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64A56BB" w:rsidR="003747AF" w:rsidRPr="001D6FBC" w:rsidRDefault="00DF20DE" w:rsidP="003747AF">
      <w:pPr>
        <w:pStyle w:val="1"/>
        <w:spacing w:beforeLines="50" w:before="156" w:after="0" w:line="300" w:lineRule="auto"/>
        <w:jc w:val="center"/>
        <w:rPr>
          <w:rFonts w:ascii="黑体" w:eastAsia="黑体" w:hAnsi="黑体"/>
          <w:b w:val="0"/>
          <w:sz w:val="28"/>
          <w:szCs w:val="28"/>
        </w:rPr>
      </w:pPr>
      <w:bookmarkStart w:id="0" w:name="OLE_LINK24"/>
      <w:bookmarkStart w:id="1" w:name="OLE_LINK25"/>
      <w:bookmarkStart w:id="2" w:name="OLE_LINK9"/>
      <w:bookmarkStart w:id="3" w:name="OLE_LINK10"/>
      <w:bookmarkStart w:id="4" w:name="OLE_LINK11"/>
      <w:r>
        <w:rPr>
          <w:rFonts w:ascii="黑体" w:eastAsia="黑体" w:hAnsi="黑体" w:hint="eastAsia"/>
          <w:b w:val="0"/>
          <w:sz w:val="28"/>
          <w:szCs w:val="28"/>
        </w:rPr>
        <w:t xml:space="preserve"> </w:t>
      </w:r>
      <w:r w:rsidR="008177DE">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w:t>
      </w:r>
      <w:bookmarkEnd w:id="0"/>
      <w:bookmarkEnd w:id="1"/>
      <w:r w:rsidR="00F405F4">
        <w:rPr>
          <w:rFonts w:ascii="黑体" w:eastAsia="黑体" w:hAnsi="黑体" w:hint="eastAsia"/>
          <w:b w:val="0"/>
          <w:sz w:val="28"/>
          <w:szCs w:val="28"/>
        </w:rPr>
        <w:t>问题研究</w:t>
      </w:r>
      <w:bookmarkEnd w:id="2"/>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328758E4" w:rsidR="003747AF" w:rsidRPr="00A754A3" w:rsidRDefault="003747AF" w:rsidP="0077528B">
      <w:pPr>
        <w:pStyle w:val="a3"/>
        <w:ind w:firstLineChars="0" w:firstLine="0"/>
        <w:rPr>
          <w:sz w:val="21"/>
          <w:szCs w:val="21"/>
        </w:rPr>
      </w:pPr>
      <w:bookmarkStart w:id="5" w:name="OLE_LINK14"/>
      <w:bookmarkStart w:id="6" w:name="OLE_LINK15"/>
      <w:bookmarkStart w:id="7" w:name="OLE_LINK12"/>
      <w:bookmarkStart w:id="8"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08312F">
        <w:rPr>
          <w:sz w:val="21"/>
          <w:szCs w:val="21"/>
        </w:rPr>
        <w:t>影响力最大化</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p w14:paraId="6A06478A" w14:textId="441788B4" w:rsidR="006269DF" w:rsidRDefault="003747AF" w:rsidP="004C5178">
      <w:pPr>
        <w:spacing w:beforeLines="100" w:before="312" w:afterLines="100" w:after="312"/>
      </w:pPr>
      <w:bookmarkStart w:id="9" w:name="OLE_LINK59"/>
      <w:bookmarkStart w:id="10" w:name="OLE_LINK60"/>
      <w:bookmarkEnd w:id="5"/>
      <w:bookmarkEnd w:id="6"/>
      <w:r w:rsidRPr="00975C0C">
        <w:rPr>
          <w:rFonts w:hint="eastAsia"/>
          <w:b/>
        </w:rPr>
        <w:t>关键词：</w:t>
      </w:r>
      <w:r w:rsidR="009E02F4">
        <w:rPr>
          <w:rFonts w:hint="eastAsia"/>
        </w:rPr>
        <w:t>购物篮分析；商品网络；影响</w:t>
      </w:r>
      <w:r w:rsidR="008608F2">
        <w:rPr>
          <w:rFonts w:hint="eastAsia"/>
        </w:rPr>
        <w:t>最大化</w:t>
      </w:r>
    </w:p>
    <w:bookmarkEnd w:id="7"/>
    <w:bookmarkEnd w:id="8"/>
    <w:bookmarkEnd w:id="9"/>
    <w:bookmarkEnd w:id="10"/>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73B2F24A"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research topi</w:t>
      </w:r>
      <w:r w:rsidR="008A13E3">
        <w:t>c in the market basket analysis</w:t>
      </w:r>
      <w:r>
        <w:t xml:space="preserve">. </w:t>
      </w:r>
      <w:r w:rsidR="00B150BB">
        <w:t>Because</w:t>
      </w:r>
      <w:r>
        <w:t xml:space="preserve"> some si</w:t>
      </w:r>
      <w:r w:rsidR="006D43EF">
        <w:t xml:space="preserve">milarities between </w:t>
      </w:r>
      <w:bookmarkStart w:id="11" w:name="OLE_LINK16"/>
      <w:bookmarkStart w:id="12" w:name="OLE_LINK17"/>
      <w:r w:rsidR="005C3639">
        <w:t>commoditie</w:t>
      </w:r>
      <w:r w:rsidR="00F511CF">
        <w:t>s</w:t>
      </w:r>
      <w:r w:rsidR="00CE2A14">
        <w:t xml:space="preserve"> diffuse</w:t>
      </w:r>
      <w:r w:rsidR="006D43EF">
        <w:t xml:space="preserve"> influence</w:t>
      </w:r>
      <w:bookmarkEnd w:id="11"/>
      <w:bookmarkEnd w:id="12"/>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t xml:space="preserve"> </w:t>
      </w:r>
      <w:r w:rsidR="00C90EE7">
        <w:t>influence maxi</w:t>
      </w:r>
      <w:r w:rsidR="0091730A">
        <w:t>mi</w:t>
      </w:r>
      <w:r w:rsidR="00BE38B8">
        <w:t>zation i</w:t>
      </w:r>
      <w:r w:rsidR="00C90EE7">
        <w:t xml:space="preserve">n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many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CC72F3">
        <w:t>, each time</w:t>
      </w:r>
      <w:r w:rsidR="000619BA">
        <w:t xml:space="preserve"> we select</w:t>
      </w:r>
      <w:r w:rsidR="00CC72F3">
        <w:t xml:space="preserve"> a commodity with most inc</w:t>
      </w:r>
      <w:r w:rsidR="00E0302A">
        <w:t>rease of influence</w:t>
      </w:r>
      <w:r w:rsidR="002078CE">
        <w:t xml:space="preserve"> </w:t>
      </w:r>
      <w:r w:rsidR="00BA51D0">
        <w:t>from all clusters until special</w:t>
      </w:r>
      <w:r w:rsidR="00A93915">
        <w:t xml:space="preserve"> number of</w:t>
      </w:r>
      <w:r w:rsidR="00A13DCE">
        <w:t xml:space="preserve"> commodities</w:t>
      </w:r>
      <w:r w:rsidR="00BA51D0">
        <w:t xml:space="preserve"> have been selected.</w:t>
      </w:r>
      <w:r w:rsidR="00175240">
        <w:t xml:space="preserve"> The algorithm we proposed are applied on real data, </w:t>
      </w:r>
      <w:bookmarkStart w:id="13" w:name="OLE_LINK54"/>
      <w:bookmarkStart w:id="14" w:name="OLE_LINK55"/>
      <w:r w:rsidR="00175240">
        <w:t>the results</w:t>
      </w:r>
      <w:r w:rsidR="00CB3BC6">
        <w:t xml:space="preserve"> of experiment</w:t>
      </w:r>
      <w:r w:rsidR="00175240">
        <w:t xml:space="preserve"> show the </w:t>
      </w:r>
      <w:r w:rsidR="00175240" w:rsidRPr="00175240">
        <w:t>rationality</w:t>
      </w:r>
      <w:r w:rsidR="00175240">
        <w:t xml:space="preserve"> of our algorithm</w:t>
      </w:r>
      <w:bookmarkEnd w:id="13"/>
      <w:bookmarkEnd w:id="14"/>
      <w:r w:rsidR="00175240">
        <w:t>.</w:t>
      </w:r>
    </w:p>
    <w:p w14:paraId="5642C8E1" w14:textId="2EE905C2" w:rsidR="009E02F4" w:rsidRDefault="009E02F4" w:rsidP="006269DF">
      <w:pPr>
        <w:spacing w:afterLines="100" w:after="312"/>
      </w:pPr>
      <w:r w:rsidRPr="00F12491">
        <w:rPr>
          <w:b/>
        </w:rPr>
        <w:t>Key words</w:t>
      </w:r>
      <w:r w:rsidRPr="009E02F4">
        <w:t xml:space="preserve">: </w:t>
      </w:r>
      <w:r w:rsidR="00F12491">
        <w:t>market</w:t>
      </w:r>
      <w:r w:rsidRPr="009E02F4">
        <w:t xml:space="preserve"> basket analysis; commodity network; influence maximization</w:t>
      </w:r>
    </w:p>
    <w:p w14:paraId="13992598" w14:textId="77777777" w:rsidR="009E02F4" w:rsidRDefault="009E02F4" w:rsidP="006269DF">
      <w:pPr>
        <w:spacing w:afterLines="100" w:after="312"/>
      </w:pPr>
    </w:p>
    <w:bookmarkEnd w:id="3"/>
    <w:bookmarkEnd w:id="4"/>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7460991F" w14:textId="77777777" w:rsidR="005263A6" w:rsidRPr="00CA7A1B" w:rsidRDefault="00BF41AE" w:rsidP="00F1503C">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4252B9" w:rsidRPr="00CA7A1B">
        <w:rPr>
          <w:rFonts w:ascii="Times New Roman" w:hAnsi="Times New Roman" w:cs="Times New Roman"/>
        </w:rPr>
        <w:t>非商品网络的研究的主要是关联规则的发现等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683DD8" w:rsidRPr="00CA7A1B">
        <w:rPr>
          <w:rFonts w:ascii="Times New Roman" w:hAnsi="Times New Roman" w:cs="Times New Roman"/>
        </w:rPr>
        <w:t>查询国际会议收录的</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E8452F" w:rsidRPr="00CA7A1B">
        <w:rPr>
          <w:rFonts w:ascii="Times New Roman" w:hAnsi="Times New Roman" w:cs="Times New Roman"/>
        </w:rPr>
        <w:t>。</w:t>
      </w:r>
    </w:p>
    <w:p w14:paraId="061974AA" w14:textId="3764B443" w:rsidR="004566BC" w:rsidRPr="00CA7A1B" w:rsidRDefault="00C93740" w:rsidP="00F1503C">
      <w:pPr>
        <w:spacing w:line="360" w:lineRule="exact"/>
        <w:ind w:firstLine="420"/>
        <w:rPr>
          <w:rFonts w:ascii="Times New Roman" w:hAnsi="Times New Roman" w:cs="Times New Roman"/>
        </w:rPr>
      </w:pPr>
      <w:r w:rsidRPr="00CA7A1B">
        <w:rPr>
          <w:rFonts w:ascii="Times New Roman" w:hAnsi="Times New Roman" w:cs="Times New Roman"/>
        </w:rPr>
        <w:t>在商品网络</w:t>
      </w:r>
      <w:r w:rsidR="00486B08" w:rsidRPr="00CA7A1B">
        <w:rPr>
          <w:rFonts w:ascii="Times New Roman" w:hAnsi="Times New Roman" w:cs="Times New Roman"/>
        </w:rPr>
        <w:t>分析</w:t>
      </w:r>
      <w:r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通过分析商品影响传播特点发现其与社交网络中的基于独立级联模型的影响力传播具有相似</w:t>
      </w:r>
      <w:r w:rsidR="00156B7A" w:rsidRPr="00CA7A1B">
        <w:rPr>
          <w:rFonts w:ascii="Times New Roman" w:hAnsi="Times New Roman" w:cs="Times New Roman"/>
        </w:rPr>
        <w:t>性。本文</w:t>
      </w:r>
      <w:r w:rsidR="00382828" w:rsidRPr="00CA7A1B">
        <w:rPr>
          <w:rFonts w:ascii="Times New Roman" w:hAnsi="Times New Roman" w:cs="Times New Roman"/>
        </w:rPr>
        <w:t>利用社交网络影响力最大化算法来求解选择促销商品的组合的问题，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468D1C64" w:rsidR="003747AF" w:rsidRPr="00CA7A1B" w:rsidRDefault="002B1A24" w:rsidP="00F1503C">
      <w:pPr>
        <w:spacing w:line="360" w:lineRule="exact"/>
        <w:ind w:firstLine="420"/>
        <w:rPr>
          <w:rFonts w:ascii="Times New Roman" w:hAnsi="Times New Roman" w:cs="Times New Roman"/>
        </w:rPr>
      </w:pPr>
      <w:r w:rsidRPr="00CA7A1B">
        <w:rPr>
          <w:rFonts w:ascii="Times New Roman" w:hAnsi="Times New Roman" w:cs="Times New Roman"/>
        </w:rPr>
        <w:t>本文第</w:t>
      </w:r>
      <w:r w:rsidRPr="00CA7A1B">
        <w:rPr>
          <w:rFonts w:ascii="Times New Roman" w:hAnsi="Times New Roman" w:cs="Times New Roman"/>
        </w:rPr>
        <w:t>1</w:t>
      </w:r>
      <w:r w:rsidR="008170FD" w:rsidRPr="00CA7A1B">
        <w:rPr>
          <w:rFonts w:ascii="Times New Roman" w:hAnsi="Times New Roman" w:cs="Times New Roman"/>
        </w:rPr>
        <w:t>部分介绍购物篮分析中的相关工作</w:t>
      </w:r>
      <w:r w:rsidRPr="00CA7A1B">
        <w:rPr>
          <w:rFonts w:ascii="Times New Roman" w:hAnsi="Times New Roman" w:cs="Times New Roman"/>
        </w:rPr>
        <w:t>。第</w:t>
      </w:r>
      <w:r w:rsidRPr="00CA7A1B">
        <w:rPr>
          <w:rFonts w:ascii="Times New Roman" w:hAnsi="Times New Roman" w:cs="Times New Roman"/>
        </w:rPr>
        <w:t>2</w:t>
      </w:r>
      <w:r w:rsidR="009C2C51" w:rsidRPr="00CA7A1B">
        <w:rPr>
          <w:rFonts w:ascii="Times New Roman" w:hAnsi="Times New Roman" w:cs="Times New Roman"/>
        </w:rPr>
        <w:t>部分</w:t>
      </w:r>
      <w:r w:rsidR="004566BC" w:rsidRPr="00CA7A1B">
        <w:rPr>
          <w:rFonts w:ascii="Times New Roman" w:hAnsi="Times New Roman" w:cs="Times New Roman"/>
        </w:rPr>
        <w:t>本文提出的</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sidR="00EB5E59" w:rsidRPr="00CA7A1B">
        <w:rPr>
          <w:rFonts w:ascii="Times New Roman" w:hAnsi="Times New Roman" w:cs="Times New Roman"/>
        </w:rPr>
        <w:t>第</w:t>
      </w:r>
      <w:r w:rsidR="00536911" w:rsidRPr="00CA7A1B">
        <w:rPr>
          <w:rFonts w:ascii="Times New Roman" w:hAnsi="Times New Roman" w:cs="Times New Roman"/>
        </w:rPr>
        <w:t>4</w:t>
      </w:r>
      <w:r w:rsidR="00EB5E59" w:rsidRPr="00CA7A1B">
        <w:rPr>
          <w:rFonts w:ascii="Times New Roman" w:hAnsi="Times New Roman" w:cs="Times New Roman"/>
        </w:rPr>
        <w:t>部分</w:t>
      </w:r>
      <w:r w:rsidR="006570FC" w:rsidRPr="00CA7A1B">
        <w:rPr>
          <w:rFonts w:ascii="Times New Roman" w:hAnsi="Times New Roman" w:cs="Times New Roman"/>
        </w:rPr>
        <w:t>介绍</w:t>
      </w:r>
      <w:r w:rsidR="000D79CA" w:rsidRPr="000D79CA">
        <w:rPr>
          <w:rFonts w:ascii="Times New Roman" w:hAnsi="Times New Roman" w:cs="Times New Roman" w:hint="eastAsia"/>
          <w:szCs w:val="21"/>
        </w:rPr>
        <w:t>基于社区划分的影响力最大化算法</w:t>
      </w:r>
      <w:bookmarkStart w:id="15" w:name="_GoBack"/>
      <w:bookmarkEnd w:id="15"/>
      <w:r w:rsidR="00561F15" w:rsidRPr="00CA7A1B">
        <w:rPr>
          <w:rFonts w:ascii="Times New Roman" w:hAnsi="Times New Roman" w:cs="Times New Roman"/>
          <w:szCs w:val="21"/>
        </w:rPr>
        <w:t>。第</w:t>
      </w:r>
      <w:r w:rsidR="005A7E81" w:rsidRPr="00CA7A1B">
        <w:rPr>
          <w:rFonts w:ascii="Times New Roman" w:hAnsi="Times New Roman" w:cs="Times New Roman"/>
          <w:szCs w:val="21"/>
        </w:rPr>
        <w:t>5</w:t>
      </w:r>
      <w:r w:rsidR="00561F15" w:rsidRPr="00CA7A1B">
        <w:rPr>
          <w:rFonts w:ascii="Times New Roman" w:hAnsi="Times New Roman" w:cs="Times New Roman"/>
          <w:szCs w:val="21"/>
        </w:rPr>
        <w:t>部分介绍本文的实验。第</w:t>
      </w:r>
      <w:r w:rsidR="005A7E81" w:rsidRPr="00CA7A1B">
        <w:rPr>
          <w:rFonts w:ascii="Times New Roman" w:hAnsi="Times New Roman" w:cs="Times New Roman"/>
          <w:szCs w:val="21"/>
        </w:rPr>
        <w:t>6</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bookmarkStart w:id="16" w:name="OLE_LINK28"/>
      <w:bookmarkStart w:id="17" w:name="OLE_LINK29"/>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876FB44"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18" w:name="OLE_LINK6"/>
      <w:r w:rsidR="00E86BFD" w:rsidRPr="00CA7A1B">
        <w:rPr>
          <w:rFonts w:ascii="Times New Roman" w:hAnsi="Times New Roman" w:cs="Times New Roman"/>
          <w:szCs w:val="21"/>
        </w:rPr>
        <w:t>Agrawal</w:t>
      </w:r>
      <w:bookmarkEnd w:id="18"/>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从零售数据中发现潜在关联规则。关联规则分析还被应用到很多的场景中，如</w:t>
      </w:r>
      <w:r w:rsidR="00E86BFD" w:rsidRPr="00CA7A1B">
        <w:rPr>
          <w:rFonts w:ascii="Times New Roman" w:hAnsi="Times New Roman" w:cs="Times New Roman"/>
          <w:szCs w:val="21"/>
        </w:rPr>
        <w:t>cross-</w:t>
      </w:r>
      <w:r w:rsidR="00E86BFD" w:rsidRPr="00CA7A1B">
        <w:rPr>
          <w:rFonts w:ascii="Times New Roman" w:hAnsi="Times New Roman" w:cs="Times New Roman"/>
          <w:szCs w:val="21"/>
        </w:rPr>
        <w:lastRenderedPageBreak/>
        <w:t>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bookmarkEnd w:id="16"/>
      <w:bookmarkEnd w:id="17"/>
    </w:p>
    <w:p w14:paraId="7F1670F5" w14:textId="377D21A0" w:rsidR="00FF72DA" w:rsidRPr="00CA7A1B" w:rsidRDefault="009D3769" w:rsidP="00F1503C">
      <w:pPr>
        <w:spacing w:line="360" w:lineRule="exact"/>
        <w:ind w:firstLine="420"/>
        <w:rPr>
          <w:rFonts w:ascii="Times New Roman" w:hAnsi="Times New Roman" w:cs="Times New Roman"/>
          <w:szCs w:val="21"/>
        </w:rPr>
      </w:pPr>
      <w:bookmarkStart w:id="19" w:name="OLE_LINK7"/>
      <w:bookmarkStart w:id="20"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9"/>
      <w:bookmarkEnd w:id="20"/>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w:t>
      </w:r>
      <w:r w:rsidR="00130EF5">
        <w:rPr>
          <w:rFonts w:ascii="Times New Roman" w:hAnsi="Times New Roman" w:cs="Times New Roman" w:hint="eastAsia"/>
          <w:szCs w:val="21"/>
        </w:rPr>
        <w:t>者</w:t>
      </w:r>
      <w:r w:rsidR="00A057EC" w:rsidRPr="00CA7A1B">
        <w:rPr>
          <w:rFonts w:ascii="Times New Roman" w:hAnsi="Times New Roman" w:cs="Times New Roman"/>
          <w:szCs w:val="21"/>
        </w:rPr>
        <w:t>购买</w:t>
      </w:r>
      <w:r w:rsidR="00C149A8" w:rsidRPr="00CA7A1B">
        <w:rPr>
          <w:rFonts w:ascii="Times New Roman" w:hAnsi="Times New Roman" w:cs="Times New Roman"/>
          <w:szCs w:val="21"/>
        </w:rPr>
        <w:t>其他商品的能力，在独立级联模型中使用激活的商品数量来表示。</w:t>
      </w:r>
    </w:p>
    <w:p w14:paraId="1AF8609D" w14:textId="45EFB4D9"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传播，提出基于商品影响最大化的购物篮分析</w:t>
      </w:r>
      <w:r w:rsidR="007E1032" w:rsidRPr="00CA7A1B">
        <w:rPr>
          <w:rFonts w:ascii="Times New Roman" w:hAnsi="Times New Roman" w:cs="Times New Roman"/>
          <w:szCs w:val="21"/>
        </w:rPr>
        <w:t>方法</w:t>
      </w:r>
      <w:r w:rsidR="00C46319" w:rsidRPr="00CA7A1B">
        <w:rPr>
          <w:rFonts w:ascii="Times New Roman" w:hAnsi="Times New Roman" w:cs="Times New Roman"/>
          <w:szCs w:val="21"/>
        </w:rPr>
        <w:t>，</w:t>
      </w:r>
      <w:r w:rsidR="007F014E" w:rsidRPr="00CA7A1B">
        <w:rPr>
          <w:rFonts w:ascii="Times New Roman" w:hAnsi="Times New Roman" w:cs="Times New Roman"/>
          <w:szCs w:val="21"/>
        </w:rPr>
        <w:t>尝试寻找出影响力最大的商品组合，为零售商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19AE743D"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240556">
        <w:rPr>
          <w:rFonts w:ascii="黑体" w:eastAsia="黑体" w:hAnsi="黑体" w:cs="Times New Roman"/>
          <w:sz w:val="24"/>
          <w:szCs w:val="24"/>
        </w:rPr>
        <w:t xml:space="preserve"> </w:t>
      </w:r>
      <w:r w:rsidR="00EC0664" w:rsidRPr="00EC0664">
        <w:rPr>
          <w:rFonts w:ascii="黑体" w:eastAsia="黑体" w:hAnsi="黑体" w:cs="Times New Roman" w:hint="eastAsia"/>
          <w:sz w:val="24"/>
          <w:szCs w:val="24"/>
        </w:rPr>
        <w:t>基于商品影响力分析的促销商品组合问题的求解算法</w:t>
      </w:r>
    </w:p>
    <w:p w14:paraId="715E84C0" w14:textId="3214654E"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lastRenderedPageBreak/>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是独立级联模型</w:t>
      </w:r>
      <w:r w:rsidR="00672499" w:rsidRPr="00CA7A1B">
        <w:rPr>
          <w:rFonts w:ascii="Times New Roman" w:hAnsi="Times New Roman" w:cs="Times New Roman"/>
          <w:szCs w:val="21"/>
          <w:vertAlign w:val="superscript"/>
        </w:rPr>
        <w:t>[9]</w:t>
      </w:r>
      <w:r w:rsidR="00CD0139" w:rsidRPr="00CA7A1B">
        <w:rPr>
          <w:rFonts w:ascii="Times New Roman" w:hAnsi="Times New Roman" w:cs="Times New Roman"/>
          <w:szCs w:val="21"/>
        </w:rPr>
        <w:t>下商品影响增益的计算。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部分是使用基于社区划分的影响力最大化算法求解影响力最大的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4FA661C4"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Pr="00A53D6F">
        <w:rPr>
          <w:rFonts w:ascii="黑体" w:eastAsia="黑体" w:hAnsi="黑体" w:cs="Times New Roman"/>
          <w:sz w:val="24"/>
          <w:szCs w:val="24"/>
        </w:rPr>
        <w:t xml:space="preserve"> </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419DA72E" w:rsidR="002A273C" w:rsidRPr="003676EE" w:rsidRDefault="00936DC1" w:rsidP="00F1503C">
      <w:pPr>
        <w:spacing w:line="360" w:lineRule="exact"/>
        <w:ind w:firstLine="420"/>
        <w:rPr>
          <w:rFonts w:ascii="Times New Roman" w:hAnsi="Times New Roman" w:cs="Times New Roman"/>
        </w:rPr>
      </w:pPr>
      <w:bookmarkStart w:id="21" w:name="OLE_LINK26"/>
      <w:bookmarkStart w:id="22" w:name="OLE_LINK27"/>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23" w:name="OLE_LINK3"/>
      <w:bookmarkStart w:id="24" w:name="OLE_LINK4"/>
      <w:r w:rsidR="000C21AE" w:rsidRPr="00CA7A1B">
        <w:rPr>
          <w:rFonts w:ascii="Times New Roman" w:hAnsi="Times New Roman" w:cs="Times New Roman"/>
        </w:rPr>
        <w:t>1</w:t>
      </w:r>
      <w:r w:rsidR="002A273C" w:rsidRPr="00CA7A1B">
        <w:rPr>
          <w:rFonts w:ascii="Times New Roman" w:hAnsi="Times New Roman" w:cs="Times New Roman"/>
        </w:rPr>
        <w:t>所示</w:t>
      </w:r>
      <w:bookmarkEnd w:id="23"/>
      <w:bookmarkEnd w:id="24"/>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70204" w:rsidRPr="00CA7A1B">
        <w:rPr>
          <w:rFonts w:ascii="Times New Roman" w:hAnsi="Times New Roman" w:cs="Times New Roman"/>
        </w:rPr>
        <w:t>计算商品间的关联性如式</w:t>
      </w:r>
      <w:r w:rsidR="00FE105D" w:rsidRPr="00105235">
        <w:rPr>
          <w:rFonts w:ascii="Times New Roman" w:hAnsi="Times New Roman" w:cs="Times New Roman"/>
        </w:rPr>
        <w:t>（</w:t>
      </w:r>
      <w:r w:rsidR="00670204" w:rsidRPr="00105235">
        <w:rPr>
          <w:rFonts w:ascii="Times New Roman" w:hAnsi="Times New Roman" w:cs="Times New Roman"/>
        </w:rPr>
        <w:t>2</w:t>
      </w:r>
      <w:r w:rsidR="00FE105D" w:rsidRPr="00105235">
        <w:rPr>
          <w:rFonts w:ascii="Times New Roman" w:hAnsi="Times New Roman" w:cs="Times New Roman"/>
        </w:rPr>
        <w:t>）</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bookmarkEnd w:id="21"/>
      <w:bookmarkEnd w:id="22"/>
    </w:p>
    <w:p w14:paraId="346F1022" w14:textId="7FA5C437" w:rsidR="00CB7191" w:rsidRPr="00E706AC" w:rsidRDefault="00B46A78" w:rsidP="00E706AC">
      <w:pPr>
        <w:pStyle w:val="a8"/>
        <w:numPr>
          <w:ilvl w:val="1"/>
          <w:numId w:val="9"/>
        </w:numPr>
        <w:spacing w:beforeLines="50" w:before="156" w:afterLines="50" w:after="156" w:line="400" w:lineRule="exact"/>
        <w:ind w:firstLineChars="0"/>
        <w:rPr>
          <w:rFonts w:ascii="黑体" w:eastAsia="黑体" w:hAnsi="黑体" w:cs="Times New Roman"/>
          <w:sz w:val="24"/>
          <w:szCs w:val="24"/>
        </w:rPr>
      </w:pPr>
      <w:r w:rsidRPr="00E706AC">
        <w:rPr>
          <w:rFonts w:ascii="黑体" w:eastAsia="黑体" w:hAnsi="黑体" w:cs="Times New Roman" w:hint="eastAsia"/>
          <w:sz w:val="24"/>
          <w:szCs w:val="24"/>
        </w:rPr>
        <w:t>基于</w:t>
      </w:r>
      <w:r w:rsidR="00CB7191" w:rsidRPr="00E706AC">
        <w:rPr>
          <w:rFonts w:ascii="黑体" w:eastAsia="黑体" w:hAnsi="黑体" w:cs="Times New Roman"/>
          <w:sz w:val="24"/>
          <w:szCs w:val="24"/>
        </w:rPr>
        <w:t>独立级联模型</w:t>
      </w:r>
      <w:r w:rsidRPr="00E706AC">
        <w:rPr>
          <w:rFonts w:ascii="黑体" w:eastAsia="黑体" w:hAnsi="黑体" w:cs="Times New Roman" w:hint="eastAsia"/>
          <w:sz w:val="24"/>
          <w:szCs w:val="24"/>
        </w:rPr>
        <w:t>的</w:t>
      </w:r>
      <w:r w:rsidRPr="00E706AC">
        <w:rPr>
          <w:rFonts w:ascii="黑体" w:eastAsia="黑体" w:hAnsi="黑体" w:cs="Times New Roman"/>
          <w:sz w:val="24"/>
          <w:szCs w:val="24"/>
        </w:rPr>
        <w:t>商品影响增益计算</w:t>
      </w:r>
    </w:p>
    <w:p w14:paraId="6DBBD108" w14:textId="77777777"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25" w:name="OLE_LINK92"/>
      <w:bookmarkStart w:id="26"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25"/>
      <w:bookmarkEnd w:id="26"/>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27" w:name="OLE_LINK20"/>
      <w:bookmarkStart w:id="28"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27"/>
      <w:bookmarkEnd w:id="28"/>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w:t>
      </w:r>
      <w:r w:rsidR="00C3468F" w:rsidRPr="00CA7A1B">
        <w:rPr>
          <w:rFonts w:ascii="Times New Roman" w:hAnsi="Times New Roman" w:cs="Times New Roman"/>
          <w:szCs w:val="21"/>
        </w:rPr>
        <w:lastRenderedPageBreak/>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轮激活的商品节点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29F51DB6"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r>
          <w:rPr>
            <w:rFonts w:ascii="Cambria Math" w:hAnsi="Cambria Math" w:cs="Times New Roman"/>
            <w:szCs w:val="21"/>
          </w:rPr>
          <m:t xml:space="preserve"> </m:t>
        </m:r>
      </m:oMath>
      <w:r w:rsidR="00435FB3" w:rsidRPr="00E706AC">
        <w:rPr>
          <w:rFonts w:ascii="Times New Roman" w:hAnsi="Times New Roman" w:cs="Times New Roman"/>
          <w:szCs w:val="21"/>
        </w:rPr>
        <w:t xml:space="preserve"> </w:t>
      </w:r>
      <w:r w:rsidR="001D5857">
        <w:rPr>
          <w:rFonts w:ascii="Times New Roman" w:hAnsi="Times New Roman" w:cs="Times New Roman"/>
          <w:szCs w:val="21"/>
        </w:rPr>
        <w:t xml:space="preserve">  </w:t>
      </w:r>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3B818C56"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002F0DC7">
        <w:rPr>
          <w:rFonts w:ascii="Times New Roman" w:hAnsi="Times New Roman" w:cs="Times New Roman"/>
          <w:szCs w:val="21"/>
        </w:rPr>
        <w:t xml:space="preserve">           </w:t>
      </w:r>
      <w:r w:rsidR="001535EC">
        <w:rPr>
          <w:rFonts w:ascii="Times New Roman" w:hAnsi="Times New Roman" w:cs="Times New Roman"/>
          <w:szCs w:val="21"/>
        </w:rPr>
        <w:t xml:space="preserve"> </w:t>
      </w:r>
      <w:r w:rsidR="001D5857">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73F18213" w:rsidR="00D4582A" w:rsidRPr="006E4881" w:rsidRDefault="008B1936"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DB16E9" w:rsidRPr="00DB16E9">
        <w:rPr>
          <w:rFonts w:ascii="Times New Roman" w:hAnsi="Times New Roman" w:cs="Times New Roman"/>
          <w:szCs w:val="21"/>
        </w:rPr>
        <w:t xml:space="preserve"> </w:t>
      </w:r>
      <w:r w:rsidR="001D5857">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62ECE08B" w14:textId="1101B9C2" w:rsidR="00CB7191" w:rsidRPr="006205B6" w:rsidRDefault="004A200F"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FA1EEA">
        <w:rPr>
          <w:rFonts w:ascii="黑体" w:eastAsia="黑体" w:hAnsi="黑体" w:cs="Times New Roman"/>
          <w:sz w:val="24"/>
          <w:szCs w:val="24"/>
        </w:rPr>
        <w:t xml:space="preserve"> 基于社区划分的影响力最大化算法</w:t>
      </w:r>
    </w:p>
    <w:p w14:paraId="133B71E2" w14:textId="133A7F0C" w:rsidR="00240556" w:rsidRPr="00CA7A1B" w:rsidRDefault="00FC4B32" w:rsidP="00F1503C">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本</w:t>
      </w:r>
      <w:r>
        <w:rPr>
          <w:rFonts w:ascii="Times New Roman" w:hAnsi="Times New Roman" w:cs="Times New Roman"/>
          <w:szCs w:val="21"/>
        </w:rPr>
        <w:t>算法</w:t>
      </w:r>
      <w:r w:rsidR="00240556" w:rsidRPr="00CA7A1B">
        <w:rPr>
          <w:rFonts w:ascii="Times New Roman" w:hAnsi="Times New Roman" w:cs="Times New Roman"/>
          <w:szCs w:val="21"/>
        </w:rPr>
        <w:t>在使用有向图快速层次聚类的社区划分</w:t>
      </w:r>
      <w:r w:rsidR="00240556" w:rsidRPr="00CA7A1B">
        <w:rPr>
          <w:rFonts w:ascii="Times New Roman" w:hAnsi="Times New Roman" w:cs="Times New Roman"/>
          <w:vertAlign w:val="superscript"/>
        </w:rPr>
        <w:t>[11][12]</w:t>
      </w:r>
      <w:r w:rsidR="00240556" w:rsidRPr="00CA7A1B">
        <w:rPr>
          <w:rFonts w:ascii="Times New Roman" w:hAnsi="Times New Roman" w:cs="Times New Roman"/>
          <w:szCs w:val="21"/>
        </w:rPr>
        <w:t>基础上，本文会给每个社区进行</w:t>
      </w:r>
      <w:r w:rsidR="00861EB7" w:rsidRPr="00CA7A1B">
        <w:rPr>
          <w:rFonts w:ascii="Times New Roman" w:hAnsi="Times New Roman" w:cs="Times New Roman"/>
          <w:szCs w:val="21"/>
        </w:rPr>
        <w:t>计</w:t>
      </w:r>
      <w:r w:rsidR="00240556" w:rsidRPr="00CA7A1B">
        <w:rPr>
          <w:rFonts w:ascii="Times New Roman" w:hAnsi="Times New Roman" w:cs="Times New Roman"/>
          <w:szCs w:val="21"/>
        </w:rPr>
        <w:t>分（</w:t>
      </w:r>
      <w:r w:rsidR="00240556" w:rsidRPr="00CA7A1B">
        <w:rPr>
          <w:rFonts w:ascii="Times New Roman" w:hAnsi="Times New Roman" w:cs="Times New Roman"/>
          <w:i/>
          <w:szCs w:val="21"/>
        </w:rPr>
        <w:t>score</w:t>
      </w:r>
      <w:r w:rsidR="00240556" w:rsidRPr="00CA7A1B">
        <w:rPr>
          <w:rFonts w:ascii="Times New Roman" w:hAnsi="Times New Roman" w:cs="Times New Roman"/>
          <w:szCs w:val="21"/>
        </w:rPr>
        <w:t>），</w:t>
      </w:r>
      <w:r w:rsidR="00CB174D" w:rsidRPr="00CB174D">
        <w:rPr>
          <w:rFonts w:ascii="Times New Roman" w:hAnsi="Times New Roman" w:cs="Times New Roman"/>
          <w:szCs w:val="21"/>
        </w:rPr>
        <w:t>score</w:t>
      </w:r>
      <w:r w:rsidR="00CB174D" w:rsidRPr="00CB174D">
        <w:rPr>
          <w:rFonts w:ascii="Times New Roman" w:hAnsi="Times New Roman" w:cs="Times New Roman"/>
          <w:szCs w:val="21"/>
        </w:rPr>
        <w:t>值的</w:t>
      </w:r>
      <w:r w:rsidR="00CB174D">
        <w:rPr>
          <w:rFonts w:ascii="Times New Roman" w:hAnsi="Times New Roman" w:cs="Times New Roman"/>
          <w:szCs w:val="21"/>
        </w:rPr>
        <w:t>计算</w:t>
      </w:r>
      <w:r w:rsidR="00240556" w:rsidRPr="00CA7A1B">
        <w:rPr>
          <w:rFonts w:ascii="Times New Roman" w:hAnsi="Times New Roman" w:cs="Times New Roman"/>
          <w:szCs w:val="21"/>
        </w:rPr>
        <w:t>如式</w:t>
      </w:r>
      <w:r w:rsidR="0066171A" w:rsidRPr="00CA7A1B">
        <w:rPr>
          <w:rFonts w:ascii="Times New Roman" w:hAnsi="Times New Roman" w:cs="Times New Roman"/>
          <w:szCs w:val="21"/>
        </w:rPr>
        <w:t>（</w:t>
      </w:r>
      <w:r w:rsidR="00D179AA" w:rsidRPr="00CA7A1B">
        <w:rPr>
          <w:rFonts w:ascii="Times New Roman" w:hAnsi="Times New Roman" w:cs="Times New Roman"/>
          <w:szCs w:val="21"/>
        </w:rPr>
        <w:t>5</w:t>
      </w:r>
      <w:r w:rsidR="003B40BB" w:rsidRPr="00CA7A1B">
        <w:rPr>
          <w:rFonts w:ascii="Times New Roman" w:hAnsi="Times New Roman" w:cs="Times New Roman"/>
          <w:szCs w:val="21"/>
        </w:rPr>
        <w:t>）所示。</w:t>
      </w:r>
      <w:r w:rsidR="00240556" w:rsidRPr="00CA7A1B">
        <w:rPr>
          <w:rFonts w:ascii="Times New Roman" w:hAnsi="Times New Roman" w:cs="Times New Roman"/>
          <w:szCs w:val="21"/>
        </w:rPr>
        <w:t>其中</w:t>
      </w:r>
      <w:r w:rsidR="00240556" w:rsidRPr="00CA7A1B">
        <w:rPr>
          <w:rFonts w:ascii="Times New Roman" w:hAnsi="Times New Roman" w:cs="Times New Roman"/>
          <w:i/>
          <w:szCs w:val="21"/>
        </w:rPr>
        <w:t>num_node</w:t>
      </w:r>
      <w:r w:rsidR="00240556" w:rsidRPr="00CA7A1B">
        <w:rPr>
          <w:rFonts w:ascii="Times New Roman" w:hAnsi="Times New Roman" w:cs="Times New Roman"/>
          <w:szCs w:val="21"/>
        </w:rPr>
        <w:t>是社区的节点个数，</w:t>
      </w:r>
      <w:r w:rsidR="00240556" w:rsidRPr="00CA7A1B">
        <w:rPr>
          <w:rFonts w:ascii="Times New Roman" w:hAnsi="Times New Roman" w:cs="Times New Roman"/>
          <w:i/>
          <w:szCs w:val="21"/>
        </w:rPr>
        <w:t>seed_num</w:t>
      </w:r>
      <w:r w:rsidR="00FE5AA6" w:rsidRPr="00CA7A1B">
        <w:rPr>
          <w:rFonts w:ascii="Times New Roman" w:hAnsi="Times New Roman" w:cs="Times New Roman"/>
          <w:szCs w:val="21"/>
        </w:rPr>
        <w:t>是当前选取的种子数量。社区</w:t>
      </w:r>
      <w:r w:rsidR="00591E2B" w:rsidRPr="00CA7A1B">
        <w:rPr>
          <w:rFonts w:ascii="Times New Roman" w:hAnsi="Times New Roman" w:cs="Times New Roman"/>
          <w:szCs w:val="21"/>
        </w:rPr>
        <w:t>计</w:t>
      </w:r>
      <w:r w:rsidR="00FE5AA6" w:rsidRPr="00CA7A1B">
        <w:rPr>
          <w:rFonts w:ascii="Times New Roman" w:hAnsi="Times New Roman" w:cs="Times New Roman"/>
          <w:szCs w:val="21"/>
        </w:rPr>
        <w:t>分基于这样的一个概念，社区的每个种子节点的影响的节点数量是相同的，且社区中的种子</w:t>
      </w:r>
      <w:r w:rsidR="00A975A7" w:rsidRPr="00CA7A1B">
        <w:rPr>
          <w:rFonts w:ascii="Times New Roman" w:hAnsi="Times New Roman" w:cs="Times New Roman"/>
          <w:szCs w:val="21"/>
        </w:rPr>
        <w:t>节点会影响所有的节点，如果社区选择的种子数越多那么平均每个节点影响的节点数就会变少</w:t>
      </w:r>
      <w:r w:rsidR="007C390D" w:rsidRPr="00CA7A1B">
        <w:rPr>
          <w:rFonts w:ascii="Times New Roman" w:hAnsi="Times New Roman" w:cs="Times New Roman"/>
          <w:szCs w:val="21"/>
        </w:rPr>
        <w:t>，即社区的计分会变小。</w:t>
      </w:r>
      <w:r w:rsidR="00F33D76" w:rsidRPr="00CA7A1B">
        <w:rPr>
          <w:rFonts w:ascii="Times New Roman" w:hAnsi="Times New Roman" w:cs="Times New Roman"/>
          <w:szCs w:val="21"/>
        </w:rPr>
        <w:t>如果两个节点的影响增益相同，</w:t>
      </w:r>
      <w:r w:rsidR="00FA0531" w:rsidRPr="00CA7A1B">
        <w:rPr>
          <w:rFonts w:ascii="Times New Roman" w:hAnsi="Times New Roman" w:cs="Times New Roman"/>
          <w:szCs w:val="21"/>
        </w:rPr>
        <w:t>则</w:t>
      </w:r>
      <w:r w:rsidR="00F33D76" w:rsidRPr="00CA7A1B">
        <w:rPr>
          <w:rFonts w:ascii="Times New Roman" w:hAnsi="Times New Roman" w:cs="Times New Roman"/>
          <w:szCs w:val="21"/>
        </w:rPr>
        <w:t>选择社区计分大的种子节点</w:t>
      </w:r>
      <w:r w:rsidR="00FA0531" w:rsidRPr="00CA7A1B">
        <w:rPr>
          <w:rFonts w:ascii="Times New Roman" w:hAnsi="Times New Roman" w:cs="Times New Roman"/>
          <w:szCs w:val="21"/>
        </w:rPr>
        <w:t>，因</w:t>
      </w:r>
      <w:r w:rsidR="004E1A23" w:rsidRPr="00CA7A1B">
        <w:rPr>
          <w:rFonts w:ascii="Times New Roman" w:hAnsi="Times New Roman" w:cs="Times New Roman"/>
          <w:szCs w:val="21"/>
        </w:rPr>
        <w:t>为</w:t>
      </w:r>
      <w:r w:rsidR="00FA0531" w:rsidRPr="00CA7A1B">
        <w:rPr>
          <w:rFonts w:ascii="Times New Roman" w:hAnsi="Times New Roman" w:cs="Times New Roman"/>
          <w:szCs w:val="21"/>
        </w:rPr>
        <w:t>该种子节点</w:t>
      </w:r>
      <w:r w:rsidR="00F33D76" w:rsidRPr="00CA7A1B">
        <w:rPr>
          <w:rFonts w:ascii="Times New Roman" w:hAnsi="Times New Roman" w:cs="Times New Roman"/>
          <w:szCs w:val="21"/>
        </w:rPr>
        <w:t>会比社区计分小的种子节点在实际中潜在的</w:t>
      </w:r>
      <w:r w:rsidR="00EB2548" w:rsidRPr="00CA7A1B">
        <w:rPr>
          <w:rFonts w:ascii="Times New Roman" w:hAnsi="Times New Roman" w:cs="Times New Roman"/>
          <w:szCs w:val="21"/>
        </w:rPr>
        <w:t>影响力</w:t>
      </w:r>
      <w:r w:rsidR="00963F9D" w:rsidRPr="00CA7A1B">
        <w:rPr>
          <w:rFonts w:ascii="Times New Roman" w:hAnsi="Times New Roman" w:cs="Times New Roman"/>
          <w:szCs w:val="21"/>
        </w:rPr>
        <w:t>可能</w:t>
      </w:r>
      <w:r w:rsidR="00EB2548" w:rsidRPr="00CA7A1B">
        <w:rPr>
          <w:rFonts w:ascii="Times New Roman" w:hAnsi="Times New Roman" w:cs="Times New Roman"/>
          <w:szCs w:val="21"/>
        </w:rPr>
        <w:t>会更大。</w:t>
      </w:r>
    </w:p>
    <w:p w14:paraId="6A8CB38E" w14:textId="66913560" w:rsidR="00240556" w:rsidRDefault="00240556" w:rsidP="00A04CC8">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0503DB">
        <w:rPr>
          <w:rFonts w:ascii="Times New Roman" w:hAnsi="Times New Roman" w:cs="Times New Roman"/>
          <w:szCs w:val="21"/>
        </w:rPr>
        <w:t>6</w:t>
      </w:r>
      <w:r w:rsidRPr="00FF30E9">
        <w:rPr>
          <w:rFonts w:ascii="Times New Roman" w:hAnsi="Times New Roman" w:cs="Times New Roman"/>
          <w:szCs w:val="21"/>
        </w:rPr>
        <w:t>)</w:t>
      </w:r>
    </w:p>
    <w:p w14:paraId="32D1413A" w14:textId="54319EFC" w:rsidR="00240556" w:rsidRPr="00CA7A1B" w:rsidRDefault="00C53C89"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本文所使用的影响力最大化算是一个</w:t>
      </w:r>
      <w:r w:rsidR="00240556" w:rsidRPr="00CA7A1B">
        <w:rPr>
          <w:rFonts w:ascii="Times New Roman" w:hAnsi="Times New Roman" w:cs="Times New Roman"/>
          <w:szCs w:val="21"/>
        </w:rPr>
        <w:t>贪心算法</w:t>
      </w:r>
      <w:r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Pr="00CA7A1B">
        <w:rPr>
          <w:rFonts w:ascii="Times New Roman" w:hAnsi="Times New Roman" w:cs="Times New Roman"/>
          <w:szCs w:val="21"/>
        </w:rPr>
        <w:t>所示。</w:t>
      </w:r>
    </w:p>
    <w:p w14:paraId="20C02477" w14:textId="3F0296B8" w:rsidR="00240556" w:rsidRDefault="00FF484F" w:rsidP="00240556">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15CE583" wp14:editId="343A513F">
            <wp:extent cx="2449902" cy="1765782"/>
            <wp:effectExtent l="0" t="0" r="762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554" cy="1782108"/>
                    </a:xfrm>
                    <a:prstGeom prst="rect">
                      <a:avLst/>
                    </a:prstGeom>
                    <a:noFill/>
                    <a:ln>
                      <a:noFill/>
                    </a:ln>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08B43E24"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lastRenderedPageBreak/>
        <w:t>处理</w:t>
      </w:r>
      <w:r w:rsidRPr="00CA7A1B">
        <w:rPr>
          <w:rFonts w:ascii="Times New Roman" w:hAnsi="Times New Roman" w:cs="Times New Roman"/>
          <w:szCs w:val="21"/>
        </w:rPr>
        <w:t>1</w:t>
      </w:r>
      <w:r w:rsidRPr="00CA7A1B">
        <w:rPr>
          <w:rFonts w:ascii="Times New Roman" w:hAnsi="Times New Roman" w:cs="Times New Roman"/>
          <w:szCs w:val="21"/>
        </w:rPr>
        <w:t>是指将图划分成多个子图，记作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t>i</w:t>
      </w:r>
      <w:r w:rsidRPr="00CA7A1B">
        <w:rPr>
          <w:rFonts w:ascii="Times New Roman" w:hAnsi="Times New Roman" w:cs="Times New Roman"/>
          <w:szCs w:val="21"/>
        </w:rPr>
        <w:t>个子图用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子图中寻找影响增益最大的节点更新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488CEA7" w14:textId="7A44942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Pr="00CA7A1B">
        <w:rPr>
          <w:rFonts w:ascii="Times New Roman" w:hAnsi="Times New Roman" w:cs="Times New Roman"/>
          <w:szCs w:val="21"/>
        </w:rPr>
        <w:t>7</w:t>
      </w:r>
      <w:r w:rsidRPr="00CA7A1B">
        <w:rPr>
          <w:rFonts w:ascii="Times New Roman" w:hAnsi="Times New Roman" w:cs="Times New Roman"/>
          <w:szCs w:val="21"/>
        </w:rPr>
        <w:t>个节点</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260E7AAC">
            <wp:extent cx="2554423" cy="136762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3982" cy="1420927"/>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7777777"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57DC0018">
            <wp:extent cx="2075290" cy="118512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2029" cy="1200398"/>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29" w:name="OLE_LINK22"/>
            <w:bookmarkStart w:id="30" w:name="OLE_LINK23"/>
            <w:r>
              <w:rPr>
                <w:rFonts w:ascii="Times New Roman" w:hAnsi="Times New Roman" w:cs="Times New Roman" w:hint="eastAsia"/>
                <w:b/>
                <w:szCs w:val="21"/>
              </w:rPr>
              <w:t>计</w:t>
            </w:r>
            <w:bookmarkEnd w:id="29"/>
            <w:bookmarkEnd w:id="30"/>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2A4312C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w:t>
      </w:r>
      <w:r w:rsidRPr="00CA7A1B">
        <w:rPr>
          <w:rFonts w:ascii="Times New Roman" w:hAnsi="Times New Roman" w:cs="Times New Roman"/>
          <w:szCs w:val="21"/>
        </w:rPr>
        <w:lastRenderedPageBreak/>
        <w:t>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26104797" w14:textId="6125A808" w:rsidR="00240556" w:rsidRPr="00CA7A1B" w:rsidRDefault="00B75ECC" w:rsidP="00BE0493">
      <w:pPr>
        <w:spacing w:line="360" w:lineRule="exact"/>
        <w:ind w:firstLineChars="200" w:firstLine="420"/>
        <w:rPr>
          <w:rFonts w:ascii="Times New Roman" w:hAnsi="Times New Roman" w:cs="Times New Roman"/>
          <w:szCs w:val="21"/>
        </w:rPr>
      </w:pPr>
      <w:r w:rsidRPr="00CA7A1B">
        <w:rPr>
          <w:rFonts w:ascii="Times New Roman" w:hAnsi="Times New Roman" w:cs="Times New Roman"/>
          <w:szCs w:val="21"/>
        </w:rPr>
        <w:t>基于社区划分的影响力最大化算法的主函数是</w:t>
      </w:r>
      <w:r w:rsidR="00240556" w:rsidRPr="00CA7A1B">
        <w:rPr>
          <w:rFonts w:ascii="Times New Roman" w:hAnsi="Times New Roman" w:cs="Times New Roman"/>
          <w:i/>
          <w:szCs w:val="21"/>
        </w:rPr>
        <w:t>get_seed_set</w:t>
      </w:r>
      <w:r w:rsidRPr="00CA7A1B">
        <w:rPr>
          <w:rFonts w:ascii="Times New Roman" w:hAnsi="Times New Roman" w:cs="Times New Roman"/>
          <w:szCs w:val="21"/>
        </w:rPr>
        <w:t>，函数伪代码如表</w:t>
      </w:r>
      <w:r w:rsidR="00B35BFB" w:rsidRPr="00CA7A1B">
        <w:rPr>
          <w:rFonts w:ascii="Times New Roman" w:hAnsi="Times New Roman" w:cs="Times New Roman"/>
          <w:szCs w:val="21"/>
        </w:rPr>
        <w:t>3</w:t>
      </w:r>
      <w:r w:rsidRPr="00CA7A1B">
        <w:rPr>
          <w:rFonts w:ascii="Times New Roman" w:hAnsi="Times New Roman" w:cs="Times New Roman"/>
          <w:szCs w:val="21"/>
        </w:rPr>
        <w:t>所示。这个函数还包含</w:t>
      </w:r>
      <w:r w:rsidR="00391412" w:rsidRPr="00CA7A1B">
        <w:rPr>
          <w:rFonts w:ascii="Times New Roman" w:hAnsi="Times New Roman" w:cs="Times New Roman"/>
          <w:szCs w:val="21"/>
        </w:rPr>
        <w:t>三</w:t>
      </w:r>
      <w:r w:rsidRPr="00CA7A1B">
        <w:rPr>
          <w:rFonts w:ascii="Times New Roman" w:hAnsi="Times New Roman" w:cs="Times New Roman"/>
          <w:szCs w:val="21"/>
        </w:rPr>
        <w:t>个子函数，</w:t>
      </w:r>
      <w:r w:rsidR="00391412" w:rsidRPr="00CA7A1B">
        <w:rPr>
          <w:rFonts w:ascii="Times New Roman" w:hAnsi="Times New Roman" w:cs="Times New Roman"/>
          <w:szCs w:val="21"/>
        </w:rPr>
        <w:t>一是</w:t>
      </w:r>
      <w:r w:rsidRPr="00CA7A1B">
        <w:rPr>
          <w:rFonts w:ascii="Times New Roman" w:hAnsi="Times New Roman" w:cs="Times New Roman"/>
          <w:szCs w:val="21"/>
        </w:rPr>
        <w:t>社区划分函数</w:t>
      </w:r>
      <w:r w:rsidRPr="00CA7A1B">
        <w:rPr>
          <w:rFonts w:ascii="Times New Roman" w:hAnsi="Times New Roman" w:cs="Times New Roman"/>
          <w:i/>
          <w:szCs w:val="21"/>
        </w:rPr>
        <w:t>FHC</w:t>
      </w:r>
      <w:r w:rsidR="00391412" w:rsidRPr="00CA7A1B">
        <w:rPr>
          <w:rFonts w:ascii="Times New Roman" w:hAnsi="Times New Roman" w:cs="Times New Roman"/>
          <w:szCs w:val="21"/>
        </w:rPr>
        <w:t>。二是</w:t>
      </w:r>
      <w:r w:rsidRPr="00CA7A1B">
        <w:rPr>
          <w:rFonts w:ascii="Times New Roman" w:hAnsi="Times New Roman" w:cs="Times New Roman"/>
          <w:szCs w:val="21"/>
        </w:rPr>
        <w:t>初始化社区影响增益最大节点列表</w:t>
      </w:r>
      <w:r w:rsidRPr="00CA7A1B">
        <w:rPr>
          <w:rFonts w:ascii="Times New Roman" w:hAnsi="Times New Roman" w:cs="Times New Roman"/>
          <w:i/>
          <w:szCs w:val="21"/>
        </w:rPr>
        <w:t>mag</w:t>
      </w:r>
      <w:r w:rsidRPr="00CA7A1B">
        <w:rPr>
          <w:rFonts w:ascii="Times New Roman" w:hAnsi="Times New Roman" w:cs="Times New Roman"/>
          <w:szCs w:val="21"/>
        </w:rPr>
        <w:t>，</w:t>
      </w:r>
      <w:r w:rsidR="00687168" w:rsidRPr="00CA7A1B">
        <w:rPr>
          <w:rFonts w:ascii="Times New Roman" w:hAnsi="Times New Roman" w:cs="Times New Roman"/>
          <w:szCs w:val="21"/>
        </w:rPr>
        <w:t>以及获取</w:t>
      </w:r>
      <w:r w:rsidR="00687168" w:rsidRPr="00CA7A1B">
        <w:rPr>
          <w:rFonts w:ascii="Times New Roman" w:hAnsi="Times New Roman" w:cs="Times New Roman"/>
          <w:i/>
          <w:szCs w:val="21"/>
        </w:rPr>
        <w:t>mag</w:t>
      </w:r>
      <w:r w:rsidR="00687168" w:rsidRPr="00CA7A1B">
        <w:rPr>
          <w:rFonts w:ascii="Times New Roman" w:hAnsi="Times New Roman" w:cs="Times New Roman"/>
          <w:szCs w:val="21"/>
        </w:rPr>
        <w:t>中影响增益最大节点在</w:t>
      </w:r>
      <w:r w:rsidR="00687168" w:rsidRPr="00A04CC8">
        <w:rPr>
          <w:rFonts w:ascii="Times New Roman" w:hAnsi="Times New Roman" w:cs="Times New Roman"/>
          <w:i/>
          <w:szCs w:val="21"/>
        </w:rPr>
        <w:t>mag</w:t>
      </w:r>
      <w:r w:rsidR="00687168" w:rsidRPr="00CA7A1B">
        <w:rPr>
          <w:rFonts w:ascii="Times New Roman" w:hAnsi="Times New Roman" w:cs="Times New Roman"/>
          <w:szCs w:val="21"/>
        </w:rPr>
        <w:t>中的位置</w:t>
      </w:r>
      <w:r w:rsidR="003709F7" w:rsidRPr="00CA7A1B">
        <w:rPr>
          <w:rFonts w:ascii="Times New Roman" w:hAnsi="Times New Roman" w:cs="Times New Roman"/>
          <w:szCs w:val="21"/>
        </w:rPr>
        <w:t>的函数</w:t>
      </w:r>
      <w:r w:rsidR="003709F7" w:rsidRPr="00CA7A1B">
        <w:rPr>
          <w:rFonts w:ascii="Times New Roman" w:hAnsi="Times New Roman" w:cs="Times New Roman"/>
          <w:i/>
          <w:szCs w:val="21"/>
        </w:rPr>
        <w:t>arg_max_mag</w:t>
      </w:r>
      <w:r w:rsidRPr="00CA7A1B">
        <w:rPr>
          <w:rFonts w:ascii="Times New Roman" w:hAnsi="Times New Roman" w:cs="Times New Roman"/>
          <w:szCs w:val="21"/>
        </w:rPr>
        <w:t>。</w:t>
      </w:r>
      <w:r w:rsidR="00391412" w:rsidRPr="00CA7A1B">
        <w:rPr>
          <w:rFonts w:ascii="Times New Roman" w:hAnsi="Times New Roman" w:cs="Times New Roman"/>
          <w:szCs w:val="21"/>
        </w:rPr>
        <w:t>三是求社区中所有节点影响增益的函数</w:t>
      </w:r>
      <w:r w:rsidR="00391412" w:rsidRPr="00CA7A1B">
        <w:rPr>
          <w:rFonts w:ascii="Times New Roman" w:hAnsi="Times New Roman" w:cs="Times New Roman"/>
          <w:i/>
          <w:szCs w:val="21"/>
        </w:rPr>
        <w:t>dfm_gain</w:t>
      </w:r>
      <w:r w:rsidR="00391412" w:rsidRPr="00CA7A1B">
        <w:rPr>
          <w:rFonts w:ascii="Times New Roman" w:hAnsi="Times New Roman" w:cs="Times New Roman"/>
          <w:szCs w:val="21"/>
        </w:rPr>
        <w:t>。</w:t>
      </w:r>
    </w:p>
    <w:p w14:paraId="5997416C" w14:textId="71C9E7DD"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0B671769" w14:textId="77777777" w:rsidR="00CA7A1B" w:rsidRPr="00DF3FBA"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0CF9D723"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p w14:paraId="67BF11D6" w14:textId="77777777" w:rsidR="00CA7A1B" w:rsidRPr="00DF3FBA" w:rsidRDefault="00CA7A1B" w:rsidP="00CA7A1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281C1A75" w14:textId="77777777" w:rsidR="00CA7A1B" w:rsidRDefault="00CA7A1B" w:rsidP="00CA7A1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592FBA91" w14:textId="77777777" w:rsidR="00CA7A1B" w:rsidRPr="00DF3FBA" w:rsidRDefault="00CA7A1B" w:rsidP="00CA7A1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17153222" w14:textId="77777777" w:rsidR="00CA7A1B" w:rsidRDefault="00CA7A1B" w:rsidP="00CA7A1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330F395" w14:textId="77777777" w:rsidR="00CA7A1B" w:rsidRPr="00F7040E" w:rsidRDefault="00CA7A1B" w:rsidP="00CA7A1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7FD5B92" w14:textId="77777777" w:rsidR="00CA7A1B" w:rsidRDefault="00CA7A1B" w:rsidP="00CA7A1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3DAEAB9C" w14:textId="77777777" w:rsidR="00CA7A1B" w:rsidRDefault="00CA7A1B" w:rsidP="00CA7A1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70FA42A8" w14:textId="77777777" w:rsidR="00CA7A1B" w:rsidRPr="006B6C21" w:rsidRDefault="00CA7A1B" w:rsidP="00CA7A1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383A25A6" w14:textId="4BDC0FB5" w:rsidR="00CA7A1B" w:rsidRPr="002119ED" w:rsidRDefault="00CA7A1B" w:rsidP="00CA7A1B">
            <w:pPr>
              <w:rPr>
                <w:rFonts w:ascii="Times New Roman" w:hAnsi="Times New Roman" w:cs="Times New Roman"/>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38D56ABA"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w:t>
      </w:r>
      <w:r w:rsidRPr="00353E8E">
        <w:rPr>
          <w:rFonts w:ascii="Times New Roman" w:hAnsi="Times New Roman" w:cs="Times New Roman"/>
          <w:szCs w:val="21"/>
        </w:rPr>
        <w:lastRenderedPageBreak/>
        <w:t>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Pr="00353E8E">
        <w:rPr>
          <w:rFonts w:ascii="Times New Roman" w:hAnsi="Times New Roman" w:cs="Times New Roman"/>
          <w:szCs w:val="21"/>
        </w:rPr>
        <w:t>12</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79931695" w:rsidR="00240556" w:rsidRPr="00353E8E" w:rsidRDefault="00C72DB3" w:rsidP="00562E8E">
      <w:pPr>
        <w:spacing w:line="360" w:lineRule="exact"/>
        <w:ind w:firstLine="420"/>
        <w:rPr>
          <w:rFonts w:ascii="Times New Roman" w:hAnsi="Times New Roman" w:cs="Times New Roman"/>
          <w:szCs w:val="21"/>
        </w:rPr>
      </w:pPr>
      <w:r w:rsidRPr="004D7B43">
        <w:rPr>
          <w:rFonts w:ascii="Times New Roman" w:hAnsi="Times New Roman" w:cs="Times New Roman"/>
          <w:i/>
          <w:szCs w:val="21"/>
        </w:rPr>
        <w:t>init_mag</w:t>
      </w:r>
      <w:r w:rsidRPr="00353E8E">
        <w:rPr>
          <w:rFonts w:ascii="Times New Roman" w:hAnsi="Times New Roman" w:cs="Times New Roman"/>
          <w:szCs w:val="21"/>
        </w:rPr>
        <w:t>函数用于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Pr="00353E8E">
        <w:rPr>
          <w:rFonts w:ascii="Times New Roman" w:hAnsi="Times New Roman" w:cs="Times New Roman"/>
          <w:szCs w:val="21"/>
        </w:rPr>
        <w:t>列，该函数的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CACC29F"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Pr="00353E8E">
        <w:rPr>
          <w:rFonts w:ascii="Times New Roman" w:hAnsi="Times New Roman" w:cs="Times New Roman"/>
          <w:szCs w:val="21"/>
        </w:rPr>
        <w:t>3</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280ADC1E"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AB6598" w:rsidRPr="00353E8E">
        <w:rPr>
          <w:rFonts w:ascii="Times New Roman" w:hAnsi="Times New Roman" w:cs="Times New Roman"/>
          <w:szCs w:val="21"/>
        </w:rPr>
        <w:t>函数</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AB6598" w:rsidRPr="00353E8E">
        <w:rPr>
          <w:rFonts w:ascii="Times New Roman" w:hAnsi="Times New Roman" w:cs="Times New Roman"/>
          <w:szCs w:val="21"/>
        </w:rPr>
        <w:t>，该函数的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31" w:name="OLE_LINK18"/>
      <w:bookmarkStart w:id="32" w:name="OLE_LINK19"/>
      <w:r w:rsidRPr="00C11365">
        <w:rPr>
          <w:rFonts w:ascii="Times New Roman" w:hAnsi="Times New Roman" w:cs="Times New Roman"/>
          <w:i/>
          <w:szCs w:val="21"/>
        </w:rPr>
        <w:t>arg_max_mag</w:t>
      </w:r>
      <w:bookmarkEnd w:id="31"/>
      <w:bookmarkEnd w:id="32"/>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4AF21047" w14:textId="77777777" w:rsidR="00240556" w:rsidRDefault="00240556" w:rsidP="007E1BE7">
            <w:pPr>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7A3337CA" w14:textId="22C9D894" w:rsidR="00E04F95" w:rsidRPr="00B234F8" w:rsidRDefault="00E04F95"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tc>
      </w:tr>
    </w:tbl>
    <w:p w14:paraId="4997DFC3" w14:textId="27624710" w:rsidR="008A556C" w:rsidRDefault="002365DA" w:rsidP="00C67A5E">
      <w:pPr>
        <w:spacing w:line="360" w:lineRule="exact"/>
        <w:jc w:val="center"/>
        <w:rPr>
          <w:rFonts w:ascii="Times New Roman" w:hAnsi="Times New Roman" w:cs="Times New Roman"/>
          <w:i/>
          <w:szCs w:val="21"/>
        </w:rPr>
      </w:pPr>
      <w:r>
        <w:rPr>
          <w:rFonts w:ascii="Times New Roman" w:hAnsi="Times New Roman" w:cs="Times New Roman" w:hint="eastAsia"/>
          <w:szCs w:val="21"/>
        </w:rPr>
        <w:lastRenderedPageBreak/>
        <w:t>续</w:t>
      </w:r>
      <w:r w:rsidRPr="00DF3FBA">
        <w:rPr>
          <w:rFonts w:ascii="Times New Roman" w:hAnsi="Times New Roman" w:cs="Times New Roman"/>
          <w:szCs w:val="21"/>
        </w:rPr>
        <w:t>表</w:t>
      </w:r>
      <w:r>
        <w:rPr>
          <w:rFonts w:ascii="Times New Roman" w:hAnsi="Times New Roman" w:cs="Times New Roman"/>
          <w:szCs w:val="21"/>
        </w:rPr>
        <w:t>5</w:t>
      </w:r>
      <w:r w:rsidRPr="00DF3FBA">
        <w:rPr>
          <w:rFonts w:ascii="Times New Roman" w:hAnsi="Times New Roman" w:cs="Times New Roman"/>
          <w:szCs w:val="21"/>
        </w:rPr>
        <w:t xml:space="preserve">  </w:t>
      </w:r>
      <w:r w:rsidRPr="00C11365">
        <w:rPr>
          <w:rFonts w:ascii="Times New Roman" w:hAnsi="Times New Roman" w:cs="Times New Roman"/>
          <w:i/>
          <w:szCs w:val="21"/>
        </w:rPr>
        <w:t>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8A556C" w14:paraId="12402BD6" w14:textId="77777777" w:rsidTr="008A556C">
        <w:tc>
          <w:tcPr>
            <w:tcW w:w="3930" w:type="dxa"/>
          </w:tcPr>
          <w:p w14:paraId="42DE6318" w14:textId="77777777" w:rsidR="008A556C" w:rsidRPr="00DF3FBA" w:rsidRDefault="008A556C" w:rsidP="008A556C">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688C6BF4"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6E16607B"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6B803DA6"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31CA09F5" w14:textId="77777777" w:rsidR="008A556C" w:rsidRPr="00DF3FBA" w:rsidRDefault="008A556C" w:rsidP="008A556C">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2EECD133" w14:textId="77777777" w:rsidR="008A556C" w:rsidRDefault="008A556C" w:rsidP="008A556C">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4E225929" w14:textId="77777777" w:rsidR="008A556C" w:rsidRPr="00DF3FBA" w:rsidRDefault="008A556C" w:rsidP="008A556C">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16C34640" w14:textId="77777777" w:rsidR="008A556C" w:rsidRPr="00DF3FBA" w:rsidRDefault="008A556C" w:rsidP="008A556C">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358A35D6" w14:textId="5C6ABC3F" w:rsidR="008A556C" w:rsidRDefault="008A556C" w:rsidP="008A556C">
            <w:pPr>
              <w:spacing w:line="360" w:lineRule="exact"/>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57E69B75"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lastRenderedPageBreak/>
        <w:t>apriori</w:t>
      </w:r>
      <w:r w:rsidRPr="00353E8E">
        <w:rPr>
          <w:rFonts w:ascii="Times New Roman" w:hAnsi="Times New Roman" w:cs="Times New Roman"/>
          <w:color w:val="000000"/>
          <w:kern w:val="0"/>
          <w:szCs w:val="21"/>
        </w:rPr>
        <w:t>算法构建商品网络，选择的最小置信度</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，支持度均是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7274CDA6"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为了方便的对影响力最大化算法选取的促销商品的合理性进行分析，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7C3EDD74"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3.2</w:t>
      </w:r>
      <w:r w:rsidR="003747AF" w:rsidRPr="006205B6">
        <w:rPr>
          <w:rFonts w:ascii="黑体" w:eastAsia="黑体" w:hAnsi="黑体" w:cs="Times New Roman" w:hint="eastAsia"/>
          <w:sz w:val="24"/>
          <w:szCs w:val="24"/>
        </w:rPr>
        <w:t>结果</w:t>
      </w:r>
      <w:r w:rsidR="00B77A90">
        <w:rPr>
          <w:rFonts w:ascii="黑体" w:eastAsia="黑体" w:hAnsi="黑体" w:cs="Times New Roman" w:hint="eastAsia"/>
          <w:sz w:val="24"/>
          <w:szCs w:val="24"/>
        </w:rPr>
        <w:t>及</w:t>
      </w:r>
      <w:r w:rsidR="00B77A90">
        <w:rPr>
          <w:rFonts w:ascii="黑体" w:eastAsia="黑体" w:hAnsi="黑体" w:cs="Times New Roman"/>
          <w:sz w:val="24"/>
          <w:szCs w:val="24"/>
        </w:rPr>
        <w:t>分析</w:t>
      </w:r>
    </w:p>
    <w:p w14:paraId="20D0CE32" w14:textId="30555122" w:rsidR="00106463" w:rsidRDefault="00106463" w:rsidP="00D61B80">
      <w:pPr>
        <w:spacing w:line="400" w:lineRule="exact"/>
        <w:ind w:firstLine="420"/>
        <w:rPr>
          <w:rFonts w:asciiTheme="minorEastAsia" w:hAnsiTheme="minorEastAsia"/>
          <w:szCs w:val="21"/>
        </w:rPr>
      </w:pPr>
      <w:r>
        <w:rPr>
          <w:rFonts w:asciiTheme="minorEastAsia" w:hAnsiTheme="minorEastAsia" w:hint="eastAsia"/>
          <w:szCs w:val="21"/>
        </w:rPr>
        <w:t>社区</w:t>
      </w:r>
      <w:r>
        <w:rPr>
          <w:rFonts w:asciiTheme="minorEastAsia" w:hAnsiTheme="minorEastAsia"/>
          <w:szCs w:val="21"/>
        </w:rPr>
        <w:t>划分的结果如表</w:t>
      </w:r>
      <w:r w:rsidR="002B7ACD">
        <w:rPr>
          <w:rFonts w:asciiTheme="minorEastAsia" w:hAnsiTheme="minorEastAsia" w:hint="eastAsia"/>
          <w:szCs w:val="21"/>
        </w:rPr>
        <w:t>6</w:t>
      </w:r>
      <w:r>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1CEFFD0"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19F36A2E" w:rsidR="003747AF" w:rsidRDefault="00DF20DE" w:rsidP="00066BFB">
            <w:r>
              <w:rPr>
                <w:rFonts w:hint="eastAsia"/>
              </w:rPr>
              <w:t>0501</w:t>
            </w:r>
            <w:r w:rsidR="003747AF">
              <w:rPr>
                <w:rFonts w:hint="eastAsia"/>
              </w:rPr>
              <w:t xml:space="preserve">, </w:t>
            </w:r>
            <w:r>
              <w:rPr>
                <w:rFonts w:hint="eastAsia"/>
              </w:rPr>
              <w:t>0513</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2E1FBEBE" w:rsidR="003747AF" w:rsidRPr="00B5781A" w:rsidRDefault="00DF20DE" w:rsidP="00066BFB">
            <w:r>
              <w:rPr>
                <w:rFonts w:hint="eastAsia"/>
              </w:rPr>
              <w:t>0683</w:t>
            </w:r>
            <w:r w:rsidR="003747AF">
              <w:rPr>
                <w:rFonts w:hint="eastAsia"/>
              </w:rPr>
              <w:t xml:space="preserve">, </w:t>
            </w:r>
            <w:r>
              <w:rPr>
                <w:rFonts w:hint="eastAsia"/>
              </w:rPr>
              <w:t>0761</w:t>
            </w:r>
            <w:r w:rsidR="003747AF">
              <w:rPr>
                <w:rFonts w:hint="eastAsia"/>
              </w:rPr>
              <w:t xml:space="preserve">, </w:t>
            </w:r>
            <w:r>
              <w:rPr>
                <w:rFonts w:hint="eastAsia"/>
              </w:rPr>
              <w:t>0769</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0AC54535" w:rsidR="003747AF" w:rsidRDefault="00DF20DE" w:rsidP="00066BFB">
            <w:r>
              <w:rPr>
                <w:rFonts w:hint="eastAsia"/>
              </w:rPr>
              <w:t>0987</w:t>
            </w:r>
            <w:r w:rsidR="003747AF">
              <w:rPr>
                <w:rFonts w:hint="eastAsia"/>
              </w:rPr>
              <w:t xml:space="preserve">, </w:t>
            </w:r>
            <w:r>
              <w:rPr>
                <w:rFonts w:hint="eastAsia"/>
              </w:rPr>
              <w:t>0917</w:t>
            </w:r>
            <w:r w:rsidR="003747AF">
              <w:rPr>
                <w:rFonts w:hint="eastAsia"/>
              </w:rPr>
              <w:t xml:space="preserve">, </w:t>
            </w:r>
            <w:r>
              <w:rPr>
                <w:rFonts w:hint="eastAsia"/>
              </w:rPr>
              <w:t>0317</w:t>
            </w:r>
            <w:r w:rsidR="003747AF">
              <w:rPr>
                <w:rFonts w:hint="eastAsia"/>
              </w:rPr>
              <w:t xml:space="preserve">, </w:t>
            </w:r>
            <w:r>
              <w:rPr>
                <w:rFonts w:hint="eastAsia"/>
              </w:rPr>
              <w:t>0911</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16A02D6F" w:rsidR="003747AF" w:rsidRDefault="00DF20DE" w:rsidP="00066BFB">
            <w:r>
              <w:rPr>
                <w:rFonts w:hint="eastAsia"/>
              </w:rPr>
              <w:t>0683</w:t>
            </w:r>
            <w:r w:rsidR="003747AF">
              <w:rPr>
                <w:rFonts w:hint="eastAsia"/>
              </w:rPr>
              <w:t xml:space="preserve">, </w:t>
            </w:r>
            <w:r>
              <w:rPr>
                <w:rFonts w:hint="eastAsia"/>
              </w:rPr>
              <w:t>0713</w:t>
            </w:r>
            <w:r w:rsidR="003747AF">
              <w:rPr>
                <w:rFonts w:hint="eastAsia"/>
              </w:rPr>
              <w:t xml:space="preserve">, </w:t>
            </w:r>
            <w:r>
              <w:rPr>
                <w:rFonts w:hint="eastAsia"/>
              </w:rPr>
              <w:t>0643</w:t>
            </w:r>
            <w:r w:rsidR="003747AF">
              <w:rPr>
                <w:rFonts w:hint="eastAsia"/>
              </w:rPr>
              <w:t xml:space="preserve">, </w:t>
            </w:r>
            <w:r>
              <w:rPr>
                <w:rFonts w:hint="eastAsia"/>
              </w:rPr>
              <w:t>0683</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36934CB1" w:rsidR="003747AF" w:rsidRDefault="00DF20DE" w:rsidP="00066BFB">
            <w:r>
              <w:rPr>
                <w:rFonts w:hint="eastAsia"/>
              </w:rPr>
              <w:t>0318</w:t>
            </w:r>
            <w:r w:rsidR="003747AF">
              <w:rPr>
                <w:rFonts w:hint="eastAsia"/>
              </w:rPr>
              <w:t xml:space="preserve">, </w:t>
            </w:r>
            <w:r>
              <w:rPr>
                <w:rFonts w:hint="eastAsia"/>
              </w:rPr>
              <w:t>0389</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19FBA8BC" w:rsidR="003C362A" w:rsidRPr="00353E8E" w:rsidRDefault="003747AF" w:rsidP="004D69BF">
      <w:pPr>
        <w:spacing w:line="360" w:lineRule="exact"/>
        <w:rPr>
          <w:rFonts w:ascii="Times New Roman" w:hAnsi="Times New Roman" w:cs="Times New Roman"/>
        </w:rPr>
      </w:pPr>
      <w:r>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从表</w:t>
      </w:r>
      <w:r w:rsidR="002B7ACD" w:rsidRPr="00353E8E">
        <w:rPr>
          <w:rFonts w:ascii="Times New Roman" w:hAnsi="Times New Roman" w:cs="Times New Roman"/>
          <w:szCs w:val="21"/>
        </w:rPr>
        <w:t>8</w:t>
      </w:r>
      <w:r w:rsidR="006B71CC" w:rsidRPr="00353E8E">
        <w:rPr>
          <w:rFonts w:ascii="Times New Roman" w:hAnsi="Times New Roman" w:cs="Times New Roman"/>
          <w:szCs w:val="21"/>
        </w:rPr>
        <w:t>可以知道影响力最大的商品的平均销量排名</w:t>
      </w:r>
      <w:r w:rsidR="006B4BB3" w:rsidRPr="00353E8E">
        <w:rPr>
          <w:rFonts w:ascii="Times New Roman" w:hAnsi="Times New Roman" w:cs="Times New Roman"/>
          <w:szCs w:val="21"/>
        </w:rPr>
        <w:t>和平局带权入度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4067A8">
        <w:rPr>
          <w:rFonts w:ascii="Times New Roman" w:hAnsi="Times New Roman" w:cs="Times New Roman"/>
          <w:szCs w:val="21"/>
        </w:rPr>
        <w:t>的</w:t>
      </w:r>
      <w:r w:rsidR="004067A8">
        <w:rPr>
          <w:rFonts w:ascii="Times New Roman" w:hAnsi="Times New Roman" w:cs="Times New Roman" w:hint="eastAsia"/>
          <w:szCs w:val="21"/>
        </w:rPr>
        <w:t>影响</w:t>
      </w:r>
      <w:r w:rsidR="004067A8">
        <w:rPr>
          <w:rFonts w:ascii="Times New Roman" w:hAnsi="Times New Roman" w:cs="Times New Roman"/>
          <w:szCs w:val="21"/>
        </w:rPr>
        <w:t>最</w:t>
      </w:r>
      <w:r w:rsidR="004067A8">
        <w:rPr>
          <w:rFonts w:ascii="Times New Roman" w:hAnsi="Times New Roman" w:cs="Times New Roman"/>
          <w:szCs w:val="21"/>
        </w:rPr>
        <w:lastRenderedPageBreak/>
        <w:t>大</w:t>
      </w:r>
      <w:r w:rsidR="004C78E1">
        <w:rPr>
          <w:rFonts w:ascii="Times New Roman" w:hAnsi="Times New Roman" w:cs="Times New Roman"/>
          <w:szCs w:val="21"/>
        </w:rPr>
        <w:t>商品，均是该社区的</w:t>
      </w:r>
      <w:r w:rsidR="004C78E1">
        <w:rPr>
          <w:rFonts w:ascii="Times New Roman" w:hAnsi="Times New Roman" w:cs="Times New Roman" w:hint="eastAsia"/>
          <w:szCs w:val="21"/>
        </w:rPr>
        <w:t>影响最大</w:t>
      </w:r>
      <w:r w:rsidR="002328ED" w:rsidRPr="00353E8E">
        <w:rPr>
          <w:rFonts w:ascii="Times New Roman" w:hAnsi="Times New Roman" w:cs="Times New Roman"/>
          <w:szCs w:val="21"/>
        </w:rPr>
        <w:t>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DF20DE">
        <w:rPr>
          <w:rFonts w:ascii="Times New Roman" w:hAnsi="Times New Roman" w:cs="Times New Roman" w:hint="eastAsia"/>
          <w:szCs w:val="21"/>
        </w:rPr>
        <w:t>商品</w:t>
      </w:r>
      <w:r w:rsidR="00DF20DE">
        <w:rPr>
          <w:rFonts w:ascii="Times New Roman" w:hAnsi="Times New Roman" w:cs="Times New Roman"/>
        </w:rPr>
        <w:t>0501</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CA1A21">
            <w:pPr>
              <w:spacing w:line="480" w:lineRule="auto"/>
              <w:jc w:val="center"/>
              <w:rPr>
                <w:b/>
              </w:rPr>
            </w:pPr>
            <w:bookmarkStart w:id="33" w:name="_Hlk453341518"/>
            <w:r w:rsidRPr="00A15987">
              <w:rPr>
                <w:rFonts w:hint="eastAsia"/>
                <w:b/>
              </w:rPr>
              <w:t>商品</w:t>
            </w:r>
          </w:p>
        </w:tc>
        <w:tc>
          <w:tcPr>
            <w:tcW w:w="709" w:type="dxa"/>
          </w:tcPr>
          <w:p w14:paraId="5CD127AB" w14:textId="77777777" w:rsidR="00F02C2E" w:rsidRPr="00A15987" w:rsidRDefault="00F02C2E" w:rsidP="00CA1A21">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CA1A21">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CA1A21">
            <w:pPr>
              <w:jc w:val="center"/>
              <w:rPr>
                <w:b/>
              </w:rPr>
            </w:pPr>
            <w:r w:rsidRPr="00A15987">
              <w:rPr>
                <w:rFonts w:hint="eastAsia"/>
                <w:b/>
              </w:rPr>
              <w:t>带</w:t>
            </w:r>
            <w:r w:rsidR="0056112D">
              <w:rPr>
                <w:b/>
              </w:rPr>
              <w:t>权</w:t>
            </w:r>
            <w:r w:rsidR="0056112D">
              <w:rPr>
                <w:rFonts w:hint="eastAsia"/>
                <w:b/>
              </w:rPr>
              <w:t>入</w:t>
            </w:r>
            <w:r w:rsidRPr="00A15987">
              <w:rPr>
                <w:b/>
              </w:rPr>
              <w:t>度排名</w:t>
            </w:r>
          </w:p>
        </w:tc>
      </w:tr>
      <w:tr w:rsidR="00F02C2E" w14:paraId="52E799E0" w14:textId="41B980D8" w:rsidTr="00F41C28">
        <w:trPr>
          <w:jc w:val="center"/>
        </w:trPr>
        <w:tc>
          <w:tcPr>
            <w:tcW w:w="1413" w:type="dxa"/>
          </w:tcPr>
          <w:p w14:paraId="4663D088" w14:textId="6A8DD1D6" w:rsidR="00F02C2E" w:rsidRDefault="00DF20DE" w:rsidP="00CA1A21">
            <w:pPr>
              <w:jc w:val="center"/>
            </w:pPr>
            <w:r>
              <w:rPr>
                <w:rFonts w:hint="eastAsia"/>
              </w:rPr>
              <w:t>0501</w:t>
            </w:r>
          </w:p>
        </w:tc>
        <w:tc>
          <w:tcPr>
            <w:tcW w:w="709" w:type="dxa"/>
            <w:vAlign w:val="center"/>
          </w:tcPr>
          <w:p w14:paraId="7E43DECC"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3FAF959C" w:rsidR="00F02C2E" w:rsidRDefault="00DF20DE" w:rsidP="00CA1A21">
            <w:pPr>
              <w:jc w:val="center"/>
            </w:pPr>
            <w:r>
              <w:rPr>
                <w:rFonts w:hint="eastAsia"/>
              </w:rPr>
              <w:t>0513</w:t>
            </w:r>
          </w:p>
        </w:tc>
        <w:tc>
          <w:tcPr>
            <w:tcW w:w="709" w:type="dxa"/>
            <w:vAlign w:val="center"/>
          </w:tcPr>
          <w:p w14:paraId="1C159355"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0C979B0" w:rsidR="00F02C2E" w:rsidRPr="00224D3A" w:rsidRDefault="00DF20DE" w:rsidP="00CA1A21">
            <w:pPr>
              <w:jc w:val="center"/>
              <w:rPr>
                <w:rFonts w:asciiTheme="minorEastAsia" w:hAnsiTheme="minorEastAsia"/>
                <w:szCs w:val="21"/>
              </w:rPr>
            </w:pPr>
            <w:r>
              <w:rPr>
                <w:rFonts w:asciiTheme="minorEastAsia" w:hAnsiTheme="minorEastAsia" w:hint="eastAsia"/>
                <w:szCs w:val="21"/>
              </w:rPr>
              <w:t>0683</w:t>
            </w:r>
          </w:p>
        </w:tc>
        <w:tc>
          <w:tcPr>
            <w:tcW w:w="709" w:type="dxa"/>
          </w:tcPr>
          <w:p w14:paraId="732A4032"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CA1A21">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170075E2" w:rsidR="00F02C2E" w:rsidRPr="00224D3A" w:rsidRDefault="00DF20DE" w:rsidP="00CA1A21">
            <w:pPr>
              <w:jc w:val="center"/>
              <w:rPr>
                <w:rFonts w:asciiTheme="minorEastAsia" w:hAnsiTheme="minorEastAsia"/>
                <w:szCs w:val="21"/>
              </w:rPr>
            </w:pPr>
            <w:r>
              <w:rPr>
                <w:rFonts w:asciiTheme="minorEastAsia" w:hAnsiTheme="minorEastAsia" w:hint="eastAsia"/>
                <w:szCs w:val="21"/>
              </w:rPr>
              <w:t>0761</w:t>
            </w:r>
          </w:p>
        </w:tc>
        <w:tc>
          <w:tcPr>
            <w:tcW w:w="709" w:type="dxa"/>
            <w:vAlign w:val="center"/>
          </w:tcPr>
          <w:p w14:paraId="3A4C626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466504E3" w:rsidR="00F02C2E" w:rsidRPr="00224D3A" w:rsidRDefault="00DF20DE" w:rsidP="00CA1A21">
            <w:pPr>
              <w:jc w:val="center"/>
              <w:rPr>
                <w:rFonts w:asciiTheme="minorEastAsia" w:hAnsiTheme="minorEastAsia"/>
                <w:szCs w:val="21"/>
              </w:rPr>
            </w:pPr>
            <w:r>
              <w:rPr>
                <w:rFonts w:asciiTheme="minorEastAsia" w:hAnsiTheme="minorEastAsia" w:hint="eastAsia"/>
                <w:szCs w:val="21"/>
              </w:rPr>
              <w:t>0769</w:t>
            </w:r>
          </w:p>
        </w:tc>
        <w:tc>
          <w:tcPr>
            <w:tcW w:w="709" w:type="dxa"/>
            <w:vAlign w:val="center"/>
          </w:tcPr>
          <w:p w14:paraId="6FA2CD4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0EA7FD" w:rsidR="00F02C2E" w:rsidRPr="00224D3A" w:rsidRDefault="00DF20DE" w:rsidP="00CA1A21">
            <w:pPr>
              <w:jc w:val="center"/>
              <w:rPr>
                <w:rFonts w:asciiTheme="minorEastAsia" w:hAnsiTheme="minorEastAsia"/>
                <w:szCs w:val="21"/>
              </w:rPr>
            </w:pPr>
            <w:r>
              <w:rPr>
                <w:rFonts w:asciiTheme="minorEastAsia" w:hAnsiTheme="minorEastAsia" w:hint="eastAsia"/>
                <w:szCs w:val="21"/>
              </w:rPr>
              <w:t>0987</w:t>
            </w:r>
          </w:p>
        </w:tc>
        <w:tc>
          <w:tcPr>
            <w:tcW w:w="709" w:type="dxa"/>
            <w:vAlign w:val="center"/>
          </w:tcPr>
          <w:p w14:paraId="52872BD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460137D5" w:rsidR="00F02C2E" w:rsidRPr="00224D3A" w:rsidRDefault="00DF20DE" w:rsidP="00CA1A21">
            <w:pPr>
              <w:jc w:val="center"/>
              <w:rPr>
                <w:rFonts w:asciiTheme="minorEastAsia" w:hAnsiTheme="minorEastAsia"/>
                <w:szCs w:val="21"/>
              </w:rPr>
            </w:pPr>
            <w:r>
              <w:rPr>
                <w:rFonts w:asciiTheme="minorEastAsia" w:hAnsiTheme="minorEastAsia" w:hint="eastAsia"/>
                <w:szCs w:val="21"/>
              </w:rPr>
              <w:t>0917</w:t>
            </w:r>
          </w:p>
        </w:tc>
        <w:tc>
          <w:tcPr>
            <w:tcW w:w="709" w:type="dxa"/>
            <w:vAlign w:val="center"/>
          </w:tcPr>
          <w:p w14:paraId="6050432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439AE1F1" w:rsidR="00F02C2E" w:rsidRPr="00224D3A" w:rsidRDefault="00DF20DE" w:rsidP="00CA1A21">
            <w:pPr>
              <w:jc w:val="center"/>
              <w:rPr>
                <w:rFonts w:asciiTheme="minorEastAsia" w:hAnsiTheme="minorEastAsia"/>
                <w:szCs w:val="21"/>
              </w:rPr>
            </w:pPr>
            <w:r>
              <w:rPr>
                <w:rFonts w:asciiTheme="minorEastAsia" w:hAnsiTheme="minorEastAsia" w:hint="eastAsia"/>
                <w:szCs w:val="21"/>
              </w:rPr>
              <w:t>0317</w:t>
            </w:r>
          </w:p>
        </w:tc>
        <w:tc>
          <w:tcPr>
            <w:tcW w:w="709" w:type="dxa"/>
            <w:vAlign w:val="center"/>
          </w:tcPr>
          <w:p w14:paraId="11C830C5"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21174B20" w:rsidR="00F02C2E" w:rsidRPr="00224D3A" w:rsidRDefault="00DF20DE" w:rsidP="00CA1A21">
            <w:pPr>
              <w:jc w:val="center"/>
              <w:rPr>
                <w:rFonts w:asciiTheme="minorEastAsia" w:hAnsiTheme="minorEastAsia"/>
                <w:szCs w:val="21"/>
              </w:rPr>
            </w:pPr>
            <w:r>
              <w:rPr>
                <w:rFonts w:asciiTheme="minorEastAsia" w:hAnsiTheme="minorEastAsia" w:hint="eastAsia"/>
                <w:szCs w:val="21"/>
              </w:rPr>
              <w:t>0911</w:t>
            </w:r>
          </w:p>
        </w:tc>
        <w:tc>
          <w:tcPr>
            <w:tcW w:w="709" w:type="dxa"/>
            <w:vAlign w:val="center"/>
          </w:tcPr>
          <w:p w14:paraId="2B12AC2C"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20DE7279" w:rsidR="00F13CEB" w:rsidRPr="00224D3A" w:rsidRDefault="00DF20DE" w:rsidP="00CA1A21">
            <w:pPr>
              <w:jc w:val="center"/>
              <w:rPr>
                <w:rFonts w:asciiTheme="minorEastAsia" w:hAnsiTheme="minorEastAsia"/>
                <w:szCs w:val="21"/>
              </w:rPr>
            </w:pPr>
            <w:r>
              <w:rPr>
                <w:rFonts w:asciiTheme="minorEastAsia" w:hAnsiTheme="minorEastAsia" w:hint="eastAsia"/>
                <w:szCs w:val="21"/>
              </w:rPr>
              <w:t>0643</w:t>
            </w:r>
          </w:p>
        </w:tc>
        <w:tc>
          <w:tcPr>
            <w:tcW w:w="709" w:type="dxa"/>
            <w:vAlign w:val="center"/>
          </w:tcPr>
          <w:p w14:paraId="3D1EA105" w14:textId="6ACF5E62"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2F1B2CB5" w14:textId="2BE9CFF5" w:rsidR="00F13CEB" w:rsidRPr="00224D3A" w:rsidRDefault="00DF20DE" w:rsidP="00CA1A21">
            <w:pPr>
              <w:jc w:val="center"/>
              <w:rPr>
                <w:rFonts w:asciiTheme="minorEastAsia" w:hAnsiTheme="minorEastAsia"/>
                <w:szCs w:val="21"/>
              </w:rPr>
            </w:pPr>
            <w:r w:rsidRPr="00DF20DE">
              <w:rPr>
                <w:rFonts w:asciiTheme="minorEastAsia" w:hAnsiTheme="minorEastAsia"/>
                <w:szCs w:val="21"/>
              </w:rPr>
              <w:t>0683</w:t>
            </w:r>
          </w:p>
        </w:tc>
        <w:tc>
          <w:tcPr>
            <w:tcW w:w="709" w:type="dxa"/>
            <w:vAlign w:val="center"/>
          </w:tcPr>
          <w:p w14:paraId="408EFAB0" w14:textId="61AF0FAB"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938</w:t>
            </w:r>
          </w:p>
        </w:tc>
      </w:tr>
      <w:bookmarkEnd w:id="33"/>
      <w:tr w:rsidR="009E7779" w:rsidRPr="00A15987" w14:paraId="124B89B4" w14:textId="77777777" w:rsidTr="00922254">
        <w:trPr>
          <w:jc w:val="center"/>
        </w:trPr>
        <w:tc>
          <w:tcPr>
            <w:tcW w:w="1413" w:type="dxa"/>
          </w:tcPr>
          <w:p w14:paraId="068F4C4B" w14:textId="1574AF4C" w:rsidR="009E7779" w:rsidRPr="00A15987" w:rsidRDefault="00DF20DE" w:rsidP="00CA1A21">
            <w:pPr>
              <w:jc w:val="center"/>
              <w:rPr>
                <w:b/>
              </w:rPr>
            </w:pPr>
            <w:r>
              <w:rPr>
                <w:rFonts w:asciiTheme="minorEastAsia" w:hAnsiTheme="minorEastAsia" w:hint="eastAsia"/>
                <w:szCs w:val="21"/>
              </w:rPr>
              <w:t>0713</w:t>
            </w:r>
          </w:p>
        </w:tc>
        <w:tc>
          <w:tcPr>
            <w:tcW w:w="709" w:type="dxa"/>
            <w:vAlign w:val="center"/>
          </w:tcPr>
          <w:p w14:paraId="426E8F1F" w14:textId="5FEC277A" w:rsidR="009E7779" w:rsidRPr="00A15987" w:rsidRDefault="009E7779" w:rsidP="00CA1A21">
            <w:pPr>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CA1A21">
            <w:pPr>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CA1A21">
            <w:pPr>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637FD212" w:rsidR="009E7779" w:rsidRPr="00A15987" w:rsidRDefault="00DF20DE" w:rsidP="00CA1A21">
            <w:pPr>
              <w:jc w:val="center"/>
              <w:rPr>
                <w:b/>
              </w:rPr>
            </w:pPr>
            <w:r>
              <w:rPr>
                <w:rFonts w:asciiTheme="minorEastAsia" w:hAnsiTheme="minorEastAsia" w:hint="eastAsia"/>
                <w:szCs w:val="21"/>
              </w:rPr>
              <w:t>0683</w:t>
            </w:r>
          </w:p>
        </w:tc>
        <w:tc>
          <w:tcPr>
            <w:tcW w:w="709" w:type="dxa"/>
            <w:vAlign w:val="center"/>
          </w:tcPr>
          <w:p w14:paraId="4FBF8DD4" w14:textId="2D277C41" w:rsidR="009E7779" w:rsidRPr="00A15987" w:rsidRDefault="009E7779" w:rsidP="00CA1A21">
            <w:pPr>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CA1A21">
            <w:pPr>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CA1A21">
            <w:pPr>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60A990E1" w:rsidR="009E7779" w:rsidRPr="00A15987" w:rsidRDefault="00DF20DE" w:rsidP="00CA1A21">
            <w:pPr>
              <w:jc w:val="center"/>
              <w:rPr>
                <w:b/>
              </w:rPr>
            </w:pPr>
            <w:r>
              <w:rPr>
                <w:rFonts w:asciiTheme="minorEastAsia" w:hAnsiTheme="minorEastAsia" w:hint="eastAsia"/>
                <w:szCs w:val="21"/>
              </w:rPr>
              <w:t>0318</w:t>
            </w:r>
          </w:p>
        </w:tc>
        <w:tc>
          <w:tcPr>
            <w:tcW w:w="709" w:type="dxa"/>
            <w:vAlign w:val="center"/>
          </w:tcPr>
          <w:p w14:paraId="612E392F" w14:textId="47AD720B" w:rsidR="009E7779" w:rsidRPr="00A15987" w:rsidRDefault="009E7779" w:rsidP="00CA1A21">
            <w:pPr>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CA1A21">
            <w:pPr>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CA1A21">
            <w:pPr>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0C1A97F9" w:rsidR="009E7779" w:rsidRPr="00A61A26" w:rsidRDefault="00DF20DE" w:rsidP="00CA1A21">
            <w:pPr>
              <w:jc w:val="center"/>
              <w:rPr>
                <w:rFonts w:asciiTheme="minorEastAsia" w:hAnsiTheme="minorEastAsia"/>
                <w:szCs w:val="21"/>
              </w:rPr>
            </w:pPr>
            <w:r>
              <w:rPr>
                <w:rFonts w:asciiTheme="minorEastAsia" w:hAnsiTheme="minorEastAsia" w:hint="eastAsia"/>
                <w:szCs w:val="21"/>
              </w:rPr>
              <w:t>0389</w:t>
            </w:r>
          </w:p>
        </w:tc>
        <w:tc>
          <w:tcPr>
            <w:tcW w:w="709" w:type="dxa"/>
            <w:vAlign w:val="center"/>
          </w:tcPr>
          <w:p w14:paraId="20BA5FD3" w14:textId="38C04390"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CA1A21">
            <w:pPr>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CA1A21">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875</w:t>
            </w:r>
          </w:p>
        </w:tc>
      </w:tr>
    </w:tbl>
    <w:p w14:paraId="2C8B1DDD" w14:textId="07B98B19"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182562" w:rsidRPr="00353E8E">
        <w:rPr>
          <w:rFonts w:ascii="Times New Roman" w:hAnsi="Times New Roman" w:cs="Times New Roman"/>
          <w:szCs w:val="21"/>
        </w:rPr>
        <w:t>和平均带权出度</w:t>
      </w:r>
      <w:r w:rsidR="00B85344" w:rsidRPr="00353E8E">
        <w:rPr>
          <w:rFonts w:ascii="Times New Roman" w:hAnsi="Times New Roman" w:cs="Times New Roman"/>
          <w:szCs w:val="21"/>
        </w:rPr>
        <w:t>高，</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D7675E" w:rsidRPr="00353E8E">
        <w:rPr>
          <w:rFonts w:ascii="Times New Roman" w:hAnsi="Times New Roman" w:cs="Times New Roman"/>
          <w:szCs w:val="21"/>
        </w:rPr>
        <w:t>排名低</w:t>
      </w:r>
      <w:r w:rsidR="007E1BE7" w:rsidRPr="00353E8E">
        <w:rPr>
          <w:rFonts w:ascii="Times New Roman" w:hAnsi="Times New Roman" w:cs="Times New Roman"/>
          <w:szCs w:val="21"/>
        </w:rPr>
        <w:t>的特点</w:t>
      </w:r>
      <w:r w:rsidR="00B141A3" w:rsidRPr="00353E8E">
        <w:rPr>
          <w:rFonts w:ascii="Times New Roman" w:hAnsi="Times New Roman" w:cs="Times New Roman"/>
          <w:szCs w:val="21"/>
        </w:rPr>
        <w:t>，</w:t>
      </w:r>
      <w:r w:rsidR="007E1BE7" w:rsidRPr="00353E8E">
        <w:rPr>
          <w:rFonts w:ascii="Times New Roman" w:hAnsi="Times New Roman" w:cs="Times New Roman"/>
          <w:szCs w:val="21"/>
        </w:rPr>
        <w:t>反映了选择的</w:t>
      </w:r>
      <w:r w:rsidR="002F38C9" w:rsidRPr="00353E8E">
        <w:rPr>
          <w:rFonts w:ascii="Times New Roman" w:hAnsi="Times New Roman" w:cs="Times New Roman"/>
          <w:szCs w:val="21"/>
        </w:rPr>
        <w:t>影响力最大的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和受到邻居的直接影响</w:t>
      </w:r>
      <w:r w:rsidR="007E1BE7" w:rsidRPr="00353E8E">
        <w:rPr>
          <w:rFonts w:ascii="Times New Roman" w:hAnsi="Times New Roman" w:cs="Times New Roman"/>
          <w:szCs w:val="21"/>
        </w:rPr>
        <w:t>虽然较低，但是对邻居商品的直接</w:t>
      </w:r>
      <w:r w:rsidR="00B80920" w:rsidRPr="00353E8E">
        <w:rPr>
          <w:rFonts w:ascii="Times New Roman" w:hAnsi="Times New Roman" w:cs="Times New Roman"/>
          <w:szCs w:val="21"/>
        </w:rPr>
        <w:t>影响强度大</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44C6F4DB" w14:textId="45168FC4" w:rsidR="004A4548" w:rsidRPr="00353E8E" w:rsidRDefault="004A4548"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p>
    <w:p w14:paraId="52018AA3" w14:textId="5B56D77A" w:rsidR="00C1482C" w:rsidRPr="00353E8E" w:rsidRDefault="00442E6E"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w:t>
      </w:r>
      <w:r w:rsidR="00241332" w:rsidRPr="00353E8E">
        <w:rPr>
          <w:rFonts w:ascii="Times New Roman" w:hAnsi="Times New Roman" w:cs="Times New Roman"/>
          <w:szCs w:val="21"/>
        </w:rPr>
        <w:lastRenderedPageBreak/>
        <w:t>很有可能会让购物者大量购买相关商品，进而带动其他商品的销售。因此本文提出的算法所选择的促销商品具有一定的合理性。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65864FD7"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A6706A" w:rsidRPr="00353E8E">
        <w:rPr>
          <w:rFonts w:ascii="Times New Roman" w:hAnsi="Times New Roman" w:cs="Times New Roman"/>
          <w:szCs w:val="21"/>
        </w:rPr>
        <w:t>基于商品影响力分析的促销商品组合问题的求解算法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在真实数据集中得到的实验结果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277F20DF"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Pr="00353E8E">
        <w:rPr>
          <w:rFonts w:ascii="Times New Roman" w:hAnsi="Times New Roman" w:cs="Times New Roman"/>
          <w:szCs w:val="21"/>
        </w:rPr>
        <w:t>会尝试使用其他的影响力传播模型对商品影响进行建模，并且探究不同时间下的商品影响的变化。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1E1455" w:rsidRDefault="00C659EE" w:rsidP="005D5BCF">
      <w:pPr>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Pr="001E1455">
        <w:rPr>
          <w:rFonts w:ascii="Times New Roman" w:hAnsi="Times New Roman" w:cs="Times New Roman"/>
          <w:szCs w:val="21"/>
        </w:rPr>
        <w:t xml:space="preserve">] </w:t>
      </w:r>
      <w:r w:rsidR="00A61FF1" w:rsidRPr="001E1455">
        <w:rPr>
          <w:rFonts w:ascii="Times New Roman" w:hAnsi="Times New Roman" w:cs="Times New Roman"/>
          <w:szCs w:val="21"/>
        </w:rPr>
        <w:t>Agra</w:t>
      </w:r>
      <w:r w:rsidR="009D5CE2" w:rsidRPr="001E1455">
        <w:rPr>
          <w:rFonts w:ascii="Times New Roman" w:hAnsi="Times New Roman" w:cs="Times New Roman"/>
          <w:szCs w:val="21"/>
        </w:rPr>
        <w:t xml:space="preserve">wal R. Mining association rules </w:t>
      </w:r>
      <w:r w:rsidR="00A61FF1" w:rsidRPr="001E1455">
        <w:rPr>
          <w:rFonts w:ascii="Times New Roman" w:hAnsi="Times New Roman" w:cs="Times New Roman"/>
          <w:szCs w:val="21"/>
        </w:rPr>
        <w:t>betw</w:t>
      </w:r>
      <w:r w:rsidR="009D5CE2" w:rsidRPr="001E1455">
        <w:rPr>
          <w:rFonts w:ascii="Times New Roman" w:hAnsi="Times New Roman" w:cs="Times New Roman"/>
          <w:szCs w:val="21"/>
        </w:rPr>
        <w:t>-</w:t>
      </w:r>
      <w:r w:rsidR="00A61FF1" w:rsidRPr="001E1455">
        <w:rPr>
          <w:rFonts w:ascii="Times New Roman" w:hAnsi="Times New Roman" w:cs="Times New Roman"/>
          <w:szCs w:val="21"/>
        </w:rPr>
        <w:t>een sets of items in large databases [J]. Acm Sigmod Record, 1993, 22(2):207-216.</w:t>
      </w:r>
    </w:p>
    <w:p w14:paraId="6953B0F8" w14:textId="77777777" w:rsidR="003E1D53" w:rsidRPr="001E1455"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2</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Tang K, Chen Y L, Hu H W.</w:t>
      </w:r>
      <w:bookmarkStart w:id="34" w:name="OLE_LINK1"/>
      <w:r w:rsidRPr="001E1455">
        <w:rPr>
          <w:rFonts w:ascii="Times New Roman" w:hAnsi="Times New Roman" w:cs="Times New Roman"/>
          <w:color w:val="000000"/>
          <w:szCs w:val="21"/>
          <w:shd w:val="clear" w:color="auto" w:fill="FFFFFF"/>
        </w:rPr>
        <w:t xml:space="preserve"> Context-based market basket analysis in a multiple-store environment</w:t>
      </w:r>
      <w:bookmarkEnd w:id="34"/>
      <w:r w:rsidRPr="001E1455">
        <w:rPr>
          <w:rFonts w:ascii="Times New Roman" w:hAnsi="Times New Roman" w:cs="Times New Roman"/>
          <w:color w:val="000000"/>
          <w:szCs w:val="21"/>
          <w:shd w:val="clear" w:color="auto" w:fill="FFFFFF"/>
        </w:rPr>
        <w:t>[J]. Decision Support Systems, 2008, 45(1):150-163.</w:t>
      </w:r>
    </w:p>
    <w:p w14:paraId="4AB9082A" w14:textId="3BC866F8" w:rsidR="00C4609F" w:rsidRPr="001E1455" w:rsidRDefault="00C4609F" w:rsidP="00A247F8">
      <w:pPr>
        <w:pStyle w:val="a4"/>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3</w:t>
      </w:r>
      <w:r w:rsidRPr="001E1455">
        <w:rPr>
          <w:rFonts w:ascii="Times New Roman" w:hAnsi="Times New Roman" w:cs="Times New Roman"/>
          <w:szCs w:val="21"/>
        </w:rPr>
        <w:t>] Haughton, D., J. Dei</w:t>
      </w:r>
      <w:r w:rsidR="00944C14" w:rsidRPr="001E1455">
        <w:rPr>
          <w:rFonts w:ascii="Times New Roman" w:hAnsi="Times New Roman" w:cs="Times New Roman"/>
          <w:szCs w:val="21"/>
        </w:rPr>
        <w:t>chmann, A. Eshghi, and S. Sayek,</w:t>
      </w:r>
      <w:r w:rsidRPr="001E1455">
        <w:rPr>
          <w:rFonts w:ascii="Times New Roman" w:hAnsi="Times New Roman" w:cs="Times New Roman"/>
          <w:szCs w:val="21"/>
        </w:rPr>
        <w:t xml:space="preserve"> </w:t>
      </w:r>
      <w:bookmarkStart w:id="35" w:name="OLE_LINK2"/>
      <w:bookmarkStart w:id="36" w:name="OLE_LINK5"/>
      <w:r w:rsidRPr="001E1455">
        <w:rPr>
          <w:rFonts w:ascii="Times New Roman" w:hAnsi="Times New Roman" w:cs="Times New Roman"/>
          <w:szCs w:val="21"/>
        </w:rPr>
        <w:t>A review of software pac</w:t>
      </w:r>
      <w:r w:rsidR="00A247F8" w:rsidRPr="001E1455">
        <w:rPr>
          <w:rFonts w:ascii="Times New Roman" w:hAnsi="Times New Roman" w:cs="Times New Roman"/>
          <w:szCs w:val="21"/>
        </w:rPr>
        <w:t>-</w:t>
      </w:r>
      <w:r w:rsidRPr="001E1455">
        <w:rPr>
          <w:rFonts w:ascii="Times New Roman" w:hAnsi="Times New Roman" w:cs="Times New Roman"/>
          <w:szCs w:val="21"/>
        </w:rPr>
        <w:t>kages for data mining</w:t>
      </w:r>
      <w:bookmarkEnd w:id="35"/>
      <w:bookmarkEnd w:id="36"/>
      <w:r w:rsidR="002D7D39" w:rsidRPr="001E1455">
        <w:rPr>
          <w:rFonts w:ascii="Times New Roman" w:hAnsi="Times New Roman" w:cs="Times New Roman"/>
          <w:iCs/>
          <w:szCs w:val="21"/>
        </w:rPr>
        <w:t>[C]</w:t>
      </w:r>
      <w:r w:rsidRPr="001E1455">
        <w:rPr>
          <w:rFonts w:ascii="Times New Roman" w:hAnsi="Times New Roman" w:cs="Times New Roman"/>
          <w:szCs w:val="21"/>
        </w:rPr>
        <w:t xml:space="preserve">. </w:t>
      </w:r>
      <w:r w:rsidRPr="001E1455">
        <w:rPr>
          <w:rFonts w:ascii="Times New Roman" w:hAnsi="Times New Roman" w:cs="Times New Roman"/>
          <w:iCs/>
          <w:szCs w:val="21"/>
        </w:rPr>
        <w:t>The American</w:t>
      </w:r>
      <w:r w:rsidRPr="001E1455">
        <w:rPr>
          <w:rFonts w:ascii="Times New Roman" w:hAnsi="Times New Roman" w:cs="Times New Roman"/>
          <w:szCs w:val="21"/>
        </w:rPr>
        <w:t xml:space="preserve"> </w:t>
      </w:r>
      <w:r w:rsidRPr="001E1455">
        <w:rPr>
          <w:rFonts w:ascii="Times New Roman" w:hAnsi="Times New Roman" w:cs="Times New Roman"/>
          <w:iCs/>
          <w:szCs w:val="21"/>
        </w:rPr>
        <w:t>Statistician</w:t>
      </w:r>
      <w:r w:rsidR="00944C14" w:rsidRPr="001E1455">
        <w:rPr>
          <w:rFonts w:ascii="Times New Roman" w:hAnsi="Times New Roman" w:cs="Times New Roman"/>
          <w:szCs w:val="21"/>
        </w:rPr>
        <w:t>, 2003</w:t>
      </w:r>
      <w:r w:rsidRPr="001E1455">
        <w:rPr>
          <w:rFonts w:ascii="Times New Roman" w:hAnsi="Times New Roman" w:cs="Times New Roman"/>
          <w:iCs/>
          <w:szCs w:val="21"/>
        </w:rPr>
        <w:t xml:space="preserve"> </w:t>
      </w:r>
      <w:r w:rsidRPr="001E1455">
        <w:rPr>
          <w:rFonts w:ascii="Times New Roman" w:hAnsi="Times New Roman" w:cs="Times New Roman"/>
          <w:szCs w:val="21"/>
        </w:rPr>
        <w:t>57 (4): 290-309.</w:t>
      </w:r>
    </w:p>
    <w:p w14:paraId="4AB09024" w14:textId="77777777" w:rsidR="0010291E" w:rsidRPr="001E1455"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4</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w:t>
      </w:r>
    </w:p>
    <w:p w14:paraId="377B0694" w14:textId="72968420" w:rsidR="006950E1" w:rsidRPr="001E1455" w:rsidRDefault="00C4609F" w:rsidP="0010291E">
      <w:pPr>
        <w:spacing w:line="360" w:lineRule="exact"/>
        <w:ind w:leftChars="150" w:left="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492-501.</w:t>
      </w:r>
    </w:p>
    <w:p w14:paraId="05B83502" w14:textId="10A1D4C5" w:rsidR="006E7C3D" w:rsidRPr="001E1455"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5</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Woo J. Market Basket Analysis algorithms with MapReduce[J]. Wiley Interdisciplin</w:t>
      </w:r>
      <w:r w:rsidR="00EA7E65" w:rsidRPr="001E1455">
        <w:rPr>
          <w:rFonts w:ascii="Times New Roman" w:hAnsi="Times New Roman" w:cs="Times New Roman"/>
          <w:color w:val="000000"/>
          <w:szCs w:val="21"/>
          <w:shd w:val="clear" w:color="auto" w:fill="FFFFFF"/>
        </w:rPr>
        <w:t>-</w:t>
      </w:r>
      <w:r w:rsidRPr="001E1455">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1E1455"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6</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1E1455"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lastRenderedPageBreak/>
        <w:t>[</w:t>
      </w:r>
      <w:r w:rsidR="006669F0" w:rsidRPr="001E1455">
        <w:rPr>
          <w:rStyle w:val="a5"/>
          <w:rFonts w:ascii="Times New Roman" w:hAnsi="Times New Roman" w:cs="Times New Roman"/>
          <w:szCs w:val="21"/>
          <w:vertAlign w:val="baseline"/>
        </w:rPr>
        <w:t>7</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戚威</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基于复杂网络的购物篮商品网络分析研究</w:t>
      </w:r>
      <w:r w:rsidRPr="001E1455">
        <w:rPr>
          <w:rFonts w:ascii="Times New Roman" w:hAnsi="Times New Roman" w:cs="Times New Roman"/>
          <w:color w:val="000000"/>
          <w:szCs w:val="21"/>
          <w:shd w:val="clear" w:color="auto" w:fill="FFFFFF"/>
        </w:rPr>
        <w:t xml:space="preserve">[D]. </w:t>
      </w:r>
      <w:r w:rsidRPr="001E1455">
        <w:rPr>
          <w:rFonts w:ascii="Times New Roman" w:hAnsi="Times New Roman" w:cs="Times New Roman"/>
          <w:color w:val="000000"/>
          <w:szCs w:val="21"/>
          <w:shd w:val="clear" w:color="auto" w:fill="FFFFFF"/>
        </w:rPr>
        <w:t>江苏科技大学</w:t>
      </w:r>
      <w:r w:rsidRPr="001E1455">
        <w:rPr>
          <w:rFonts w:ascii="Times New Roman" w:hAnsi="Times New Roman" w:cs="Times New Roman"/>
          <w:color w:val="000000"/>
          <w:szCs w:val="21"/>
          <w:shd w:val="clear" w:color="auto" w:fill="FFFFFF"/>
        </w:rPr>
        <w:t>, 2014.</w:t>
      </w:r>
    </w:p>
    <w:p w14:paraId="3505DE02" w14:textId="487F4263" w:rsidR="003C20E0" w:rsidRPr="001E1455" w:rsidRDefault="00D465AD"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8</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Zinoviev D, Zhu Z, Li K. Building Mini-Categories in Product Networks[J]. Studies in Computational Intelligence, 2015, 597</w:t>
      </w:r>
      <w:r w:rsidR="000E26E9" w:rsidRPr="001E1455">
        <w:rPr>
          <w:rFonts w:ascii="Times New Roman" w:hAnsi="Times New Roman" w:cs="Times New Roman"/>
          <w:color w:val="000000"/>
          <w:szCs w:val="21"/>
          <w:shd w:val="clear" w:color="auto" w:fill="FFFFFF"/>
        </w:rPr>
        <w:t>(2)</w:t>
      </w:r>
      <w:r w:rsidRPr="001E1455">
        <w:rPr>
          <w:rFonts w:ascii="Times New Roman" w:hAnsi="Times New Roman" w:cs="Times New Roman"/>
          <w:color w:val="000000"/>
          <w:szCs w:val="21"/>
          <w:shd w:val="clear" w:color="auto" w:fill="FFFFFF"/>
        </w:rPr>
        <w:t>:179-190.</w:t>
      </w:r>
    </w:p>
    <w:p w14:paraId="3D22B44A" w14:textId="5522A203" w:rsidR="00902C6B" w:rsidRPr="001E1455" w:rsidRDefault="00902C6B"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9</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Kempe</w:t>
      </w:r>
      <w:r w:rsidR="009F0F45" w:rsidRPr="001E1455">
        <w:rPr>
          <w:rFonts w:ascii="Times New Roman" w:hAnsi="Times New Roman" w:cs="Times New Roman"/>
          <w:color w:val="000000"/>
          <w:szCs w:val="21"/>
          <w:shd w:val="clear" w:color="auto" w:fill="FFFFFF"/>
        </w:rPr>
        <w:t>, David, Kleinberg, Jon, Tardos.</w:t>
      </w:r>
      <w:r w:rsidR="009F0F45" w:rsidRPr="001E1455">
        <w:rPr>
          <w:rFonts w:ascii="Times New Roman" w:hAnsi="Times New Roman" w:cs="Times New Roman"/>
          <w:szCs w:val="21"/>
        </w:rPr>
        <w:t>et al</w:t>
      </w:r>
      <w:r w:rsidRPr="001E1455">
        <w:rPr>
          <w:rFonts w:ascii="Times New Roman" w:hAnsi="Times New Roman" w:cs="Times New Roman"/>
          <w:color w:val="000000"/>
          <w:szCs w:val="21"/>
          <w:shd w:val="clear" w:color="auto" w:fill="FFFFFF"/>
        </w:rPr>
        <w:t>. Maximizing the spread of influen</w:t>
      </w:r>
      <w:r w:rsidR="00F34300" w:rsidRPr="001E1455">
        <w:rPr>
          <w:rFonts w:ascii="Times New Roman" w:hAnsi="Times New Roman" w:cs="Times New Roman"/>
          <w:color w:val="000000"/>
          <w:szCs w:val="21"/>
          <w:shd w:val="clear" w:color="auto" w:fill="FFFFFF"/>
        </w:rPr>
        <w:t>ce throu</w:t>
      </w:r>
      <w:r w:rsidR="00A91729" w:rsidRPr="001E1455">
        <w:rPr>
          <w:rFonts w:ascii="Times New Roman" w:hAnsi="Times New Roman" w:cs="Times New Roman"/>
          <w:color w:val="000000"/>
          <w:szCs w:val="21"/>
          <w:shd w:val="clear" w:color="auto" w:fill="FFFFFF"/>
        </w:rPr>
        <w:t>-</w:t>
      </w:r>
      <w:r w:rsidR="00F34300" w:rsidRPr="001E1455">
        <w:rPr>
          <w:rFonts w:ascii="Times New Roman" w:hAnsi="Times New Roman" w:cs="Times New Roman"/>
          <w:color w:val="000000"/>
          <w:szCs w:val="21"/>
          <w:shd w:val="clear" w:color="auto" w:fill="FFFFFF"/>
        </w:rPr>
        <w:t>gh a social network[C]</w:t>
      </w:r>
      <w:r w:rsidRPr="001E1455">
        <w:rPr>
          <w:rFonts w:ascii="Times New Roman" w:hAnsi="Times New Roman" w:cs="Times New Roman"/>
          <w:color w:val="000000"/>
          <w:szCs w:val="21"/>
          <w:shd w:val="clear" w:color="auto" w:fill="FFFFFF"/>
        </w:rPr>
        <w:t xml:space="preserve"> ACM SIGKDD International Conference on Knowledge Discovery &amp; Data Mining. ACM, 2003</w:t>
      </w:r>
      <w:r w:rsidR="000E26E9" w:rsidRPr="001E1455">
        <w:rPr>
          <w:rFonts w:ascii="Times New Roman" w:hAnsi="Times New Roman" w:cs="Times New Roman"/>
          <w:color w:val="000000"/>
          <w:szCs w:val="21"/>
          <w:shd w:val="clear" w:color="auto" w:fill="FFFFFF"/>
        </w:rPr>
        <w:t>, 16(3)</w:t>
      </w:r>
      <w:r w:rsidRPr="001E1455">
        <w:rPr>
          <w:rFonts w:ascii="Times New Roman" w:hAnsi="Times New Roman" w:cs="Times New Roman"/>
          <w:color w:val="000000"/>
          <w:szCs w:val="21"/>
          <w:shd w:val="clear" w:color="auto" w:fill="FFFFFF"/>
        </w:rPr>
        <w:t>:137-146.</w:t>
      </w:r>
    </w:p>
    <w:p w14:paraId="731E6AD6" w14:textId="77777777" w:rsidR="000E26E9" w:rsidRPr="001E1455" w:rsidRDefault="00902C6B" w:rsidP="000E26E9">
      <w:pPr>
        <w:spacing w:line="360" w:lineRule="exact"/>
        <w:ind w:left="420" w:hangingChars="200" w:hanging="420"/>
        <w:jc w:val="left"/>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006669F0" w:rsidRPr="001E1455">
        <w:rPr>
          <w:rFonts w:ascii="Times New Roman" w:hAnsi="Times New Roman" w:cs="Times New Roman"/>
          <w:szCs w:val="21"/>
        </w:rPr>
        <w:t>0</w:t>
      </w:r>
      <w:r w:rsidRPr="001E1455">
        <w:rPr>
          <w:rFonts w:ascii="Times New Roman" w:hAnsi="Times New Roman" w:cs="Times New Roman"/>
          <w:szCs w:val="21"/>
        </w:rPr>
        <w:t>]</w:t>
      </w:r>
      <w:r w:rsidR="00F34300" w:rsidRPr="001E1455">
        <w:rPr>
          <w:rFonts w:ascii="Times New Roman" w:hAnsi="Times New Roman" w:cs="Times New Roman"/>
          <w:szCs w:val="21"/>
        </w:rPr>
        <w:t xml:space="preserve"> </w:t>
      </w:r>
      <w:r w:rsidR="00360B70" w:rsidRPr="001E1455">
        <w:rPr>
          <w:rFonts w:ascii="Times New Roman" w:hAnsi="Times New Roman" w:cs="Times New Roman"/>
          <w:szCs w:val="21"/>
        </w:rPr>
        <w:t>Chen W, Wang Y, Yang S. Efficient influ</w:t>
      </w:r>
      <w:r w:rsidR="00CA2986" w:rsidRPr="001E1455">
        <w:rPr>
          <w:rFonts w:ascii="Times New Roman" w:hAnsi="Times New Roman" w:cs="Times New Roman"/>
          <w:szCs w:val="21"/>
        </w:rPr>
        <w:t>-</w:t>
      </w:r>
      <w:r w:rsidR="00360B70" w:rsidRPr="001E1455">
        <w:rPr>
          <w:rFonts w:ascii="Times New Roman" w:hAnsi="Times New Roman" w:cs="Times New Roman"/>
          <w:szCs w:val="21"/>
        </w:rPr>
        <w:t>ence maximization in social networks. In:</w:t>
      </w:r>
      <w:r w:rsidR="000E26E9" w:rsidRPr="001E1455">
        <w:rPr>
          <w:rFonts w:ascii="Times New Roman" w:hAnsi="Times New Roman" w:cs="Times New Roman"/>
          <w:szCs w:val="21"/>
        </w:rPr>
        <w:t xml:space="preserve"> KDD[J]. Proc of Acm Kdd, 2009, 61(2):</w:t>
      </w:r>
    </w:p>
    <w:p w14:paraId="776B523F" w14:textId="70F598BD" w:rsidR="000F40B1" w:rsidRPr="001E1455" w:rsidRDefault="00360B70" w:rsidP="000E26E9">
      <w:pPr>
        <w:spacing w:line="360" w:lineRule="exact"/>
        <w:ind w:leftChars="200" w:left="420"/>
        <w:jc w:val="left"/>
        <w:rPr>
          <w:rFonts w:ascii="Times New Roman" w:hAnsi="Times New Roman" w:cs="Times New Roman"/>
          <w:szCs w:val="21"/>
        </w:rPr>
      </w:pPr>
      <w:r w:rsidRPr="001E1455">
        <w:rPr>
          <w:rFonts w:ascii="Times New Roman" w:hAnsi="Times New Roman" w:cs="Times New Roman"/>
          <w:szCs w:val="21"/>
        </w:rPr>
        <w:t>199-208.</w:t>
      </w:r>
    </w:p>
    <w:p w14:paraId="6B3F3325" w14:textId="68D7FB83" w:rsidR="009A5EA1" w:rsidRPr="001E1455" w:rsidRDefault="009A5EA1" w:rsidP="00B60B88">
      <w:pPr>
        <w:pStyle w:val="a4"/>
        <w:spacing w:line="360" w:lineRule="exact"/>
        <w:ind w:left="420" w:hangingChars="200" w:hanging="420"/>
        <w:jc w:val="both"/>
        <w:rPr>
          <w:rFonts w:ascii="Times New Roman" w:hAnsi="Times New Roman" w:cs="Times New Roman"/>
          <w:szCs w:val="21"/>
        </w:rPr>
      </w:pPr>
      <w:r w:rsidRPr="001E1455">
        <w:rPr>
          <w:rFonts w:ascii="Times New Roman" w:hAnsi="Times New Roman" w:cs="Times New Roman"/>
          <w:szCs w:val="21"/>
        </w:rPr>
        <w:t>[</w:t>
      </w:r>
      <w:r w:rsidR="00716875" w:rsidRPr="001E1455">
        <w:rPr>
          <w:rFonts w:ascii="Times New Roman" w:hAnsi="Times New Roman" w:cs="Times New Roman"/>
          <w:szCs w:val="21"/>
        </w:rPr>
        <w:t>1</w:t>
      </w:r>
      <w:r w:rsidRPr="001E1455">
        <w:rPr>
          <w:rFonts w:ascii="Times New Roman" w:hAnsi="Times New Roman" w:cs="Times New Roman"/>
          <w:szCs w:val="21"/>
        </w:rPr>
        <w:footnoteRef/>
      </w:r>
      <w:r w:rsidRPr="001E1455">
        <w:rPr>
          <w:rFonts w:ascii="Times New Roman" w:hAnsi="Times New Roman" w:cs="Times New Roman"/>
          <w:szCs w:val="21"/>
        </w:rPr>
        <w:t>] Leicht E A, Newman M E J. Community Structure in Directed Networks[J]. Physi</w:t>
      </w:r>
      <w:r w:rsidR="00383932" w:rsidRPr="001E1455">
        <w:rPr>
          <w:rFonts w:ascii="Times New Roman" w:hAnsi="Times New Roman" w:cs="Times New Roman"/>
          <w:szCs w:val="21"/>
        </w:rPr>
        <w:t>-</w:t>
      </w:r>
      <w:r w:rsidRPr="001E1455">
        <w:rPr>
          <w:rFonts w:ascii="Times New Roman" w:hAnsi="Times New Roman" w:cs="Times New Roman"/>
          <w:szCs w:val="21"/>
        </w:rPr>
        <w:t>cal Review Letters, 2008, 100(11):2339-2340.</w:t>
      </w:r>
    </w:p>
    <w:p w14:paraId="2D386F65" w14:textId="1580D9C0" w:rsidR="00457A96" w:rsidRPr="001E1455" w:rsidRDefault="009A5EA1" w:rsidP="00664BD8">
      <w:pPr>
        <w:spacing w:line="360" w:lineRule="exact"/>
        <w:ind w:left="420" w:hangingChars="200" w:hanging="420"/>
        <w:rPr>
          <w:rFonts w:ascii="Times New Roman" w:hAnsi="Times New Roman" w:cs="Times New Roman"/>
          <w:szCs w:val="21"/>
        </w:rPr>
      </w:pPr>
      <w:r w:rsidRPr="001E1455">
        <w:rPr>
          <w:rFonts w:ascii="Times New Roman" w:hAnsi="Times New Roman" w:cs="Times New Roman"/>
          <w:szCs w:val="21"/>
        </w:rPr>
        <w:t>[</w:t>
      </w:r>
      <w:r w:rsidRPr="001E1455">
        <w:rPr>
          <w:rFonts w:ascii="Times New Roman" w:hAnsi="Times New Roman" w:cs="Times New Roman"/>
          <w:szCs w:val="21"/>
        </w:rPr>
        <w:footnoteRef/>
      </w:r>
      <w:r w:rsidR="00716875" w:rsidRPr="001E1455">
        <w:rPr>
          <w:rFonts w:ascii="Times New Roman" w:hAnsi="Times New Roman" w:cs="Times New Roman"/>
          <w:szCs w:val="21"/>
        </w:rPr>
        <w:t>2</w:t>
      </w:r>
      <w:r w:rsidR="006A3851" w:rsidRPr="001E1455">
        <w:rPr>
          <w:rFonts w:ascii="Times New Roman" w:hAnsi="Times New Roman" w:cs="Times New Roman"/>
          <w:szCs w:val="21"/>
        </w:rPr>
        <w:t>]</w:t>
      </w:r>
      <w:r w:rsidR="008634CA" w:rsidRPr="001E1455">
        <w:rPr>
          <w:rFonts w:ascii="Times New Roman" w:hAnsi="Times New Roman" w:cs="Times New Roman"/>
          <w:szCs w:val="21"/>
        </w:rPr>
        <w:t xml:space="preserve"> Blondel V D, Guillaume J L, Lambiotte R, et al. Fast unfolding of communities in large networks[J]. Journal of Statistical Mec</w:t>
      </w:r>
      <w:r w:rsidR="004141CF" w:rsidRPr="001E1455">
        <w:rPr>
          <w:rFonts w:ascii="Times New Roman" w:hAnsi="Times New Roman" w:cs="Times New Roman"/>
          <w:szCs w:val="21"/>
        </w:rPr>
        <w:t>hanics Theory &amp; Experiment, 2008</w:t>
      </w:r>
      <w:r w:rsidR="008634CA" w:rsidRPr="001E1455">
        <w:rPr>
          <w:rFonts w:ascii="Times New Roman" w:hAnsi="Times New Roman" w:cs="Times New Roman"/>
          <w:szCs w:val="21"/>
        </w:rPr>
        <w:t>, 30(2):155-168.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6510E" w14:textId="77777777" w:rsidR="002D4F10" w:rsidRDefault="002D4F10" w:rsidP="00827F37">
      <w:r>
        <w:separator/>
      </w:r>
    </w:p>
  </w:endnote>
  <w:endnote w:type="continuationSeparator" w:id="0">
    <w:p w14:paraId="3C3E584F" w14:textId="77777777" w:rsidR="002D4F10" w:rsidRDefault="002D4F10"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F118E" w14:textId="77777777" w:rsidR="002D4F10" w:rsidRDefault="002D4F10" w:rsidP="00827F37">
      <w:r>
        <w:separator/>
      </w:r>
    </w:p>
  </w:footnote>
  <w:footnote w:type="continuationSeparator" w:id="0">
    <w:p w14:paraId="090E7B43" w14:textId="77777777" w:rsidR="002D4F10" w:rsidRDefault="002D4F10"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6"/>
  </w:num>
  <w:num w:numId="5">
    <w:abstractNumId w:val="3"/>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6B5C"/>
    <w:rsid w:val="00007B5A"/>
    <w:rsid w:val="00007DC5"/>
    <w:rsid w:val="00010593"/>
    <w:rsid w:val="00010A0B"/>
    <w:rsid w:val="00011F2D"/>
    <w:rsid w:val="00014365"/>
    <w:rsid w:val="00021672"/>
    <w:rsid w:val="00023983"/>
    <w:rsid w:val="00023F16"/>
    <w:rsid w:val="00026BEF"/>
    <w:rsid w:val="00030E82"/>
    <w:rsid w:val="00035733"/>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BFB"/>
    <w:rsid w:val="0006749E"/>
    <w:rsid w:val="00070579"/>
    <w:rsid w:val="00070CA3"/>
    <w:rsid w:val="00072064"/>
    <w:rsid w:val="00074672"/>
    <w:rsid w:val="0007594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4C28"/>
    <w:rsid w:val="000B6944"/>
    <w:rsid w:val="000B7234"/>
    <w:rsid w:val="000B7408"/>
    <w:rsid w:val="000C060B"/>
    <w:rsid w:val="000C0788"/>
    <w:rsid w:val="000C1711"/>
    <w:rsid w:val="000C21AE"/>
    <w:rsid w:val="000C21C1"/>
    <w:rsid w:val="000C3C97"/>
    <w:rsid w:val="000C3FA1"/>
    <w:rsid w:val="000C48A2"/>
    <w:rsid w:val="000C5B78"/>
    <w:rsid w:val="000C5D83"/>
    <w:rsid w:val="000D35C7"/>
    <w:rsid w:val="000D6113"/>
    <w:rsid w:val="000D6740"/>
    <w:rsid w:val="000D79CA"/>
    <w:rsid w:val="000E0B76"/>
    <w:rsid w:val="000E2437"/>
    <w:rsid w:val="000E26E9"/>
    <w:rsid w:val="000E3B92"/>
    <w:rsid w:val="000E4631"/>
    <w:rsid w:val="000E4D32"/>
    <w:rsid w:val="000E524A"/>
    <w:rsid w:val="000F0B2E"/>
    <w:rsid w:val="000F28D5"/>
    <w:rsid w:val="000F40B1"/>
    <w:rsid w:val="000F44CA"/>
    <w:rsid w:val="000F4CCB"/>
    <w:rsid w:val="000F57CE"/>
    <w:rsid w:val="000F5D30"/>
    <w:rsid w:val="000F5EC4"/>
    <w:rsid w:val="000F72A2"/>
    <w:rsid w:val="0010140F"/>
    <w:rsid w:val="0010291E"/>
    <w:rsid w:val="0010447B"/>
    <w:rsid w:val="00105235"/>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307C9"/>
    <w:rsid w:val="00130992"/>
    <w:rsid w:val="00130EF5"/>
    <w:rsid w:val="00130F27"/>
    <w:rsid w:val="001314C9"/>
    <w:rsid w:val="001322CB"/>
    <w:rsid w:val="00132887"/>
    <w:rsid w:val="00132EC2"/>
    <w:rsid w:val="00137AC4"/>
    <w:rsid w:val="00141939"/>
    <w:rsid w:val="0014236F"/>
    <w:rsid w:val="0014281F"/>
    <w:rsid w:val="001439D7"/>
    <w:rsid w:val="00144A3D"/>
    <w:rsid w:val="00144F4F"/>
    <w:rsid w:val="00152002"/>
    <w:rsid w:val="00152693"/>
    <w:rsid w:val="001535EC"/>
    <w:rsid w:val="001538E7"/>
    <w:rsid w:val="00155294"/>
    <w:rsid w:val="00156399"/>
    <w:rsid w:val="00156ABD"/>
    <w:rsid w:val="00156B7A"/>
    <w:rsid w:val="00156F0B"/>
    <w:rsid w:val="00161197"/>
    <w:rsid w:val="00165465"/>
    <w:rsid w:val="001664B6"/>
    <w:rsid w:val="00166DE9"/>
    <w:rsid w:val="00170521"/>
    <w:rsid w:val="00170D2A"/>
    <w:rsid w:val="00171285"/>
    <w:rsid w:val="001726CB"/>
    <w:rsid w:val="001726D9"/>
    <w:rsid w:val="00173C41"/>
    <w:rsid w:val="00175240"/>
    <w:rsid w:val="00177133"/>
    <w:rsid w:val="001777AB"/>
    <w:rsid w:val="00177D80"/>
    <w:rsid w:val="00177DFE"/>
    <w:rsid w:val="001814EB"/>
    <w:rsid w:val="001815C2"/>
    <w:rsid w:val="00182562"/>
    <w:rsid w:val="001841DF"/>
    <w:rsid w:val="00185C8C"/>
    <w:rsid w:val="00187BFF"/>
    <w:rsid w:val="00191098"/>
    <w:rsid w:val="00197DA4"/>
    <w:rsid w:val="001A1950"/>
    <w:rsid w:val="001A3602"/>
    <w:rsid w:val="001A38C4"/>
    <w:rsid w:val="001A4CF7"/>
    <w:rsid w:val="001A4D73"/>
    <w:rsid w:val="001A598C"/>
    <w:rsid w:val="001A59A4"/>
    <w:rsid w:val="001A62A2"/>
    <w:rsid w:val="001A6EB4"/>
    <w:rsid w:val="001A75B2"/>
    <w:rsid w:val="001A7ACF"/>
    <w:rsid w:val="001B25EA"/>
    <w:rsid w:val="001B4796"/>
    <w:rsid w:val="001B4D03"/>
    <w:rsid w:val="001B7481"/>
    <w:rsid w:val="001C1206"/>
    <w:rsid w:val="001C2764"/>
    <w:rsid w:val="001C3008"/>
    <w:rsid w:val="001C3C8B"/>
    <w:rsid w:val="001C54B5"/>
    <w:rsid w:val="001C5912"/>
    <w:rsid w:val="001C662B"/>
    <w:rsid w:val="001C6E9A"/>
    <w:rsid w:val="001C7775"/>
    <w:rsid w:val="001D0FC4"/>
    <w:rsid w:val="001D105F"/>
    <w:rsid w:val="001D10E5"/>
    <w:rsid w:val="001D1251"/>
    <w:rsid w:val="001D3A11"/>
    <w:rsid w:val="001D4E4B"/>
    <w:rsid w:val="001D5857"/>
    <w:rsid w:val="001D690E"/>
    <w:rsid w:val="001D6FBC"/>
    <w:rsid w:val="001D7E84"/>
    <w:rsid w:val="001E0DE9"/>
    <w:rsid w:val="001E0F27"/>
    <w:rsid w:val="001E1455"/>
    <w:rsid w:val="001E1F76"/>
    <w:rsid w:val="001E24FF"/>
    <w:rsid w:val="001E28B3"/>
    <w:rsid w:val="001E3843"/>
    <w:rsid w:val="001E4A54"/>
    <w:rsid w:val="001E566A"/>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10E70"/>
    <w:rsid w:val="002119ED"/>
    <w:rsid w:val="00211D2E"/>
    <w:rsid w:val="00212B1F"/>
    <w:rsid w:val="0021495B"/>
    <w:rsid w:val="002160FE"/>
    <w:rsid w:val="002170FD"/>
    <w:rsid w:val="0022114F"/>
    <w:rsid w:val="002227F5"/>
    <w:rsid w:val="00225333"/>
    <w:rsid w:val="00225AEF"/>
    <w:rsid w:val="0022655A"/>
    <w:rsid w:val="00230B0D"/>
    <w:rsid w:val="002328ED"/>
    <w:rsid w:val="0023419F"/>
    <w:rsid w:val="002341D8"/>
    <w:rsid w:val="002365DA"/>
    <w:rsid w:val="0023753C"/>
    <w:rsid w:val="00237A1B"/>
    <w:rsid w:val="00240556"/>
    <w:rsid w:val="00241332"/>
    <w:rsid w:val="00241660"/>
    <w:rsid w:val="00243842"/>
    <w:rsid w:val="0024391F"/>
    <w:rsid w:val="00244C55"/>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8D9"/>
    <w:rsid w:val="002A2239"/>
    <w:rsid w:val="002A226C"/>
    <w:rsid w:val="002A256E"/>
    <w:rsid w:val="002A273C"/>
    <w:rsid w:val="002A4B8C"/>
    <w:rsid w:val="002B0F85"/>
    <w:rsid w:val="002B10CB"/>
    <w:rsid w:val="002B1A24"/>
    <w:rsid w:val="002B6D08"/>
    <w:rsid w:val="002B6FF0"/>
    <w:rsid w:val="002B7ACD"/>
    <w:rsid w:val="002C0006"/>
    <w:rsid w:val="002C0D91"/>
    <w:rsid w:val="002C2359"/>
    <w:rsid w:val="002C30A3"/>
    <w:rsid w:val="002C3D10"/>
    <w:rsid w:val="002C63FA"/>
    <w:rsid w:val="002D17FF"/>
    <w:rsid w:val="002D2198"/>
    <w:rsid w:val="002D343A"/>
    <w:rsid w:val="002D3F3D"/>
    <w:rsid w:val="002D4672"/>
    <w:rsid w:val="002D4F10"/>
    <w:rsid w:val="002D68D1"/>
    <w:rsid w:val="002D7D39"/>
    <w:rsid w:val="002E0F3C"/>
    <w:rsid w:val="002E36BB"/>
    <w:rsid w:val="002E380E"/>
    <w:rsid w:val="002E5A1E"/>
    <w:rsid w:val="002E72E9"/>
    <w:rsid w:val="002F046D"/>
    <w:rsid w:val="002F0DC7"/>
    <w:rsid w:val="002F1CCC"/>
    <w:rsid w:val="002F38C9"/>
    <w:rsid w:val="002F6269"/>
    <w:rsid w:val="002F6C25"/>
    <w:rsid w:val="002F717B"/>
    <w:rsid w:val="00300395"/>
    <w:rsid w:val="00300620"/>
    <w:rsid w:val="003018DB"/>
    <w:rsid w:val="003018F9"/>
    <w:rsid w:val="00301C3D"/>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7629"/>
    <w:rsid w:val="0034624E"/>
    <w:rsid w:val="00347255"/>
    <w:rsid w:val="00350B2E"/>
    <w:rsid w:val="00353E8E"/>
    <w:rsid w:val="00354CAE"/>
    <w:rsid w:val="0035503F"/>
    <w:rsid w:val="003555AE"/>
    <w:rsid w:val="0035630C"/>
    <w:rsid w:val="00356CA1"/>
    <w:rsid w:val="003601BF"/>
    <w:rsid w:val="00360B70"/>
    <w:rsid w:val="003615AF"/>
    <w:rsid w:val="00363988"/>
    <w:rsid w:val="00363D88"/>
    <w:rsid w:val="003676EE"/>
    <w:rsid w:val="003709F7"/>
    <w:rsid w:val="00371C58"/>
    <w:rsid w:val="00373676"/>
    <w:rsid w:val="003747AF"/>
    <w:rsid w:val="00374802"/>
    <w:rsid w:val="00375985"/>
    <w:rsid w:val="00376182"/>
    <w:rsid w:val="00376A4B"/>
    <w:rsid w:val="00382157"/>
    <w:rsid w:val="00382614"/>
    <w:rsid w:val="00382828"/>
    <w:rsid w:val="00383932"/>
    <w:rsid w:val="00383B5E"/>
    <w:rsid w:val="00386080"/>
    <w:rsid w:val="003860EB"/>
    <w:rsid w:val="003875D8"/>
    <w:rsid w:val="00387A66"/>
    <w:rsid w:val="00387CD2"/>
    <w:rsid w:val="00391412"/>
    <w:rsid w:val="0039259D"/>
    <w:rsid w:val="00395FFA"/>
    <w:rsid w:val="00396A2B"/>
    <w:rsid w:val="0039770E"/>
    <w:rsid w:val="003A1EAD"/>
    <w:rsid w:val="003A2C42"/>
    <w:rsid w:val="003A4819"/>
    <w:rsid w:val="003A63B8"/>
    <w:rsid w:val="003B1134"/>
    <w:rsid w:val="003B1136"/>
    <w:rsid w:val="003B2F21"/>
    <w:rsid w:val="003B39BE"/>
    <w:rsid w:val="003B40BB"/>
    <w:rsid w:val="003B4DE2"/>
    <w:rsid w:val="003B501D"/>
    <w:rsid w:val="003B655F"/>
    <w:rsid w:val="003B74B5"/>
    <w:rsid w:val="003B7973"/>
    <w:rsid w:val="003C0849"/>
    <w:rsid w:val="003C12CC"/>
    <w:rsid w:val="003C1B39"/>
    <w:rsid w:val="003C20E0"/>
    <w:rsid w:val="003C2565"/>
    <w:rsid w:val="003C2719"/>
    <w:rsid w:val="003C362A"/>
    <w:rsid w:val="003C3806"/>
    <w:rsid w:val="003C4CCF"/>
    <w:rsid w:val="003C6C3A"/>
    <w:rsid w:val="003C6DDB"/>
    <w:rsid w:val="003D11A0"/>
    <w:rsid w:val="003D184C"/>
    <w:rsid w:val="003D3130"/>
    <w:rsid w:val="003D4782"/>
    <w:rsid w:val="003D5926"/>
    <w:rsid w:val="003D5D67"/>
    <w:rsid w:val="003D5E24"/>
    <w:rsid w:val="003D6339"/>
    <w:rsid w:val="003D6A21"/>
    <w:rsid w:val="003D7673"/>
    <w:rsid w:val="003D78C2"/>
    <w:rsid w:val="003D7A3C"/>
    <w:rsid w:val="003D7B3A"/>
    <w:rsid w:val="003E1D53"/>
    <w:rsid w:val="003E291D"/>
    <w:rsid w:val="003E58B1"/>
    <w:rsid w:val="003E7579"/>
    <w:rsid w:val="003F0AA4"/>
    <w:rsid w:val="003F100D"/>
    <w:rsid w:val="003F1CF1"/>
    <w:rsid w:val="003F42DD"/>
    <w:rsid w:val="003F6B5E"/>
    <w:rsid w:val="003F6EA3"/>
    <w:rsid w:val="003F785F"/>
    <w:rsid w:val="00400E07"/>
    <w:rsid w:val="00401913"/>
    <w:rsid w:val="00402E0F"/>
    <w:rsid w:val="00404359"/>
    <w:rsid w:val="00406251"/>
    <w:rsid w:val="004067A8"/>
    <w:rsid w:val="004069B2"/>
    <w:rsid w:val="00412CA5"/>
    <w:rsid w:val="00413556"/>
    <w:rsid w:val="004141CF"/>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BE"/>
    <w:rsid w:val="00470FA6"/>
    <w:rsid w:val="00471AE3"/>
    <w:rsid w:val="00472219"/>
    <w:rsid w:val="0047231A"/>
    <w:rsid w:val="00474BA8"/>
    <w:rsid w:val="00474C68"/>
    <w:rsid w:val="004831E6"/>
    <w:rsid w:val="00485781"/>
    <w:rsid w:val="00485A48"/>
    <w:rsid w:val="00486B08"/>
    <w:rsid w:val="00486D9B"/>
    <w:rsid w:val="00487CAE"/>
    <w:rsid w:val="004908F3"/>
    <w:rsid w:val="00493AC7"/>
    <w:rsid w:val="004957B6"/>
    <w:rsid w:val="00496025"/>
    <w:rsid w:val="004973DE"/>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0223"/>
    <w:rsid w:val="004B20C4"/>
    <w:rsid w:val="004B3C71"/>
    <w:rsid w:val="004B58DA"/>
    <w:rsid w:val="004B6B31"/>
    <w:rsid w:val="004B6CA0"/>
    <w:rsid w:val="004B6E43"/>
    <w:rsid w:val="004B7886"/>
    <w:rsid w:val="004C0CE7"/>
    <w:rsid w:val="004C1A9C"/>
    <w:rsid w:val="004C1C2E"/>
    <w:rsid w:val="004C5178"/>
    <w:rsid w:val="004C6033"/>
    <w:rsid w:val="004C78E1"/>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1171"/>
    <w:rsid w:val="004F11CF"/>
    <w:rsid w:val="004F161F"/>
    <w:rsid w:val="004F1DD4"/>
    <w:rsid w:val="004F3602"/>
    <w:rsid w:val="004F37CE"/>
    <w:rsid w:val="004F49F2"/>
    <w:rsid w:val="004F6110"/>
    <w:rsid w:val="004F616C"/>
    <w:rsid w:val="004F6C51"/>
    <w:rsid w:val="0050079B"/>
    <w:rsid w:val="00500B97"/>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A6"/>
    <w:rsid w:val="00530741"/>
    <w:rsid w:val="00530F1B"/>
    <w:rsid w:val="005327A6"/>
    <w:rsid w:val="00533E24"/>
    <w:rsid w:val="005364D1"/>
    <w:rsid w:val="00536911"/>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FD5"/>
    <w:rsid w:val="0056112D"/>
    <w:rsid w:val="00561F15"/>
    <w:rsid w:val="00562E8E"/>
    <w:rsid w:val="00563371"/>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0DA1"/>
    <w:rsid w:val="005A1DC5"/>
    <w:rsid w:val="005A2EDB"/>
    <w:rsid w:val="005A3496"/>
    <w:rsid w:val="005A41CE"/>
    <w:rsid w:val="005A6ACB"/>
    <w:rsid w:val="005A7838"/>
    <w:rsid w:val="005A7988"/>
    <w:rsid w:val="005A7E81"/>
    <w:rsid w:val="005B0455"/>
    <w:rsid w:val="005B15C9"/>
    <w:rsid w:val="005B1DFA"/>
    <w:rsid w:val="005B322A"/>
    <w:rsid w:val="005B4EC0"/>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5228"/>
    <w:rsid w:val="00605B54"/>
    <w:rsid w:val="00605DA6"/>
    <w:rsid w:val="00607A5E"/>
    <w:rsid w:val="0061043F"/>
    <w:rsid w:val="00615341"/>
    <w:rsid w:val="0061621D"/>
    <w:rsid w:val="00616C3B"/>
    <w:rsid w:val="00617C1A"/>
    <w:rsid w:val="00617E68"/>
    <w:rsid w:val="006205B6"/>
    <w:rsid w:val="00623CB4"/>
    <w:rsid w:val="00625C84"/>
    <w:rsid w:val="006269DF"/>
    <w:rsid w:val="006277B9"/>
    <w:rsid w:val="0063051B"/>
    <w:rsid w:val="00630A9A"/>
    <w:rsid w:val="00632A2A"/>
    <w:rsid w:val="006332C8"/>
    <w:rsid w:val="00633C54"/>
    <w:rsid w:val="0063533C"/>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2FC7"/>
    <w:rsid w:val="0066389E"/>
    <w:rsid w:val="00663941"/>
    <w:rsid w:val="00664BD8"/>
    <w:rsid w:val="00664F8F"/>
    <w:rsid w:val="00665243"/>
    <w:rsid w:val="00665AA2"/>
    <w:rsid w:val="006660C9"/>
    <w:rsid w:val="006669F0"/>
    <w:rsid w:val="00670204"/>
    <w:rsid w:val="0067126A"/>
    <w:rsid w:val="00672499"/>
    <w:rsid w:val="00676888"/>
    <w:rsid w:val="00680481"/>
    <w:rsid w:val="00680CBB"/>
    <w:rsid w:val="00681B31"/>
    <w:rsid w:val="00681DD6"/>
    <w:rsid w:val="00683D9F"/>
    <w:rsid w:val="00683DD8"/>
    <w:rsid w:val="00683E31"/>
    <w:rsid w:val="00684039"/>
    <w:rsid w:val="00685326"/>
    <w:rsid w:val="006861E2"/>
    <w:rsid w:val="006869E0"/>
    <w:rsid w:val="00687168"/>
    <w:rsid w:val="0068798B"/>
    <w:rsid w:val="00687A2E"/>
    <w:rsid w:val="006950E1"/>
    <w:rsid w:val="006A2D91"/>
    <w:rsid w:val="006A3851"/>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5567"/>
    <w:rsid w:val="00715604"/>
    <w:rsid w:val="007160C4"/>
    <w:rsid w:val="0071669E"/>
    <w:rsid w:val="00716875"/>
    <w:rsid w:val="00717B08"/>
    <w:rsid w:val="00717E6A"/>
    <w:rsid w:val="00720A52"/>
    <w:rsid w:val="00723B7B"/>
    <w:rsid w:val="00724582"/>
    <w:rsid w:val="00725129"/>
    <w:rsid w:val="00726F01"/>
    <w:rsid w:val="0072717E"/>
    <w:rsid w:val="00731459"/>
    <w:rsid w:val="00731A73"/>
    <w:rsid w:val="00731F56"/>
    <w:rsid w:val="00732AAD"/>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528B"/>
    <w:rsid w:val="007772A6"/>
    <w:rsid w:val="00782232"/>
    <w:rsid w:val="00782608"/>
    <w:rsid w:val="00784870"/>
    <w:rsid w:val="007850C8"/>
    <w:rsid w:val="00785531"/>
    <w:rsid w:val="007908B8"/>
    <w:rsid w:val="0079116D"/>
    <w:rsid w:val="007929FC"/>
    <w:rsid w:val="007973EB"/>
    <w:rsid w:val="007978CB"/>
    <w:rsid w:val="00797CF6"/>
    <w:rsid w:val="007A02FF"/>
    <w:rsid w:val="007A0ACA"/>
    <w:rsid w:val="007A22F0"/>
    <w:rsid w:val="007A408E"/>
    <w:rsid w:val="007A466E"/>
    <w:rsid w:val="007A4779"/>
    <w:rsid w:val="007A79E8"/>
    <w:rsid w:val="007A7BBD"/>
    <w:rsid w:val="007B1671"/>
    <w:rsid w:val="007B2263"/>
    <w:rsid w:val="007B3EE4"/>
    <w:rsid w:val="007B3F67"/>
    <w:rsid w:val="007B5274"/>
    <w:rsid w:val="007B66D0"/>
    <w:rsid w:val="007C0290"/>
    <w:rsid w:val="007C0C4D"/>
    <w:rsid w:val="007C390D"/>
    <w:rsid w:val="007C4C56"/>
    <w:rsid w:val="007C6B03"/>
    <w:rsid w:val="007D1929"/>
    <w:rsid w:val="007D2896"/>
    <w:rsid w:val="007D3EBF"/>
    <w:rsid w:val="007D6322"/>
    <w:rsid w:val="007E1032"/>
    <w:rsid w:val="007E1BA8"/>
    <w:rsid w:val="007E1BE7"/>
    <w:rsid w:val="007E2B02"/>
    <w:rsid w:val="007E3160"/>
    <w:rsid w:val="007E4245"/>
    <w:rsid w:val="007F014E"/>
    <w:rsid w:val="007F1FA6"/>
    <w:rsid w:val="007F3350"/>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11014"/>
    <w:rsid w:val="00811622"/>
    <w:rsid w:val="008141F5"/>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404AB"/>
    <w:rsid w:val="008415B7"/>
    <w:rsid w:val="00842CAF"/>
    <w:rsid w:val="0084467F"/>
    <w:rsid w:val="00845721"/>
    <w:rsid w:val="0085145F"/>
    <w:rsid w:val="00855951"/>
    <w:rsid w:val="00855AD3"/>
    <w:rsid w:val="00856ABC"/>
    <w:rsid w:val="008608F2"/>
    <w:rsid w:val="00861EB7"/>
    <w:rsid w:val="00862F61"/>
    <w:rsid w:val="008633C9"/>
    <w:rsid w:val="008634CA"/>
    <w:rsid w:val="00870511"/>
    <w:rsid w:val="00871410"/>
    <w:rsid w:val="008718E1"/>
    <w:rsid w:val="00871D4E"/>
    <w:rsid w:val="00872E22"/>
    <w:rsid w:val="008779F6"/>
    <w:rsid w:val="00881A9D"/>
    <w:rsid w:val="008845BE"/>
    <w:rsid w:val="00890BC0"/>
    <w:rsid w:val="00890E5D"/>
    <w:rsid w:val="00891FC7"/>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E0492"/>
    <w:rsid w:val="008E1230"/>
    <w:rsid w:val="008E1916"/>
    <w:rsid w:val="008E1FAF"/>
    <w:rsid w:val="008E3CE4"/>
    <w:rsid w:val="008E43E2"/>
    <w:rsid w:val="008E57C2"/>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5833"/>
    <w:rsid w:val="00916637"/>
    <w:rsid w:val="0091730A"/>
    <w:rsid w:val="009209FA"/>
    <w:rsid w:val="00920C31"/>
    <w:rsid w:val="00921F07"/>
    <w:rsid w:val="00922254"/>
    <w:rsid w:val="00923616"/>
    <w:rsid w:val="00926385"/>
    <w:rsid w:val="00927F07"/>
    <w:rsid w:val="00930509"/>
    <w:rsid w:val="00931964"/>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63133"/>
    <w:rsid w:val="00963BB8"/>
    <w:rsid w:val="00963F9D"/>
    <w:rsid w:val="00963FD3"/>
    <w:rsid w:val="00964579"/>
    <w:rsid w:val="00964719"/>
    <w:rsid w:val="0096608F"/>
    <w:rsid w:val="009714B0"/>
    <w:rsid w:val="009725FC"/>
    <w:rsid w:val="00972C2F"/>
    <w:rsid w:val="009741F5"/>
    <w:rsid w:val="00976051"/>
    <w:rsid w:val="009762FA"/>
    <w:rsid w:val="009777C1"/>
    <w:rsid w:val="00982482"/>
    <w:rsid w:val="00983306"/>
    <w:rsid w:val="00985181"/>
    <w:rsid w:val="00985980"/>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505C"/>
    <w:rsid w:val="009C55FC"/>
    <w:rsid w:val="009D126B"/>
    <w:rsid w:val="009D17AE"/>
    <w:rsid w:val="009D187B"/>
    <w:rsid w:val="009D1BF0"/>
    <w:rsid w:val="009D3769"/>
    <w:rsid w:val="009D477A"/>
    <w:rsid w:val="009D495B"/>
    <w:rsid w:val="009D49CA"/>
    <w:rsid w:val="009D4EEB"/>
    <w:rsid w:val="009D5CE2"/>
    <w:rsid w:val="009E02F4"/>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439"/>
    <w:rsid w:val="00A44F36"/>
    <w:rsid w:val="00A44FAA"/>
    <w:rsid w:val="00A461D3"/>
    <w:rsid w:val="00A46AA1"/>
    <w:rsid w:val="00A50473"/>
    <w:rsid w:val="00A53D6F"/>
    <w:rsid w:val="00A5473E"/>
    <w:rsid w:val="00A60587"/>
    <w:rsid w:val="00A60B63"/>
    <w:rsid w:val="00A61A26"/>
    <w:rsid w:val="00A61FF1"/>
    <w:rsid w:val="00A653EF"/>
    <w:rsid w:val="00A6706A"/>
    <w:rsid w:val="00A67271"/>
    <w:rsid w:val="00A71964"/>
    <w:rsid w:val="00A71CA0"/>
    <w:rsid w:val="00A72D05"/>
    <w:rsid w:val="00A7423C"/>
    <w:rsid w:val="00A74EB0"/>
    <w:rsid w:val="00A754A3"/>
    <w:rsid w:val="00A77FC1"/>
    <w:rsid w:val="00A8017F"/>
    <w:rsid w:val="00A80235"/>
    <w:rsid w:val="00A80636"/>
    <w:rsid w:val="00A80DDE"/>
    <w:rsid w:val="00A80F61"/>
    <w:rsid w:val="00A81E8A"/>
    <w:rsid w:val="00A82A00"/>
    <w:rsid w:val="00A82D42"/>
    <w:rsid w:val="00A877ED"/>
    <w:rsid w:val="00A87DF4"/>
    <w:rsid w:val="00A87F93"/>
    <w:rsid w:val="00A91729"/>
    <w:rsid w:val="00A9260E"/>
    <w:rsid w:val="00A93915"/>
    <w:rsid w:val="00A93A83"/>
    <w:rsid w:val="00A9499F"/>
    <w:rsid w:val="00A94A08"/>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4F8"/>
    <w:rsid w:val="00B23D7B"/>
    <w:rsid w:val="00B24341"/>
    <w:rsid w:val="00B24AD7"/>
    <w:rsid w:val="00B255D1"/>
    <w:rsid w:val="00B25951"/>
    <w:rsid w:val="00B26335"/>
    <w:rsid w:val="00B27A5B"/>
    <w:rsid w:val="00B27B82"/>
    <w:rsid w:val="00B27D8D"/>
    <w:rsid w:val="00B341F0"/>
    <w:rsid w:val="00B35183"/>
    <w:rsid w:val="00B355AF"/>
    <w:rsid w:val="00B35BFB"/>
    <w:rsid w:val="00B40C1C"/>
    <w:rsid w:val="00B41E80"/>
    <w:rsid w:val="00B41F59"/>
    <w:rsid w:val="00B424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77A90"/>
    <w:rsid w:val="00B8035E"/>
    <w:rsid w:val="00B80920"/>
    <w:rsid w:val="00B82CF2"/>
    <w:rsid w:val="00B82EEA"/>
    <w:rsid w:val="00B852C8"/>
    <w:rsid w:val="00B85344"/>
    <w:rsid w:val="00B85E8C"/>
    <w:rsid w:val="00B8629C"/>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72E"/>
    <w:rsid w:val="00BD67BF"/>
    <w:rsid w:val="00BD720A"/>
    <w:rsid w:val="00BE033F"/>
    <w:rsid w:val="00BE0493"/>
    <w:rsid w:val="00BE0A4A"/>
    <w:rsid w:val="00BE2611"/>
    <w:rsid w:val="00BE38B8"/>
    <w:rsid w:val="00BE56D3"/>
    <w:rsid w:val="00BE5DAA"/>
    <w:rsid w:val="00BE754B"/>
    <w:rsid w:val="00BE7BEC"/>
    <w:rsid w:val="00BF0760"/>
    <w:rsid w:val="00BF0AF9"/>
    <w:rsid w:val="00BF0D26"/>
    <w:rsid w:val="00BF41AE"/>
    <w:rsid w:val="00BF6EB1"/>
    <w:rsid w:val="00BF76CF"/>
    <w:rsid w:val="00C00476"/>
    <w:rsid w:val="00C0065A"/>
    <w:rsid w:val="00C012A3"/>
    <w:rsid w:val="00C02002"/>
    <w:rsid w:val="00C0301E"/>
    <w:rsid w:val="00C035AB"/>
    <w:rsid w:val="00C04264"/>
    <w:rsid w:val="00C046D7"/>
    <w:rsid w:val="00C061FA"/>
    <w:rsid w:val="00C11365"/>
    <w:rsid w:val="00C12DD6"/>
    <w:rsid w:val="00C14651"/>
    <w:rsid w:val="00C1482C"/>
    <w:rsid w:val="00C14974"/>
    <w:rsid w:val="00C149A8"/>
    <w:rsid w:val="00C1566B"/>
    <w:rsid w:val="00C15AD7"/>
    <w:rsid w:val="00C201BA"/>
    <w:rsid w:val="00C22D2C"/>
    <w:rsid w:val="00C24CC4"/>
    <w:rsid w:val="00C27DA1"/>
    <w:rsid w:val="00C3468F"/>
    <w:rsid w:val="00C360B6"/>
    <w:rsid w:val="00C36713"/>
    <w:rsid w:val="00C4161A"/>
    <w:rsid w:val="00C41EC5"/>
    <w:rsid w:val="00C42633"/>
    <w:rsid w:val="00C436CD"/>
    <w:rsid w:val="00C44890"/>
    <w:rsid w:val="00C44E6C"/>
    <w:rsid w:val="00C450DA"/>
    <w:rsid w:val="00C45C94"/>
    <w:rsid w:val="00C4609F"/>
    <w:rsid w:val="00C46319"/>
    <w:rsid w:val="00C46E38"/>
    <w:rsid w:val="00C47F55"/>
    <w:rsid w:val="00C50274"/>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FD"/>
    <w:rsid w:val="00C71630"/>
    <w:rsid w:val="00C71765"/>
    <w:rsid w:val="00C72538"/>
    <w:rsid w:val="00C72DB3"/>
    <w:rsid w:val="00C734B3"/>
    <w:rsid w:val="00C7391B"/>
    <w:rsid w:val="00C73A99"/>
    <w:rsid w:val="00C75746"/>
    <w:rsid w:val="00C766D1"/>
    <w:rsid w:val="00C8117C"/>
    <w:rsid w:val="00C820B0"/>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1A21"/>
    <w:rsid w:val="00CA2986"/>
    <w:rsid w:val="00CA4FFD"/>
    <w:rsid w:val="00CA6F4C"/>
    <w:rsid w:val="00CA70A4"/>
    <w:rsid w:val="00CA77A3"/>
    <w:rsid w:val="00CA7A1B"/>
    <w:rsid w:val="00CB072B"/>
    <w:rsid w:val="00CB174D"/>
    <w:rsid w:val="00CB1FF6"/>
    <w:rsid w:val="00CB2F6E"/>
    <w:rsid w:val="00CB3BC6"/>
    <w:rsid w:val="00CB4242"/>
    <w:rsid w:val="00CB5376"/>
    <w:rsid w:val="00CB6106"/>
    <w:rsid w:val="00CB7191"/>
    <w:rsid w:val="00CC0791"/>
    <w:rsid w:val="00CC3373"/>
    <w:rsid w:val="00CC37E6"/>
    <w:rsid w:val="00CC40AD"/>
    <w:rsid w:val="00CC4BBF"/>
    <w:rsid w:val="00CC633E"/>
    <w:rsid w:val="00CC6964"/>
    <w:rsid w:val="00CC72F3"/>
    <w:rsid w:val="00CC749D"/>
    <w:rsid w:val="00CD0139"/>
    <w:rsid w:val="00CD06B8"/>
    <w:rsid w:val="00CD2458"/>
    <w:rsid w:val="00CD2D60"/>
    <w:rsid w:val="00CD3204"/>
    <w:rsid w:val="00CD327F"/>
    <w:rsid w:val="00CD4CCD"/>
    <w:rsid w:val="00CD5516"/>
    <w:rsid w:val="00CD701B"/>
    <w:rsid w:val="00CE03A8"/>
    <w:rsid w:val="00CE0512"/>
    <w:rsid w:val="00CE20CA"/>
    <w:rsid w:val="00CE2A14"/>
    <w:rsid w:val="00CE341F"/>
    <w:rsid w:val="00CE7281"/>
    <w:rsid w:val="00CF09D1"/>
    <w:rsid w:val="00CF173F"/>
    <w:rsid w:val="00CF2E5B"/>
    <w:rsid w:val="00CF31D5"/>
    <w:rsid w:val="00CF4A1D"/>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5A81"/>
    <w:rsid w:val="00D25AA5"/>
    <w:rsid w:val="00D25CAA"/>
    <w:rsid w:val="00D27BF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7A7"/>
    <w:rsid w:val="00D83A60"/>
    <w:rsid w:val="00D8544E"/>
    <w:rsid w:val="00D87329"/>
    <w:rsid w:val="00D92567"/>
    <w:rsid w:val="00D9344C"/>
    <w:rsid w:val="00D94802"/>
    <w:rsid w:val="00D94F69"/>
    <w:rsid w:val="00D95812"/>
    <w:rsid w:val="00DA1BA1"/>
    <w:rsid w:val="00DA2DAD"/>
    <w:rsid w:val="00DA3913"/>
    <w:rsid w:val="00DA3B93"/>
    <w:rsid w:val="00DA47D0"/>
    <w:rsid w:val="00DA64E4"/>
    <w:rsid w:val="00DB16E9"/>
    <w:rsid w:val="00DB3007"/>
    <w:rsid w:val="00DB3A8B"/>
    <w:rsid w:val="00DB4FB1"/>
    <w:rsid w:val="00DC124B"/>
    <w:rsid w:val="00DC1686"/>
    <w:rsid w:val="00DC3276"/>
    <w:rsid w:val="00DC33F8"/>
    <w:rsid w:val="00DC5528"/>
    <w:rsid w:val="00DC6640"/>
    <w:rsid w:val="00DC7988"/>
    <w:rsid w:val="00DD07B1"/>
    <w:rsid w:val="00DD1AE7"/>
    <w:rsid w:val="00DD1F7F"/>
    <w:rsid w:val="00DD2DBA"/>
    <w:rsid w:val="00DD4808"/>
    <w:rsid w:val="00DD60B0"/>
    <w:rsid w:val="00DD76BC"/>
    <w:rsid w:val="00DE04C6"/>
    <w:rsid w:val="00DE19B6"/>
    <w:rsid w:val="00DE330F"/>
    <w:rsid w:val="00DE39E3"/>
    <w:rsid w:val="00DE530B"/>
    <w:rsid w:val="00DE63A7"/>
    <w:rsid w:val="00DE6A05"/>
    <w:rsid w:val="00DF0097"/>
    <w:rsid w:val="00DF20DE"/>
    <w:rsid w:val="00DF3FBA"/>
    <w:rsid w:val="00DF4137"/>
    <w:rsid w:val="00DF45A2"/>
    <w:rsid w:val="00DF4A5E"/>
    <w:rsid w:val="00DF5279"/>
    <w:rsid w:val="00E0038D"/>
    <w:rsid w:val="00E00662"/>
    <w:rsid w:val="00E015EA"/>
    <w:rsid w:val="00E027FB"/>
    <w:rsid w:val="00E028D3"/>
    <w:rsid w:val="00E0302A"/>
    <w:rsid w:val="00E0335B"/>
    <w:rsid w:val="00E04F95"/>
    <w:rsid w:val="00E066D8"/>
    <w:rsid w:val="00E06D55"/>
    <w:rsid w:val="00E107EF"/>
    <w:rsid w:val="00E10844"/>
    <w:rsid w:val="00E10D8F"/>
    <w:rsid w:val="00E11096"/>
    <w:rsid w:val="00E11097"/>
    <w:rsid w:val="00E11AD3"/>
    <w:rsid w:val="00E12DC1"/>
    <w:rsid w:val="00E13454"/>
    <w:rsid w:val="00E1427A"/>
    <w:rsid w:val="00E14AC3"/>
    <w:rsid w:val="00E14CF2"/>
    <w:rsid w:val="00E21D2F"/>
    <w:rsid w:val="00E22032"/>
    <w:rsid w:val="00E23BE2"/>
    <w:rsid w:val="00E260DD"/>
    <w:rsid w:val="00E27D0A"/>
    <w:rsid w:val="00E3029D"/>
    <w:rsid w:val="00E341AA"/>
    <w:rsid w:val="00E34D73"/>
    <w:rsid w:val="00E34E49"/>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E34"/>
    <w:rsid w:val="00E61448"/>
    <w:rsid w:val="00E61960"/>
    <w:rsid w:val="00E625B9"/>
    <w:rsid w:val="00E626C1"/>
    <w:rsid w:val="00E63C12"/>
    <w:rsid w:val="00E64248"/>
    <w:rsid w:val="00E6473A"/>
    <w:rsid w:val="00E65922"/>
    <w:rsid w:val="00E661E5"/>
    <w:rsid w:val="00E6641E"/>
    <w:rsid w:val="00E706AC"/>
    <w:rsid w:val="00E71A9B"/>
    <w:rsid w:val="00E74B7C"/>
    <w:rsid w:val="00E751FA"/>
    <w:rsid w:val="00E800DC"/>
    <w:rsid w:val="00E81551"/>
    <w:rsid w:val="00E82343"/>
    <w:rsid w:val="00E834BB"/>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C4E"/>
    <w:rsid w:val="00EB3E28"/>
    <w:rsid w:val="00EB48AF"/>
    <w:rsid w:val="00EB5E59"/>
    <w:rsid w:val="00EC00BE"/>
    <w:rsid w:val="00EC0664"/>
    <w:rsid w:val="00EC1048"/>
    <w:rsid w:val="00EC1652"/>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61"/>
    <w:rsid w:val="00EF507E"/>
    <w:rsid w:val="00EF56C4"/>
    <w:rsid w:val="00EF7EB9"/>
    <w:rsid w:val="00F00266"/>
    <w:rsid w:val="00F00DEA"/>
    <w:rsid w:val="00F01C88"/>
    <w:rsid w:val="00F02C2E"/>
    <w:rsid w:val="00F04FDC"/>
    <w:rsid w:val="00F073F3"/>
    <w:rsid w:val="00F07465"/>
    <w:rsid w:val="00F10AF6"/>
    <w:rsid w:val="00F12491"/>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58E6"/>
    <w:rsid w:val="00F4668C"/>
    <w:rsid w:val="00F473E8"/>
    <w:rsid w:val="00F509EF"/>
    <w:rsid w:val="00F511CF"/>
    <w:rsid w:val="00F51DC5"/>
    <w:rsid w:val="00F52923"/>
    <w:rsid w:val="00F531A1"/>
    <w:rsid w:val="00F605A8"/>
    <w:rsid w:val="00F605F4"/>
    <w:rsid w:val="00F60920"/>
    <w:rsid w:val="00F61E66"/>
    <w:rsid w:val="00F66CE6"/>
    <w:rsid w:val="00F7040E"/>
    <w:rsid w:val="00F70ADA"/>
    <w:rsid w:val="00F70D67"/>
    <w:rsid w:val="00F70FFB"/>
    <w:rsid w:val="00F71D14"/>
    <w:rsid w:val="00F73833"/>
    <w:rsid w:val="00F7456E"/>
    <w:rsid w:val="00F759F8"/>
    <w:rsid w:val="00F75F3F"/>
    <w:rsid w:val="00F76AC9"/>
    <w:rsid w:val="00F804C7"/>
    <w:rsid w:val="00F816A7"/>
    <w:rsid w:val="00F83998"/>
    <w:rsid w:val="00F85588"/>
    <w:rsid w:val="00F87323"/>
    <w:rsid w:val="00F8739B"/>
    <w:rsid w:val="00F91BA2"/>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4B32"/>
    <w:rsid w:val="00FC5D9F"/>
    <w:rsid w:val="00FC624A"/>
    <w:rsid w:val="00FD221D"/>
    <w:rsid w:val="00FD22B4"/>
    <w:rsid w:val="00FD37E3"/>
    <w:rsid w:val="00FD53D3"/>
    <w:rsid w:val="00FD57CE"/>
    <w:rsid w:val="00FD5D86"/>
    <w:rsid w:val="00FD6C74"/>
    <w:rsid w:val="00FD7F8A"/>
    <w:rsid w:val="00FE105D"/>
    <w:rsid w:val="00FE20BE"/>
    <w:rsid w:val="00FE29BD"/>
    <w:rsid w:val="00FE467F"/>
    <w:rsid w:val="00FE4DF5"/>
    <w:rsid w:val="00FE5AA6"/>
    <w:rsid w:val="00FF18E4"/>
    <w:rsid w:val="00FF282E"/>
    <w:rsid w:val="00FF30E9"/>
    <w:rsid w:val="00FF3569"/>
    <w:rsid w:val="00FF37F1"/>
    <w:rsid w:val="00FF3A51"/>
    <w:rsid w:val="00FF484F"/>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DCD79-A811-42C5-A87F-57B1A147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4660</TotalTime>
  <Pages>7</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1951</cp:revision>
  <cp:lastPrinted>2016-06-12T12:53:00Z</cp:lastPrinted>
  <dcterms:created xsi:type="dcterms:W3CDTF">2016-05-30T02:32:00Z</dcterms:created>
  <dcterms:modified xsi:type="dcterms:W3CDTF">2016-06-12T15:52:00Z</dcterms:modified>
</cp:coreProperties>
</file>