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65639" w14:textId="1F52D1FA" w:rsidR="00A6589D" w:rsidRPr="00FF04DC" w:rsidRDefault="00FF04DC" w:rsidP="00FF04DC">
      <w:pPr>
        <w:pStyle w:val="oancuaDanhsach"/>
        <w:jc w:val="center"/>
        <w:rPr>
          <w:rFonts w:cstheme="minorHAnsi"/>
          <w:sz w:val="28"/>
          <w:szCs w:val="28"/>
          <w:lang w:val="vi-VN"/>
        </w:rPr>
      </w:pPr>
      <w:r w:rsidRPr="00FF04DC">
        <w:rPr>
          <w:rFonts w:cstheme="minorHAnsi"/>
          <w:sz w:val="28"/>
          <w:szCs w:val="28"/>
          <w:lang w:val="vi-VN"/>
        </w:rPr>
        <w:t xml:space="preserve">CSS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Text</w:t>
      </w:r>
      <w:proofErr w:type="spellEnd"/>
    </w:p>
    <w:p w14:paraId="474E3112" w14:textId="5CBF63D8" w:rsidR="00FF04DC" w:rsidRP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Text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Color</w:t>
      </w:r>
      <w:proofErr w:type="spellEnd"/>
    </w:p>
    <w:p w14:paraId="3566427E" w14:textId="57238E43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Thuộc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tính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màu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đặt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màu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của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.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Màu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sắc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chỉ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định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bởi</w:t>
      </w:r>
      <w:proofErr w:type="spellEnd"/>
      <w:r w:rsidRPr="00FF04DC">
        <w:rPr>
          <w:rFonts w:cstheme="minorHAnsi"/>
          <w:sz w:val="28"/>
          <w:szCs w:val="28"/>
          <w:lang w:val="vi-VN"/>
        </w:rPr>
        <w:t>:</w:t>
      </w:r>
    </w:p>
    <w:p w14:paraId="2BACD114" w14:textId="77777777" w:rsidR="00FF04DC" w:rsidRPr="00FF04DC" w:rsidRDefault="00FF04DC" w:rsidP="00FF04DC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FF04DC">
        <w:rPr>
          <w:rFonts w:cstheme="minorHAnsi"/>
          <w:sz w:val="28"/>
          <w:szCs w:val="28"/>
          <w:lang w:val="vi-VN"/>
        </w:rPr>
        <w:t xml:space="preserve">a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color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name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-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like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"</w:t>
      </w:r>
      <w:proofErr w:type="spellStart"/>
      <w:r w:rsidRPr="00FF04DC">
        <w:rPr>
          <w:rFonts w:cstheme="minorHAnsi"/>
          <w:sz w:val="28"/>
          <w:szCs w:val="28"/>
          <w:lang w:val="vi-VN"/>
        </w:rPr>
        <w:t>red</w:t>
      </w:r>
      <w:proofErr w:type="spellEnd"/>
      <w:r w:rsidRPr="00FF04DC">
        <w:rPr>
          <w:rFonts w:cstheme="minorHAnsi"/>
          <w:sz w:val="28"/>
          <w:szCs w:val="28"/>
          <w:lang w:val="vi-VN"/>
        </w:rPr>
        <w:t>"</w:t>
      </w:r>
    </w:p>
    <w:p w14:paraId="1FDDAA75" w14:textId="77777777" w:rsidR="00FF04DC" w:rsidRPr="00FF04DC" w:rsidRDefault="00FF04DC" w:rsidP="00FF04DC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FF04DC">
        <w:rPr>
          <w:rFonts w:cstheme="minorHAnsi"/>
          <w:sz w:val="28"/>
          <w:szCs w:val="28"/>
          <w:lang w:val="vi-VN"/>
        </w:rPr>
        <w:t xml:space="preserve">a HEX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value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-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like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"#ff0000"</w:t>
      </w:r>
    </w:p>
    <w:p w14:paraId="15E11B34" w14:textId="77777777" w:rsidR="00FF04DC" w:rsidRPr="00FF04DC" w:rsidRDefault="00FF04DC" w:rsidP="00FF04DC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FF04DC">
        <w:rPr>
          <w:rFonts w:cstheme="minorHAnsi"/>
          <w:sz w:val="28"/>
          <w:szCs w:val="28"/>
          <w:lang w:val="vi-VN"/>
        </w:rPr>
        <w:t xml:space="preserve">an RGB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value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-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like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"</w:t>
      </w:r>
      <w:proofErr w:type="spellStart"/>
      <w:r w:rsidRPr="00FF04DC">
        <w:rPr>
          <w:rFonts w:cstheme="minorHAnsi"/>
          <w:sz w:val="28"/>
          <w:szCs w:val="28"/>
          <w:lang w:val="vi-VN"/>
        </w:rPr>
        <w:t>rgb</w:t>
      </w:r>
      <w:proofErr w:type="spellEnd"/>
      <w:r w:rsidRPr="00FF04DC">
        <w:rPr>
          <w:rFonts w:cstheme="minorHAnsi"/>
          <w:sz w:val="28"/>
          <w:szCs w:val="28"/>
          <w:lang w:val="vi-VN"/>
        </w:rPr>
        <w:t>(255,0,0)"</w:t>
      </w:r>
    </w:p>
    <w:p w14:paraId="0A158040" w14:textId="61612C9E" w:rsidR="00FF04DC" w:rsidRP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Text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Alignment</w:t>
      </w:r>
      <w:proofErr w:type="spellEnd"/>
    </w:p>
    <w:p w14:paraId="3136CB53" w14:textId="77777777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Thuộc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tính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căn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chỉnh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đặt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căn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chỉnh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ngang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của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>.</w:t>
      </w:r>
    </w:p>
    <w:p w14:paraId="1E22ED58" w14:textId="77777777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Một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có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căn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trái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hoặc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phải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, căn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giữa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,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hoặc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hợp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lý</w:t>
      </w:r>
      <w:proofErr w:type="spellEnd"/>
      <w:r w:rsidRPr="00FF04DC">
        <w:rPr>
          <w:rFonts w:cstheme="minorHAnsi"/>
          <w:sz w:val="28"/>
          <w:szCs w:val="28"/>
          <w:lang w:val="vi-VN"/>
        </w:rPr>
        <w:t>.</w:t>
      </w:r>
    </w:p>
    <w:p w14:paraId="67F99B19" w14:textId="14FD80A7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Ví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sau đây cho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thấy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căn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chỉnh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giữa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và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căn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lề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trái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và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phải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(căn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lề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trái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là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mặc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định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nếu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hướng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từ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trái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sang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phải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và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căn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lề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phải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là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mặc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định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nếu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hướng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từ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phải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sang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trái</w:t>
      </w:r>
      <w:proofErr w:type="spellEnd"/>
      <w:r w:rsidRPr="00FF04DC">
        <w:rPr>
          <w:rFonts w:cstheme="minorHAnsi"/>
          <w:sz w:val="28"/>
          <w:szCs w:val="28"/>
          <w:lang w:val="vi-VN"/>
        </w:rPr>
        <w:t>):</w:t>
      </w:r>
    </w:p>
    <w:p w14:paraId="5C3D3DBD" w14:textId="367414A5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r w:rsidRPr="00FF04DC">
        <w:rPr>
          <w:rFonts w:cstheme="minorHAnsi"/>
          <w:sz w:val="28"/>
          <w:szCs w:val="28"/>
          <w:lang w:val="vi-VN"/>
        </w:rPr>
        <w:t xml:space="preserve">Khi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thuộc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tính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căn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chỉnh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đặt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thành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"</w:t>
      </w:r>
      <w:proofErr w:type="spellStart"/>
      <w:r w:rsidRPr="00FF04DC">
        <w:rPr>
          <w:rFonts w:cstheme="minorHAnsi"/>
          <w:sz w:val="28"/>
          <w:szCs w:val="28"/>
          <w:lang w:val="vi-VN"/>
        </w:rPr>
        <w:t>justify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",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mỗi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dòng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kéo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dài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sao cho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mỗi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dòng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có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chiều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rộng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bằng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nhau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và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lề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trái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và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phải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thẳng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(như trên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tạp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và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báo</w:t>
      </w:r>
      <w:proofErr w:type="spellEnd"/>
      <w:r w:rsidRPr="00FF04DC">
        <w:rPr>
          <w:rFonts w:cstheme="minorHAnsi"/>
          <w:sz w:val="28"/>
          <w:szCs w:val="28"/>
          <w:lang w:val="vi-VN"/>
        </w:rPr>
        <w:t>)</w:t>
      </w:r>
    </w:p>
    <w:p w14:paraId="4D4B654B" w14:textId="77777777" w:rsidR="00FF04DC" w:rsidRP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F04DC">
        <w:rPr>
          <w:rFonts w:cstheme="minorHAnsi"/>
          <w:sz w:val="28"/>
          <w:szCs w:val="28"/>
        </w:rPr>
        <w:t>Text Decoration</w:t>
      </w:r>
    </w:p>
    <w:p w14:paraId="1E48DED3" w14:textId="2D3D7062" w:rsidR="00FF04DC" w:rsidRPr="00FF04DC" w:rsidRDefault="00FF04DC" w:rsidP="00FF04DC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thiết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lập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hoặc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loại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bỏ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trang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khỏi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>.</w:t>
      </w:r>
    </w:p>
    <w:p w14:paraId="290D358C" w14:textId="10D75DFB" w:rsidR="00FF04DC" w:rsidRPr="00FF04DC" w:rsidRDefault="00FF04DC" w:rsidP="00FF04DC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Giá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trị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text-decoration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: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none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;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thường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xóa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gạch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chân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khỏi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các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liên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kết</w:t>
      </w:r>
      <w:proofErr w:type="spellEnd"/>
      <w:r w:rsidRPr="00FF04DC">
        <w:rPr>
          <w:rFonts w:cstheme="minorHAnsi"/>
          <w:sz w:val="28"/>
          <w:szCs w:val="28"/>
          <w:lang w:val="vi-VN"/>
        </w:rPr>
        <w:t>:</w:t>
      </w:r>
    </w:p>
    <w:p w14:paraId="313D15B0" w14:textId="4012F88D" w:rsidR="00FF04DC" w:rsidRP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Text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Transformation</w:t>
      </w:r>
      <w:proofErr w:type="spellEnd"/>
    </w:p>
    <w:p w14:paraId="6A931DBB" w14:textId="7E79ED09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Thuộc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tính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text-transform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s</w:t>
      </w:r>
      <w:proofErr w:type="spellStart"/>
      <w:r w:rsidRPr="00FF04DC">
        <w:rPr>
          <w:rFonts w:cstheme="minorHAnsi"/>
          <w:sz w:val="28"/>
          <w:szCs w:val="28"/>
          <w:lang w:val="vi-VN"/>
        </w:rPr>
        <w:t>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xác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định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hoa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và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thường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trong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. </w:t>
      </w:r>
    </w:p>
    <w:p w14:paraId="32D61802" w14:textId="26878030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Nó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có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biến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mọi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thứ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thành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in hoa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hoặc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thường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hoặc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viết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hoa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cái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đầu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tiên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của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mỗi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từ</w:t>
      </w:r>
      <w:proofErr w:type="spellEnd"/>
      <w:r w:rsidRPr="00FF04DC">
        <w:rPr>
          <w:rFonts w:cstheme="minorHAnsi"/>
          <w:sz w:val="28"/>
          <w:szCs w:val="28"/>
          <w:lang w:val="vi-VN"/>
        </w:rPr>
        <w:t>:</w:t>
      </w:r>
    </w:p>
    <w:p w14:paraId="374D661D" w14:textId="68D6FDFB" w:rsidR="00FF04DC" w:rsidRP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Text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Indentation</w:t>
      </w:r>
      <w:proofErr w:type="spellEnd"/>
    </w:p>
    <w:p w14:paraId="1ADA644C" w14:textId="63AE026E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xác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định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thụt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dòng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của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dòng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đầu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tiên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của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>:</w:t>
      </w:r>
    </w:p>
    <w:p w14:paraId="25A01AF7" w14:textId="57775956" w:rsidR="00FF04DC" w:rsidRP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Letter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Spacing</w:t>
      </w:r>
      <w:proofErr w:type="spellEnd"/>
    </w:p>
    <w:p w14:paraId="18AB09C4" w14:textId="3383686B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chỉ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định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khoảng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trắng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giữa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các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ký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tự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trong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>.</w:t>
      </w:r>
    </w:p>
    <w:p w14:paraId="5349941E" w14:textId="36A25D10" w:rsidR="00FF04DC" w:rsidRP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Line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Height</w:t>
      </w:r>
      <w:proofErr w:type="spellEnd"/>
    </w:p>
    <w:p w14:paraId="0DD8F0AE" w14:textId="2FA4922C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chỉ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định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khoảng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trắng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giữa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các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dòng</w:t>
      </w:r>
      <w:proofErr w:type="spellEnd"/>
      <w:r w:rsidRPr="00FF04DC">
        <w:rPr>
          <w:rFonts w:cstheme="minorHAnsi"/>
          <w:sz w:val="28"/>
          <w:szCs w:val="28"/>
          <w:lang w:val="vi-VN"/>
        </w:rPr>
        <w:t>:</w:t>
      </w:r>
    </w:p>
    <w:p w14:paraId="57887C32" w14:textId="5AFE525D" w:rsidR="00FF04DC" w:rsidRP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Text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Direction</w:t>
      </w:r>
      <w:proofErr w:type="spellEnd"/>
    </w:p>
    <w:p w14:paraId="69AA9C8A" w14:textId="1C463C4A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Style w:val="MaHTML"/>
          <w:rFonts w:asciiTheme="minorHAnsi" w:eastAsiaTheme="minorEastAsia" w:hAnsiTheme="minorHAnsi" w:cstheme="minorHAnsi"/>
          <w:sz w:val="28"/>
          <w:szCs w:val="28"/>
          <w:lang w:val="vi-VN"/>
        </w:rPr>
        <w:t>direction</w:t>
      </w:r>
      <w:proofErr w:type="spellEnd"/>
      <w:r w:rsidRPr="00FF04DC">
        <w:rPr>
          <w:rFonts w:cstheme="minorHAnsi"/>
          <w:sz w:val="28"/>
          <w:szCs w:val="28"/>
          <w:lang w:val="vi-VN"/>
        </w:rPr>
        <w:t> </w:t>
      </w:r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và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unicode-bidi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có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thay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đổi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hướng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của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một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phần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tử</w:t>
      </w:r>
      <w:proofErr w:type="spellEnd"/>
      <w:r w:rsidRPr="00FF04DC">
        <w:rPr>
          <w:rFonts w:cstheme="minorHAnsi"/>
          <w:sz w:val="28"/>
          <w:szCs w:val="28"/>
          <w:lang w:val="vi-VN"/>
        </w:rPr>
        <w:t>:</w:t>
      </w:r>
    </w:p>
    <w:p w14:paraId="4D83AD70" w14:textId="7B1BD193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r w:rsidRPr="00FF04D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8EA6C51" wp14:editId="19555EA0">
            <wp:extent cx="2357787" cy="708660"/>
            <wp:effectExtent l="0" t="0" r="444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164" cy="73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4DC">
        <w:rPr>
          <w:rFonts w:cstheme="minorHAnsi"/>
          <w:noProof/>
          <w:sz w:val="28"/>
          <w:szCs w:val="28"/>
        </w:rPr>
        <w:drawing>
          <wp:inline distT="0" distB="0" distL="0" distR="0" wp14:anchorId="4CF6D21E" wp14:editId="320A3BE7">
            <wp:extent cx="2286000" cy="831273"/>
            <wp:effectExtent l="0" t="0" r="0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989" cy="8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F01B" w14:textId="1E946BD5" w:rsidR="00FF04DC" w:rsidRP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 w:rsidRPr="00FF04DC">
        <w:rPr>
          <w:rFonts w:cstheme="minorHAnsi"/>
          <w:sz w:val="28"/>
          <w:szCs w:val="28"/>
          <w:lang w:val="vi-VN"/>
        </w:rPr>
        <w:t xml:space="preserve">Word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Spacing</w:t>
      </w:r>
      <w:proofErr w:type="spellEnd"/>
    </w:p>
    <w:p w14:paraId="3EF987F8" w14:textId="6A0D38A9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xác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định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khoảng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trắng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giữa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các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từ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trong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>.</w:t>
      </w:r>
    </w:p>
    <w:p w14:paraId="7DC3A9E6" w14:textId="77777777" w:rsidR="00FF04DC" w:rsidRP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F04DC">
        <w:rPr>
          <w:rFonts w:cstheme="minorHAnsi"/>
          <w:sz w:val="28"/>
          <w:szCs w:val="28"/>
        </w:rPr>
        <w:t>Text Shadow</w:t>
      </w:r>
    </w:p>
    <w:p w14:paraId="1843A036" w14:textId="76C05E2F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r w:rsidRPr="00FF04DC">
        <w:rPr>
          <w:rFonts w:cstheme="minorHAnsi"/>
          <w:sz w:val="28"/>
          <w:szCs w:val="28"/>
          <w:lang w:val="vi-VN"/>
        </w:rPr>
        <w:t xml:space="preserve">thêm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bóng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cho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</w:p>
    <w:p w14:paraId="4CEA21B1" w14:textId="0889A430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r w:rsidRPr="00FF04DC">
        <w:rPr>
          <w:rFonts w:cstheme="minorHAnsi"/>
          <w:noProof/>
          <w:sz w:val="28"/>
          <w:szCs w:val="28"/>
        </w:rPr>
        <w:drawing>
          <wp:inline distT="0" distB="0" distL="0" distR="0" wp14:anchorId="21D12F34" wp14:editId="0F1A8C6B">
            <wp:extent cx="2720340" cy="588570"/>
            <wp:effectExtent l="0" t="0" r="381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923" cy="5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8B93" w14:textId="07D6E911" w:rsidR="00FF04DC" w:rsidRP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 w:rsidRPr="00FF04DC">
        <w:rPr>
          <w:rFonts w:cstheme="minorHAnsi"/>
          <w:sz w:val="28"/>
          <w:szCs w:val="28"/>
          <w:lang w:val="vi-VN"/>
        </w:rPr>
        <w:t xml:space="preserve">CSS </w:t>
      </w:r>
      <w:proofErr w:type="spellStart"/>
      <w:r w:rsidRPr="00FF04DC">
        <w:rPr>
          <w:rFonts w:cstheme="minorHAnsi"/>
          <w:sz w:val="28"/>
          <w:szCs w:val="28"/>
          <w:lang w:val="vi-VN"/>
        </w:rPr>
        <w:t>Font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Families</w:t>
      </w:r>
      <w:proofErr w:type="spellEnd"/>
    </w:p>
    <w:p w14:paraId="347C86EC" w14:textId="77777777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r w:rsidRPr="00FF04DC">
        <w:rPr>
          <w:rFonts w:cstheme="minorHAnsi"/>
          <w:sz w:val="28"/>
          <w:szCs w:val="28"/>
          <w:lang w:val="vi-VN"/>
        </w:rPr>
        <w:t xml:space="preserve">Trong CSS,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có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hai </w:t>
      </w:r>
      <w:proofErr w:type="spellStart"/>
      <w:r w:rsidRPr="00FF04DC">
        <w:rPr>
          <w:rFonts w:cstheme="minorHAnsi"/>
          <w:sz w:val="28"/>
          <w:szCs w:val="28"/>
          <w:lang w:val="vi-VN"/>
        </w:rPr>
        <w:t>loại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font-falmily</w:t>
      </w:r>
      <w:proofErr w:type="spellEnd"/>
    </w:p>
    <w:p w14:paraId="036D586B" w14:textId="77777777" w:rsidR="00FF04DC" w:rsidRPr="00FF04DC" w:rsidRDefault="00FF04DC" w:rsidP="00A92C81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generic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family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-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một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nhóm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các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họ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phông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có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giao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diện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tương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tự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(như "</w:t>
      </w:r>
      <w:proofErr w:type="spellStart"/>
      <w:r w:rsidRPr="00FF04DC">
        <w:rPr>
          <w:rFonts w:cstheme="minorHAnsi"/>
          <w:sz w:val="28"/>
          <w:szCs w:val="28"/>
          <w:lang w:val="vi-VN"/>
        </w:rPr>
        <w:t>Serif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"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hoặc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"</w:t>
      </w:r>
      <w:proofErr w:type="spellStart"/>
      <w:r w:rsidRPr="00FF04DC">
        <w:rPr>
          <w:rFonts w:cstheme="minorHAnsi"/>
          <w:sz w:val="28"/>
          <w:szCs w:val="28"/>
          <w:lang w:val="vi-VN"/>
        </w:rPr>
        <w:t>Monospace</w:t>
      </w:r>
      <w:proofErr w:type="spellEnd"/>
      <w:r w:rsidRPr="00FF04DC">
        <w:rPr>
          <w:rFonts w:cstheme="minorHAnsi"/>
          <w:sz w:val="28"/>
          <w:szCs w:val="28"/>
          <w:lang w:val="vi-VN"/>
        </w:rPr>
        <w:t>")</w:t>
      </w:r>
    </w:p>
    <w:p w14:paraId="5AB7ED31" w14:textId="3DC12B02" w:rsidR="00FF04DC" w:rsidRPr="00FF04DC" w:rsidRDefault="00FF04DC" w:rsidP="00FF04DC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font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family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- </w:t>
      </w:r>
      <w:proofErr w:type="spellStart"/>
      <w:r w:rsidRPr="00FF04DC">
        <w:rPr>
          <w:rFonts w:cstheme="minorHAnsi"/>
          <w:sz w:val="28"/>
          <w:szCs w:val="28"/>
        </w:rPr>
        <w:t>một</w:t>
      </w:r>
      <w:proofErr w:type="spellEnd"/>
      <w:r w:rsidRPr="00FF04DC">
        <w:rPr>
          <w:rFonts w:cstheme="minorHAnsi"/>
          <w:sz w:val="28"/>
          <w:szCs w:val="28"/>
        </w:rPr>
        <w:t xml:space="preserve"> </w:t>
      </w:r>
      <w:proofErr w:type="spellStart"/>
      <w:r w:rsidRPr="00FF04DC">
        <w:rPr>
          <w:rFonts w:cstheme="minorHAnsi"/>
          <w:sz w:val="28"/>
          <w:szCs w:val="28"/>
        </w:rPr>
        <w:t>họ</w:t>
      </w:r>
      <w:proofErr w:type="spellEnd"/>
      <w:r w:rsidRPr="00FF04DC">
        <w:rPr>
          <w:rFonts w:cstheme="minorHAnsi"/>
          <w:sz w:val="28"/>
          <w:szCs w:val="28"/>
        </w:rPr>
        <w:t xml:space="preserve"> </w:t>
      </w:r>
      <w:proofErr w:type="spellStart"/>
      <w:r w:rsidRPr="00FF04DC">
        <w:rPr>
          <w:rFonts w:cstheme="minorHAnsi"/>
          <w:sz w:val="28"/>
          <w:szCs w:val="28"/>
        </w:rPr>
        <w:t>phông</w:t>
      </w:r>
      <w:proofErr w:type="spellEnd"/>
      <w:r w:rsidRPr="00FF04DC">
        <w:rPr>
          <w:rFonts w:cstheme="minorHAnsi"/>
          <w:sz w:val="28"/>
          <w:szCs w:val="28"/>
        </w:rPr>
        <w:t xml:space="preserve"> </w:t>
      </w:r>
      <w:proofErr w:type="spellStart"/>
      <w:r w:rsidRPr="00FF04DC">
        <w:rPr>
          <w:rFonts w:cstheme="minorHAnsi"/>
          <w:sz w:val="28"/>
          <w:szCs w:val="28"/>
        </w:rPr>
        <w:t>chữ</w:t>
      </w:r>
      <w:proofErr w:type="spellEnd"/>
      <w:r w:rsidRPr="00FF04DC">
        <w:rPr>
          <w:rFonts w:cstheme="minorHAnsi"/>
          <w:sz w:val="28"/>
          <w:szCs w:val="28"/>
        </w:rPr>
        <w:t xml:space="preserve"> </w:t>
      </w:r>
      <w:proofErr w:type="spellStart"/>
      <w:r w:rsidRPr="00FF04DC">
        <w:rPr>
          <w:rFonts w:cstheme="minorHAnsi"/>
          <w:sz w:val="28"/>
          <w:szCs w:val="28"/>
        </w:rPr>
        <w:t>cụ</w:t>
      </w:r>
      <w:proofErr w:type="spellEnd"/>
      <w:r w:rsidRPr="00FF04DC">
        <w:rPr>
          <w:rFonts w:cstheme="minorHAnsi"/>
          <w:sz w:val="28"/>
          <w:szCs w:val="28"/>
        </w:rPr>
        <w:t xml:space="preserve"> </w:t>
      </w:r>
      <w:proofErr w:type="spellStart"/>
      <w:r w:rsidRPr="00FF04DC">
        <w:rPr>
          <w:rFonts w:cstheme="minorHAnsi"/>
          <w:sz w:val="28"/>
          <w:szCs w:val="28"/>
        </w:rPr>
        <w:t>thể</w:t>
      </w:r>
      <w:proofErr w:type="spellEnd"/>
      <w:r w:rsidRPr="00FF04DC">
        <w:rPr>
          <w:rFonts w:cstheme="minorHAnsi"/>
          <w:sz w:val="28"/>
          <w:szCs w:val="28"/>
        </w:rPr>
        <w:t xml:space="preserve"> (</w:t>
      </w:r>
      <w:proofErr w:type="spellStart"/>
      <w:r w:rsidRPr="00FF04DC">
        <w:rPr>
          <w:rFonts w:cstheme="minorHAnsi"/>
          <w:sz w:val="28"/>
          <w:szCs w:val="28"/>
        </w:rPr>
        <w:t>như</w:t>
      </w:r>
      <w:proofErr w:type="spellEnd"/>
      <w:r w:rsidRPr="00FF04DC">
        <w:rPr>
          <w:rFonts w:cstheme="minorHAnsi"/>
          <w:sz w:val="28"/>
          <w:szCs w:val="28"/>
        </w:rPr>
        <w:t xml:space="preserve"> "Times New Roman" </w:t>
      </w:r>
      <w:proofErr w:type="spellStart"/>
      <w:r w:rsidRPr="00FF04DC">
        <w:rPr>
          <w:rFonts w:cstheme="minorHAnsi"/>
          <w:sz w:val="28"/>
          <w:szCs w:val="28"/>
        </w:rPr>
        <w:t>hoặc</w:t>
      </w:r>
      <w:proofErr w:type="spellEnd"/>
      <w:r w:rsidRPr="00FF04DC">
        <w:rPr>
          <w:rFonts w:cstheme="minorHAnsi"/>
          <w:sz w:val="28"/>
          <w:szCs w:val="28"/>
        </w:rPr>
        <w:t xml:space="preserve"> "Arial")</w:t>
      </w:r>
    </w:p>
    <w:p w14:paraId="369BCD23" w14:textId="2C8DF6D1" w:rsidR="00FF04DC" w:rsidRP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Font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Family</w:t>
      </w:r>
      <w:proofErr w:type="spellEnd"/>
    </w:p>
    <w:p w14:paraId="5D426E1D" w14:textId="678EB1A7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r w:rsidRPr="00FF04DC">
        <w:rPr>
          <w:rFonts w:cstheme="minorHAnsi"/>
          <w:sz w:val="28"/>
          <w:szCs w:val="28"/>
          <w:lang w:val="vi-VN"/>
        </w:rPr>
        <w:t xml:space="preserve">Phông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của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1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chỉ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định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bởi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thuộc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tinh </w:t>
      </w:r>
      <w:proofErr w:type="spellStart"/>
      <w:r w:rsidRPr="00FF04DC">
        <w:rPr>
          <w:rFonts w:cstheme="minorHAnsi"/>
          <w:sz w:val="28"/>
          <w:szCs w:val="28"/>
          <w:lang w:val="vi-VN"/>
        </w:rPr>
        <w:t>font-family</w:t>
      </w:r>
      <w:proofErr w:type="spellEnd"/>
    </w:p>
    <w:p w14:paraId="68423C57" w14:textId="51C843C2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Thuộc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tinh </w:t>
      </w:r>
      <w:proofErr w:type="spellStart"/>
      <w:r w:rsidRPr="00FF04DC">
        <w:rPr>
          <w:rFonts w:cstheme="minorHAnsi"/>
          <w:sz w:val="28"/>
          <w:szCs w:val="28"/>
          <w:lang w:val="vi-VN"/>
        </w:rPr>
        <w:t>font-family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r w:rsidRPr="00FF04DC">
        <w:rPr>
          <w:rFonts w:cstheme="minorHAnsi"/>
          <w:sz w:val="28"/>
          <w:szCs w:val="28"/>
          <w:lang w:val="vi-VN"/>
        </w:rPr>
        <w:t xml:space="preserve">nên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giữ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một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số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tên phông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như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một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hệ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thống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"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dự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phòng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".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Nếu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trình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duyệt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không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hỗ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trợ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phông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đầu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tiên,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nó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sẽ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phông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tiếp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theo,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v.v</w:t>
      </w:r>
      <w:proofErr w:type="spellEnd"/>
      <w:r w:rsidRPr="00FF04DC">
        <w:rPr>
          <w:rFonts w:cstheme="minorHAnsi"/>
          <w:sz w:val="28"/>
          <w:szCs w:val="28"/>
          <w:lang w:val="vi-VN"/>
        </w:rPr>
        <w:t>.</w:t>
      </w:r>
    </w:p>
    <w:p w14:paraId="0ADC4079" w14:textId="642982C5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Bắt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đầu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với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phông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bạn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muốn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và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kết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thúc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bằng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một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họ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chung,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cho </w:t>
      </w:r>
      <w:proofErr w:type="spellStart"/>
      <w:r w:rsidRPr="00FF04DC">
        <w:rPr>
          <w:rFonts w:cstheme="minorHAnsi"/>
          <w:sz w:val="28"/>
          <w:szCs w:val="28"/>
          <w:lang w:val="vi-VN"/>
        </w:rPr>
        <w:t>phép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trình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duyệt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chọn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một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phông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tương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tự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trong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họ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chung,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nếu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không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có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phông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nào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khác</w:t>
      </w:r>
      <w:proofErr w:type="spellEnd"/>
      <w:r w:rsidRPr="00FF04DC">
        <w:rPr>
          <w:rFonts w:cstheme="minorHAnsi"/>
          <w:sz w:val="28"/>
          <w:szCs w:val="28"/>
          <w:lang w:val="vi-VN"/>
        </w:rPr>
        <w:t>.</w:t>
      </w:r>
    </w:p>
    <w:p w14:paraId="278AA5EC" w14:textId="39EE2800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Nếu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tên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của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một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phông c</w:t>
      </w:r>
      <w:proofErr w:type="spellStart"/>
      <w:r w:rsidRPr="00FF04DC">
        <w:rPr>
          <w:rFonts w:cstheme="minorHAnsi"/>
          <w:sz w:val="28"/>
          <w:szCs w:val="28"/>
          <w:lang w:val="vi-VN"/>
        </w:rPr>
        <w:t>hữ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có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nhiều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hơn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một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từ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, </w:t>
      </w:r>
      <w:proofErr w:type="spellStart"/>
      <w:r w:rsidRPr="00FF04DC">
        <w:rPr>
          <w:rFonts w:cstheme="minorHAnsi"/>
          <w:sz w:val="28"/>
          <w:szCs w:val="28"/>
          <w:lang w:val="vi-VN"/>
        </w:rPr>
        <w:t>thì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nó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phải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nằm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trong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dấu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ngoặc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kép</w:t>
      </w:r>
      <w:proofErr w:type="spellEnd"/>
      <w:r w:rsidRPr="00FF04DC">
        <w:rPr>
          <w:rFonts w:cstheme="minorHAnsi"/>
          <w:sz w:val="28"/>
          <w:szCs w:val="28"/>
          <w:lang w:val="vi-VN"/>
        </w:rPr>
        <w:t>, như: "</w:t>
      </w:r>
      <w:proofErr w:type="spellStart"/>
      <w:r w:rsidRPr="00FF04DC">
        <w:rPr>
          <w:rFonts w:cstheme="minorHAnsi"/>
          <w:sz w:val="28"/>
          <w:szCs w:val="28"/>
          <w:lang w:val="vi-VN"/>
        </w:rPr>
        <w:t>Times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New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Roman</w:t>
      </w:r>
      <w:proofErr w:type="spellEnd"/>
      <w:r w:rsidRPr="00FF04DC">
        <w:rPr>
          <w:rFonts w:cstheme="minorHAnsi"/>
          <w:sz w:val="28"/>
          <w:szCs w:val="28"/>
          <w:lang w:val="vi-VN"/>
        </w:rPr>
        <w:t>".</w:t>
      </w:r>
    </w:p>
    <w:p w14:paraId="00814CA3" w14:textId="4BFFA93D" w:rsidR="00FF04DC" w:rsidRDefault="00FF04DC" w:rsidP="00FF04D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Font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Style</w:t>
      </w:r>
      <w:proofErr w:type="spellEnd"/>
    </w:p>
    <w:p w14:paraId="2A0C5FEE" w14:textId="6DBD4904" w:rsid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chủ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yếu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được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sử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dụng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để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chỉ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FF04DC">
        <w:rPr>
          <w:rFonts w:cstheme="minorHAnsi"/>
          <w:sz w:val="28"/>
          <w:szCs w:val="28"/>
          <w:lang w:val="vi-VN"/>
        </w:rPr>
        <w:t>định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FF04DC">
        <w:rPr>
          <w:rFonts w:cstheme="minorHAnsi"/>
          <w:sz w:val="28"/>
          <w:szCs w:val="28"/>
          <w:lang w:val="vi-VN"/>
        </w:rPr>
        <w:t>bản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in nghiêng.</w:t>
      </w:r>
    </w:p>
    <w:p w14:paraId="11A70003" w14:textId="341F029E" w:rsidR="00FF04DC" w:rsidRPr="00FF04DC" w:rsidRDefault="00FF04DC" w:rsidP="00FF04DC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có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ba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giá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trị</w:t>
      </w:r>
      <w:proofErr w:type="spellEnd"/>
      <w:r>
        <w:rPr>
          <w:rFonts w:ascii="Arial" w:hAnsi="Arial" w:cs="Arial"/>
          <w:color w:val="252525"/>
          <w:sz w:val="27"/>
          <w:szCs w:val="27"/>
        </w:rPr>
        <w:t>:</w:t>
      </w:r>
    </w:p>
    <w:p w14:paraId="6B199769" w14:textId="77777777" w:rsidR="00FF04DC" w:rsidRPr="00FF04DC" w:rsidRDefault="00FF04DC" w:rsidP="006E7D4B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normal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- </w:t>
      </w:r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Văn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bản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được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hiển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thị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bình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thường</w:t>
      </w:r>
      <w:proofErr w:type="spellEnd"/>
    </w:p>
    <w:p w14:paraId="7CB2C082" w14:textId="77777777" w:rsidR="00FF04DC" w:rsidRPr="00FF04DC" w:rsidRDefault="00FF04DC" w:rsidP="00E1648E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italic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-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Các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văn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bản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được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hiển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thị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in nghiêng</w:t>
      </w:r>
    </w:p>
    <w:p w14:paraId="24B429DD" w14:textId="037E9C41" w:rsidR="00FF04DC" w:rsidRPr="00A043AA" w:rsidRDefault="00FF04DC" w:rsidP="00FF04DC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FF04DC">
        <w:rPr>
          <w:rFonts w:cstheme="minorHAnsi"/>
          <w:sz w:val="28"/>
          <w:szCs w:val="28"/>
          <w:lang w:val="vi-VN"/>
        </w:rPr>
        <w:t>oblique</w:t>
      </w:r>
      <w:proofErr w:type="spellEnd"/>
      <w:r w:rsidRPr="00FF04DC">
        <w:rPr>
          <w:rFonts w:cstheme="minorHAnsi"/>
          <w:sz w:val="28"/>
          <w:szCs w:val="28"/>
          <w:lang w:val="vi-VN"/>
        </w:rPr>
        <w:t xml:space="preserve"> - </w:t>
      </w:r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Văn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bản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là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"nghiêng" (xiên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rất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giống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với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chữ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nghiêng, nhưng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ít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được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hỗ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FF04DC">
        <w:rPr>
          <w:rFonts w:ascii="Arial" w:hAnsi="Arial" w:cs="Arial"/>
          <w:color w:val="252525"/>
          <w:sz w:val="27"/>
          <w:szCs w:val="27"/>
          <w:lang w:val="vi-VN"/>
        </w:rPr>
        <w:t>trợ</w:t>
      </w:r>
      <w:proofErr w:type="spellEnd"/>
      <w:r w:rsidRPr="00FF04DC">
        <w:rPr>
          <w:rFonts w:ascii="Arial" w:hAnsi="Arial" w:cs="Arial"/>
          <w:color w:val="252525"/>
          <w:sz w:val="27"/>
          <w:szCs w:val="27"/>
          <w:lang w:val="vi-VN"/>
        </w:rPr>
        <w:t xml:space="preserve"> hơn)</w:t>
      </w:r>
    </w:p>
    <w:p w14:paraId="2B3D0989" w14:textId="035D9EF4" w:rsidR="00A043AA" w:rsidRDefault="00A043AA" w:rsidP="00A043AA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Font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Size</w:t>
      </w:r>
      <w:proofErr w:type="spellEnd"/>
    </w:p>
    <w:p w14:paraId="39A7B8CE" w14:textId="79F2B169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đặt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của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bản</w:t>
      </w:r>
      <w:proofErr w:type="spellEnd"/>
    </w:p>
    <w:p w14:paraId="6E8D1003" w14:textId="73BFB808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lastRenderedPageBreak/>
        <w:t>Có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thể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quản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lý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bản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là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quan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trọng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trong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thiết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kế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web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. Tuy nhiên,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bạn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không nên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sử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dụng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điều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chỉnh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phông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chữ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để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làm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cho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đoạn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văn trông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giống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như tiêu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đề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hoặc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tiêu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đề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trông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giống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như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đoạn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văn.</w:t>
      </w:r>
    </w:p>
    <w:p w14:paraId="1D03F0E3" w14:textId="328B0271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r w:rsidRPr="00A043AA">
        <w:rPr>
          <w:rFonts w:cstheme="minorHAnsi"/>
          <w:sz w:val="28"/>
          <w:szCs w:val="28"/>
          <w:lang w:val="vi-VN"/>
        </w:rPr>
        <w:t xml:space="preserve">Luôn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sử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dụng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thẻ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HTML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hợp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, như &lt;h1&gt; - &lt;h6&gt; cho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tiêu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đề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và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&lt;p&gt; cho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đoạn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văn.</w:t>
      </w:r>
    </w:p>
    <w:p w14:paraId="19E980CB" w14:textId="3918E348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Giá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trị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phông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chữ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có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thể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là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một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tuyệt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đối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hoặc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tương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đối</w:t>
      </w:r>
      <w:proofErr w:type="spellEnd"/>
      <w:r w:rsidRPr="00A043AA">
        <w:rPr>
          <w:rFonts w:cstheme="minorHAnsi"/>
          <w:sz w:val="28"/>
          <w:szCs w:val="28"/>
          <w:lang w:val="vi-VN"/>
        </w:rPr>
        <w:t>.</w:t>
      </w:r>
    </w:p>
    <w:p w14:paraId="0AD40A11" w14:textId="0AA1C6C1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tuyệt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đối</w:t>
      </w:r>
      <w:proofErr w:type="spellEnd"/>
      <w:r w:rsidRPr="00A043AA">
        <w:rPr>
          <w:rFonts w:cstheme="minorHAnsi"/>
          <w:sz w:val="28"/>
          <w:szCs w:val="28"/>
          <w:lang w:val="vi-VN"/>
        </w:rPr>
        <w:t>:</w:t>
      </w:r>
    </w:p>
    <w:p w14:paraId="473EFEE1" w14:textId="77777777" w:rsidR="00A043AA" w:rsidRDefault="00A043AA" w:rsidP="00A043AA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Đặt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bản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thành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một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được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chỉ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định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</w:p>
    <w:p w14:paraId="57C8C35C" w14:textId="77777777" w:rsidR="00A043AA" w:rsidRDefault="00A043AA" w:rsidP="00A043AA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A043AA">
        <w:rPr>
          <w:rFonts w:cstheme="minorHAnsi"/>
          <w:sz w:val="28"/>
          <w:szCs w:val="28"/>
          <w:lang w:val="vi-VN"/>
        </w:rPr>
        <w:t xml:space="preserve">Không cho </w:t>
      </w:r>
      <w:proofErr w:type="spellStart"/>
      <w:r w:rsidRPr="00A043AA">
        <w:rPr>
          <w:rFonts w:cstheme="minorHAnsi"/>
          <w:sz w:val="28"/>
          <w:szCs w:val="28"/>
          <w:lang w:val="vi-VN"/>
        </w:rPr>
        <w:t>phép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người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dùng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thay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đổi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bản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trong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tất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cả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trình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duyệt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(</w:t>
      </w:r>
      <w:proofErr w:type="spellStart"/>
      <w:r w:rsidRPr="00A043AA">
        <w:rPr>
          <w:rFonts w:cstheme="minorHAnsi"/>
          <w:sz w:val="28"/>
          <w:szCs w:val="28"/>
          <w:lang w:val="vi-VN"/>
        </w:rPr>
        <w:t>xấu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vì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lý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do truy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cập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) </w:t>
      </w:r>
    </w:p>
    <w:p w14:paraId="7B528C3D" w14:textId="4BFB899F" w:rsidR="00A043AA" w:rsidRDefault="00A043AA" w:rsidP="00A043AA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tuyệt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đối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hữu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khi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biết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vật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lý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của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đầu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ra</w:t>
      </w:r>
    </w:p>
    <w:p w14:paraId="0BDB7381" w14:textId="2511174B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tương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đối</w:t>
      </w:r>
      <w:proofErr w:type="spellEnd"/>
      <w:r w:rsidRPr="00A043AA">
        <w:rPr>
          <w:rFonts w:cstheme="minorHAnsi"/>
          <w:sz w:val="28"/>
          <w:szCs w:val="28"/>
          <w:lang w:val="vi-VN"/>
        </w:rPr>
        <w:t>:</w:t>
      </w:r>
    </w:p>
    <w:p w14:paraId="74B7C525" w14:textId="77777777" w:rsidR="00A043AA" w:rsidRDefault="00A043AA" w:rsidP="00A043AA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Đặt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tương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ứng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với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yếu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tố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xung quanh </w:t>
      </w:r>
    </w:p>
    <w:p w14:paraId="1BB770F7" w14:textId="49131BF8" w:rsidR="00A043AA" w:rsidRDefault="00A043AA" w:rsidP="00A043AA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A043AA">
        <w:rPr>
          <w:rFonts w:cstheme="minorHAnsi"/>
          <w:sz w:val="28"/>
          <w:szCs w:val="28"/>
          <w:lang w:val="vi-VN"/>
        </w:rPr>
        <w:t xml:space="preserve">Cho </w:t>
      </w:r>
      <w:proofErr w:type="spellStart"/>
      <w:r w:rsidRPr="00A043AA">
        <w:rPr>
          <w:rFonts w:cstheme="minorHAnsi"/>
          <w:sz w:val="28"/>
          <w:szCs w:val="28"/>
          <w:lang w:val="vi-VN"/>
        </w:rPr>
        <w:t>phép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người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dùng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thay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đổi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bản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trong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trình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duyệt</w:t>
      </w:r>
      <w:proofErr w:type="spellEnd"/>
    </w:p>
    <w:p w14:paraId="7D24D8EC" w14:textId="72539800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r w:rsidRPr="00A043AA">
        <w:rPr>
          <w:rFonts w:cstheme="minorHAnsi"/>
          <w:sz w:val="28"/>
          <w:szCs w:val="28"/>
          <w:lang w:val="vi-VN"/>
        </w:rPr>
        <w:t xml:space="preserve">Lưu ý: </w:t>
      </w:r>
      <w:proofErr w:type="spellStart"/>
      <w:r w:rsidRPr="00A043AA">
        <w:rPr>
          <w:rFonts w:cstheme="minorHAnsi"/>
          <w:sz w:val="28"/>
          <w:szCs w:val="28"/>
          <w:lang w:val="vi-VN"/>
        </w:rPr>
        <w:t>Nếu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bạn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không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chỉ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định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phông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chữ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,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mặc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định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cho văn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bản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thông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thường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, như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đoạn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bản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, </w:t>
      </w:r>
      <w:proofErr w:type="spellStart"/>
      <w:r w:rsidRPr="00A043AA">
        <w:rPr>
          <w:rFonts w:cstheme="minorHAnsi"/>
          <w:sz w:val="28"/>
          <w:szCs w:val="28"/>
          <w:lang w:val="vi-VN"/>
        </w:rPr>
        <w:t>là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16px (16px = 1em).</w:t>
      </w:r>
    </w:p>
    <w:p w14:paraId="0BFB2360" w14:textId="3741891F" w:rsidR="00A043AA" w:rsidRDefault="00A043AA" w:rsidP="00A043AA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Font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Weight</w:t>
      </w:r>
      <w:proofErr w:type="spellEnd"/>
    </w:p>
    <w:p w14:paraId="68363291" w14:textId="49934E80" w:rsidR="00A043AA" w:rsidRP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ascii="Arial" w:hAnsi="Arial" w:cs="Arial"/>
          <w:color w:val="252525"/>
          <w:sz w:val="27"/>
          <w:szCs w:val="27"/>
          <w:lang w:val="vi-VN"/>
        </w:rPr>
        <w:t>chỉ</w:t>
      </w:r>
      <w:proofErr w:type="spellEnd"/>
      <w:r w:rsidRPr="00A043AA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A043AA">
        <w:rPr>
          <w:rFonts w:ascii="Arial" w:hAnsi="Arial" w:cs="Arial"/>
          <w:color w:val="252525"/>
          <w:sz w:val="27"/>
          <w:szCs w:val="27"/>
          <w:lang w:val="vi-VN"/>
        </w:rPr>
        <w:t>định</w:t>
      </w:r>
      <w:proofErr w:type="spellEnd"/>
      <w:r w:rsidRPr="00A043AA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  <w:lang w:val="vi-VN"/>
        </w:rPr>
        <w:t>độ</w:t>
      </w:r>
      <w:proofErr w:type="spellEnd"/>
      <w:r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  <w:lang w:val="vi-VN"/>
        </w:rPr>
        <w:t>đậm</w:t>
      </w:r>
      <w:proofErr w:type="spellEnd"/>
      <w:r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  <w:lang w:val="vi-VN"/>
        </w:rPr>
        <w:t>nhạt</w:t>
      </w:r>
      <w:proofErr w:type="spellEnd"/>
      <w:r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A043AA">
        <w:rPr>
          <w:rFonts w:ascii="Arial" w:hAnsi="Arial" w:cs="Arial"/>
          <w:color w:val="252525"/>
          <w:sz w:val="27"/>
          <w:szCs w:val="27"/>
          <w:lang w:val="vi-VN"/>
        </w:rPr>
        <w:t>của</w:t>
      </w:r>
      <w:proofErr w:type="spellEnd"/>
      <w:r w:rsidRPr="00A043AA">
        <w:rPr>
          <w:rFonts w:ascii="Arial" w:hAnsi="Arial" w:cs="Arial"/>
          <w:color w:val="252525"/>
          <w:sz w:val="27"/>
          <w:szCs w:val="27"/>
          <w:lang w:val="vi-VN"/>
        </w:rPr>
        <w:t xml:space="preserve"> </w:t>
      </w:r>
      <w:proofErr w:type="spellStart"/>
      <w:r w:rsidRPr="00A043AA">
        <w:rPr>
          <w:rFonts w:ascii="Arial" w:hAnsi="Arial" w:cs="Arial"/>
          <w:color w:val="252525"/>
          <w:sz w:val="27"/>
          <w:szCs w:val="27"/>
          <w:lang w:val="vi-VN"/>
        </w:rPr>
        <w:t>một</w:t>
      </w:r>
      <w:proofErr w:type="spellEnd"/>
      <w:r w:rsidRPr="00A043AA">
        <w:rPr>
          <w:rFonts w:ascii="Arial" w:hAnsi="Arial" w:cs="Arial"/>
          <w:color w:val="252525"/>
          <w:sz w:val="27"/>
          <w:szCs w:val="27"/>
          <w:lang w:val="vi-VN"/>
        </w:rPr>
        <w:t xml:space="preserve"> phông </w:t>
      </w:r>
      <w:proofErr w:type="spellStart"/>
      <w:r w:rsidRPr="00A043AA">
        <w:rPr>
          <w:rFonts w:ascii="Arial" w:hAnsi="Arial" w:cs="Arial"/>
          <w:color w:val="252525"/>
          <w:sz w:val="27"/>
          <w:szCs w:val="27"/>
          <w:lang w:val="vi-VN"/>
        </w:rPr>
        <w:t>chữ</w:t>
      </w:r>
      <w:proofErr w:type="spellEnd"/>
      <w:r w:rsidRPr="00A043AA">
        <w:rPr>
          <w:rFonts w:ascii="Arial" w:hAnsi="Arial" w:cs="Arial"/>
          <w:color w:val="252525"/>
          <w:sz w:val="27"/>
          <w:szCs w:val="27"/>
          <w:lang w:val="vi-VN"/>
        </w:rPr>
        <w:t>:</w:t>
      </w:r>
    </w:p>
    <w:p w14:paraId="33376815" w14:textId="7DBBCE3E" w:rsidR="00A043AA" w:rsidRDefault="00A043AA" w:rsidP="00A043AA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Font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Variant</w:t>
      </w:r>
      <w:proofErr w:type="spellEnd"/>
    </w:p>
    <w:p w14:paraId="28E40E12" w14:textId="4978BA0D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chỉ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định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xem </w:t>
      </w:r>
      <w:proofErr w:type="spellStart"/>
      <w:r w:rsidRPr="00A043AA">
        <w:rPr>
          <w:rFonts w:cstheme="minorHAnsi"/>
          <w:sz w:val="28"/>
          <w:szCs w:val="28"/>
          <w:lang w:val="vi-VN"/>
        </w:rPr>
        <w:t>một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văn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bản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có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nên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được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hiển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thị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trong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một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phông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chữ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nhỏ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hay không.</w:t>
      </w:r>
    </w:p>
    <w:p w14:paraId="3786659B" w14:textId="46F60125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r w:rsidRPr="00A043AA">
        <w:rPr>
          <w:rFonts w:cstheme="minorHAnsi"/>
          <w:sz w:val="28"/>
          <w:szCs w:val="28"/>
          <w:lang w:val="vi-VN"/>
        </w:rPr>
        <w:t xml:space="preserve">rong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một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phông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chữ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nhỏ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,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tất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cả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chữ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thường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được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chuyển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đổi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thành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chữ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in hoa. Tuy nhiên,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chữ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viết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hoa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được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chuyển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đổi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xuất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hiện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ở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cỡ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chữ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nhỏ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hơn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chữ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viết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hoa </w:t>
      </w:r>
      <w:proofErr w:type="spellStart"/>
      <w:r w:rsidRPr="00A043AA">
        <w:rPr>
          <w:rFonts w:cstheme="minorHAnsi"/>
          <w:sz w:val="28"/>
          <w:szCs w:val="28"/>
          <w:lang w:val="vi-VN"/>
        </w:rPr>
        <w:t>gốc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trong văn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bản</w:t>
      </w:r>
      <w:proofErr w:type="spellEnd"/>
      <w:r w:rsidRPr="00A043AA">
        <w:rPr>
          <w:rFonts w:cstheme="minorHAnsi"/>
          <w:sz w:val="28"/>
          <w:szCs w:val="28"/>
          <w:lang w:val="vi-VN"/>
        </w:rPr>
        <w:t>.</w:t>
      </w:r>
    </w:p>
    <w:p w14:paraId="6696B5C4" w14:textId="71D84D6E" w:rsidR="00A043AA" w:rsidRDefault="00A043AA" w:rsidP="00A043AA">
      <w:pPr>
        <w:pStyle w:val="oancuaDanhsach"/>
        <w:ind w:left="1440"/>
        <w:rPr>
          <w:rFonts w:cstheme="minorHAnsi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7BCB8E6F" wp14:editId="682A0A18">
            <wp:extent cx="1926741" cy="1516380"/>
            <wp:effectExtent l="0" t="0" r="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750" cy="15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8A441" wp14:editId="3723BB0E">
            <wp:extent cx="2385060" cy="980043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229" cy="9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740B" w14:textId="4D8A1C64" w:rsidR="00A043AA" w:rsidRDefault="00A043AA" w:rsidP="00A043AA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 w:rsidRPr="00A043AA">
        <w:rPr>
          <w:rFonts w:cstheme="minorHAnsi"/>
          <w:sz w:val="28"/>
          <w:szCs w:val="28"/>
          <w:lang w:val="vi-VN"/>
        </w:rPr>
        <w:t xml:space="preserve">CSS </w:t>
      </w:r>
      <w:proofErr w:type="spellStart"/>
      <w:r w:rsidRPr="00A043AA">
        <w:rPr>
          <w:rFonts w:cstheme="minorHAnsi"/>
          <w:sz w:val="28"/>
          <w:szCs w:val="28"/>
          <w:lang w:val="vi-VN"/>
        </w:rPr>
        <w:t>Icons</w:t>
      </w:r>
      <w:proofErr w:type="spellEnd"/>
    </w:p>
    <w:p w14:paraId="467015CC" w14:textId="095790BA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How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To </w:t>
      </w:r>
      <w:proofErr w:type="spellStart"/>
      <w:r w:rsidRPr="00A043AA">
        <w:rPr>
          <w:rFonts w:cstheme="minorHAnsi"/>
          <w:sz w:val="28"/>
          <w:szCs w:val="28"/>
          <w:lang w:val="vi-VN"/>
        </w:rPr>
        <w:t>Add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Icons</w:t>
      </w:r>
      <w:proofErr w:type="spellEnd"/>
    </w:p>
    <w:p w14:paraId="366B79CF" w14:textId="77777777" w:rsidR="00A043AA" w:rsidRPr="00A043AA" w:rsidRDefault="00A043AA" w:rsidP="00A043AA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Cách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đơn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giản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nhất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để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thêm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biểu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tượng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vào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trang HTML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của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bạn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là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với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thư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viện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biểu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tượng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,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chẳng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hạn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như </w:t>
      </w:r>
      <w:proofErr w:type="spellStart"/>
      <w:r w:rsidRPr="00A043AA">
        <w:rPr>
          <w:rFonts w:cstheme="minorHAnsi"/>
          <w:sz w:val="28"/>
          <w:szCs w:val="28"/>
          <w:lang w:val="vi-VN"/>
        </w:rPr>
        <w:t>Font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Awesome</w:t>
      </w:r>
      <w:proofErr w:type="spellEnd"/>
      <w:r w:rsidRPr="00A043AA">
        <w:rPr>
          <w:rFonts w:cstheme="minorHAnsi"/>
          <w:sz w:val="28"/>
          <w:szCs w:val="28"/>
          <w:lang w:val="vi-VN"/>
        </w:rPr>
        <w:t>.</w:t>
      </w:r>
    </w:p>
    <w:p w14:paraId="542CD9F5" w14:textId="77777777" w:rsidR="00A043AA" w:rsidRPr="00A043AA" w:rsidRDefault="00A043AA" w:rsidP="00A043AA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A043AA">
        <w:rPr>
          <w:rFonts w:cstheme="minorHAnsi"/>
          <w:sz w:val="28"/>
          <w:szCs w:val="28"/>
          <w:lang w:val="vi-VN"/>
        </w:rPr>
        <w:t xml:space="preserve">Thêm tên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của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lớp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biểu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tượng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đã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chỉ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định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vào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bất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kỳ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thành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phần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HTML </w:t>
      </w:r>
      <w:proofErr w:type="spellStart"/>
      <w:r w:rsidRPr="00A043AA">
        <w:rPr>
          <w:rFonts w:cstheme="minorHAnsi"/>
          <w:sz w:val="28"/>
          <w:szCs w:val="28"/>
          <w:lang w:val="vi-VN"/>
        </w:rPr>
        <w:t>nội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tuyến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nào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(như &lt;i&gt; </w:t>
      </w:r>
      <w:proofErr w:type="spellStart"/>
      <w:r w:rsidRPr="00A043AA">
        <w:rPr>
          <w:rFonts w:cstheme="minorHAnsi"/>
          <w:sz w:val="28"/>
          <w:szCs w:val="28"/>
          <w:lang w:val="vi-VN"/>
        </w:rPr>
        <w:t>hoặc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&lt;</w:t>
      </w:r>
      <w:proofErr w:type="spellStart"/>
      <w:r w:rsidRPr="00A043AA">
        <w:rPr>
          <w:rFonts w:cstheme="minorHAnsi"/>
          <w:sz w:val="28"/>
          <w:szCs w:val="28"/>
          <w:lang w:val="vi-VN"/>
        </w:rPr>
        <w:t>span</w:t>
      </w:r>
      <w:proofErr w:type="spellEnd"/>
      <w:r w:rsidRPr="00A043AA">
        <w:rPr>
          <w:rFonts w:cstheme="minorHAnsi"/>
          <w:sz w:val="28"/>
          <w:szCs w:val="28"/>
          <w:lang w:val="vi-VN"/>
        </w:rPr>
        <w:t>&gt;).</w:t>
      </w:r>
    </w:p>
    <w:p w14:paraId="7F57D9C1" w14:textId="72C31816" w:rsidR="00A043AA" w:rsidRDefault="00A043AA" w:rsidP="00A043AA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Tất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cả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biểu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tượng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trong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thư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viện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biểu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tượng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bên </w:t>
      </w:r>
      <w:proofErr w:type="spellStart"/>
      <w:r w:rsidRPr="00A043AA">
        <w:rPr>
          <w:rFonts w:cstheme="minorHAnsi"/>
          <w:sz w:val="28"/>
          <w:szCs w:val="28"/>
          <w:lang w:val="vi-VN"/>
        </w:rPr>
        <w:t>dưới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, </w:t>
      </w:r>
      <w:proofErr w:type="spellStart"/>
      <w:r w:rsidRPr="00A043AA">
        <w:rPr>
          <w:rFonts w:cstheme="minorHAnsi"/>
          <w:sz w:val="28"/>
          <w:szCs w:val="28"/>
          <w:lang w:val="vi-VN"/>
        </w:rPr>
        <w:t>là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vectơ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có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thể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mở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rộng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có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thể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được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tùy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chỉnh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bằng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CSS (</w:t>
      </w:r>
      <w:proofErr w:type="spellStart"/>
      <w:r w:rsidRPr="00A043AA">
        <w:rPr>
          <w:rFonts w:cstheme="minorHAnsi"/>
          <w:sz w:val="28"/>
          <w:szCs w:val="28"/>
          <w:lang w:val="vi-VN"/>
        </w:rPr>
        <w:t>kích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thước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, </w:t>
      </w:r>
      <w:proofErr w:type="spellStart"/>
      <w:r w:rsidRPr="00A043AA">
        <w:rPr>
          <w:rFonts w:cstheme="minorHAnsi"/>
          <w:sz w:val="28"/>
          <w:szCs w:val="28"/>
          <w:lang w:val="vi-VN"/>
        </w:rPr>
        <w:t>màu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sắc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,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bóng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,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v.v</w:t>
      </w:r>
      <w:proofErr w:type="spellEnd"/>
      <w:r w:rsidRPr="00A043AA">
        <w:rPr>
          <w:rFonts w:cstheme="minorHAnsi"/>
          <w:sz w:val="28"/>
          <w:szCs w:val="28"/>
          <w:lang w:val="vi-VN"/>
        </w:rPr>
        <w:t>.)</w:t>
      </w:r>
    </w:p>
    <w:p w14:paraId="417FEFD0" w14:textId="7F135561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Font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Awesome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Icons</w:t>
      </w:r>
      <w:proofErr w:type="spellEnd"/>
    </w:p>
    <w:p w14:paraId="23BF6ECA" w14:textId="3DC93132" w:rsidR="00A043AA" w:rsidRDefault="00A043AA" w:rsidP="00A043AA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Để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sử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dụng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các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biểu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tượng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Font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Awesome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, </w:t>
      </w:r>
      <w:proofErr w:type="spellStart"/>
      <w:r w:rsidRPr="00A043AA">
        <w:rPr>
          <w:rFonts w:cstheme="minorHAnsi"/>
          <w:sz w:val="28"/>
          <w:szCs w:val="28"/>
          <w:lang w:val="vi-VN"/>
        </w:rPr>
        <w:t>hãy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truy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cập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fontawgie.com, đăng </w:t>
      </w:r>
      <w:proofErr w:type="spellStart"/>
      <w:r w:rsidRPr="00A043AA">
        <w:rPr>
          <w:rFonts w:cstheme="minorHAnsi"/>
          <w:sz w:val="28"/>
          <w:szCs w:val="28"/>
          <w:lang w:val="vi-VN"/>
        </w:rPr>
        <w:t>nhập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và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nhận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mã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để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thêm </w:t>
      </w:r>
      <w:proofErr w:type="spellStart"/>
      <w:r w:rsidRPr="00A043AA">
        <w:rPr>
          <w:rFonts w:cstheme="minorHAnsi"/>
          <w:sz w:val="28"/>
          <w:szCs w:val="28"/>
          <w:lang w:val="vi-VN"/>
        </w:rPr>
        <w:t>vào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phần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&lt;</w:t>
      </w:r>
      <w:proofErr w:type="spellStart"/>
      <w:r w:rsidRPr="00A043AA">
        <w:rPr>
          <w:rFonts w:cstheme="minorHAnsi"/>
          <w:sz w:val="28"/>
          <w:szCs w:val="28"/>
          <w:lang w:val="vi-VN"/>
        </w:rPr>
        <w:t>head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&gt; trên trang HTML </w:t>
      </w:r>
      <w:proofErr w:type="spellStart"/>
      <w:r w:rsidRPr="00A043AA">
        <w:rPr>
          <w:rFonts w:cstheme="minorHAnsi"/>
          <w:sz w:val="28"/>
          <w:szCs w:val="28"/>
          <w:lang w:val="vi-VN"/>
        </w:rPr>
        <w:t>của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bạn</w:t>
      </w:r>
      <w:proofErr w:type="spellEnd"/>
      <w:r w:rsidRPr="00A043AA">
        <w:rPr>
          <w:rFonts w:cstheme="minorHAnsi"/>
          <w:sz w:val="28"/>
          <w:szCs w:val="28"/>
          <w:lang w:val="vi-VN"/>
        </w:rPr>
        <w:t>:</w:t>
      </w:r>
    </w:p>
    <w:p w14:paraId="6A712467" w14:textId="0FDDB3AD" w:rsidR="00A043AA" w:rsidRPr="00A043AA" w:rsidRDefault="00A043AA" w:rsidP="00A043AA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>
        <w:rPr>
          <w:rFonts w:ascii="Consolas" w:hAnsi="Consolas"/>
          <w:color w:val="DC143C"/>
          <w:shd w:val="clear" w:color="auto" w:fill="F1F1F1"/>
        </w:rPr>
        <w:t xml:space="preserve">&lt;script </w:t>
      </w:r>
      <w:proofErr w:type="spellStart"/>
      <w:r>
        <w:rPr>
          <w:rFonts w:ascii="Consolas" w:hAnsi="Consolas"/>
          <w:color w:val="DC143C"/>
          <w:shd w:val="clear" w:color="auto" w:fill="F1F1F1"/>
        </w:rPr>
        <w:t>src</w:t>
      </w:r>
      <w:proofErr w:type="spellEnd"/>
      <w:r>
        <w:rPr>
          <w:rFonts w:ascii="Consolas" w:hAnsi="Consolas"/>
          <w:color w:val="DC143C"/>
          <w:shd w:val="clear" w:color="auto" w:fill="F1F1F1"/>
        </w:rPr>
        <w:t>="https://kit.fontawesome.com/</w:t>
      </w:r>
      <w:r>
        <w:rPr>
          <w:rStyle w:val="Nhnmanh"/>
          <w:rFonts w:ascii="Consolas" w:hAnsi="Consolas"/>
          <w:color w:val="DC143C"/>
        </w:rPr>
        <w:t>yourcode</w:t>
      </w:r>
      <w:r>
        <w:rPr>
          <w:rFonts w:ascii="Consolas" w:hAnsi="Consolas"/>
          <w:color w:val="DC143C"/>
          <w:shd w:val="clear" w:color="auto" w:fill="F1F1F1"/>
        </w:rPr>
        <w:t>.js"&gt;&lt;/script&gt;</w:t>
      </w:r>
    </w:p>
    <w:p w14:paraId="47429A5C" w14:textId="5E5FE0C8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Bootstrap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Icons</w:t>
      </w:r>
      <w:proofErr w:type="spellEnd"/>
    </w:p>
    <w:p w14:paraId="1F3F45C1" w14:textId="673C22F9" w:rsidR="00A043AA" w:rsidRDefault="00A043AA" w:rsidP="00A043AA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>
        <w:rPr>
          <w:rFonts w:cstheme="minorHAnsi"/>
          <w:sz w:val="28"/>
          <w:szCs w:val="28"/>
          <w:lang w:val="vi-VN"/>
        </w:rPr>
        <w:t>Link</w:t>
      </w:r>
      <w:proofErr w:type="spellEnd"/>
      <w:r>
        <w:rPr>
          <w:rFonts w:cstheme="minorHAnsi"/>
          <w:sz w:val="28"/>
          <w:szCs w:val="28"/>
          <w:lang w:val="vi-VN"/>
        </w:rPr>
        <w:t xml:space="preserve">: </w:t>
      </w:r>
      <w:r w:rsidRPr="00A043AA">
        <w:rPr>
          <w:rFonts w:cstheme="minorHAnsi"/>
          <w:sz w:val="28"/>
          <w:szCs w:val="28"/>
          <w:lang w:val="vi-VN"/>
        </w:rPr>
        <w:t>&lt;</w:t>
      </w:r>
      <w:proofErr w:type="spellStart"/>
      <w:r w:rsidRPr="00A043AA">
        <w:rPr>
          <w:rFonts w:cstheme="minorHAnsi"/>
          <w:sz w:val="28"/>
          <w:szCs w:val="28"/>
          <w:lang w:val="vi-VN"/>
        </w:rPr>
        <w:t>link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rel</w:t>
      </w:r>
      <w:proofErr w:type="spellEnd"/>
      <w:r w:rsidRPr="00A043AA">
        <w:rPr>
          <w:rFonts w:cstheme="minorHAnsi"/>
          <w:sz w:val="28"/>
          <w:szCs w:val="28"/>
          <w:lang w:val="vi-VN"/>
        </w:rPr>
        <w:t>="</w:t>
      </w:r>
      <w:proofErr w:type="spellStart"/>
      <w:r w:rsidRPr="00A043AA">
        <w:rPr>
          <w:rFonts w:cstheme="minorHAnsi"/>
          <w:sz w:val="28"/>
          <w:szCs w:val="28"/>
          <w:lang w:val="vi-VN"/>
        </w:rPr>
        <w:t>stylesheet</w:t>
      </w:r>
      <w:proofErr w:type="spellEnd"/>
      <w:r w:rsidRPr="00A043AA">
        <w:rPr>
          <w:rFonts w:cstheme="minorHAnsi"/>
          <w:sz w:val="28"/>
          <w:szCs w:val="28"/>
          <w:lang w:val="vi-VN"/>
        </w:rPr>
        <w:t>" href="https://maxcdn.bootstrapcdn.com/bootstrap/3.3.7/css/bootstrap.min.css"&gt;</w:t>
      </w:r>
      <w:r>
        <w:rPr>
          <w:rFonts w:cstheme="minorHAnsi"/>
          <w:sz w:val="28"/>
          <w:szCs w:val="28"/>
          <w:lang w:val="vi-VN"/>
        </w:rPr>
        <w:tab/>
      </w:r>
    </w:p>
    <w:p w14:paraId="0916A5A5" w14:textId="3EC01E02" w:rsidR="00A043AA" w:rsidRDefault="00A043AA" w:rsidP="00A043AA">
      <w:pPr>
        <w:pStyle w:val="oancuaDanhsach"/>
        <w:numPr>
          <w:ilvl w:val="1"/>
          <w:numId w:val="2"/>
        </w:numPr>
        <w:rPr>
          <w:rFonts w:cstheme="minorHAnsi"/>
          <w:sz w:val="28"/>
          <w:szCs w:val="28"/>
          <w:lang w:val="vi-VN"/>
        </w:rPr>
      </w:pPr>
      <w:proofErr w:type="spellStart"/>
      <w:r w:rsidRPr="00A043AA">
        <w:rPr>
          <w:rFonts w:cstheme="minorHAnsi"/>
          <w:sz w:val="28"/>
          <w:szCs w:val="28"/>
          <w:lang w:val="vi-VN"/>
        </w:rPr>
        <w:t>Google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Icons</w:t>
      </w:r>
      <w:proofErr w:type="spellEnd"/>
    </w:p>
    <w:p w14:paraId="6B4C146E" w14:textId="503D492D" w:rsidR="00A043AA" w:rsidRPr="00FF04DC" w:rsidRDefault="00A043AA" w:rsidP="00A043AA">
      <w:pPr>
        <w:pStyle w:val="oancuaDanhsac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A043AA">
        <w:rPr>
          <w:rFonts w:cstheme="minorHAnsi"/>
          <w:sz w:val="28"/>
          <w:szCs w:val="28"/>
          <w:lang w:val="vi-VN"/>
        </w:rPr>
        <w:t>&lt;</w:t>
      </w:r>
      <w:proofErr w:type="spellStart"/>
      <w:r w:rsidRPr="00A043AA">
        <w:rPr>
          <w:rFonts w:cstheme="minorHAnsi"/>
          <w:sz w:val="28"/>
          <w:szCs w:val="28"/>
          <w:lang w:val="vi-VN"/>
        </w:rPr>
        <w:t>link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 </w:t>
      </w:r>
      <w:proofErr w:type="spellStart"/>
      <w:r w:rsidRPr="00A043AA">
        <w:rPr>
          <w:rFonts w:cstheme="minorHAnsi"/>
          <w:sz w:val="28"/>
          <w:szCs w:val="28"/>
          <w:lang w:val="vi-VN"/>
        </w:rPr>
        <w:t>rel</w:t>
      </w:r>
      <w:proofErr w:type="spellEnd"/>
      <w:r w:rsidRPr="00A043AA">
        <w:rPr>
          <w:rFonts w:cstheme="minorHAnsi"/>
          <w:sz w:val="28"/>
          <w:szCs w:val="28"/>
          <w:lang w:val="vi-VN"/>
        </w:rPr>
        <w:t>="</w:t>
      </w:r>
      <w:proofErr w:type="spellStart"/>
      <w:r w:rsidRPr="00A043AA">
        <w:rPr>
          <w:rFonts w:cstheme="minorHAnsi"/>
          <w:sz w:val="28"/>
          <w:szCs w:val="28"/>
          <w:lang w:val="vi-VN"/>
        </w:rPr>
        <w:t>stylesheet</w:t>
      </w:r>
      <w:proofErr w:type="spellEnd"/>
      <w:r w:rsidRPr="00A043AA">
        <w:rPr>
          <w:rFonts w:cstheme="minorHAnsi"/>
          <w:sz w:val="28"/>
          <w:szCs w:val="28"/>
          <w:lang w:val="vi-VN"/>
        </w:rPr>
        <w:t xml:space="preserve">" </w:t>
      </w:r>
      <w:proofErr w:type="spellStart"/>
      <w:r w:rsidRPr="00A043AA">
        <w:rPr>
          <w:rFonts w:cstheme="minorHAnsi"/>
          <w:sz w:val="28"/>
          <w:szCs w:val="28"/>
          <w:lang w:val="vi-VN"/>
        </w:rPr>
        <w:t>href</w:t>
      </w:r>
      <w:proofErr w:type="spellEnd"/>
      <w:r w:rsidRPr="00A043AA">
        <w:rPr>
          <w:rFonts w:cstheme="minorHAnsi"/>
          <w:sz w:val="28"/>
          <w:szCs w:val="28"/>
          <w:lang w:val="vi-VN"/>
        </w:rPr>
        <w:t>="https://fonts.googleapis.com/icon?family=Material+Icons"&gt;</w:t>
      </w:r>
      <w:bookmarkStart w:id="0" w:name="_GoBack"/>
      <w:bookmarkEnd w:id="0"/>
    </w:p>
    <w:sectPr w:rsidR="00A043AA" w:rsidRPr="00FF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B6B68"/>
    <w:multiLevelType w:val="hybridMultilevel"/>
    <w:tmpl w:val="21E0EE0A"/>
    <w:lvl w:ilvl="0" w:tplc="8C7E3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35A4D"/>
    <w:multiLevelType w:val="hybridMultilevel"/>
    <w:tmpl w:val="3CE2FE40"/>
    <w:lvl w:ilvl="0" w:tplc="6128D4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89"/>
    <w:rsid w:val="00561689"/>
    <w:rsid w:val="00A043AA"/>
    <w:rsid w:val="00A6589D"/>
    <w:rsid w:val="00F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8CD4"/>
  <w15:chartTrackingRefBased/>
  <w15:docId w15:val="{E506AD28-8FB0-4D9F-A752-EC2B3D4F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F04DC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FF04DC"/>
    <w:rPr>
      <w:rFonts w:ascii="Courier New" w:eastAsia="Times New Roman" w:hAnsi="Courier New" w:cs="Courier New"/>
      <w:sz w:val="20"/>
      <w:szCs w:val="20"/>
    </w:rPr>
  </w:style>
  <w:style w:type="character" w:styleId="Nhnmanh">
    <w:name w:val="Emphasis"/>
    <w:basedOn w:val="Phngmcinhcuaoanvn"/>
    <w:uiPriority w:val="20"/>
    <w:qFormat/>
    <w:rsid w:val="00A043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2020-03-01T11:24:00Z</dcterms:created>
  <dcterms:modified xsi:type="dcterms:W3CDTF">2020-03-01T11:45:00Z</dcterms:modified>
</cp:coreProperties>
</file>