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DDE6E6" w14:textId="0AD3C9E4" w:rsidR="00A6589D" w:rsidRPr="00796FE9" w:rsidRDefault="00796FE9" w:rsidP="00796FE9">
      <w:pPr>
        <w:spacing w:line="360" w:lineRule="auto"/>
        <w:jc w:val="center"/>
        <w:rPr>
          <w:rFonts w:cstheme="minorHAnsi"/>
          <w:sz w:val="28"/>
          <w:szCs w:val="28"/>
        </w:rPr>
      </w:pPr>
      <w:r w:rsidRPr="00796FE9">
        <w:rPr>
          <w:rFonts w:cstheme="minorHAnsi"/>
          <w:sz w:val="28"/>
          <w:szCs w:val="28"/>
        </w:rPr>
        <w:t>HTML Links</w:t>
      </w:r>
    </w:p>
    <w:p w14:paraId="79F4EC24" w14:textId="5561D87E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tìm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thấy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gần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như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tất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cả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các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web.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cho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phép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người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dùng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nhấp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theo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cách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của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họ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từ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này</w:t>
      </w:r>
      <w:proofErr w:type="spellEnd"/>
      <w:r w:rsidRPr="00796FE9">
        <w:rPr>
          <w:rFonts w:cstheme="minorHAnsi"/>
          <w:sz w:val="28"/>
          <w:szCs w:val="28"/>
        </w:rPr>
        <w:t xml:space="preserve"> sang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khác</w:t>
      </w:r>
      <w:proofErr w:type="spellEnd"/>
      <w:r w:rsidRPr="00796FE9">
        <w:rPr>
          <w:rFonts w:cstheme="minorHAnsi"/>
          <w:sz w:val="28"/>
          <w:szCs w:val="28"/>
        </w:rPr>
        <w:t>.</w:t>
      </w:r>
    </w:p>
    <w:p w14:paraId="25BB3BC8" w14:textId="7E56FEC1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HTML </w:t>
      </w:r>
      <w:proofErr w:type="spellStart"/>
      <w:r w:rsidRPr="00796FE9">
        <w:rPr>
          <w:rFonts w:cstheme="minorHAnsi"/>
          <w:sz w:val="28"/>
          <w:szCs w:val="28"/>
        </w:rPr>
        <w:t>là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siêu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>.</w:t>
      </w:r>
    </w:p>
    <w:p w14:paraId="7ED019CA" w14:textId="5F57E466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C</w:t>
      </w:r>
      <w:r w:rsidRPr="00796FE9">
        <w:rPr>
          <w:rFonts w:cstheme="minorHAnsi"/>
          <w:sz w:val="28"/>
          <w:szCs w:val="28"/>
        </w:rPr>
        <w:t>ó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thể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nhấp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vào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và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chuyển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đến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tài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liệu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khác</w:t>
      </w:r>
      <w:proofErr w:type="spellEnd"/>
    </w:p>
    <w:p w14:paraId="6A782726" w14:textId="22880526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Khi</w:t>
      </w:r>
      <w:proofErr w:type="spellEnd"/>
      <w:r w:rsidRPr="00796FE9">
        <w:rPr>
          <w:rFonts w:cstheme="minorHAnsi"/>
          <w:sz w:val="28"/>
          <w:szCs w:val="28"/>
        </w:rPr>
        <w:t xml:space="preserve"> di </w:t>
      </w:r>
      <w:proofErr w:type="spellStart"/>
      <w:r w:rsidRPr="00796FE9">
        <w:rPr>
          <w:rFonts w:cstheme="minorHAnsi"/>
          <w:sz w:val="28"/>
          <w:szCs w:val="28"/>
        </w:rPr>
        <w:t>chuyển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chuột</w:t>
      </w:r>
      <w:proofErr w:type="spellEnd"/>
      <w:r w:rsidRPr="00796FE9">
        <w:rPr>
          <w:rFonts w:cstheme="minorHAnsi"/>
          <w:sz w:val="28"/>
          <w:szCs w:val="28"/>
        </w:rPr>
        <w:t xml:space="preserve"> qua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, </w:t>
      </w:r>
      <w:proofErr w:type="spellStart"/>
      <w:r w:rsidRPr="00796FE9">
        <w:rPr>
          <w:rFonts w:cstheme="minorHAnsi"/>
          <w:sz w:val="28"/>
          <w:szCs w:val="28"/>
        </w:rPr>
        <w:t>mũi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chuột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sẽ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biến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thành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bàn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tay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nhỏ</w:t>
      </w:r>
      <w:proofErr w:type="spellEnd"/>
      <w:r w:rsidRPr="00796FE9">
        <w:rPr>
          <w:rFonts w:cstheme="minorHAnsi"/>
          <w:sz w:val="28"/>
          <w:szCs w:val="28"/>
        </w:rPr>
        <w:t>.</w:t>
      </w:r>
    </w:p>
    <w:p w14:paraId="573A475D" w14:textId="50F7BF9C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Các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siêu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xác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định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bằng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thẻ</w:t>
      </w:r>
      <w:proofErr w:type="spellEnd"/>
      <w:r w:rsidRPr="00796FE9">
        <w:rPr>
          <w:rFonts w:cstheme="minorHAnsi"/>
          <w:sz w:val="28"/>
          <w:szCs w:val="28"/>
        </w:rPr>
        <w:t xml:space="preserve"> &lt;a&gt; HTML:</w:t>
      </w:r>
    </w:p>
    <w:p w14:paraId="4B7EAD18" w14:textId="24056A12" w:rsidR="00796FE9" w:rsidRPr="00796FE9" w:rsidRDefault="00796FE9" w:rsidP="00796FE9">
      <w:pPr>
        <w:spacing w:line="360" w:lineRule="auto"/>
        <w:ind w:left="720"/>
        <w:jc w:val="center"/>
        <w:rPr>
          <w:rFonts w:cstheme="minorHAnsi"/>
          <w:sz w:val="28"/>
          <w:szCs w:val="28"/>
        </w:rPr>
      </w:pPr>
      <w:r w:rsidRPr="00796FE9">
        <w:rPr>
          <w:rFonts w:cstheme="minorHAnsi"/>
          <w:noProof/>
          <w:sz w:val="28"/>
          <w:szCs w:val="28"/>
        </w:rPr>
        <w:drawing>
          <wp:inline distT="0" distB="0" distL="0" distR="0" wp14:anchorId="32A26217" wp14:editId="43801729">
            <wp:extent cx="4322618" cy="259080"/>
            <wp:effectExtent l="0" t="0" r="1905" b="762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093" cy="26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F6C6" w14:textId="6C323DDE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Thuộc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tính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href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chỉ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định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địa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</w:t>
      </w:r>
      <w:bookmarkStart w:id="0" w:name="_GoBack"/>
      <w:bookmarkEnd w:id="0"/>
      <w:r w:rsidRPr="00796FE9">
        <w:rPr>
          <w:rFonts w:cstheme="minorHAnsi"/>
          <w:sz w:val="28"/>
          <w:szCs w:val="28"/>
        </w:rPr>
        <w:t>hỉ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đích</w:t>
      </w:r>
      <w:proofErr w:type="spellEnd"/>
      <w:r w:rsidRPr="00796FE9">
        <w:rPr>
          <w:rFonts w:cstheme="minorHAnsi"/>
          <w:sz w:val="28"/>
          <w:szCs w:val="28"/>
        </w:rPr>
        <w:t xml:space="preserve"> (https://www.w3schools.com/html/) </w:t>
      </w:r>
      <w:proofErr w:type="spellStart"/>
      <w:r w:rsidRPr="00796FE9">
        <w:rPr>
          <w:rFonts w:cstheme="minorHAnsi"/>
          <w:sz w:val="28"/>
          <w:szCs w:val="28"/>
        </w:rPr>
        <w:t>của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>.</w:t>
      </w:r>
    </w:p>
    <w:p w14:paraId="5E7C5CC4" w14:textId="74F5B1DB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796FE9">
        <w:rPr>
          <w:rFonts w:cstheme="minorHAnsi"/>
          <w:sz w:val="28"/>
          <w:szCs w:val="28"/>
        </w:rPr>
        <w:t>Local links</w:t>
      </w:r>
      <w:r w:rsidRPr="00796FE9">
        <w:rPr>
          <w:rFonts w:cstheme="minorHAnsi"/>
          <w:sz w:val="28"/>
          <w:szCs w:val="28"/>
        </w:rPr>
        <w:t xml:space="preserve"> (l</w:t>
      </w:r>
      <w:proofErr w:type="spellStart"/>
      <w:r w:rsidRPr="00796FE9">
        <w:rPr>
          <w:rFonts w:cstheme="minorHAnsi"/>
          <w:sz w:val="28"/>
          <w:szCs w:val="28"/>
        </w:rPr>
        <w:t>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đến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cùng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web)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chỉ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định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bằng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URL </w:t>
      </w:r>
      <w:proofErr w:type="spellStart"/>
      <w:r w:rsidRPr="00796FE9">
        <w:rPr>
          <w:rFonts w:cstheme="minorHAnsi"/>
          <w:sz w:val="28"/>
          <w:szCs w:val="28"/>
        </w:rPr>
        <w:t>tương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đối</w:t>
      </w:r>
      <w:proofErr w:type="spellEnd"/>
      <w:r w:rsidRPr="00796FE9">
        <w:rPr>
          <w:rFonts w:cstheme="minorHAnsi"/>
          <w:sz w:val="28"/>
          <w:szCs w:val="28"/>
        </w:rPr>
        <w:t xml:space="preserve"> (</w:t>
      </w:r>
      <w:proofErr w:type="spellStart"/>
      <w:r w:rsidRPr="00796FE9">
        <w:rPr>
          <w:rFonts w:cstheme="minorHAnsi"/>
          <w:sz w:val="28"/>
          <w:szCs w:val="28"/>
        </w:rPr>
        <w:t>không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có</w:t>
      </w:r>
      <w:proofErr w:type="spellEnd"/>
      <w:r w:rsidRPr="00796FE9">
        <w:rPr>
          <w:rFonts w:cstheme="minorHAnsi"/>
          <w:sz w:val="28"/>
          <w:szCs w:val="28"/>
        </w:rPr>
        <w:t xml:space="preserve"> https: // www ....).</w:t>
      </w:r>
    </w:p>
    <w:p w14:paraId="10B51C84" w14:textId="6783046C" w:rsidR="00796FE9" w:rsidRPr="00796FE9" w:rsidRDefault="00796FE9" w:rsidP="00796FE9">
      <w:pPr>
        <w:pStyle w:val="oancuaDanhsach"/>
        <w:spacing w:line="360" w:lineRule="auto"/>
        <w:jc w:val="center"/>
        <w:rPr>
          <w:rFonts w:cstheme="minorHAnsi"/>
          <w:sz w:val="28"/>
          <w:szCs w:val="28"/>
        </w:rPr>
      </w:pPr>
      <w:r w:rsidRPr="00796FE9">
        <w:rPr>
          <w:rFonts w:cstheme="minorHAnsi"/>
          <w:noProof/>
          <w:sz w:val="28"/>
          <w:szCs w:val="28"/>
        </w:rPr>
        <w:drawing>
          <wp:inline distT="0" distB="0" distL="0" distR="0" wp14:anchorId="07F057B6" wp14:editId="48470476">
            <wp:extent cx="3695700" cy="270417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269" cy="28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901B" w14:textId="61ABFB9B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Thuộc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tính</w:t>
      </w:r>
      <w:proofErr w:type="spellEnd"/>
      <w:r w:rsidRPr="00796FE9">
        <w:rPr>
          <w:rFonts w:cstheme="minorHAnsi"/>
          <w:sz w:val="28"/>
          <w:szCs w:val="28"/>
        </w:rPr>
        <w:t xml:space="preserve"> target: </w:t>
      </w:r>
      <w:r w:rsidRPr="00796FE9">
        <w:rPr>
          <w:rFonts w:cstheme="minorHAnsi"/>
          <w:sz w:val="28"/>
          <w:szCs w:val="28"/>
        </w:rPr>
        <w:t> </w:t>
      </w:r>
      <w:proofErr w:type="spellStart"/>
      <w:r w:rsidRPr="00796FE9">
        <w:rPr>
          <w:rFonts w:cstheme="minorHAnsi"/>
          <w:sz w:val="28"/>
          <w:szCs w:val="28"/>
        </w:rPr>
        <w:t>chỉ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định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nơi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mở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tài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liệu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>.</w:t>
      </w:r>
    </w:p>
    <w:p w14:paraId="23F3CE1F" w14:textId="77777777" w:rsidR="00796FE9" w:rsidRPr="00796FE9" w:rsidRDefault="00796FE9" w:rsidP="00796FE9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796FE9">
        <w:rPr>
          <w:rFonts w:cstheme="minorHAnsi"/>
          <w:sz w:val="28"/>
          <w:szCs w:val="28"/>
        </w:rPr>
        <w:t xml:space="preserve">_blank - </w:t>
      </w:r>
      <w:proofErr w:type="spellStart"/>
      <w:r w:rsidRPr="00796FE9">
        <w:rPr>
          <w:rFonts w:cstheme="minorHAnsi"/>
          <w:sz w:val="28"/>
          <w:szCs w:val="28"/>
        </w:rPr>
        <w:t>Mở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tài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liệu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cửa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sổ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hoặc</w:t>
      </w:r>
      <w:proofErr w:type="spellEnd"/>
      <w:r w:rsidRPr="00796FE9">
        <w:rPr>
          <w:rFonts w:cstheme="minorHAnsi"/>
          <w:sz w:val="28"/>
          <w:szCs w:val="28"/>
        </w:rPr>
        <w:t xml:space="preserve"> tab </w:t>
      </w:r>
      <w:proofErr w:type="spellStart"/>
      <w:r w:rsidRPr="00796FE9">
        <w:rPr>
          <w:rFonts w:cstheme="minorHAnsi"/>
          <w:sz w:val="28"/>
          <w:szCs w:val="28"/>
        </w:rPr>
        <w:t>mới</w:t>
      </w:r>
      <w:proofErr w:type="spellEnd"/>
    </w:p>
    <w:p w14:paraId="5B3738ED" w14:textId="3FC4CC0E" w:rsidR="00796FE9" w:rsidRPr="00796FE9" w:rsidRDefault="00796FE9" w:rsidP="00796FE9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796FE9">
        <w:rPr>
          <w:rFonts w:cstheme="minorHAnsi"/>
          <w:sz w:val="28"/>
          <w:szCs w:val="28"/>
        </w:rPr>
        <w:t>_</w:t>
      </w:r>
      <w:r>
        <w:rPr>
          <w:rFonts w:cstheme="minorHAnsi"/>
          <w:sz w:val="28"/>
          <w:szCs w:val="28"/>
        </w:rPr>
        <w:t>s</w:t>
      </w:r>
      <w:r w:rsidRPr="00796FE9">
        <w:rPr>
          <w:rFonts w:cstheme="minorHAnsi"/>
          <w:sz w:val="28"/>
          <w:szCs w:val="28"/>
        </w:rPr>
        <w:t xml:space="preserve">elf - </w:t>
      </w:r>
      <w:proofErr w:type="spellStart"/>
      <w:r w:rsidRPr="00796FE9">
        <w:rPr>
          <w:rFonts w:cstheme="minorHAnsi"/>
          <w:sz w:val="28"/>
          <w:szCs w:val="28"/>
        </w:rPr>
        <w:t>Mở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tài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liệu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cùng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cửa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sổ</w:t>
      </w:r>
      <w:proofErr w:type="spellEnd"/>
      <w:r w:rsidRPr="00796FE9">
        <w:rPr>
          <w:rFonts w:cstheme="minorHAnsi"/>
          <w:sz w:val="28"/>
          <w:szCs w:val="28"/>
        </w:rPr>
        <w:t xml:space="preserve"> / tab </w:t>
      </w:r>
      <w:proofErr w:type="spellStart"/>
      <w:r w:rsidRPr="00796FE9">
        <w:rPr>
          <w:rFonts w:cstheme="minorHAnsi"/>
          <w:sz w:val="28"/>
          <w:szCs w:val="28"/>
        </w:rPr>
        <w:t>khi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nó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nhấp</w:t>
      </w:r>
      <w:proofErr w:type="spellEnd"/>
      <w:r w:rsidRPr="00796FE9">
        <w:rPr>
          <w:rFonts w:cstheme="minorHAnsi"/>
          <w:sz w:val="28"/>
          <w:szCs w:val="28"/>
        </w:rPr>
        <w:t xml:space="preserve"> (</w:t>
      </w:r>
      <w:proofErr w:type="spellStart"/>
      <w:r w:rsidRPr="00796FE9">
        <w:rPr>
          <w:rFonts w:cstheme="minorHAnsi"/>
          <w:sz w:val="28"/>
          <w:szCs w:val="28"/>
        </w:rPr>
        <w:t>đây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là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mặc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định</w:t>
      </w:r>
      <w:proofErr w:type="spellEnd"/>
      <w:r w:rsidRPr="00796FE9">
        <w:rPr>
          <w:rFonts w:cstheme="minorHAnsi"/>
          <w:sz w:val="28"/>
          <w:szCs w:val="28"/>
        </w:rPr>
        <w:t>)</w:t>
      </w:r>
    </w:p>
    <w:p w14:paraId="708FC8BE" w14:textId="77777777" w:rsidR="00796FE9" w:rsidRPr="00796FE9" w:rsidRDefault="00796FE9" w:rsidP="00796FE9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796FE9">
        <w:rPr>
          <w:rFonts w:cstheme="minorHAnsi"/>
          <w:sz w:val="28"/>
          <w:szCs w:val="28"/>
        </w:rPr>
        <w:t xml:space="preserve">_parent - </w:t>
      </w:r>
      <w:proofErr w:type="spellStart"/>
      <w:r w:rsidRPr="00796FE9">
        <w:rPr>
          <w:rFonts w:cstheme="minorHAnsi"/>
          <w:sz w:val="28"/>
          <w:szCs w:val="28"/>
        </w:rPr>
        <w:t>Mở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tài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liệu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khung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chính</w:t>
      </w:r>
      <w:proofErr w:type="spellEnd"/>
    </w:p>
    <w:p w14:paraId="57150966" w14:textId="77777777" w:rsidR="00796FE9" w:rsidRPr="00796FE9" w:rsidRDefault="00796FE9" w:rsidP="00796FE9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796FE9">
        <w:rPr>
          <w:rFonts w:cstheme="minorHAnsi"/>
          <w:sz w:val="28"/>
          <w:szCs w:val="28"/>
        </w:rPr>
        <w:t xml:space="preserve">_top - </w:t>
      </w:r>
      <w:proofErr w:type="spellStart"/>
      <w:r w:rsidRPr="00796FE9">
        <w:rPr>
          <w:rFonts w:cstheme="minorHAnsi"/>
          <w:sz w:val="28"/>
          <w:szCs w:val="28"/>
        </w:rPr>
        <w:t>Mở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tài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liệu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toàn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bộ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cửa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sổ</w:t>
      </w:r>
      <w:proofErr w:type="spellEnd"/>
    </w:p>
    <w:p w14:paraId="2180E868" w14:textId="7BD4FB24" w:rsidR="00796FE9" w:rsidRDefault="00796FE9" w:rsidP="00796FE9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framename</w:t>
      </w:r>
      <w:proofErr w:type="spellEnd"/>
      <w:r w:rsidRPr="00796FE9">
        <w:rPr>
          <w:rFonts w:cstheme="minorHAnsi"/>
          <w:sz w:val="28"/>
          <w:szCs w:val="28"/>
        </w:rPr>
        <w:t xml:space="preserve"> - </w:t>
      </w:r>
      <w:proofErr w:type="spellStart"/>
      <w:r w:rsidRPr="00796FE9">
        <w:rPr>
          <w:rFonts w:cstheme="minorHAnsi"/>
          <w:sz w:val="28"/>
          <w:szCs w:val="28"/>
        </w:rPr>
        <w:t>Mở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tài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liệu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khung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có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tên</w:t>
      </w:r>
      <w:proofErr w:type="spellEnd"/>
    </w:p>
    <w:p w14:paraId="34B38DEA" w14:textId="7846B50C" w:rsidR="00796FE9" w:rsidRDefault="00796FE9" w:rsidP="00796FE9">
      <w:pPr>
        <w:spacing w:line="360" w:lineRule="auto"/>
        <w:ind w:left="1080"/>
        <w:jc w:val="center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D7BD4FB" wp14:editId="70333A0B">
            <wp:extent cx="4345321" cy="220980"/>
            <wp:effectExtent l="0" t="0" r="0" b="762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003" cy="22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93B5" w14:textId="5DB96FD5" w:rsid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lastRenderedPageBreak/>
        <w:t>Thuộc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tính</w:t>
      </w:r>
      <w:proofErr w:type="spellEnd"/>
      <w:r w:rsidRPr="00796FE9">
        <w:rPr>
          <w:rFonts w:cstheme="minorHAnsi"/>
          <w:sz w:val="28"/>
          <w:szCs w:val="28"/>
        </w:rPr>
        <w:t xml:space="preserve"> title </w:t>
      </w:r>
      <w:proofErr w:type="spellStart"/>
      <w:r w:rsidRPr="00796FE9">
        <w:rPr>
          <w:rFonts w:cstheme="minorHAnsi"/>
          <w:sz w:val="28"/>
          <w:szCs w:val="28"/>
        </w:rPr>
        <w:t>chỉ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định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thêm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thông</w:t>
      </w:r>
      <w:proofErr w:type="spellEnd"/>
      <w:r w:rsidRPr="00796FE9">
        <w:rPr>
          <w:rFonts w:cstheme="minorHAnsi"/>
          <w:sz w:val="28"/>
          <w:szCs w:val="28"/>
        </w:rPr>
        <w:t xml:space="preserve"> tin </w:t>
      </w:r>
      <w:proofErr w:type="spellStart"/>
      <w:r w:rsidRPr="00796FE9">
        <w:rPr>
          <w:rFonts w:cstheme="minorHAnsi"/>
          <w:sz w:val="28"/>
          <w:szCs w:val="28"/>
        </w:rPr>
        <w:t>về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yếu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tố</w:t>
      </w:r>
      <w:proofErr w:type="spellEnd"/>
      <w:r w:rsidRPr="00796FE9">
        <w:rPr>
          <w:rFonts w:cstheme="minorHAnsi"/>
          <w:sz w:val="28"/>
          <w:szCs w:val="28"/>
        </w:rPr>
        <w:t xml:space="preserve">. </w:t>
      </w:r>
      <w:proofErr w:type="spellStart"/>
      <w:r w:rsidRPr="00796FE9">
        <w:rPr>
          <w:rFonts w:cstheme="minorHAnsi"/>
          <w:sz w:val="28"/>
          <w:szCs w:val="28"/>
        </w:rPr>
        <w:t>Thông</w:t>
      </w:r>
      <w:proofErr w:type="spellEnd"/>
      <w:r w:rsidRPr="00796FE9">
        <w:rPr>
          <w:rFonts w:cstheme="minorHAnsi"/>
          <w:sz w:val="28"/>
          <w:szCs w:val="28"/>
        </w:rPr>
        <w:t xml:space="preserve"> tin </w:t>
      </w:r>
      <w:proofErr w:type="spellStart"/>
      <w:r w:rsidRPr="00796FE9">
        <w:rPr>
          <w:rFonts w:cstheme="minorHAnsi"/>
          <w:sz w:val="28"/>
          <w:szCs w:val="28"/>
        </w:rPr>
        <w:t>thường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hiển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thị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dưới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dạng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văn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bản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chú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giải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công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cụ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khi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chuột</w:t>
      </w:r>
      <w:proofErr w:type="spellEnd"/>
      <w:r w:rsidRPr="00796FE9">
        <w:rPr>
          <w:rFonts w:cstheme="minorHAnsi"/>
          <w:sz w:val="28"/>
          <w:szCs w:val="28"/>
        </w:rPr>
        <w:t xml:space="preserve"> di </w:t>
      </w:r>
      <w:proofErr w:type="spellStart"/>
      <w:r w:rsidRPr="00796FE9">
        <w:rPr>
          <w:rFonts w:cstheme="minorHAnsi"/>
          <w:sz w:val="28"/>
          <w:szCs w:val="28"/>
        </w:rPr>
        <w:t>chuyển</w:t>
      </w:r>
      <w:proofErr w:type="spellEnd"/>
      <w:r w:rsidRPr="00796FE9">
        <w:rPr>
          <w:rFonts w:cstheme="minorHAnsi"/>
          <w:sz w:val="28"/>
          <w:szCs w:val="28"/>
        </w:rPr>
        <w:t xml:space="preserve"> qua </w:t>
      </w:r>
      <w:proofErr w:type="spellStart"/>
      <w:r w:rsidRPr="00796FE9">
        <w:rPr>
          <w:rFonts w:cstheme="minorHAnsi"/>
          <w:sz w:val="28"/>
          <w:szCs w:val="28"/>
        </w:rPr>
        <w:t>phần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tử</w:t>
      </w:r>
      <w:proofErr w:type="spellEnd"/>
      <w:r w:rsidRPr="00796FE9">
        <w:rPr>
          <w:rFonts w:cstheme="minorHAnsi"/>
          <w:sz w:val="28"/>
          <w:szCs w:val="28"/>
        </w:rPr>
        <w:t>.</w:t>
      </w:r>
    </w:p>
    <w:p w14:paraId="2E041CA4" w14:textId="1C8A0D1E" w:rsid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796FE9">
        <w:rPr>
          <w:rFonts w:cstheme="minorHAnsi"/>
          <w:sz w:val="28"/>
          <w:szCs w:val="28"/>
        </w:rPr>
        <w:t xml:space="preserve">Theo </w:t>
      </w:r>
      <w:proofErr w:type="spellStart"/>
      <w:r w:rsidRPr="00796FE9">
        <w:rPr>
          <w:rFonts w:cstheme="minorHAnsi"/>
          <w:sz w:val="28"/>
          <w:szCs w:val="28"/>
        </w:rPr>
        <w:t>mặc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định</w:t>
      </w:r>
      <w:proofErr w:type="spellEnd"/>
      <w:r w:rsidRPr="00796FE9">
        <w:rPr>
          <w:rFonts w:cstheme="minorHAnsi"/>
          <w:sz w:val="28"/>
          <w:szCs w:val="28"/>
        </w:rPr>
        <w:t xml:space="preserve">,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sẽ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xuất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hiện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như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thế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này</w:t>
      </w:r>
      <w:proofErr w:type="spellEnd"/>
      <w:r w:rsidRPr="00796FE9">
        <w:rPr>
          <w:rFonts w:cstheme="minorHAnsi"/>
          <w:sz w:val="28"/>
          <w:szCs w:val="28"/>
        </w:rPr>
        <w:t xml:space="preserve"> (</w:t>
      </w:r>
      <w:proofErr w:type="spellStart"/>
      <w:r w:rsidRPr="00796FE9">
        <w:rPr>
          <w:rFonts w:cstheme="minorHAnsi"/>
          <w:sz w:val="28"/>
          <w:szCs w:val="28"/>
        </w:rPr>
        <w:t>trong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tất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cả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các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trình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duyệt</w:t>
      </w:r>
      <w:proofErr w:type="spellEnd"/>
      <w:r w:rsidRPr="00796FE9">
        <w:rPr>
          <w:rFonts w:cstheme="minorHAnsi"/>
          <w:sz w:val="28"/>
          <w:szCs w:val="28"/>
        </w:rPr>
        <w:t>):</w:t>
      </w:r>
    </w:p>
    <w:p w14:paraId="3F2C5E29" w14:textId="77777777" w:rsidR="00796FE9" w:rsidRPr="00796FE9" w:rsidRDefault="00796FE9" w:rsidP="00796FE9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không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muốn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gạch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chân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và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màu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xanh</w:t>
      </w:r>
      <w:proofErr w:type="spellEnd"/>
    </w:p>
    <w:p w14:paraId="24251646" w14:textId="77777777" w:rsidR="00796FE9" w:rsidRPr="00796FE9" w:rsidRDefault="00796FE9" w:rsidP="00796FE9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truy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cập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gạch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chân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và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màu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tím</w:t>
      </w:r>
      <w:proofErr w:type="spellEnd"/>
    </w:p>
    <w:p w14:paraId="7725F82F" w14:textId="144B5B97" w:rsidR="00796FE9" w:rsidRDefault="00796FE9" w:rsidP="00796FE9">
      <w:pPr>
        <w:pStyle w:val="oancuaDanhsach"/>
        <w:numPr>
          <w:ilvl w:val="1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hoạt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động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gạch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chân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và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màu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đỏ</w:t>
      </w:r>
      <w:proofErr w:type="spellEnd"/>
    </w:p>
    <w:p w14:paraId="62B7E639" w14:textId="22C1076C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Dấu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HTML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sử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dụng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để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cho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phép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người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đọc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chuyển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đến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các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phần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cụ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thể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của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Web.</w:t>
      </w:r>
    </w:p>
    <w:p w14:paraId="008BEF8D" w14:textId="3B6615E1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Dấu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có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thể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hữu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ích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nếu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web </w:t>
      </w:r>
      <w:proofErr w:type="spellStart"/>
      <w:r w:rsidRPr="00796FE9">
        <w:rPr>
          <w:rFonts w:cstheme="minorHAnsi"/>
          <w:sz w:val="28"/>
          <w:szCs w:val="28"/>
        </w:rPr>
        <w:t>rất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dài</w:t>
      </w:r>
      <w:proofErr w:type="spellEnd"/>
      <w:r w:rsidRPr="00796FE9">
        <w:rPr>
          <w:rFonts w:cstheme="minorHAnsi"/>
          <w:sz w:val="28"/>
          <w:szCs w:val="28"/>
        </w:rPr>
        <w:t>.</w:t>
      </w:r>
      <w:r w:rsidRPr="00796FE9">
        <w:rPr>
          <w:rFonts w:cstheme="minorHAnsi"/>
          <w:sz w:val="28"/>
          <w:szCs w:val="28"/>
        </w:rPr>
        <w:t xml:space="preserve"> </w:t>
      </w:r>
    </w:p>
    <w:p w14:paraId="0B4F434A" w14:textId="33DAF316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Để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tạo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dấu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- </w:t>
      </w:r>
      <w:proofErr w:type="spellStart"/>
      <w:r w:rsidRPr="00796FE9">
        <w:rPr>
          <w:rFonts w:cstheme="minorHAnsi"/>
          <w:sz w:val="28"/>
          <w:szCs w:val="28"/>
        </w:rPr>
        <w:t>đầu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hãy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tạo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dấu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, </w:t>
      </w:r>
      <w:proofErr w:type="spellStart"/>
      <w:r w:rsidRPr="00796FE9">
        <w:rPr>
          <w:rFonts w:cstheme="minorHAnsi"/>
          <w:sz w:val="28"/>
          <w:szCs w:val="28"/>
        </w:rPr>
        <w:t>sau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đó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thêm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đến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nó</w:t>
      </w:r>
      <w:proofErr w:type="spellEnd"/>
      <w:r w:rsidRPr="00796FE9">
        <w:rPr>
          <w:rFonts w:cstheme="minorHAnsi"/>
          <w:sz w:val="28"/>
          <w:szCs w:val="28"/>
        </w:rPr>
        <w:t>.</w:t>
      </w:r>
    </w:p>
    <w:p w14:paraId="2A055C24" w14:textId="7350D7DC" w:rsid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Khi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được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nhấp</w:t>
      </w:r>
      <w:proofErr w:type="spellEnd"/>
      <w:r w:rsidRPr="00796FE9">
        <w:rPr>
          <w:rFonts w:cstheme="minorHAnsi"/>
          <w:sz w:val="28"/>
          <w:szCs w:val="28"/>
        </w:rPr>
        <w:t xml:space="preserve">,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sẽ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cuộn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xuống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hoặc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đến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vị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trí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có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dấu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>.</w:t>
      </w:r>
    </w:p>
    <w:p w14:paraId="7DE963C8" w14:textId="4BC3D2DA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proofErr w:type="spellStart"/>
      <w:r w:rsidRPr="00796FE9">
        <w:rPr>
          <w:rFonts w:cstheme="minorHAnsi"/>
          <w:sz w:val="28"/>
          <w:szCs w:val="28"/>
        </w:rPr>
        <w:t>Đầu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tiên</w:t>
      </w:r>
      <w:proofErr w:type="spellEnd"/>
      <w:r w:rsidRPr="00796FE9">
        <w:rPr>
          <w:rFonts w:cstheme="minorHAnsi"/>
          <w:sz w:val="28"/>
          <w:szCs w:val="28"/>
        </w:rPr>
        <w:t xml:space="preserve">, </w:t>
      </w:r>
      <w:proofErr w:type="spellStart"/>
      <w:r w:rsidRPr="00796FE9">
        <w:rPr>
          <w:rFonts w:cstheme="minorHAnsi"/>
          <w:sz w:val="28"/>
          <w:szCs w:val="28"/>
        </w:rPr>
        <w:t>tạo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dấu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với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thuộc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tính</w:t>
      </w:r>
      <w:proofErr w:type="spellEnd"/>
      <w:r w:rsidRPr="00796FE9">
        <w:rPr>
          <w:rFonts w:cstheme="minorHAnsi"/>
          <w:sz w:val="28"/>
          <w:szCs w:val="28"/>
        </w:rPr>
        <w:t xml:space="preserve"> id:</w:t>
      </w:r>
      <w:r>
        <w:rPr>
          <w:noProof/>
        </w:rPr>
        <w:drawing>
          <wp:inline distT="0" distB="0" distL="0" distR="0" wp14:anchorId="43445C7D" wp14:editId="1A4F8389">
            <wp:extent cx="1728440" cy="236220"/>
            <wp:effectExtent l="0" t="0" r="5715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6173" cy="25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1F00" w14:textId="0DE090DB" w:rsid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  <w:r w:rsidRPr="00796FE9">
        <w:rPr>
          <w:rFonts w:cstheme="minorHAnsi"/>
          <w:sz w:val="28"/>
          <w:szCs w:val="28"/>
        </w:rPr>
        <w:t xml:space="preserve">Sau </w:t>
      </w:r>
      <w:proofErr w:type="spellStart"/>
      <w:r w:rsidRPr="00796FE9">
        <w:rPr>
          <w:rFonts w:cstheme="minorHAnsi"/>
          <w:sz w:val="28"/>
          <w:szCs w:val="28"/>
        </w:rPr>
        <w:t>đó</w:t>
      </w:r>
      <w:proofErr w:type="spellEnd"/>
      <w:r w:rsidRPr="00796FE9">
        <w:rPr>
          <w:rFonts w:cstheme="minorHAnsi"/>
          <w:sz w:val="28"/>
          <w:szCs w:val="28"/>
        </w:rPr>
        <w:t xml:space="preserve">, </w:t>
      </w:r>
      <w:proofErr w:type="spellStart"/>
      <w:r w:rsidRPr="00796FE9">
        <w:rPr>
          <w:rFonts w:cstheme="minorHAnsi"/>
          <w:sz w:val="28"/>
          <w:szCs w:val="28"/>
        </w:rPr>
        <w:t>thêm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liên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kết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đến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dấu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 xml:space="preserve"> ("</w:t>
      </w:r>
      <w:proofErr w:type="spellStart"/>
      <w:r w:rsidRPr="00796FE9">
        <w:rPr>
          <w:rFonts w:cstheme="minorHAnsi"/>
          <w:sz w:val="28"/>
          <w:szCs w:val="28"/>
        </w:rPr>
        <w:t>Chuyển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đến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Chương</w:t>
      </w:r>
      <w:proofErr w:type="spellEnd"/>
      <w:r w:rsidRPr="00796FE9">
        <w:rPr>
          <w:rFonts w:cstheme="minorHAnsi"/>
          <w:sz w:val="28"/>
          <w:szCs w:val="28"/>
        </w:rPr>
        <w:t xml:space="preserve"> 4"), </w:t>
      </w:r>
      <w:proofErr w:type="spellStart"/>
      <w:r w:rsidRPr="00796FE9">
        <w:rPr>
          <w:rFonts w:cstheme="minorHAnsi"/>
          <w:sz w:val="28"/>
          <w:szCs w:val="28"/>
        </w:rPr>
        <w:t>từ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trong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cùng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một</w:t>
      </w:r>
      <w:proofErr w:type="spellEnd"/>
      <w:r w:rsidRPr="00796FE9">
        <w:rPr>
          <w:rFonts w:cstheme="minorHAnsi"/>
          <w:sz w:val="28"/>
          <w:szCs w:val="28"/>
        </w:rPr>
        <w:t xml:space="preserve"> </w:t>
      </w:r>
      <w:proofErr w:type="spellStart"/>
      <w:r w:rsidRPr="00796FE9">
        <w:rPr>
          <w:rFonts w:cstheme="minorHAnsi"/>
          <w:sz w:val="28"/>
          <w:szCs w:val="28"/>
        </w:rPr>
        <w:t>trang</w:t>
      </w:r>
      <w:proofErr w:type="spellEnd"/>
      <w:r w:rsidRPr="00796FE9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5F55DDC" wp14:editId="685B33D6">
            <wp:extent cx="2162735" cy="190500"/>
            <wp:effectExtent l="0" t="0" r="9525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3662" cy="19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1DB8D" w14:textId="77777777" w:rsidR="00796FE9" w:rsidRPr="00796FE9" w:rsidRDefault="00796FE9" w:rsidP="00796FE9">
      <w:pPr>
        <w:pStyle w:val="oancuaDanhsach"/>
        <w:numPr>
          <w:ilvl w:val="0"/>
          <w:numId w:val="1"/>
        </w:numPr>
        <w:spacing w:line="360" w:lineRule="auto"/>
        <w:rPr>
          <w:rFonts w:cstheme="minorHAnsi"/>
          <w:sz w:val="28"/>
          <w:szCs w:val="28"/>
        </w:rPr>
      </w:pPr>
    </w:p>
    <w:sectPr w:rsidR="00796FE9" w:rsidRPr="00796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2B65"/>
    <w:multiLevelType w:val="hybridMultilevel"/>
    <w:tmpl w:val="C9463516"/>
    <w:lvl w:ilvl="0" w:tplc="3FA4D9C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78"/>
    <w:rsid w:val="00796FE9"/>
    <w:rsid w:val="00A6589D"/>
    <w:rsid w:val="00EF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49436"/>
  <w15:chartTrackingRefBased/>
  <w15:docId w15:val="{E63ADFD3-717B-4046-AC80-27A89821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6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Ngô Mỹ Vy</dc:creator>
  <cp:keywords/>
  <dc:description/>
  <cp:lastModifiedBy>Hồ Ngô Mỹ Vy</cp:lastModifiedBy>
  <cp:revision>2</cp:revision>
  <dcterms:created xsi:type="dcterms:W3CDTF">2020-02-28T14:46:00Z</dcterms:created>
  <dcterms:modified xsi:type="dcterms:W3CDTF">2020-02-28T14:56:00Z</dcterms:modified>
</cp:coreProperties>
</file>