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F5BE6" w14:textId="77777777" w:rsidR="002E7B61" w:rsidRDefault="00000000">
      <w:pPr>
        <w:pStyle w:val="u1"/>
        <w:spacing w:after="200"/>
        <w:jc w:val="center"/>
      </w:pPr>
      <w:r>
        <w:t>THÔNG TIN TUYỂN SINH NĂM 2026 CẬP NHẬT</w:t>
      </w:r>
    </w:p>
    <w:p w14:paraId="2341E2BD" w14:textId="02C33569" w:rsidR="002E7B61" w:rsidRPr="001E25B4" w:rsidRDefault="00000000" w:rsidP="001E25B4">
      <w:pPr>
        <w:spacing w:after="120"/>
        <w:rPr>
          <w:lang w:val="en-US"/>
        </w:rPr>
      </w:pPr>
      <w:r>
        <w:rPr>
          <w:b/>
          <w:bCs/>
        </w:rPr>
        <w:t>Hình thức đào tạo:</w:t>
      </w:r>
      <w:r>
        <w:t xml:space="preserve"> Đại học chính quy</w:t>
      </w:r>
    </w:p>
    <w:p w14:paraId="3973FD35" w14:textId="0EED2B66" w:rsidR="002E7B61" w:rsidRPr="001E25B4" w:rsidRDefault="00000000" w:rsidP="001E25B4">
      <w:pPr>
        <w:spacing w:after="120"/>
        <w:rPr>
          <w:lang w:val="en-US"/>
        </w:rPr>
      </w:pPr>
      <w:r>
        <w:rPr>
          <w:i/>
          <w:iCs/>
        </w:rPr>
        <w:t>(Ban hành theo Thông báo số 67/TB-ĐHV, ngày 06/5/2026 của Trường Đại học Vinh)</w:t>
      </w:r>
    </w:p>
    <w:p w14:paraId="31C5B003" w14:textId="77777777" w:rsidR="002E7B61" w:rsidRDefault="00000000">
      <w:pPr>
        <w:pStyle w:val="u2"/>
        <w:spacing w:after="200"/>
      </w:pPr>
      <w:r>
        <w:t>I. THÔNG TIN CHUNG</w:t>
      </w:r>
    </w:p>
    <w:p w14:paraId="07FE257B" w14:textId="77777777" w:rsidR="002E7B61" w:rsidRDefault="00000000">
      <w:pPr>
        <w:spacing w:after="100"/>
        <w:ind w:left="20"/>
      </w:pPr>
      <w:r>
        <w:t xml:space="preserve">1. </w:t>
      </w:r>
      <w:r>
        <w:rPr>
          <w:b/>
          <w:bCs/>
        </w:rPr>
        <w:t>Tên cơ sở đào tạo:</w:t>
      </w:r>
      <w:r>
        <w:t xml:space="preserve"> Trường Đại học Vinh</w:t>
      </w:r>
    </w:p>
    <w:p w14:paraId="3BF0909D" w14:textId="77777777" w:rsidR="002E7B61" w:rsidRDefault="00000000">
      <w:pPr>
        <w:spacing w:after="100"/>
        <w:ind w:left="20"/>
      </w:pPr>
      <w:r>
        <w:t xml:space="preserve">2. </w:t>
      </w:r>
      <w:r>
        <w:rPr>
          <w:b/>
          <w:bCs/>
        </w:rPr>
        <w:t>Mã tuyển sinh:</w:t>
      </w:r>
      <w:r>
        <w:t xml:space="preserve"> TDV</w:t>
      </w:r>
    </w:p>
    <w:p w14:paraId="16E8A1F7" w14:textId="77777777" w:rsidR="002E7B61" w:rsidRDefault="00000000">
      <w:pPr>
        <w:spacing w:after="100"/>
        <w:ind w:left="20"/>
      </w:pPr>
      <w:r>
        <w:t xml:space="preserve">3. </w:t>
      </w:r>
      <w:r>
        <w:rPr>
          <w:b/>
          <w:bCs/>
        </w:rPr>
        <w:t>Địa chỉ trụ sở chính:</w:t>
      </w:r>
      <w:r>
        <w:t xml:space="preserve"> Số 182 Lê </w:t>
      </w:r>
      <w:proofErr w:type="spellStart"/>
      <w:r>
        <w:t>Duẩn</w:t>
      </w:r>
      <w:proofErr w:type="spellEnd"/>
      <w:r>
        <w:t>, phường Trường Vinh, tỉnh Nghệ An</w:t>
      </w:r>
    </w:p>
    <w:p w14:paraId="759A4CC8" w14:textId="77777777" w:rsidR="002E7B61" w:rsidRDefault="00000000">
      <w:pPr>
        <w:spacing w:after="100"/>
        <w:ind w:left="20"/>
      </w:pPr>
      <w:r>
        <w:t xml:space="preserve">4. </w:t>
      </w:r>
      <w:r>
        <w:rPr>
          <w:b/>
          <w:bCs/>
        </w:rPr>
        <w:t>Địa chỉ trang thông tin điện tử:</w:t>
      </w:r>
      <w:r>
        <w:t xml:space="preserve"> </w:t>
      </w:r>
      <w:r>
        <w:rPr>
          <w:color w:val="0563C1"/>
          <w:u w:val="single"/>
        </w:rPr>
        <w:t>https://vinhuni.edu.vn</w:t>
      </w:r>
    </w:p>
    <w:p w14:paraId="3B807C82" w14:textId="77777777" w:rsidR="002E7B61" w:rsidRDefault="00000000">
      <w:pPr>
        <w:spacing w:after="100"/>
        <w:ind w:left="20"/>
      </w:pPr>
      <w:r>
        <w:t xml:space="preserve">5. </w:t>
      </w:r>
      <w:r>
        <w:rPr>
          <w:b/>
          <w:bCs/>
        </w:rPr>
        <w:t>Số điện thoại liên hệ tuyển sinh:</w:t>
      </w:r>
      <w:r>
        <w:t xml:space="preserve"> 0238.898.8989 (giờ hành chính)</w:t>
      </w:r>
    </w:p>
    <w:p w14:paraId="4B3557C6" w14:textId="77777777" w:rsidR="002E7B61" w:rsidRDefault="00000000">
      <w:pPr>
        <w:spacing w:after="100"/>
        <w:ind w:left="20"/>
      </w:pPr>
      <w:r>
        <w:t xml:space="preserve">6. </w:t>
      </w:r>
      <w:r>
        <w:rPr>
          <w:b/>
          <w:bCs/>
        </w:rPr>
        <w:t>Địa chỉ công khai quy chế tuyển sinh:</w:t>
      </w:r>
      <w:r>
        <w:t xml:space="preserve"> </w:t>
      </w:r>
      <w:r>
        <w:rPr>
          <w:color w:val="0563C1"/>
          <w:u w:val="single"/>
        </w:rPr>
        <w:t>https://vinhuni.edu.vn/tuyen-sinh-c0610vp0a0.html</w:t>
      </w:r>
    </w:p>
    <w:p w14:paraId="0DAE12D3" w14:textId="6BDE2E7D" w:rsidR="002E7B61" w:rsidRPr="001E25B4" w:rsidRDefault="00000000" w:rsidP="001E25B4">
      <w:pPr>
        <w:spacing w:after="100"/>
        <w:ind w:left="20"/>
        <w:rPr>
          <w:lang w:val="en-US"/>
        </w:rPr>
      </w:pPr>
      <w:r>
        <w:t xml:space="preserve">7. </w:t>
      </w:r>
      <w:r>
        <w:rPr>
          <w:b/>
          <w:bCs/>
        </w:rPr>
        <w:t>Địa chỉ công khai các thông tin về hoạt động của Nhà trường:</w:t>
      </w:r>
      <w:r>
        <w:t xml:space="preserve"> </w:t>
      </w:r>
      <w:r>
        <w:rPr>
          <w:color w:val="0563C1"/>
          <w:u w:val="single"/>
        </w:rPr>
        <w:t>https://vinhuni.edu.vn</w:t>
      </w:r>
    </w:p>
    <w:p w14:paraId="6A14E558" w14:textId="77777777" w:rsidR="002E7B61" w:rsidRDefault="00000000">
      <w:pPr>
        <w:pStyle w:val="u2"/>
        <w:spacing w:after="200"/>
      </w:pPr>
      <w:r>
        <w:t>II. TUYỂN SINH ĐÀO TẠO ĐẠI HỌC</w:t>
      </w:r>
    </w:p>
    <w:p w14:paraId="3EAF3FC1" w14:textId="77777777" w:rsidR="002E7B61" w:rsidRDefault="00000000">
      <w:pPr>
        <w:pStyle w:val="u3"/>
        <w:spacing w:after="200"/>
      </w:pPr>
      <w:r>
        <w:t>1. Ngưỡng đảm bảo chất lượng đầu vào; Đối tượng xét tuyển thẳng và ưu tiên xét tuyển; Cộng điểm thưởng cho thí sinh có thành tích vượt trội vào điểm xét tuyển cập nhật</w:t>
      </w:r>
    </w:p>
    <w:p w14:paraId="642DA055" w14:textId="77777777" w:rsidR="002E7B61" w:rsidRDefault="00000000">
      <w:pPr>
        <w:pStyle w:val="u4"/>
        <w:spacing w:after="200"/>
      </w:pPr>
      <w:r>
        <w:t>1.1. Ngưỡng đảm bảo chất lượng đầu vào</w:t>
      </w:r>
    </w:p>
    <w:p w14:paraId="456CD92F" w14:textId="77777777" w:rsidR="002E7B61" w:rsidRDefault="00000000">
      <w:pPr>
        <w:pStyle w:val="u5"/>
        <w:spacing w:after="200"/>
      </w:pPr>
      <w:r>
        <w:t>1.1.1. Phương thức 2 (100), Phương thức 4 (405)</w:t>
      </w:r>
    </w:p>
    <w:p w14:paraId="2CE4210D" w14:textId="424DCF61" w:rsidR="002E7B61" w:rsidRPr="001E25B4" w:rsidRDefault="00000000" w:rsidP="001E25B4">
      <w:pPr>
        <w:spacing w:after="120"/>
        <w:rPr>
          <w:lang w:val="en-US"/>
        </w:rPr>
      </w:pPr>
      <w:r>
        <w:t xml:space="preserve">Hội đồng tuyển sinh Trường Đại học Vinh xác định ngưỡng đảm bảo chất lượng đầu vào theo quy định của Bộ Giáo dục và Đào tạo; ngưỡng đảm bảo chất lượng đầu vào được công bố trên trang thông tin điện tử của Nhà trường tại địa chỉ: </w:t>
      </w:r>
      <w:r>
        <w:rPr>
          <w:color w:val="0563C1"/>
          <w:u w:val="single"/>
        </w:rPr>
        <w:t>https://vinhuni.edu.vn</w:t>
      </w:r>
    </w:p>
    <w:p w14:paraId="46D4AA8B" w14:textId="77777777" w:rsidR="002E7B61" w:rsidRDefault="00000000">
      <w:pPr>
        <w:pStyle w:val="u5"/>
        <w:spacing w:after="200"/>
      </w:pPr>
      <w:r>
        <w:t>1.1.2. Phương thức 3 (200)</w:t>
      </w:r>
    </w:p>
    <w:p w14:paraId="6846E033" w14:textId="500C320A" w:rsidR="002E7B61" w:rsidRPr="007D7AC4" w:rsidRDefault="00000000" w:rsidP="007D7AC4">
      <w:pPr>
        <w:spacing w:after="120"/>
        <w:rPr>
          <w:lang w:val="en-US"/>
        </w:rPr>
      </w:pPr>
      <w:r>
        <w:t xml:space="preserve">Thí sinh sử dụng học bạ cấp trung học phổ thông (THPT) xét tuyển phải đạt ngưỡng đầu vào với tổng điểm 03 môn trong tổ hợp xét tuyển của điểm trung bình chung kết quả học tập cả năm các lớp 10, 11, 12 đạt từ </w:t>
      </w:r>
      <w:r>
        <w:rPr>
          <w:b/>
          <w:bCs/>
        </w:rPr>
        <w:t>20 điểm trở lên</w:t>
      </w:r>
      <w:r>
        <w:t xml:space="preserve"> (cả điểm ưu tiên nếu có).</w:t>
      </w:r>
    </w:p>
    <w:p w14:paraId="0213F779" w14:textId="77777777" w:rsidR="002E7B61" w:rsidRDefault="00000000">
      <w:pPr>
        <w:pStyle w:val="oancuaDanhsach"/>
        <w:numPr>
          <w:ilvl w:val="0"/>
          <w:numId w:val="2"/>
        </w:numPr>
        <w:spacing w:after="100"/>
      </w:pPr>
      <w:r>
        <w:t xml:space="preserve">Đối với thí sinh tốt nghiệp THPT năm 2026: tổng điểm 03 môn thi tốt nghiệp THPT năm 2026 theo tổ hợp xét tuyển đạt </w:t>
      </w:r>
      <w:r>
        <w:rPr>
          <w:b/>
          <w:bCs/>
        </w:rPr>
        <w:t>15,00 điểm trở lên</w:t>
      </w:r>
      <w:r>
        <w:t xml:space="preserve"> (không tính điểm ưu tiên, điểm cộng).</w:t>
      </w:r>
    </w:p>
    <w:p w14:paraId="5309827F" w14:textId="77777777" w:rsidR="002E7B61" w:rsidRDefault="00000000">
      <w:pPr>
        <w:pStyle w:val="oancuaDanhsach"/>
        <w:numPr>
          <w:ilvl w:val="0"/>
          <w:numId w:val="2"/>
        </w:numPr>
        <w:spacing w:after="100"/>
      </w:pPr>
      <w:r>
        <w:t xml:space="preserve">Đối với các chương trình đào tạo thuộc nhóm ngành Ngôn ngữ, văn học và văn </w:t>
      </w:r>
      <w:proofErr w:type="spellStart"/>
      <w:r>
        <w:t>hoá</w:t>
      </w:r>
      <w:proofErr w:type="spellEnd"/>
      <w:r>
        <w:t xml:space="preserve"> nước ngoài (Ngôn ngữ Anh, Ngôn ngữ Trung Quốc): điểm trung bình chung kết quả học tập cả năm đối với môn Ngoại ngữ các lớp 10, 11, 12 trong tổ hợp xét tuyển phải đạt từ </w:t>
      </w:r>
      <w:r>
        <w:rPr>
          <w:b/>
          <w:bCs/>
        </w:rPr>
        <w:t>8,0 trở lên</w:t>
      </w:r>
      <w:r>
        <w:t>.</w:t>
      </w:r>
    </w:p>
    <w:p w14:paraId="66A10E5D" w14:textId="661CDABF" w:rsidR="002E7B61" w:rsidRPr="001E25B4" w:rsidRDefault="00000000" w:rsidP="001E25B4">
      <w:pPr>
        <w:pStyle w:val="oancuaDanhsach"/>
        <w:numPr>
          <w:ilvl w:val="0"/>
          <w:numId w:val="2"/>
        </w:numPr>
        <w:spacing w:after="100"/>
      </w:pPr>
      <w:r>
        <w:t>Đối với các chương trình đào tạo thuộc lĩnh vực sức khỏe, lĩnh vực pháp luật, ngưỡng đảm bảo chất lượng đầu vào được quy định cụ thể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766"/>
        <w:gridCol w:w="5250"/>
      </w:tblGrid>
      <w:tr w:rsidR="002E7B61" w14:paraId="77F1C16A" w14:textId="77777777">
        <w:trPr>
          <w:tblHeader/>
        </w:trPr>
        <w:tc>
          <w:tcPr>
            <w:tcW w:w="3908" w:type="dxa"/>
          </w:tcPr>
          <w:p w14:paraId="4BB0F85A" w14:textId="77777777" w:rsidR="002E7B61" w:rsidRDefault="00000000">
            <w:r>
              <w:rPr>
                <w:b/>
                <w:bCs/>
              </w:rPr>
              <w:t>Ngành</w:t>
            </w:r>
          </w:p>
        </w:tc>
        <w:tc>
          <w:tcPr>
            <w:tcW w:w="5452" w:type="dxa"/>
          </w:tcPr>
          <w:p w14:paraId="5F34641E" w14:textId="77777777" w:rsidR="002E7B61" w:rsidRDefault="00000000">
            <w:r>
              <w:rPr>
                <w:b/>
                <w:bCs/>
              </w:rPr>
              <w:t>Yêu cầu</w:t>
            </w:r>
          </w:p>
        </w:tc>
      </w:tr>
      <w:tr w:rsidR="002E7B61" w14:paraId="46EC7AFF" w14:textId="77777777">
        <w:tc>
          <w:tcPr>
            <w:tcW w:w="3908" w:type="dxa"/>
          </w:tcPr>
          <w:p w14:paraId="1095FCA4" w14:textId="77777777" w:rsidR="002E7B61" w:rsidRDefault="00000000">
            <w:r>
              <w:rPr>
                <w:b/>
                <w:bCs/>
              </w:rPr>
              <w:t>Ngành Điều dưỡng</w:t>
            </w:r>
          </w:p>
        </w:tc>
        <w:tc>
          <w:tcPr>
            <w:tcW w:w="5452" w:type="dxa"/>
          </w:tcPr>
          <w:p w14:paraId="6509E03D" w14:textId="77777777" w:rsidR="002E7B61" w:rsidRDefault="00000000">
            <w:r>
              <w:t xml:space="preserve">- Kết quả trung bình chung học tập được đánh giá mức khá (học lực xếp loại từ khá trở lên) cả năm </w:t>
            </w:r>
            <w:r>
              <w:lastRenderedPageBreak/>
              <w:t>lớp 12 &lt;</w:t>
            </w:r>
            <w:proofErr w:type="spellStart"/>
            <w:r>
              <w:t>br</w:t>
            </w:r>
            <w:proofErr w:type="spellEnd"/>
            <w:r>
              <w:t xml:space="preserve">&gt;- Tổng điểm 03 môn thi tốt nghiệp THPT năm 2026 theo tổ hợp xét tuyển đạt </w:t>
            </w:r>
            <w:r>
              <w:rPr>
                <w:b/>
                <w:bCs/>
              </w:rPr>
              <w:t>16,5 điểm trở lên</w:t>
            </w:r>
          </w:p>
        </w:tc>
      </w:tr>
      <w:tr w:rsidR="002E7B61" w14:paraId="58985012" w14:textId="77777777">
        <w:tc>
          <w:tcPr>
            <w:tcW w:w="3908" w:type="dxa"/>
          </w:tcPr>
          <w:p w14:paraId="7937659F" w14:textId="77777777" w:rsidR="002E7B61" w:rsidRDefault="00000000">
            <w:r>
              <w:rPr>
                <w:b/>
                <w:bCs/>
              </w:rPr>
              <w:lastRenderedPageBreak/>
              <w:t>Ngành Luật, Luật Kinh tế, Luật hiến pháp và luật hành chính, Luật dân sự và tố tụng dân sự</w:t>
            </w:r>
          </w:p>
        </w:tc>
        <w:tc>
          <w:tcPr>
            <w:tcW w:w="5452" w:type="dxa"/>
          </w:tcPr>
          <w:p w14:paraId="5D426E8F" w14:textId="77777777" w:rsidR="002E7B61" w:rsidRDefault="00000000">
            <w:r>
              <w:t>- Kết quả trung bình chung học tập được đánh giá mức tốt (học lực xếp loại từ giỏi trở lên) cả năm lớp 12 &lt;</w:t>
            </w:r>
            <w:proofErr w:type="spellStart"/>
            <w:r>
              <w:t>br</w:t>
            </w:r>
            <w:proofErr w:type="spellEnd"/>
            <w:r>
              <w:t xml:space="preserve">&gt;- Tổng điểm 03 môn thi tốt nghiệp THPT năm 2026 theo tổ hợp xét tuyển đạt </w:t>
            </w:r>
            <w:r>
              <w:rPr>
                <w:b/>
                <w:bCs/>
              </w:rPr>
              <w:t>18,00 điểm trở lên</w:t>
            </w:r>
          </w:p>
        </w:tc>
      </w:tr>
    </w:tbl>
    <w:p w14:paraId="6644A07F" w14:textId="44022E77" w:rsidR="002E7B61" w:rsidRPr="001E25B4" w:rsidRDefault="002E7B61">
      <w:pPr>
        <w:spacing w:before="240"/>
        <w:rPr>
          <w:lang w:val="en-US"/>
        </w:rPr>
      </w:pPr>
    </w:p>
    <w:p w14:paraId="0BA6B206" w14:textId="2C90A477" w:rsidR="002E7B61" w:rsidRPr="001E25B4" w:rsidRDefault="00000000" w:rsidP="001E25B4">
      <w:pPr>
        <w:pBdr>
          <w:left w:val="single" w:sz="12" w:space="8" w:color="BFBFBF"/>
        </w:pBdr>
        <w:spacing w:after="120"/>
        <w:ind w:left="300"/>
        <w:rPr>
          <w:lang w:val="en-US"/>
        </w:rPr>
      </w:pPr>
      <w:r>
        <w:rPr>
          <w:b/>
          <w:bCs/>
        </w:rPr>
        <w:t>Lưu ý:</w:t>
      </w:r>
      <w:r>
        <w:t xml:space="preserve"> Thí sinh đã tốt nghiệp THPT, trung cấp (thí sinh tự do), đăng ký tài khoản tại các điểm tiếp nhận hồ sơ do các Sở Giáo dục và Đào tạo quy định, thời gian từ ngày 01/5/2026 đến ngày 20/5/2026, thí sinh phải hoàn thành trách nhiệm theo Quy chế của Bộ Giáo dục và Đào tạo và quy định của Trường Đại học Vinh tại mục II.1.1.2.</w:t>
      </w:r>
    </w:p>
    <w:p w14:paraId="15084CA6" w14:textId="77777777" w:rsidR="002E7B61" w:rsidRDefault="00000000">
      <w:pPr>
        <w:pStyle w:val="u4"/>
        <w:spacing w:after="200"/>
      </w:pPr>
      <w:r>
        <w:t>1.1.3. Điểm xét tuyển Phương thức 2, 3, và 4 xác định như sau:</w:t>
      </w:r>
    </w:p>
    <w:p w14:paraId="669E56A8" w14:textId="3C520AF3" w:rsidR="002E7B61" w:rsidRPr="001E25B4" w:rsidRDefault="00000000" w:rsidP="001E25B4">
      <w:pPr>
        <w:spacing w:after="120"/>
        <w:rPr>
          <w:lang w:val="en-US"/>
        </w:rPr>
      </w:pPr>
      <w:r>
        <w:rPr>
          <w:b/>
          <w:bCs/>
        </w:rPr>
        <w:t>Điểm xét tuyển = [Điểm thi quy đổi + Điểm thưởng (nếu có)] + Điểm ưu tiên (nếu có)</w:t>
      </w:r>
    </w:p>
    <w:p w14:paraId="6A17BE32" w14:textId="77777777" w:rsidR="002E7B61" w:rsidRDefault="00000000">
      <w:pPr>
        <w:pStyle w:val="u3"/>
        <w:spacing w:after="200"/>
      </w:pPr>
      <w:r>
        <w:t>2.1. Đối tượng xét tuyển thẳng và ưu tiên xét tuyển (Phương thức 1)</w:t>
      </w:r>
    </w:p>
    <w:p w14:paraId="2BE88664" w14:textId="77777777" w:rsidR="002E7B61" w:rsidRDefault="00000000">
      <w:pPr>
        <w:pStyle w:val="u4"/>
        <w:spacing w:after="200"/>
      </w:pPr>
      <w:r>
        <w:t>2.1.1. Xét tuyển thẳng</w:t>
      </w:r>
    </w:p>
    <w:p w14:paraId="32AD0BBA" w14:textId="79795BCF" w:rsidR="002E7B61" w:rsidRPr="001E25B4" w:rsidRDefault="00000000" w:rsidP="001E25B4">
      <w:pPr>
        <w:spacing w:after="120"/>
        <w:rPr>
          <w:lang w:val="en-US"/>
        </w:rPr>
      </w:pPr>
      <w:r>
        <w:t>Trường Đại học Vinh thực hiện việc xét tuyển thẳng cho các thí sinh thuộc đối tượng được quy định tại khoản 1, điểm a khoản 2, Điều 8 Thông tư số 06/2026/TT-BGDĐT, cụ thể:</w:t>
      </w:r>
    </w:p>
    <w:p w14:paraId="4420E867" w14:textId="0D7C9529" w:rsidR="002E7B61" w:rsidRPr="001E25B4" w:rsidRDefault="00000000" w:rsidP="001E25B4">
      <w:pPr>
        <w:spacing w:after="120"/>
        <w:rPr>
          <w:lang w:val="en-US"/>
        </w:rPr>
      </w:pPr>
      <w:r>
        <w:rPr>
          <w:b/>
          <w:bCs/>
        </w:rPr>
        <w:t>a)</w:t>
      </w:r>
      <w:r>
        <w:t xml:space="preserve"> Anh hùng lao động, Anh hùng lực lượng vũ trang nhân dân, Chiến sĩ thi đua toàn quốc được tuyển thẳng vào (tất cả) các chương trình đào tạo (của Nhà trường).</w:t>
      </w:r>
    </w:p>
    <w:p w14:paraId="091A9999" w14:textId="37CF6FF2" w:rsidR="002E7B61" w:rsidRPr="001E25B4" w:rsidRDefault="00000000" w:rsidP="001E25B4">
      <w:pPr>
        <w:spacing w:after="120"/>
        <w:rPr>
          <w:lang w:val="en-US"/>
        </w:rPr>
      </w:pPr>
      <w:r>
        <w:rPr>
          <w:b/>
          <w:bCs/>
        </w:rPr>
        <w:t>b)</w:t>
      </w:r>
      <w:r>
        <w:t xml:space="preserve"> Thí sinh đạt giải nhất, nhì, ba trong kỳ thi chọn học sinh giỏi quốc gia, quốc tế; thời gian đạt giải không quá 03 năm tính tới thời điểm xét tuyển thẳng; thí sinh thuộc đối tượng này được đăng ký xét tuyển vào các ngành có tổ hợp xét tuyển (theo phương thức 100) chứa môn đoạt giải.</w:t>
      </w:r>
    </w:p>
    <w:p w14:paraId="5C83480A" w14:textId="77777777" w:rsidR="002E7B61" w:rsidRDefault="00000000">
      <w:pPr>
        <w:pStyle w:val="u4"/>
        <w:spacing w:after="200"/>
      </w:pPr>
      <w:r>
        <w:t>2.1.2. Ưu tiên xét tuyển</w:t>
      </w:r>
    </w:p>
    <w:p w14:paraId="59F75769" w14:textId="7CDA12C4" w:rsidR="002E7B61" w:rsidRPr="001E25B4" w:rsidRDefault="00000000" w:rsidP="001E25B4">
      <w:pPr>
        <w:spacing w:after="120"/>
        <w:rPr>
          <w:lang w:val="en-US"/>
        </w:rPr>
      </w:pPr>
      <w:r>
        <w:t>Trường Đại học Vinh căn cứ kết quả học tập cấp THPT của thí sinh và yêu cầu đầu vào của chương trình đào tạo. Hiệu trưởng xem xét, quyết định nhận vào học những trường hợp quy định dưới đây:</w:t>
      </w:r>
    </w:p>
    <w:p w14:paraId="5A5D6280" w14:textId="5714205B" w:rsidR="002E7B61" w:rsidRPr="001E25B4" w:rsidRDefault="00000000" w:rsidP="001E25B4">
      <w:pPr>
        <w:spacing w:after="120"/>
        <w:rPr>
          <w:lang w:val="en-US"/>
        </w:rPr>
      </w:pPr>
      <w:r>
        <w:rPr>
          <w:b/>
          <w:bCs/>
        </w:rPr>
        <w:t>a)</w:t>
      </w:r>
      <w:r>
        <w:t xml:space="preserve"> Thí sinh là người nước ngoài đã đạt chuẩn năng lực ngôn ngữ theo yêu cầu của chương trình đào tạo phù hợp với quy định của Bộ Giáo dục và Đào tạo;</w:t>
      </w:r>
    </w:p>
    <w:p w14:paraId="3DCEB03F" w14:textId="5E2A3F80" w:rsidR="002E7B61" w:rsidRPr="001E25B4" w:rsidRDefault="00000000" w:rsidP="001E25B4">
      <w:pPr>
        <w:spacing w:after="120"/>
        <w:rPr>
          <w:lang w:val="en-US"/>
        </w:rPr>
      </w:pPr>
      <w:r>
        <w:rPr>
          <w:b/>
          <w:bCs/>
        </w:rPr>
        <w:t>b)</w:t>
      </w:r>
      <w:r>
        <w:t xml:space="preserve"> Thí sinh là người Việt Nam học tập cấp THPT, trung học nghề ở nước ngoài hoặc học tập chương trình giáo dục nước ngoài bằng tiếng nước ngoài ở Việt Nam đạt trình độ tương đương với trình độ THPT, trung học nghề của Việt Nam và đạt chuẩn năng lực ngôn ngữ theo yêu cầu của chương trình đào tạo phù hợp với quy định của Bộ Giáo dục và Đào tạo;</w:t>
      </w:r>
    </w:p>
    <w:p w14:paraId="2D90249C" w14:textId="3F6C9B81" w:rsidR="002E7B61" w:rsidRPr="001E25B4" w:rsidRDefault="00000000" w:rsidP="001E25B4">
      <w:pPr>
        <w:spacing w:after="120"/>
        <w:rPr>
          <w:lang w:val="en-US"/>
        </w:rPr>
      </w:pPr>
      <w:r>
        <w:rPr>
          <w:b/>
          <w:bCs/>
        </w:rPr>
        <w:t>c)</w:t>
      </w:r>
      <w:r>
        <w:t xml:space="preserve"> Thí sinh là người dân tộc thiểu số rất ít người theo quy định hiện hành của Chính phủ;</w:t>
      </w:r>
    </w:p>
    <w:p w14:paraId="62F0DCEB" w14:textId="5C9A3ADB" w:rsidR="002E7B61" w:rsidRPr="001E25B4" w:rsidRDefault="00000000" w:rsidP="001E25B4">
      <w:pPr>
        <w:spacing w:after="120"/>
        <w:rPr>
          <w:lang w:val="en-US"/>
        </w:rPr>
      </w:pPr>
      <w:r>
        <w:rPr>
          <w:b/>
          <w:bCs/>
        </w:rPr>
        <w:lastRenderedPageBreak/>
        <w:t>d)</w:t>
      </w:r>
      <w:r>
        <w:t xml:space="preserve"> Thí sinh là người khuyết tật nặng có giấy xác nhận khuyết tật của cơ quan có thẩm quyền cấp theo quy định; có khả năng theo học một số chương trình đào tạo do Nhà trường quy định nhưng không có khả năng dự tuyển theo phương thức tuyển sinh bình thường;</w:t>
      </w:r>
    </w:p>
    <w:p w14:paraId="68841E80" w14:textId="23D0D920" w:rsidR="002E7B61" w:rsidRPr="001E25B4" w:rsidRDefault="00000000" w:rsidP="001E25B4">
      <w:pPr>
        <w:spacing w:after="120"/>
        <w:rPr>
          <w:lang w:val="en-US"/>
        </w:rPr>
      </w:pPr>
      <w:r>
        <w:rPr>
          <w:b/>
          <w:bCs/>
        </w:rPr>
        <w:t>đ)</w:t>
      </w:r>
      <w:r>
        <w:t xml:space="preserve"> Thí sinh thuộc diện chính sách đã hoàn thành chương trình dự bị đại học năm học 2025 - 2026 theo Thông tư số 44/2021/TT-BGDĐT ngày 31/12/2021 của Bộ Giáo dục và Đào tạo.</w:t>
      </w:r>
    </w:p>
    <w:p w14:paraId="2F930B90" w14:textId="77777777" w:rsidR="002E7B61" w:rsidRDefault="00000000">
      <w:pPr>
        <w:pStyle w:val="u3"/>
        <w:spacing w:after="200"/>
      </w:pPr>
      <w:r>
        <w:t>3.1. Cộng điểm thưởng cho thí sinh có thành tích vượt trội vào điểm xét tuyển</w:t>
      </w:r>
    </w:p>
    <w:p w14:paraId="372F5ED7" w14:textId="77777777" w:rsidR="002E7B61" w:rsidRDefault="00000000">
      <w:pPr>
        <w:pStyle w:val="u4"/>
        <w:spacing w:after="200"/>
      </w:pPr>
      <w:r>
        <w:t>3.1.1. Đối với thí sinh diện được xét tuyển thẳng</w:t>
      </w:r>
    </w:p>
    <w:p w14:paraId="1A370A62" w14:textId="62F0D14E" w:rsidR="002E7B61" w:rsidRPr="001E25B4" w:rsidRDefault="00000000" w:rsidP="001E25B4">
      <w:pPr>
        <w:spacing w:after="120"/>
        <w:rPr>
          <w:lang w:val="en-US"/>
        </w:rPr>
      </w:pPr>
      <w:r>
        <w:t xml:space="preserve">Đối với thí sinh diện được xét tuyển thẳng được quy định tại Mục II. 2.1.1. (khoản 1, điểm a khoản 2, Điều 8 Thông tư số 06/2026/TT-BGDĐT) nếu không sử dụng quyền được tuyển thẳng thì khi xét tuyển theo phương thức 100, 200, 405 được cộng tối đa </w:t>
      </w:r>
      <w:r>
        <w:rPr>
          <w:b/>
          <w:bCs/>
        </w:rPr>
        <w:t>3,00 điểm</w:t>
      </w:r>
      <w:r>
        <w:t xml:space="preserve"> (ba điểm) thưởng vào điểm xét tuyển.</w:t>
      </w:r>
    </w:p>
    <w:p w14:paraId="4C95FEA2" w14:textId="77777777" w:rsidR="002E7B61" w:rsidRDefault="00000000">
      <w:pPr>
        <w:pStyle w:val="u4"/>
        <w:spacing w:after="200"/>
      </w:pPr>
      <w:r>
        <w:t>3.1.2. Cộng điểm xét tuyển đối với thí sinh</w:t>
      </w:r>
    </w:p>
    <w:p w14:paraId="5BA2BAFB" w14:textId="20E3DDB8" w:rsidR="002E7B61" w:rsidRPr="001E25B4" w:rsidRDefault="00000000" w:rsidP="001E25B4">
      <w:pPr>
        <w:spacing w:after="120"/>
        <w:rPr>
          <w:lang w:val="en-US"/>
        </w:rPr>
      </w:pPr>
      <w:r>
        <w:t xml:space="preserve">Cộng điểm xét tuyển đối với thí sinh là thành viên đội tuyển tham dự kì thi Học sinh giỏi cấp Quốc gia hoặc cuộc thi khoa học, kỹ thuật cấp quốc gia; đạt giải Học sinh giỏi cấp Tỉnh hoặc Thành phố trực thuộc Trung ương; đạt giải Khoa học kỹ thuật, Thể dục thể thao cấp Tỉnh hoặc Thành phố trực thuộc Trung ương; chứng chỉ IELTS </w:t>
      </w:r>
      <w:proofErr w:type="spellStart"/>
      <w:r>
        <w:t>Academic</w:t>
      </w:r>
      <w:proofErr w:type="spellEnd"/>
      <w:r>
        <w:t>, chứng chỉ HSK, cụ thể:</w:t>
      </w:r>
    </w:p>
    <w:p w14:paraId="5551264B" w14:textId="1B51E80D" w:rsidR="002E7B61" w:rsidRPr="001E25B4" w:rsidRDefault="00000000" w:rsidP="001E25B4">
      <w:pPr>
        <w:spacing w:after="120"/>
        <w:rPr>
          <w:lang w:val="en-US"/>
        </w:rPr>
      </w:pPr>
      <w:r>
        <w:rPr>
          <w:b/>
          <w:bCs/>
        </w:rPr>
        <w:t>a) Thí sinh tham gia đội tuyển tham dự kì thi Học sinh giỏi cấp Quốc gia hoặc cuộc thi Khoa học kỹ thuật cấp Quốc gia</w:t>
      </w:r>
    </w:p>
    <w:p w14:paraId="450539EA" w14:textId="4E99321D" w:rsidR="002E7B61" w:rsidRPr="001E25B4" w:rsidRDefault="00000000" w:rsidP="001E25B4">
      <w:pPr>
        <w:spacing w:after="120"/>
        <w:rPr>
          <w:lang w:val="en-US"/>
        </w:rPr>
      </w:pPr>
      <w:r>
        <w:rPr>
          <w:b/>
          <w:bCs/>
        </w:rPr>
        <w:t>b) Thí sinh đạt Học sinh giỏi đạt giải cấp Tỉnh/thành phố trực thuộc trung ương vào năm lớp 12 năm học 2025 - 2026</w:t>
      </w:r>
      <w:r>
        <w:t xml:space="preserve"> được cộng điểm thưởng vào tổng điểm xét tuyển theo các loại giải, mức điểm xét thưởng từ 0,50 - 1,25 điểm theo thang điểm 30, cụ thể như sau:</w:t>
      </w:r>
    </w:p>
    <w:p w14:paraId="2D6BA364" w14:textId="4E30EFA2" w:rsidR="002E7B61" w:rsidRPr="001E25B4" w:rsidRDefault="00000000" w:rsidP="001E25B4">
      <w:pPr>
        <w:spacing w:after="120"/>
        <w:rPr>
          <w:lang w:val="en-US"/>
        </w:rPr>
      </w:pPr>
      <w:r>
        <w:rPr>
          <w:i/>
          <w:iCs/>
        </w:rPr>
        <w:t>**Đối với các ngành Sư phạm:**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519"/>
        <w:gridCol w:w="1110"/>
        <w:gridCol w:w="1617"/>
        <w:gridCol w:w="2885"/>
        <w:gridCol w:w="2885"/>
      </w:tblGrid>
      <w:tr w:rsidR="002E7B61" w14:paraId="191705F7" w14:textId="77777777">
        <w:trPr>
          <w:tblHeader/>
        </w:trPr>
        <w:tc>
          <w:tcPr>
            <w:tcW w:w="530" w:type="dxa"/>
          </w:tcPr>
          <w:p w14:paraId="1567FEA2" w14:textId="77777777" w:rsidR="002E7B61" w:rsidRDefault="00000000">
            <w:r>
              <w:rPr>
                <w:b/>
                <w:bCs/>
              </w:rPr>
              <w:t>TT</w:t>
            </w:r>
          </w:p>
        </w:tc>
        <w:tc>
          <w:tcPr>
            <w:tcW w:w="1148" w:type="dxa"/>
          </w:tcPr>
          <w:p w14:paraId="51A05562" w14:textId="77777777" w:rsidR="002E7B61" w:rsidRDefault="00000000">
            <w:r>
              <w:rPr>
                <w:b/>
                <w:bCs/>
              </w:rPr>
              <w:t>Mã ngành</w:t>
            </w:r>
          </w:p>
        </w:tc>
        <w:tc>
          <w:tcPr>
            <w:tcW w:w="1678" w:type="dxa"/>
          </w:tcPr>
          <w:p w14:paraId="0EF863DA" w14:textId="77777777" w:rsidR="002E7B61" w:rsidRDefault="00000000">
            <w:r>
              <w:rPr>
                <w:b/>
                <w:bCs/>
              </w:rPr>
              <w:t>Ngành học</w:t>
            </w:r>
          </w:p>
        </w:tc>
        <w:tc>
          <w:tcPr>
            <w:tcW w:w="3002" w:type="dxa"/>
          </w:tcPr>
          <w:p w14:paraId="6A1B4E1A" w14:textId="77777777" w:rsidR="002E7B61" w:rsidRDefault="00000000">
            <w:r>
              <w:rPr>
                <w:b/>
                <w:bCs/>
              </w:rPr>
              <w:t>Môn đạt HSG cấp Tỉnh/TP, thành tích được cộng điểm thưởng</w:t>
            </w:r>
          </w:p>
        </w:tc>
        <w:tc>
          <w:tcPr>
            <w:tcW w:w="3002" w:type="dxa"/>
          </w:tcPr>
          <w:p w14:paraId="34902638" w14:textId="77777777" w:rsidR="002E7B61" w:rsidRDefault="00000000">
            <w:r>
              <w:rPr>
                <w:b/>
                <w:bCs/>
              </w:rPr>
              <w:t>Điểm thưởng</w:t>
            </w:r>
          </w:p>
        </w:tc>
      </w:tr>
      <w:tr w:rsidR="002E7B61" w14:paraId="39AA3305" w14:textId="77777777">
        <w:tc>
          <w:tcPr>
            <w:tcW w:w="530" w:type="dxa"/>
          </w:tcPr>
          <w:p w14:paraId="234CA37B" w14:textId="77777777" w:rsidR="002E7B61" w:rsidRDefault="00000000">
            <w:r>
              <w:t>1</w:t>
            </w:r>
          </w:p>
        </w:tc>
        <w:tc>
          <w:tcPr>
            <w:tcW w:w="1148" w:type="dxa"/>
          </w:tcPr>
          <w:p w14:paraId="4E287BDA" w14:textId="77777777" w:rsidR="002E7B61" w:rsidRDefault="00000000">
            <w:r>
              <w:t>7140202</w:t>
            </w:r>
          </w:p>
        </w:tc>
        <w:tc>
          <w:tcPr>
            <w:tcW w:w="1678" w:type="dxa"/>
          </w:tcPr>
          <w:p w14:paraId="02242FB1" w14:textId="77777777" w:rsidR="002E7B61" w:rsidRDefault="00000000">
            <w:r>
              <w:t>Giáo dục Tiểu học</w:t>
            </w:r>
          </w:p>
        </w:tc>
        <w:tc>
          <w:tcPr>
            <w:tcW w:w="3002" w:type="dxa"/>
          </w:tcPr>
          <w:p w14:paraId="41465671" w14:textId="77777777" w:rsidR="002E7B61" w:rsidRDefault="00000000">
            <w:r>
              <w:t>Toán, Ngữ văn</w:t>
            </w:r>
          </w:p>
        </w:tc>
        <w:tc>
          <w:tcPr>
            <w:tcW w:w="3002" w:type="dxa"/>
          </w:tcPr>
          <w:p w14:paraId="426F0F49" w14:textId="77777777" w:rsidR="002E7B61" w:rsidRDefault="00000000">
            <w:r>
              <w:t>Giải Nhất: 1,25 điểm; Giải Nhì: 1,00 điểm; Giải Ba: 0,50 điểm</w:t>
            </w:r>
          </w:p>
        </w:tc>
      </w:tr>
      <w:tr w:rsidR="002E7B61" w14:paraId="537704B2" w14:textId="77777777">
        <w:tc>
          <w:tcPr>
            <w:tcW w:w="530" w:type="dxa"/>
          </w:tcPr>
          <w:p w14:paraId="517415F1" w14:textId="77777777" w:rsidR="002E7B61" w:rsidRDefault="00000000">
            <w:r>
              <w:t>2</w:t>
            </w:r>
          </w:p>
        </w:tc>
        <w:tc>
          <w:tcPr>
            <w:tcW w:w="1148" w:type="dxa"/>
          </w:tcPr>
          <w:p w14:paraId="6D7A9132" w14:textId="77777777" w:rsidR="002E7B61" w:rsidRDefault="00000000">
            <w:r>
              <w:t>7140205</w:t>
            </w:r>
          </w:p>
        </w:tc>
        <w:tc>
          <w:tcPr>
            <w:tcW w:w="1678" w:type="dxa"/>
          </w:tcPr>
          <w:p w14:paraId="1221126B" w14:textId="77777777" w:rsidR="002E7B61" w:rsidRDefault="00000000">
            <w:r>
              <w:t>Giáo dục Chính trị</w:t>
            </w:r>
          </w:p>
        </w:tc>
        <w:tc>
          <w:tcPr>
            <w:tcW w:w="3002" w:type="dxa"/>
          </w:tcPr>
          <w:p w14:paraId="19CC520A" w14:textId="77777777" w:rsidR="002E7B61" w:rsidRDefault="00000000">
            <w:r>
              <w:t>Ngữ văn, GDKT&amp;PL</w:t>
            </w:r>
          </w:p>
        </w:tc>
        <w:tc>
          <w:tcPr>
            <w:tcW w:w="3002" w:type="dxa"/>
          </w:tcPr>
          <w:p w14:paraId="4E7401D4" w14:textId="77777777" w:rsidR="002E7B61" w:rsidRDefault="00000000">
            <w:r>
              <w:t>Giải Nhất: 1,25 điểm; Giải Nhì: 1,00 điểm; Giải Ba: 0,50 điểm</w:t>
            </w:r>
          </w:p>
        </w:tc>
      </w:tr>
    </w:tbl>
    <w:p w14:paraId="17FC02F9" w14:textId="0CBE0BE0" w:rsidR="002E7B61" w:rsidRPr="001E25B4" w:rsidRDefault="002E7B61">
      <w:pPr>
        <w:spacing w:before="240"/>
        <w:rPr>
          <w:lang w:val="en-US"/>
        </w:rPr>
      </w:pPr>
    </w:p>
    <w:p w14:paraId="4AF136CE" w14:textId="5A6C6DD3" w:rsidR="002E7B61" w:rsidRPr="001E25B4" w:rsidRDefault="00000000" w:rsidP="001E25B4">
      <w:pPr>
        <w:pBdr>
          <w:left w:val="single" w:sz="12" w:space="8" w:color="BFBFBF"/>
        </w:pBdr>
        <w:spacing w:after="120"/>
        <w:ind w:left="300"/>
        <w:rPr>
          <w:lang w:val="en-US"/>
        </w:rPr>
      </w:pPr>
      <w:r>
        <w:rPr>
          <w:b/>
          <w:bCs/>
        </w:rPr>
        <w:t>Lưu ý:</w:t>
      </w:r>
      <w:r>
        <w:t xml:space="preserve"> Môn đạt giải được tính thành tích để cộng điểm là môn có trong các tổ hợp xét tuyển của ngành đăng ký xét tuyển.</w:t>
      </w:r>
    </w:p>
    <w:p w14:paraId="2C74C9B6" w14:textId="5E5B4901" w:rsidR="002E7B61" w:rsidRPr="001E25B4" w:rsidRDefault="00000000" w:rsidP="001E25B4">
      <w:pPr>
        <w:spacing w:after="120"/>
        <w:rPr>
          <w:lang w:val="en-US"/>
        </w:rPr>
      </w:pPr>
      <w:r>
        <w:rPr>
          <w:b/>
          <w:bCs/>
        </w:rPr>
        <w:t>c) Đối với chứng chỉ IELTS và HSK</w:t>
      </w:r>
    </w:p>
    <w:p w14:paraId="0425204D" w14:textId="0BF38BCF" w:rsidR="002E7B61" w:rsidRPr="001E25B4" w:rsidRDefault="00000000" w:rsidP="001E25B4">
      <w:pPr>
        <w:spacing w:after="120"/>
        <w:rPr>
          <w:lang w:val="en-US"/>
        </w:rPr>
      </w:pPr>
      <w:r>
        <w:t>Thí sinh có chứng chỉ IELTS (</w:t>
      </w:r>
      <w:proofErr w:type="spellStart"/>
      <w:r>
        <w:t>Academic</w:t>
      </w:r>
      <w:proofErr w:type="spellEnd"/>
      <w:r>
        <w:t xml:space="preserve">) được cộng điểm xét tuyển vào các chương trình đào tạo thuộc các ngành ngoài sư phạm; chứng chỉ HSK được cộng điểm xét tuyển vào ngành Ngôn ngữ Trung Quốc. Mức cộng điểm tối đa cụ thể cho các loại chứng chỉ IELTS và chứng </w:t>
      </w:r>
      <w:r>
        <w:lastRenderedPageBreak/>
        <w:t>chỉ HSK có thời hạn 02 năm tính đến ngày 13/8/2026 (công bố kết quả tuyển sinh theo kế hoạch tuyển sinh của Bộ Giáo dục và Đào tạo), quy đổi điểm thưởng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4300"/>
        <w:gridCol w:w="944"/>
        <w:gridCol w:w="943"/>
        <w:gridCol w:w="943"/>
        <w:gridCol w:w="943"/>
        <w:gridCol w:w="943"/>
      </w:tblGrid>
      <w:tr w:rsidR="002E7B61" w14:paraId="699F982A" w14:textId="77777777">
        <w:trPr>
          <w:tblHeader/>
        </w:trPr>
        <w:tc>
          <w:tcPr>
            <w:tcW w:w="4485" w:type="dxa"/>
          </w:tcPr>
          <w:p w14:paraId="1F54DD4D" w14:textId="77777777" w:rsidR="002E7B61" w:rsidRDefault="00000000">
            <w:r>
              <w:rPr>
                <w:b/>
                <w:bCs/>
              </w:rPr>
              <w:t>Chứng chỉ HSK (quy đổi tương đương Khung năng lực ngoại ngữ 6 bậc dùng cho Việt Nam theo quy định hiện hành)</w:t>
            </w:r>
          </w:p>
        </w:tc>
        <w:tc>
          <w:tcPr>
            <w:tcW w:w="975" w:type="dxa"/>
          </w:tcPr>
          <w:p w14:paraId="15BA96B6" w14:textId="77777777" w:rsidR="002E7B61" w:rsidRDefault="00000000">
            <w:r>
              <w:rPr>
                <w:b/>
                <w:bCs/>
              </w:rPr>
              <w:t>Bậc 2</w:t>
            </w:r>
          </w:p>
        </w:tc>
        <w:tc>
          <w:tcPr>
            <w:tcW w:w="975" w:type="dxa"/>
          </w:tcPr>
          <w:p w14:paraId="32347F63" w14:textId="77777777" w:rsidR="002E7B61" w:rsidRDefault="00000000">
            <w:r>
              <w:rPr>
                <w:b/>
                <w:bCs/>
              </w:rPr>
              <w:t>Bậc 3</w:t>
            </w:r>
          </w:p>
        </w:tc>
        <w:tc>
          <w:tcPr>
            <w:tcW w:w="975" w:type="dxa"/>
          </w:tcPr>
          <w:p w14:paraId="2307C671" w14:textId="77777777" w:rsidR="002E7B61" w:rsidRDefault="00000000">
            <w:r>
              <w:rPr>
                <w:b/>
                <w:bCs/>
              </w:rPr>
              <w:t>Bậc 4</w:t>
            </w:r>
          </w:p>
        </w:tc>
        <w:tc>
          <w:tcPr>
            <w:tcW w:w="975" w:type="dxa"/>
          </w:tcPr>
          <w:p w14:paraId="7C54AFD8" w14:textId="77777777" w:rsidR="002E7B61" w:rsidRDefault="00000000">
            <w:r>
              <w:rPr>
                <w:b/>
                <w:bCs/>
              </w:rPr>
              <w:t>Bậc 5</w:t>
            </w:r>
          </w:p>
        </w:tc>
        <w:tc>
          <w:tcPr>
            <w:tcW w:w="975" w:type="dxa"/>
          </w:tcPr>
          <w:p w14:paraId="57EAE6A8" w14:textId="77777777" w:rsidR="002E7B61" w:rsidRDefault="00000000">
            <w:r>
              <w:rPr>
                <w:b/>
                <w:bCs/>
              </w:rPr>
              <w:t>Bậc 6</w:t>
            </w:r>
          </w:p>
        </w:tc>
      </w:tr>
      <w:tr w:rsidR="002E7B61" w14:paraId="5029ED51" w14:textId="77777777">
        <w:tc>
          <w:tcPr>
            <w:tcW w:w="4485" w:type="dxa"/>
          </w:tcPr>
          <w:p w14:paraId="2A9D7AFF" w14:textId="77777777" w:rsidR="002E7B61" w:rsidRDefault="00000000">
            <w:r>
              <w:t>Chứng chỉ IELTS (</w:t>
            </w:r>
            <w:proofErr w:type="spellStart"/>
            <w:r>
              <w:t>Academic</w:t>
            </w:r>
            <w:proofErr w:type="spellEnd"/>
            <w:r>
              <w:t>) đạt điểm</w:t>
            </w:r>
          </w:p>
        </w:tc>
        <w:tc>
          <w:tcPr>
            <w:tcW w:w="975" w:type="dxa"/>
          </w:tcPr>
          <w:p w14:paraId="76844626" w14:textId="77777777" w:rsidR="002E7B61" w:rsidRDefault="00000000">
            <w:r>
              <w:t>5,5</w:t>
            </w:r>
          </w:p>
        </w:tc>
        <w:tc>
          <w:tcPr>
            <w:tcW w:w="975" w:type="dxa"/>
          </w:tcPr>
          <w:p w14:paraId="4B8424E0" w14:textId="77777777" w:rsidR="002E7B61" w:rsidRDefault="00000000">
            <w:r>
              <w:t>6,0</w:t>
            </w:r>
          </w:p>
        </w:tc>
        <w:tc>
          <w:tcPr>
            <w:tcW w:w="975" w:type="dxa"/>
          </w:tcPr>
          <w:p w14:paraId="278795FE" w14:textId="77777777" w:rsidR="002E7B61" w:rsidRDefault="00000000">
            <w:r>
              <w:t>6,5</w:t>
            </w:r>
          </w:p>
        </w:tc>
        <w:tc>
          <w:tcPr>
            <w:tcW w:w="975" w:type="dxa"/>
          </w:tcPr>
          <w:p w14:paraId="17920B57" w14:textId="77777777" w:rsidR="002E7B61" w:rsidRDefault="00000000">
            <w:r>
              <w:t>7,0</w:t>
            </w:r>
          </w:p>
        </w:tc>
        <w:tc>
          <w:tcPr>
            <w:tcW w:w="975" w:type="dxa"/>
          </w:tcPr>
          <w:p w14:paraId="58C9C8D1" w14:textId="77777777" w:rsidR="002E7B61" w:rsidRDefault="00000000">
            <w:r>
              <w:t>≥ 7,5</w:t>
            </w:r>
          </w:p>
        </w:tc>
      </w:tr>
      <w:tr w:rsidR="002E7B61" w14:paraId="24DDEDDF" w14:textId="77777777">
        <w:tc>
          <w:tcPr>
            <w:tcW w:w="4485" w:type="dxa"/>
          </w:tcPr>
          <w:p w14:paraId="73820BC6" w14:textId="77777777" w:rsidR="002E7B61" w:rsidRDefault="00000000">
            <w:r>
              <w:t>Điểm thưởng quy đổi</w:t>
            </w:r>
          </w:p>
        </w:tc>
        <w:tc>
          <w:tcPr>
            <w:tcW w:w="975" w:type="dxa"/>
          </w:tcPr>
          <w:p w14:paraId="5F0A927B" w14:textId="77777777" w:rsidR="002E7B61" w:rsidRDefault="00000000">
            <w:r>
              <w:t>0,25</w:t>
            </w:r>
          </w:p>
        </w:tc>
        <w:tc>
          <w:tcPr>
            <w:tcW w:w="975" w:type="dxa"/>
          </w:tcPr>
          <w:p w14:paraId="33A253B9" w14:textId="77777777" w:rsidR="002E7B61" w:rsidRDefault="00000000">
            <w:r>
              <w:t>0,5</w:t>
            </w:r>
          </w:p>
        </w:tc>
        <w:tc>
          <w:tcPr>
            <w:tcW w:w="975" w:type="dxa"/>
          </w:tcPr>
          <w:p w14:paraId="7572AE48" w14:textId="77777777" w:rsidR="002E7B61" w:rsidRDefault="00000000">
            <w:r>
              <w:t>0,75</w:t>
            </w:r>
          </w:p>
        </w:tc>
        <w:tc>
          <w:tcPr>
            <w:tcW w:w="975" w:type="dxa"/>
          </w:tcPr>
          <w:p w14:paraId="4B94E456" w14:textId="77777777" w:rsidR="002E7B61" w:rsidRDefault="00000000">
            <w:r>
              <w:t>1,0</w:t>
            </w:r>
          </w:p>
        </w:tc>
        <w:tc>
          <w:tcPr>
            <w:tcW w:w="975" w:type="dxa"/>
          </w:tcPr>
          <w:p w14:paraId="2A088B8A" w14:textId="77777777" w:rsidR="002E7B61" w:rsidRDefault="00000000">
            <w:r>
              <w:t>1,25</w:t>
            </w:r>
          </w:p>
        </w:tc>
      </w:tr>
    </w:tbl>
    <w:p w14:paraId="70FB5B73" w14:textId="5D0ECB91" w:rsidR="002E7B61" w:rsidRPr="001E25B4" w:rsidRDefault="002E7B61">
      <w:pPr>
        <w:spacing w:before="240"/>
        <w:rPr>
          <w:lang w:val="en-US"/>
        </w:rPr>
      </w:pPr>
    </w:p>
    <w:p w14:paraId="1E53F2B0" w14:textId="3240050E" w:rsidR="002E7B61" w:rsidRPr="001E25B4" w:rsidRDefault="00000000" w:rsidP="001E25B4">
      <w:pPr>
        <w:pBdr>
          <w:left w:val="single" w:sz="12" w:space="8" w:color="BFBFBF"/>
        </w:pBdr>
        <w:spacing w:after="120"/>
        <w:ind w:left="300"/>
        <w:rPr>
          <w:lang w:val="en-US"/>
        </w:rPr>
      </w:pPr>
      <w:r>
        <w:rPr>
          <w:b/>
          <w:bCs/>
        </w:rPr>
        <w:t>Lưu ý:</w:t>
      </w:r>
      <w:r>
        <w:t xml:space="preserve"> Nếu một thí sinh có nhiều thành tích thì chỉ được xem xét cộng điểm cho 01 thành tích cao nhất. </w:t>
      </w:r>
      <w:r>
        <w:rPr>
          <w:b/>
          <w:bCs/>
        </w:rPr>
        <w:t>Tổng điểm cộng không quá 03 điểm và tổng điểm xét tuyển không vượt quá 30 điểm.</w:t>
      </w:r>
    </w:p>
    <w:p w14:paraId="5E47BE28" w14:textId="77777777" w:rsidR="001E25B4" w:rsidRDefault="001E25B4" w:rsidP="001E25B4">
      <w:pPr>
        <w:pStyle w:val="u2"/>
        <w:spacing w:after="200"/>
      </w:pPr>
      <w:r>
        <w:t>II. TUYỂN SINH ĐÀO TẠO ĐẠI HỌC</w:t>
      </w:r>
    </w:p>
    <w:p w14:paraId="0156F288" w14:textId="77777777" w:rsidR="001E25B4" w:rsidRDefault="001E25B4" w:rsidP="001E25B4">
      <w:pPr>
        <w:pStyle w:val="u3"/>
        <w:spacing w:after="200"/>
      </w:pPr>
      <w:r>
        <w:t>1. Đối tượng, điều kiện, phạm vi tuyển sinh</w:t>
      </w:r>
    </w:p>
    <w:p w14:paraId="29138D0E" w14:textId="34333971" w:rsidR="001E25B4" w:rsidRPr="001E25B4" w:rsidRDefault="001E25B4" w:rsidP="001E25B4">
      <w:pPr>
        <w:spacing w:after="120"/>
        <w:rPr>
          <w:lang w:val="en-US"/>
        </w:rPr>
      </w:pPr>
      <w:r>
        <w:rPr>
          <w:b/>
          <w:bCs/>
        </w:rPr>
        <w:t>- Đối tượng, điều kiện:</w:t>
      </w:r>
      <w:r>
        <w:t xml:space="preserve"> Tất cả thí sinh tính tới thời điểm xác định trúng tuyển đã tốt nghiệp THPT (hoặc tương đương) đáp ứng các điều kiện tuyển sinh năm 2026 của Nhà trường.</w:t>
      </w:r>
    </w:p>
    <w:p w14:paraId="07D50D9B" w14:textId="24F30E6E" w:rsidR="001E25B4" w:rsidRPr="001E25B4" w:rsidRDefault="001E25B4" w:rsidP="001E25B4">
      <w:pPr>
        <w:spacing w:after="120"/>
        <w:rPr>
          <w:lang w:val="en-US"/>
        </w:rPr>
      </w:pPr>
      <w:r>
        <w:rPr>
          <w:b/>
          <w:bCs/>
        </w:rPr>
        <w:t>- Phạm vi tuyển sinh:</w:t>
      </w:r>
      <w:r>
        <w:t xml:space="preserve"> Tuyển sinh trong cả nước và các thí sinh có quốc tịch nước ngoài; đối với thí sinh có quốc tịch nước ngoài (lưu học sinh), nhà trường thực hiện tuyển sinh trong năm, không phụ thuộc vào kỳ tuyển sinh chung của Nhà trường, áp dụng phương thức xét tuyển theo các quy định hiện hành.</w:t>
      </w:r>
    </w:p>
    <w:p w14:paraId="1377981A" w14:textId="77777777" w:rsidR="001E25B4" w:rsidRDefault="001E25B4" w:rsidP="001E25B4">
      <w:pPr>
        <w:pStyle w:val="u4"/>
        <w:spacing w:after="200"/>
      </w:pPr>
      <w:r>
        <w:t>4.2. Cộng điểm thưởng cho thí sinh có thành tích vượt trội vào điểm xét tuyển</w:t>
      </w:r>
    </w:p>
    <w:p w14:paraId="6E12D809" w14:textId="77777777" w:rsidR="001E25B4" w:rsidRDefault="001E25B4" w:rsidP="001E25B4">
      <w:pPr>
        <w:pStyle w:val="oancuaDanhsach"/>
        <w:numPr>
          <w:ilvl w:val="0"/>
          <w:numId w:val="3"/>
        </w:numPr>
        <w:spacing w:after="100"/>
      </w:pPr>
      <w:r>
        <w:t xml:space="preserve">Nhà trường cộng điểm thưởng cho các thí sinh có thành tích đạt giải Học sinh giỏi Quốc gia; thí sinh là thành viên đội tuyển tham dự Kỳ thi chọn học sinh giỏi Quốc gia hoặc Kỳ thi khoa học kỹ thuật Quốc gia dành cho học sinh Trung học; thí sinh đạt giải Nhất, Nhì và Ba kỳ thi học sinh giỏi cấp Tỉnh hoặc Thành phố trực thuộc Trung ương; Giải nghệ thuật chuyên nghiệp chính thức toàn quốc về ca, múa, nhạc; Giải Thể dục thể thao cấp Tỉnh hoặc Thành phố trực thuộc Trung ương. </w:t>
      </w:r>
      <w:r>
        <w:rPr>
          <w:b/>
          <w:bCs/>
        </w:rPr>
        <w:t>Môn đạt giải để tính điểm cộng là môn có trong tổ hợp xét tuyển của ngành đăng ký xét tuyển.</w:t>
      </w:r>
    </w:p>
    <w:p w14:paraId="0F0E1DDD" w14:textId="528D2A82" w:rsidR="001E25B4" w:rsidRPr="001E25B4" w:rsidRDefault="001E25B4" w:rsidP="001E25B4">
      <w:pPr>
        <w:pStyle w:val="oancuaDanhsach"/>
        <w:numPr>
          <w:ilvl w:val="0"/>
          <w:numId w:val="3"/>
        </w:numPr>
        <w:spacing w:after="100"/>
      </w:pPr>
      <w:r>
        <w:t>Nhà trường cộng điểm thưởng cho các thí sinh có chứng chỉ IELTS (</w:t>
      </w:r>
      <w:proofErr w:type="spellStart"/>
      <w:r>
        <w:t>Academic</w:t>
      </w:r>
      <w:proofErr w:type="spellEnd"/>
      <w:r>
        <w:t>) đăng ký xét tuyển vào tất cả các ngành ngoài sư phạm; chứng chỉ HSK được cộng điểm xét tuyển vào ngành Ngôn ngữ Trung Quốc. Chứng chỉ IELTS, chứng chỉ HSK có thời hạn 02 năm tính đến ngày 13/8/2026 (công bố kết quả tuyển sinh theo kế hoạch tuyển sinh của Bộ Giáo dục và Đào tạo).</w:t>
      </w:r>
    </w:p>
    <w:p w14:paraId="63DBD3CD" w14:textId="77777777" w:rsidR="001E25B4" w:rsidRDefault="001E25B4" w:rsidP="001E25B4">
      <w:pPr>
        <w:pStyle w:val="u3"/>
        <w:spacing w:after="200"/>
      </w:pPr>
      <w:r>
        <w:t>5. Tổ chức đăng ký xét tuyển</w:t>
      </w:r>
    </w:p>
    <w:p w14:paraId="03595557" w14:textId="77777777" w:rsidR="001E25B4" w:rsidRDefault="001E25B4" w:rsidP="001E25B4">
      <w:pPr>
        <w:pStyle w:val="u4"/>
        <w:spacing w:after="200"/>
      </w:pPr>
      <w:r>
        <w:t>5.1. Tổ chức đăng ký xét tuyển thẳng, đăng ký dự thi năng khiếu và đăng ký nộp hồ sơ thành tích vượt trội để cộng điểm thưởng cho thí sinh xét tuyển vào Trường Đại học Vinh năm 2026</w:t>
      </w:r>
    </w:p>
    <w:p w14:paraId="43C14FCB" w14:textId="2FE1B444" w:rsidR="001E25B4" w:rsidRPr="001E25B4" w:rsidRDefault="001E25B4" w:rsidP="001E25B4">
      <w:pPr>
        <w:spacing w:after="120"/>
        <w:rPr>
          <w:lang w:val="en-US"/>
        </w:rPr>
      </w:pPr>
      <w:r>
        <w:t xml:space="preserve">Nhà trường tổ chức cho thí sinh đăng ký theo hướng dẫn trên cổng tuyển sinh của Trường Đại học Vinh tại địa chỉ </w:t>
      </w:r>
      <w:proofErr w:type="spellStart"/>
      <w:r>
        <w:t>link</w:t>
      </w:r>
      <w:proofErr w:type="spellEnd"/>
      <w:r>
        <w:t xml:space="preserve">: </w:t>
      </w:r>
      <w:r>
        <w:rPr>
          <w:color w:val="0563C1"/>
          <w:u w:val="single"/>
        </w:rPr>
        <w:t>http://tuyensinhchinhquy.vinhuni.edu.vn</w:t>
      </w:r>
    </w:p>
    <w:p w14:paraId="6A1F05FF" w14:textId="77777777" w:rsidR="001E25B4" w:rsidRDefault="001E25B4" w:rsidP="001E25B4">
      <w:pPr>
        <w:pStyle w:val="oancuaDanhsach"/>
        <w:numPr>
          <w:ilvl w:val="0"/>
          <w:numId w:val="3"/>
        </w:numPr>
        <w:spacing w:after="100"/>
      </w:pPr>
      <w:r>
        <w:rPr>
          <w:b/>
          <w:bCs/>
        </w:rPr>
        <w:lastRenderedPageBreak/>
        <w:t>Thời gian đăng ký (dự kiến):</w:t>
      </w:r>
      <w:r>
        <w:t xml:space="preserve"> Từ ngày 16/3/2026 đến ngày 22/5/2026.</w:t>
      </w:r>
    </w:p>
    <w:p w14:paraId="06D28314" w14:textId="4FE80F1A" w:rsidR="001E25B4" w:rsidRPr="001E25B4" w:rsidRDefault="001E25B4" w:rsidP="001E25B4">
      <w:pPr>
        <w:pStyle w:val="oancuaDanhsach"/>
        <w:numPr>
          <w:ilvl w:val="0"/>
          <w:numId w:val="3"/>
        </w:numPr>
        <w:spacing w:after="100"/>
      </w:pPr>
      <w:r>
        <w:rPr>
          <w:b/>
          <w:bCs/>
        </w:rPr>
        <w:t>Thời gian tổ chức thi năng khiếu (dự kiến):</w:t>
      </w:r>
      <w:r>
        <w:t xml:space="preserve"> Từ ngày 15/6/2026 đến ngày 19/6/2026.</w:t>
      </w:r>
    </w:p>
    <w:p w14:paraId="54FB5AD3" w14:textId="77777777" w:rsidR="001E25B4" w:rsidRDefault="001E25B4" w:rsidP="001E25B4">
      <w:pPr>
        <w:pStyle w:val="u4"/>
        <w:spacing w:after="200"/>
      </w:pPr>
      <w:r>
        <w:t>5.2. Đăng ký xét tuyển, xác nhận trúng tuyển trên hệ thống của Bộ Giáo dục và Đào tạo</w:t>
      </w:r>
    </w:p>
    <w:p w14:paraId="49D83235" w14:textId="77777777" w:rsidR="001E25B4" w:rsidRDefault="001E25B4" w:rsidP="001E25B4">
      <w:pPr>
        <w:pStyle w:val="oancuaDanhsach"/>
        <w:numPr>
          <w:ilvl w:val="0"/>
          <w:numId w:val="3"/>
        </w:numPr>
        <w:spacing w:after="100"/>
      </w:pPr>
      <w:r>
        <w:t xml:space="preserve">Thí sinh đăng ký xét tuyển và xác nhận trúng tuyển trên Hệ thống hỗ trợ tuyển sinh của Bộ Giáo dục và Đào tạo tại: </w:t>
      </w:r>
      <w:r>
        <w:rPr>
          <w:color w:val="0563C1"/>
          <w:u w:val="single"/>
        </w:rPr>
        <w:t>https://thisinh.thitotnghiepthpt.edu.vn</w:t>
      </w:r>
    </w:p>
    <w:p w14:paraId="060B0821" w14:textId="77777777" w:rsidR="001E25B4" w:rsidRDefault="001E25B4" w:rsidP="001E25B4">
      <w:pPr>
        <w:pStyle w:val="oancuaDanhsach"/>
        <w:numPr>
          <w:ilvl w:val="0"/>
          <w:numId w:val="3"/>
        </w:numPr>
        <w:spacing w:after="100"/>
      </w:pPr>
      <w:r>
        <w:rPr>
          <w:b/>
          <w:bCs/>
        </w:rPr>
        <w:t>Thời gian thực hiện:</w:t>
      </w:r>
      <w:r>
        <w:t xml:space="preserve"> Theo lịch của Bộ Giáo dục và Đào tạo</w:t>
      </w:r>
    </w:p>
    <w:p w14:paraId="6A26C4F2" w14:textId="5AA7E787" w:rsidR="001E25B4" w:rsidRPr="001E25B4" w:rsidRDefault="001E25B4" w:rsidP="001E25B4">
      <w:pPr>
        <w:pStyle w:val="oancuaDanhsach"/>
        <w:numPr>
          <w:ilvl w:val="0"/>
          <w:numId w:val="3"/>
        </w:numPr>
        <w:spacing w:after="100"/>
      </w:pPr>
      <w:r>
        <w:rPr>
          <w:b/>
          <w:bCs/>
        </w:rPr>
        <w:t>Lựa chọn tên trường/mã trường:</w:t>
      </w:r>
      <w:r>
        <w:t xml:space="preserve"> Trường Đại học Vinh / TDV</w:t>
      </w:r>
    </w:p>
    <w:p w14:paraId="6C5E58A5" w14:textId="77777777" w:rsidR="001E25B4" w:rsidRDefault="001E25B4" w:rsidP="001E25B4">
      <w:pPr>
        <w:pStyle w:val="u4"/>
        <w:spacing w:after="200"/>
      </w:pPr>
      <w:r>
        <w:t>5.3. Đăng ký và xét tuyển bổ sung (nếu có)</w:t>
      </w:r>
    </w:p>
    <w:p w14:paraId="738B487F" w14:textId="59AFF359" w:rsidR="001E25B4" w:rsidRPr="001E25B4" w:rsidRDefault="001E25B4" w:rsidP="001E25B4">
      <w:pPr>
        <w:spacing w:after="120"/>
        <w:rPr>
          <w:lang w:val="en-US"/>
        </w:rPr>
      </w:pPr>
      <w:r>
        <w:t xml:space="preserve">Thí sinh đăng ký theo hướng dẫn trên cổng tuyển sinh của Trường Đại học Vinh tại: </w:t>
      </w:r>
      <w:r>
        <w:rPr>
          <w:color w:val="0563C1"/>
          <w:u w:val="single"/>
        </w:rPr>
        <w:t>http://tuyensinhchinhquy.vinhuni.edu.vn</w:t>
      </w:r>
    </w:p>
    <w:p w14:paraId="63044B48" w14:textId="5D57EB42" w:rsidR="001E25B4" w:rsidRPr="001E25B4" w:rsidRDefault="001E25B4" w:rsidP="001E25B4">
      <w:pPr>
        <w:spacing w:after="120"/>
        <w:rPr>
          <w:lang w:val="en-US"/>
        </w:rPr>
      </w:pPr>
      <w:r>
        <w:rPr>
          <w:b/>
          <w:bCs/>
        </w:rPr>
        <w:t>Thời gian đăng ký:</w:t>
      </w:r>
      <w:r>
        <w:t xml:space="preserve"> Sau khi kết thúc lịch xét tuyển </w:t>
      </w:r>
      <w:proofErr w:type="spellStart"/>
      <w:r>
        <w:t>đợt</w:t>
      </w:r>
      <w:proofErr w:type="spellEnd"/>
      <w:r>
        <w:t xml:space="preserve"> 1 trên Hệ thống hỗ trợ tuyển sinh của Bộ Giáo dục và Đào tạo.</w:t>
      </w:r>
    </w:p>
    <w:p w14:paraId="36C9034B" w14:textId="77777777" w:rsidR="001E25B4" w:rsidRDefault="001E25B4" w:rsidP="001E25B4">
      <w:pPr>
        <w:pStyle w:val="u3"/>
        <w:spacing w:after="200"/>
      </w:pPr>
      <w:r>
        <w:t>6. Học phí, chính sách học bổng và hỗ trợ người học</w:t>
      </w:r>
    </w:p>
    <w:p w14:paraId="58901608" w14:textId="77777777" w:rsidR="001E25B4" w:rsidRDefault="001E25B4" w:rsidP="001E25B4">
      <w:pPr>
        <w:pStyle w:val="u4"/>
        <w:spacing w:after="200"/>
      </w:pPr>
      <w:r>
        <w:t>6.1. Học phí</w:t>
      </w:r>
    </w:p>
    <w:p w14:paraId="2AAA1D2E" w14:textId="77777777" w:rsidR="001E25B4" w:rsidRDefault="001E25B4" w:rsidP="001E25B4">
      <w:pPr>
        <w:spacing w:after="120"/>
      </w:pPr>
      <w:r>
        <w:t>Thực hiện theo Nghị định số 238/2025/NĐ-CP ngày 03/09/2025 của Chính phủ quy định về chính sách học phí, miễn, giảm, hỗ trợ học phí, hỗ trợ chi phí học tập và giá dịch vụ trong lĩnh vực giáo dục, đào tạo; Nghị định số 116/2020/NĐ-CP ngày 25/9/2020 của Chính phủ quy định về chính sách hỗ trợ tiền đóng học phí, chi phí sinh hoạt đối với sinh viên sư phạm; cụ thể:</w:t>
      </w:r>
    </w:p>
    <w:p w14:paraId="5B2E333E" w14:textId="77777777" w:rsidR="001E25B4" w:rsidRDefault="001E25B4" w:rsidP="001E25B4">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6328"/>
        <w:gridCol w:w="2688"/>
      </w:tblGrid>
      <w:tr w:rsidR="001E25B4" w14:paraId="5D68E267" w14:textId="77777777" w:rsidTr="00EC7E77">
        <w:trPr>
          <w:tblHeader/>
        </w:trPr>
        <w:tc>
          <w:tcPr>
            <w:tcW w:w="6574" w:type="dxa"/>
          </w:tcPr>
          <w:p w14:paraId="1670C0F2" w14:textId="77777777" w:rsidR="001E25B4" w:rsidRDefault="001E25B4" w:rsidP="00EC7E77">
            <w:r>
              <w:rPr>
                <w:b/>
                <w:bCs/>
              </w:rPr>
              <w:t>Khối ngành (Theo Nghị định số 238/2025/NĐ-CP)</w:t>
            </w:r>
          </w:p>
        </w:tc>
        <w:tc>
          <w:tcPr>
            <w:tcW w:w="2786" w:type="dxa"/>
          </w:tcPr>
          <w:p w14:paraId="7EA6BB35" w14:textId="77777777" w:rsidR="001E25B4" w:rsidRDefault="001E25B4" w:rsidP="00EC7E77">
            <w:r>
              <w:rPr>
                <w:b/>
                <w:bCs/>
              </w:rPr>
              <w:t>Đơn giá tín chỉ (ĐVT: 1.000 VNĐ)</w:t>
            </w:r>
          </w:p>
        </w:tc>
      </w:tr>
      <w:tr w:rsidR="001E25B4" w14:paraId="590A950C" w14:textId="77777777" w:rsidTr="00EC7E77">
        <w:tc>
          <w:tcPr>
            <w:tcW w:w="6574" w:type="dxa"/>
          </w:tcPr>
          <w:p w14:paraId="1BC276E4" w14:textId="77777777" w:rsidR="001E25B4" w:rsidRDefault="001E25B4" w:rsidP="00EC7E77">
            <w:r>
              <w:t>Khối ngành I: Khoa học Giáo dục và Đào tạo giáo viên</w:t>
            </w:r>
          </w:p>
        </w:tc>
        <w:tc>
          <w:tcPr>
            <w:tcW w:w="2786" w:type="dxa"/>
          </w:tcPr>
          <w:p w14:paraId="0E57CAC5" w14:textId="77777777" w:rsidR="001E25B4" w:rsidRDefault="001E25B4" w:rsidP="00EC7E77">
            <w:r>
              <w:t>568</w:t>
            </w:r>
          </w:p>
        </w:tc>
      </w:tr>
      <w:tr w:rsidR="001E25B4" w14:paraId="22BACA99" w14:textId="77777777" w:rsidTr="00EC7E77">
        <w:tc>
          <w:tcPr>
            <w:tcW w:w="6574" w:type="dxa"/>
          </w:tcPr>
          <w:p w14:paraId="0604D105" w14:textId="77777777" w:rsidR="001E25B4" w:rsidRDefault="001E25B4" w:rsidP="00EC7E77">
            <w:r>
              <w:t>Khối ngành III: Kinh doanh và quản lý, pháp luật</w:t>
            </w:r>
          </w:p>
        </w:tc>
        <w:tc>
          <w:tcPr>
            <w:tcW w:w="2786" w:type="dxa"/>
          </w:tcPr>
          <w:p w14:paraId="01D35043" w14:textId="77777777" w:rsidR="001E25B4" w:rsidRDefault="001E25B4" w:rsidP="00EC7E77">
            <w:r>
              <w:t>571</w:t>
            </w:r>
          </w:p>
        </w:tc>
      </w:tr>
      <w:tr w:rsidR="001E25B4" w14:paraId="59828855" w14:textId="77777777" w:rsidTr="00EC7E77">
        <w:tc>
          <w:tcPr>
            <w:tcW w:w="6574" w:type="dxa"/>
          </w:tcPr>
          <w:p w14:paraId="72FB0228" w14:textId="77777777" w:rsidR="001E25B4" w:rsidRDefault="001E25B4" w:rsidP="00EC7E77">
            <w:r>
              <w:t>Khối ngành IV: Khoa học sự sống, khoa học tự nhiên</w:t>
            </w:r>
          </w:p>
        </w:tc>
        <w:tc>
          <w:tcPr>
            <w:tcW w:w="2786" w:type="dxa"/>
          </w:tcPr>
          <w:p w14:paraId="228EC0AE" w14:textId="77777777" w:rsidR="001E25B4" w:rsidRDefault="001E25B4" w:rsidP="00EC7E77">
            <w:r>
              <w:t>579 - 612</w:t>
            </w:r>
          </w:p>
        </w:tc>
      </w:tr>
      <w:tr w:rsidR="001E25B4" w14:paraId="1A924193" w14:textId="77777777" w:rsidTr="00EC7E77">
        <w:tc>
          <w:tcPr>
            <w:tcW w:w="6574" w:type="dxa"/>
          </w:tcPr>
          <w:p w14:paraId="7FB51CC3" w14:textId="77777777" w:rsidR="001E25B4" w:rsidRDefault="001E25B4" w:rsidP="00EC7E77">
            <w:r>
              <w:t>Khối ngành V: Toán và thống kê, máy tính và công nghệ thông tin, công nghệ kỹ thuật, kỹ thuật, sản xuất và chế biến, kiến trúc và xây dựng, nông lâm nghiệp và thủy sản, thú y</w:t>
            </w:r>
          </w:p>
        </w:tc>
        <w:tc>
          <w:tcPr>
            <w:tcW w:w="2786" w:type="dxa"/>
          </w:tcPr>
          <w:p w14:paraId="621D56A7" w14:textId="77777777" w:rsidR="001E25B4" w:rsidRDefault="001E25B4" w:rsidP="00EC7E77">
            <w:r>
              <w:t>627 - 663</w:t>
            </w:r>
          </w:p>
        </w:tc>
      </w:tr>
      <w:tr w:rsidR="001E25B4" w14:paraId="4786031C" w14:textId="77777777" w:rsidTr="00EC7E77">
        <w:tc>
          <w:tcPr>
            <w:tcW w:w="6574" w:type="dxa"/>
          </w:tcPr>
          <w:p w14:paraId="77EA765F" w14:textId="77777777" w:rsidR="001E25B4" w:rsidRDefault="001E25B4" w:rsidP="00EC7E77">
            <w:r>
              <w:t>Khối ngành VI.1: Sức khỏe (Điều dưỡng)</w:t>
            </w:r>
          </w:p>
        </w:tc>
        <w:tc>
          <w:tcPr>
            <w:tcW w:w="2786" w:type="dxa"/>
          </w:tcPr>
          <w:p w14:paraId="78CC0FC5" w14:textId="77777777" w:rsidR="001E25B4" w:rsidRDefault="001E25B4" w:rsidP="00EC7E77">
            <w:r>
              <w:t>714</w:t>
            </w:r>
          </w:p>
        </w:tc>
      </w:tr>
      <w:tr w:rsidR="001E25B4" w14:paraId="61EDA552" w14:textId="77777777" w:rsidTr="00EC7E77">
        <w:tc>
          <w:tcPr>
            <w:tcW w:w="6574" w:type="dxa"/>
          </w:tcPr>
          <w:p w14:paraId="7B321D77" w14:textId="77777777" w:rsidR="001E25B4" w:rsidRDefault="001E25B4" w:rsidP="00EC7E77">
            <w:r>
              <w:t>Khối ngành VII: Nhân văn, khoa học xã hội và hành vi, báo chí và thông tin, dịch vụ xã hội, du lịch, khách sạn thể dục thể thao, dịch vụ vận tải, môi trường và bảo vệ môi trường</w:t>
            </w:r>
          </w:p>
        </w:tc>
        <w:tc>
          <w:tcPr>
            <w:tcW w:w="2786" w:type="dxa"/>
          </w:tcPr>
          <w:p w14:paraId="4CA14555" w14:textId="77777777" w:rsidR="001E25B4" w:rsidRDefault="001E25B4" w:rsidP="00EC7E77">
            <w:r>
              <w:t>523 - 571</w:t>
            </w:r>
          </w:p>
        </w:tc>
      </w:tr>
    </w:tbl>
    <w:p w14:paraId="74EC13A7" w14:textId="77777777" w:rsidR="001E25B4" w:rsidRDefault="001E25B4" w:rsidP="001E25B4">
      <w:pPr>
        <w:spacing w:before="240"/>
      </w:pPr>
      <w:r>
        <w:t xml:space="preserve"> </w:t>
      </w:r>
    </w:p>
    <w:p w14:paraId="1FBAD7D8" w14:textId="77777777" w:rsidR="001E25B4" w:rsidRDefault="001E25B4" w:rsidP="001E25B4">
      <w:pPr>
        <w:spacing w:after="120"/>
      </w:pPr>
      <w:r>
        <w:rPr>
          <w:b/>
          <w:bCs/>
        </w:rPr>
        <w:t>Lưu ý:</w:t>
      </w:r>
    </w:p>
    <w:p w14:paraId="5DF73BC7" w14:textId="77777777" w:rsidR="001E25B4" w:rsidRDefault="001E25B4" w:rsidP="001E25B4">
      <w:pPr>
        <w:spacing w:after="200"/>
      </w:pPr>
      <w:r>
        <w:t xml:space="preserve"> </w:t>
      </w:r>
    </w:p>
    <w:p w14:paraId="70BD37FA" w14:textId="77777777" w:rsidR="001E25B4" w:rsidRDefault="001E25B4" w:rsidP="001E25B4">
      <w:pPr>
        <w:pStyle w:val="oancuaDanhsach"/>
        <w:numPr>
          <w:ilvl w:val="0"/>
          <w:numId w:val="3"/>
        </w:numPr>
        <w:spacing w:after="100"/>
      </w:pPr>
      <w:r>
        <w:lastRenderedPageBreak/>
        <w:t>Các chương trình đào tạo giáo viên, sinh viên đăng ký hưởng chế độ chính sách hỗ trợ học phí, sinh hoạt phí theo Nghị định số 116/2020/NĐ-CP không phải đóng học phí, được cấp bù sinh hoạt phí theo quy định;</w:t>
      </w:r>
    </w:p>
    <w:p w14:paraId="2619673C" w14:textId="77777777" w:rsidR="001E25B4" w:rsidRDefault="001E25B4" w:rsidP="001E25B4">
      <w:pPr>
        <w:pStyle w:val="oancuaDanhsach"/>
        <w:numPr>
          <w:ilvl w:val="0"/>
          <w:numId w:val="3"/>
        </w:numPr>
        <w:spacing w:after="100"/>
      </w:pPr>
      <w:r>
        <w:t>Chương trình đào tạo cấp bằng cử nhân: 126 tín chỉ;</w:t>
      </w:r>
    </w:p>
    <w:p w14:paraId="379A348D" w14:textId="77777777" w:rsidR="001E25B4" w:rsidRDefault="001E25B4" w:rsidP="001E25B4">
      <w:pPr>
        <w:pStyle w:val="oancuaDanhsach"/>
        <w:numPr>
          <w:ilvl w:val="0"/>
          <w:numId w:val="3"/>
        </w:numPr>
        <w:spacing w:after="100"/>
      </w:pPr>
      <w:r>
        <w:t>Chương trình đào tạo cấp bằng kỹ sư: 150 tín chỉ;</w:t>
      </w:r>
    </w:p>
    <w:p w14:paraId="31DED133" w14:textId="77777777" w:rsidR="001E25B4" w:rsidRDefault="001E25B4" w:rsidP="001E25B4">
      <w:pPr>
        <w:pStyle w:val="oancuaDanhsach"/>
        <w:numPr>
          <w:ilvl w:val="0"/>
          <w:numId w:val="3"/>
        </w:numPr>
        <w:spacing w:after="100"/>
      </w:pPr>
      <w:r>
        <w:t>Chương trình đào tạo cấp bằng bác sĩ Thú y: 160 tín chỉ;</w:t>
      </w:r>
    </w:p>
    <w:p w14:paraId="4C0C7269" w14:textId="77777777" w:rsidR="001E25B4" w:rsidRDefault="001E25B4" w:rsidP="001E25B4">
      <w:pPr>
        <w:pStyle w:val="oancuaDanhsach"/>
        <w:numPr>
          <w:ilvl w:val="0"/>
          <w:numId w:val="3"/>
        </w:numPr>
        <w:spacing w:after="100"/>
      </w:pPr>
      <w:r>
        <w:t>Từ năm học 2026 - 2027 học phí tính theo giá dịch vụ đào tạo được Nhà trường xây dựng theo quy định hiện hành của Nhà nước.</w:t>
      </w:r>
    </w:p>
    <w:p w14:paraId="25D62167" w14:textId="116178FB" w:rsidR="001E25B4" w:rsidRPr="004204BE" w:rsidRDefault="001E25B4" w:rsidP="004204BE">
      <w:pPr>
        <w:pStyle w:val="oancuaDanhsach"/>
        <w:numPr>
          <w:ilvl w:val="0"/>
          <w:numId w:val="3"/>
        </w:numPr>
        <w:spacing w:after="100"/>
      </w:pPr>
      <w:r>
        <w:t xml:space="preserve">Chương trình đào tạo </w:t>
      </w:r>
      <w:proofErr w:type="spellStart"/>
      <w:r>
        <w:t>khoá</w:t>
      </w:r>
      <w:proofErr w:type="spellEnd"/>
      <w:r>
        <w:t xml:space="preserve"> 66 năm tuyển sinh 2025 xem tại: </w:t>
      </w:r>
      <w:r>
        <w:rPr>
          <w:color w:val="0563C1"/>
          <w:u w:val="single"/>
        </w:rPr>
        <w:t>https://phongdaotao.vinhuni.edu.vn/chuong-trinh-nganh-dao-tao-tu-khoa-66-nam-2025/seo/64-chuong-trinh-nganh-dao-tao-dai-hoc-chinh-quy-truong-dai-hoc-vinh-ap-dung-tu-khoa-66-nam-tuyen-sinh-2025-136016</w:t>
      </w:r>
    </w:p>
    <w:p w14:paraId="22CC3780" w14:textId="77777777" w:rsidR="001E25B4" w:rsidRDefault="001E25B4" w:rsidP="001E25B4">
      <w:pPr>
        <w:pStyle w:val="u4"/>
        <w:spacing w:after="200"/>
      </w:pPr>
      <w:r>
        <w:t>6.2. Chính sách học bổng và hỗ trợ người học</w:t>
      </w:r>
    </w:p>
    <w:p w14:paraId="0F79DD21" w14:textId="77777777" w:rsidR="001E25B4" w:rsidRDefault="001E25B4" w:rsidP="001E25B4">
      <w:pPr>
        <w:pStyle w:val="oancuaDanhsach"/>
        <w:numPr>
          <w:ilvl w:val="0"/>
          <w:numId w:val="3"/>
        </w:numPr>
        <w:spacing w:after="100"/>
      </w:pPr>
      <w:r>
        <w:t xml:space="preserve">Trường Đại học Vinh trao 50 suất học bổng, phần thưởng với tổng giá trị: </w:t>
      </w:r>
      <w:r>
        <w:rPr>
          <w:b/>
          <w:bCs/>
        </w:rPr>
        <w:t>250 triệu đồng</w:t>
      </w:r>
      <w:r>
        <w:t xml:space="preserve"> cho những thí sinh trúng tuyển vào trường có thành tích xuất sắc (tiêu chí xét tuyển học bổng được cụ thể </w:t>
      </w:r>
      <w:proofErr w:type="spellStart"/>
      <w:r>
        <w:t>hoá</w:t>
      </w:r>
      <w:proofErr w:type="spellEnd"/>
      <w:r>
        <w:t xml:space="preserve"> trong đề án tuyển sinh hằng năm).</w:t>
      </w:r>
    </w:p>
    <w:p w14:paraId="3CFCE5EF" w14:textId="08952F64" w:rsidR="002E7B61" w:rsidRPr="001E25B4" w:rsidRDefault="002E7B61">
      <w:pPr>
        <w:spacing w:after="200"/>
      </w:pPr>
    </w:p>
    <w:sectPr w:rsidR="002E7B61" w:rsidRPr="001E25B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519D5"/>
    <w:multiLevelType w:val="hybridMultilevel"/>
    <w:tmpl w:val="60A8909E"/>
    <w:lvl w:ilvl="0" w:tplc="96D4CC1A">
      <w:start w:val="1"/>
      <w:numFmt w:val="bullet"/>
      <w:suff w:val="space"/>
      <w:lvlText w:val="●"/>
      <w:lvlJc w:val="left"/>
      <w:pPr>
        <w:ind w:left="240" w:hanging="180"/>
      </w:pPr>
    </w:lvl>
    <w:lvl w:ilvl="1" w:tplc="B950B870">
      <w:start w:val="1"/>
      <w:numFmt w:val="bullet"/>
      <w:suff w:val="space"/>
      <w:lvlText w:val="○"/>
      <w:lvlJc w:val="left"/>
      <w:pPr>
        <w:ind w:left="660" w:hanging="180"/>
      </w:pPr>
    </w:lvl>
    <w:lvl w:ilvl="2" w:tplc="25687F6C">
      <w:start w:val="1"/>
      <w:numFmt w:val="bullet"/>
      <w:suff w:val="space"/>
      <w:lvlText w:val="■"/>
      <w:lvlJc w:val="left"/>
      <w:pPr>
        <w:ind w:left="1080" w:hanging="180"/>
      </w:pPr>
    </w:lvl>
    <w:lvl w:ilvl="3" w:tplc="E27A179C">
      <w:start w:val="1"/>
      <w:numFmt w:val="bullet"/>
      <w:suff w:val="space"/>
      <w:lvlText w:val="●"/>
      <w:lvlJc w:val="left"/>
      <w:pPr>
        <w:ind w:left="1500" w:hanging="180"/>
      </w:pPr>
    </w:lvl>
    <w:lvl w:ilvl="4" w:tplc="28D6E68C">
      <w:start w:val="1"/>
      <w:numFmt w:val="bullet"/>
      <w:suff w:val="space"/>
      <w:lvlText w:val="○"/>
      <w:lvlJc w:val="left"/>
      <w:pPr>
        <w:ind w:left="1920" w:hanging="180"/>
      </w:pPr>
    </w:lvl>
    <w:lvl w:ilvl="5" w:tplc="21B44186">
      <w:start w:val="1"/>
      <w:numFmt w:val="bullet"/>
      <w:suff w:val="space"/>
      <w:lvlText w:val="■"/>
      <w:lvlJc w:val="left"/>
      <w:pPr>
        <w:ind w:left="2340" w:hanging="180"/>
      </w:pPr>
    </w:lvl>
    <w:lvl w:ilvl="6" w:tplc="3732E4BA">
      <w:start w:val="1"/>
      <w:numFmt w:val="bullet"/>
      <w:suff w:val="space"/>
      <w:lvlText w:val="●"/>
      <w:lvlJc w:val="left"/>
      <w:pPr>
        <w:ind w:left="2760" w:hanging="180"/>
      </w:pPr>
    </w:lvl>
    <w:lvl w:ilvl="7" w:tplc="60064646">
      <w:start w:val="1"/>
      <w:numFmt w:val="bullet"/>
      <w:suff w:val="space"/>
      <w:lvlText w:val="○"/>
      <w:lvlJc w:val="left"/>
      <w:pPr>
        <w:ind w:left="3180" w:hanging="180"/>
      </w:pPr>
    </w:lvl>
    <w:lvl w:ilvl="8" w:tplc="45A892B4">
      <w:start w:val="1"/>
      <w:numFmt w:val="bullet"/>
      <w:suff w:val="space"/>
      <w:lvlText w:val="■"/>
      <w:lvlJc w:val="left"/>
      <w:pPr>
        <w:ind w:left="3600" w:hanging="180"/>
      </w:pPr>
    </w:lvl>
  </w:abstractNum>
  <w:abstractNum w:abstractNumId="1" w15:restartNumberingAfterBreak="0">
    <w:nsid w:val="1BC50E47"/>
    <w:multiLevelType w:val="hybridMultilevel"/>
    <w:tmpl w:val="B86C98F0"/>
    <w:lvl w:ilvl="0" w:tplc="C158E2B8">
      <w:start w:val="1"/>
      <w:numFmt w:val="bullet"/>
      <w:suff w:val="space"/>
      <w:lvlText w:val="●"/>
      <w:lvlJc w:val="left"/>
      <w:pPr>
        <w:ind w:left="240" w:hanging="180"/>
      </w:pPr>
    </w:lvl>
    <w:lvl w:ilvl="1" w:tplc="6414DD8A">
      <w:start w:val="1"/>
      <w:numFmt w:val="bullet"/>
      <w:suff w:val="space"/>
      <w:lvlText w:val="○"/>
      <w:lvlJc w:val="left"/>
      <w:pPr>
        <w:ind w:left="660" w:hanging="180"/>
      </w:pPr>
    </w:lvl>
    <w:lvl w:ilvl="2" w:tplc="82FA4B74">
      <w:start w:val="1"/>
      <w:numFmt w:val="bullet"/>
      <w:suff w:val="space"/>
      <w:lvlText w:val="■"/>
      <w:lvlJc w:val="left"/>
      <w:pPr>
        <w:ind w:left="1080" w:hanging="180"/>
      </w:pPr>
    </w:lvl>
    <w:lvl w:ilvl="3" w:tplc="0B4818EA">
      <w:start w:val="1"/>
      <w:numFmt w:val="bullet"/>
      <w:suff w:val="space"/>
      <w:lvlText w:val="●"/>
      <w:lvlJc w:val="left"/>
      <w:pPr>
        <w:ind w:left="1500" w:hanging="180"/>
      </w:pPr>
    </w:lvl>
    <w:lvl w:ilvl="4" w:tplc="3CEEEA32">
      <w:start w:val="1"/>
      <w:numFmt w:val="bullet"/>
      <w:suff w:val="space"/>
      <w:lvlText w:val="○"/>
      <w:lvlJc w:val="left"/>
      <w:pPr>
        <w:ind w:left="1920" w:hanging="180"/>
      </w:pPr>
    </w:lvl>
    <w:lvl w:ilvl="5" w:tplc="406255F0">
      <w:start w:val="1"/>
      <w:numFmt w:val="bullet"/>
      <w:suff w:val="space"/>
      <w:lvlText w:val="■"/>
      <w:lvlJc w:val="left"/>
      <w:pPr>
        <w:ind w:left="2340" w:hanging="180"/>
      </w:pPr>
    </w:lvl>
    <w:lvl w:ilvl="6" w:tplc="4A4A793E">
      <w:start w:val="1"/>
      <w:numFmt w:val="bullet"/>
      <w:suff w:val="space"/>
      <w:lvlText w:val="●"/>
      <w:lvlJc w:val="left"/>
      <w:pPr>
        <w:ind w:left="2760" w:hanging="180"/>
      </w:pPr>
    </w:lvl>
    <w:lvl w:ilvl="7" w:tplc="BC743F12">
      <w:start w:val="1"/>
      <w:numFmt w:val="bullet"/>
      <w:suff w:val="space"/>
      <w:lvlText w:val="○"/>
      <w:lvlJc w:val="left"/>
      <w:pPr>
        <w:ind w:left="3180" w:hanging="180"/>
      </w:pPr>
    </w:lvl>
    <w:lvl w:ilvl="8" w:tplc="1DCEDE9A">
      <w:start w:val="1"/>
      <w:numFmt w:val="bullet"/>
      <w:suff w:val="space"/>
      <w:lvlText w:val="■"/>
      <w:lvlJc w:val="left"/>
      <w:pPr>
        <w:ind w:left="3600" w:hanging="180"/>
      </w:pPr>
    </w:lvl>
  </w:abstractNum>
  <w:abstractNum w:abstractNumId="2" w15:restartNumberingAfterBreak="0">
    <w:nsid w:val="2AA7022F"/>
    <w:multiLevelType w:val="hybridMultilevel"/>
    <w:tmpl w:val="12165086"/>
    <w:lvl w:ilvl="0" w:tplc="A9163288">
      <w:start w:val="1"/>
      <w:numFmt w:val="bullet"/>
      <w:lvlText w:val="●"/>
      <w:lvlJc w:val="left"/>
      <w:pPr>
        <w:ind w:left="720" w:hanging="360"/>
      </w:pPr>
    </w:lvl>
    <w:lvl w:ilvl="1" w:tplc="E8FEF8EA">
      <w:start w:val="1"/>
      <w:numFmt w:val="bullet"/>
      <w:lvlText w:val="○"/>
      <w:lvlJc w:val="left"/>
      <w:pPr>
        <w:ind w:left="1440" w:hanging="360"/>
      </w:pPr>
    </w:lvl>
    <w:lvl w:ilvl="2" w:tplc="AE929DE6">
      <w:start w:val="1"/>
      <w:numFmt w:val="bullet"/>
      <w:lvlText w:val="■"/>
      <w:lvlJc w:val="left"/>
      <w:pPr>
        <w:ind w:left="2160" w:hanging="360"/>
      </w:pPr>
    </w:lvl>
    <w:lvl w:ilvl="3" w:tplc="12909BE4">
      <w:start w:val="1"/>
      <w:numFmt w:val="bullet"/>
      <w:lvlText w:val="●"/>
      <w:lvlJc w:val="left"/>
      <w:pPr>
        <w:ind w:left="2880" w:hanging="360"/>
      </w:pPr>
    </w:lvl>
    <w:lvl w:ilvl="4" w:tplc="FE40841A">
      <w:start w:val="1"/>
      <w:numFmt w:val="bullet"/>
      <w:lvlText w:val="○"/>
      <w:lvlJc w:val="left"/>
      <w:pPr>
        <w:ind w:left="3600" w:hanging="360"/>
      </w:pPr>
    </w:lvl>
    <w:lvl w:ilvl="5" w:tplc="76FC3562">
      <w:start w:val="1"/>
      <w:numFmt w:val="bullet"/>
      <w:lvlText w:val="■"/>
      <w:lvlJc w:val="left"/>
      <w:pPr>
        <w:ind w:left="4320" w:hanging="360"/>
      </w:pPr>
    </w:lvl>
    <w:lvl w:ilvl="6" w:tplc="3FBA536E">
      <w:start w:val="1"/>
      <w:numFmt w:val="bullet"/>
      <w:lvlText w:val="●"/>
      <w:lvlJc w:val="left"/>
      <w:pPr>
        <w:ind w:left="5040" w:hanging="360"/>
      </w:pPr>
    </w:lvl>
    <w:lvl w:ilvl="7" w:tplc="22929366">
      <w:start w:val="1"/>
      <w:numFmt w:val="bullet"/>
      <w:lvlText w:val="●"/>
      <w:lvlJc w:val="left"/>
      <w:pPr>
        <w:ind w:left="5760" w:hanging="360"/>
      </w:pPr>
    </w:lvl>
    <w:lvl w:ilvl="8" w:tplc="5590E458">
      <w:start w:val="1"/>
      <w:numFmt w:val="bullet"/>
      <w:lvlText w:val="●"/>
      <w:lvlJc w:val="left"/>
      <w:pPr>
        <w:ind w:left="6480" w:hanging="360"/>
      </w:pPr>
    </w:lvl>
  </w:abstractNum>
  <w:num w:numId="1" w16cid:durableId="1505049428">
    <w:abstractNumId w:val="2"/>
    <w:lvlOverride w:ilvl="0">
      <w:startOverride w:val="1"/>
    </w:lvlOverride>
  </w:num>
  <w:num w:numId="2" w16cid:durableId="1563983422">
    <w:abstractNumId w:val="1"/>
    <w:lvlOverride w:ilvl="0">
      <w:startOverride w:val="1"/>
    </w:lvlOverride>
  </w:num>
  <w:num w:numId="3" w16cid:durableId="21232622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B61"/>
    <w:rsid w:val="001E25B4"/>
    <w:rsid w:val="002E7B61"/>
    <w:rsid w:val="004204BE"/>
    <w:rsid w:val="00797D2C"/>
    <w:rsid w:val="007D7AC4"/>
    <w:rsid w:val="00FE591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F4675"/>
  <w15:docId w15:val="{DC0225CF-315E-4C24-B0A3-0B992D645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outlineLvl w:val="0"/>
    </w:pPr>
    <w:rPr>
      <w:b/>
      <w:bCs/>
      <w:color w:val="000000"/>
      <w:sz w:val="40"/>
      <w:szCs w:val="40"/>
    </w:rPr>
  </w:style>
  <w:style w:type="paragraph" w:styleId="u2">
    <w:name w:val="heading 2"/>
    <w:link w:val="u2Char"/>
    <w:uiPriority w:val="9"/>
    <w:unhideWhenUsed/>
    <w:qFormat/>
    <w:pPr>
      <w:outlineLvl w:val="1"/>
    </w:pPr>
    <w:rPr>
      <w:b/>
      <w:bCs/>
      <w:color w:val="000000"/>
      <w:sz w:val="36"/>
      <w:szCs w:val="36"/>
    </w:rPr>
  </w:style>
  <w:style w:type="paragraph" w:styleId="u3">
    <w:name w:val="heading 3"/>
    <w:link w:val="u3Char"/>
    <w:uiPriority w:val="9"/>
    <w:unhideWhenUsed/>
    <w:qFormat/>
    <w:pPr>
      <w:outlineLvl w:val="2"/>
    </w:pPr>
    <w:rPr>
      <w:b/>
      <w:bCs/>
      <w:color w:val="000000"/>
      <w:sz w:val="32"/>
      <w:szCs w:val="32"/>
    </w:rPr>
  </w:style>
  <w:style w:type="paragraph" w:styleId="u4">
    <w:name w:val="heading 4"/>
    <w:link w:val="u4Char"/>
    <w:uiPriority w:val="9"/>
    <w:unhideWhenUsed/>
    <w:qFormat/>
    <w:pPr>
      <w:outlineLvl w:val="3"/>
    </w:pPr>
    <w:rPr>
      <w:b/>
      <w:bCs/>
      <w:color w:val="000000"/>
      <w:sz w:val="28"/>
      <w:szCs w:val="28"/>
    </w:rPr>
  </w:style>
  <w:style w:type="paragraph" w:styleId="u5">
    <w:name w:val="heading 5"/>
    <w:uiPriority w:val="9"/>
    <w:unhideWhenUsed/>
    <w:qFormat/>
    <w:pPr>
      <w:outlineLvl w:val="4"/>
    </w:pPr>
    <w:rPr>
      <w:b/>
      <w:bCs/>
      <w:color w:val="000000"/>
    </w:rPr>
  </w:style>
  <w:style w:type="paragraph" w:styleId="u6">
    <w:name w:val="heading 6"/>
    <w:uiPriority w:val="9"/>
    <w:semiHidden/>
    <w:unhideWhenUsed/>
    <w:qFormat/>
    <w:pPr>
      <w:outlineLvl w:val="5"/>
    </w:pPr>
    <w:rPr>
      <w:b/>
      <w:bCs/>
      <w:color w:val="000000"/>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customStyle="1" w:styleId="u2Char">
    <w:name w:val="Đầu đề 2 Char"/>
    <w:basedOn w:val="Phngmcinhcuaoanvn"/>
    <w:link w:val="u2"/>
    <w:uiPriority w:val="9"/>
    <w:rsid w:val="001E25B4"/>
    <w:rPr>
      <w:b/>
      <w:bCs/>
      <w:color w:val="000000"/>
      <w:sz w:val="36"/>
      <w:szCs w:val="36"/>
    </w:rPr>
  </w:style>
  <w:style w:type="character" w:customStyle="1" w:styleId="u3Char">
    <w:name w:val="Đầu đề 3 Char"/>
    <w:basedOn w:val="Phngmcinhcuaoanvn"/>
    <w:link w:val="u3"/>
    <w:uiPriority w:val="9"/>
    <w:rsid w:val="001E25B4"/>
    <w:rPr>
      <w:b/>
      <w:bCs/>
      <w:color w:val="000000"/>
      <w:sz w:val="32"/>
      <w:szCs w:val="32"/>
    </w:rPr>
  </w:style>
  <w:style w:type="character" w:customStyle="1" w:styleId="u4Char">
    <w:name w:val="Đầu đề 4 Char"/>
    <w:basedOn w:val="Phngmcinhcuaoanvn"/>
    <w:link w:val="u4"/>
    <w:uiPriority w:val="9"/>
    <w:rsid w:val="001E25B4"/>
    <w:rPr>
      <w:b/>
      <w:b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1843</Words>
  <Characters>10506</Characters>
  <Application>Microsoft Office Word</Application>
  <DocSecurity>0</DocSecurity>
  <Lines>87</Lines>
  <Paragraphs>24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VĂN CHƯƠNG</cp:lastModifiedBy>
  <cp:revision>4</cp:revision>
  <dcterms:created xsi:type="dcterms:W3CDTF">2026-07-01T00:20:00Z</dcterms:created>
  <dcterms:modified xsi:type="dcterms:W3CDTF">2026-07-01T00:47:00Z</dcterms:modified>
</cp:coreProperties>
</file>