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AD9F6" w14:textId="77777777" w:rsidR="00117960" w:rsidRDefault="00124F00" w:rsidP="00124F00">
      <w:pPr>
        <w:pStyle w:val="Title"/>
      </w:pPr>
      <w:r>
        <w:t>Literature Review</w:t>
      </w:r>
    </w:p>
    <w:p w14:paraId="79D88CBA" w14:textId="77777777" w:rsidR="00124F00" w:rsidRDefault="00124F00" w:rsidP="00124F00">
      <w:pPr>
        <w:pStyle w:val="Heading1"/>
      </w:pPr>
      <w:r>
        <w:t>Introduction</w:t>
      </w:r>
    </w:p>
    <w:p w14:paraId="039BBE06" w14:textId="77777777" w:rsidR="00124F00" w:rsidRDefault="00124F00" w:rsidP="00124F00"/>
    <w:p w14:paraId="676B78AA" w14:textId="4CA9B055" w:rsidR="006D779E" w:rsidRDefault="00124F00" w:rsidP="007C1468">
      <w:pPr>
        <w:jc w:val="both"/>
      </w:pPr>
      <w:r>
        <w:t xml:space="preserve">Merging algorithms, as an important topic in </w:t>
      </w:r>
      <w:proofErr w:type="spellStart"/>
      <w:r>
        <w:t>metasearch</w:t>
      </w:r>
      <w:proofErr w:type="spellEnd"/>
      <w:r>
        <w:t xml:space="preserve"> area, has drawn a lot of </w:t>
      </w:r>
      <w:r w:rsidR="007C1468">
        <w:t xml:space="preserve">attention recent years. Various algorithms are proposed according to different aspects. As discussed in </w:t>
      </w:r>
      <w:r w:rsidR="007949A5">
        <w:fldChar w:fldCharType="begin" w:fldLock="1"/>
      </w:r>
      <w:r w:rsidR="00D624DA">
        <w:instrText>ADDIN CSL_CITATION { "citationItems" : [ { "id" : "ITEM-1", "itemData" : { "author" : [ { "dropping-particle" : "", "family" : "Jadidoleslamy", "given" : "Hossein", "non-dropping-particle" : "", "parse-names" : false, "suffix" : "" } ], "id" : "ITEM-1", "issue" : "5", "issued" : { "date-parts" : [ [ "2011" ] ] }, "page" : "30-40", "title" : "INTRODUCTION TO META SEARCH E NGINES AND RESULT MERGING STRATEGIES : A SURVEY", "type" : "article-journal", "volume" : "1" }, "uris" : [ "http://www.mendeley.com/documents/?uuid=55b8de6c-cdf9-4ba9-889f-479ac44abe0a" ] } ], "mendeley" : { "previouslyFormattedCitation" : "[1]" }, "properties" : { "noteIndex" : 0 }, "schema" : "https://github.com/citation-style-language/schema/raw/master/csl-citation.json" }</w:instrText>
      </w:r>
      <w:r w:rsidR="007949A5">
        <w:fldChar w:fldCharType="separate"/>
      </w:r>
      <w:r w:rsidR="007949A5" w:rsidRPr="007949A5">
        <w:rPr>
          <w:noProof/>
        </w:rPr>
        <w:t>[1]</w:t>
      </w:r>
      <w:r w:rsidR="007949A5">
        <w:fldChar w:fldCharType="end"/>
      </w:r>
      <w:r w:rsidR="001B4BCA">
        <w:t xml:space="preserve">, </w:t>
      </w:r>
      <w:r w:rsidR="00A444FD">
        <w:t>many algorithms has been proposed to solving t</w:t>
      </w:r>
      <w:r w:rsidR="006D779E">
        <w:t>he result merging problems, most</w:t>
      </w:r>
      <w:r w:rsidR="00A444FD">
        <w:t xml:space="preserve"> of which are scored ba</w:t>
      </w:r>
      <w:r w:rsidR="007949A5">
        <w:t xml:space="preserve">sed, for example, Fox and Shaw </w:t>
      </w:r>
      <w:r w:rsidR="007949A5">
        <w:fldChar w:fldCharType="begin" w:fldLock="1"/>
      </w:r>
      <w:r w:rsidR="00D624DA">
        <w:instrText>ADDIN CSL_CITATION { "citationItems" : [ { "id" : "ITEM-1", "itemData" : { "author" : [ { "dropping-particle" : "", "family" : "Fox", "given" : "Edward A", "non-dropping-particle" : "", "parse-names" : false, "suffix" : "" }, { "dropping-particle" : "", "family" : "Shaw", "given" : "Joseph A", "non-dropping-particle" : "", "parse-names" : false, "suffix" : "" } ], "id" : "ITEM-1", "issued" : { "date-parts" : [ [ "1994" ] ] }, "title" : "Combination of Multiple Searches Edward A. Fox and Joseph A. Shaw Department of Compnter Science Virginia Tech, Blacksburg, VA 24061-0106", "type" : "article-journal" }, "uris" : [ "http://www.mendeley.com/documents/?uuid=6448e551-0b3e-434c-b5f8-6c8200220cb3" ] } ], "mendeley" : { "previouslyFormattedCitation" : "[2]" }, "properties" : { "noteIndex" : 0 }, "schema" : "https://github.com/citation-style-language/schema/raw/master/csl-citation.json" }</w:instrText>
      </w:r>
      <w:r w:rsidR="007949A5">
        <w:fldChar w:fldCharType="separate"/>
      </w:r>
      <w:r w:rsidR="007949A5" w:rsidRPr="007949A5">
        <w:rPr>
          <w:noProof/>
        </w:rPr>
        <w:t>[2]</w:t>
      </w:r>
      <w:r w:rsidR="007949A5">
        <w:fldChar w:fldCharType="end"/>
      </w:r>
      <w:r w:rsidR="00A444FD">
        <w:t>, developed 6 method</w:t>
      </w:r>
      <w:r w:rsidR="006D779E">
        <w:t>s</w:t>
      </w:r>
      <w:r w:rsidR="00A444FD">
        <w:t xml:space="preserve"> to normalize the overall similarity across all the individual searching systems based on SMART. </w:t>
      </w:r>
      <w:r w:rsidR="007949A5">
        <w:t xml:space="preserve">Y. </w:t>
      </w:r>
      <w:proofErr w:type="spellStart"/>
      <w:r w:rsidR="007949A5">
        <w:t>Rasolofo</w:t>
      </w:r>
      <w:proofErr w:type="spellEnd"/>
      <w:r w:rsidR="007949A5">
        <w:t xml:space="preserve"> et.al </w:t>
      </w:r>
      <w:r w:rsidR="007949A5">
        <w:fldChar w:fldCharType="begin" w:fldLock="1"/>
      </w:r>
      <w:r w:rsidR="00D624DA">
        <w:instrText>ADDIN CSL_CITATION { "citationItems" : [ { "id" : "ITEM-1", "itemData" : { "DOI" : "10.1016/S0306-4573(02)00122-X", "author" : [ { "dropping-particle" : "", "family" : "Rasolofo", "given" : "Yves", "non-dropping-particle" : "", "parse-names" : false, "suffix" : "" }, { "dropping-particle" : "", "family" : "Hawking", "given" : "David", "non-dropping-particle" : "", "parse-names" : false, "suffix" : "" }, { "dropping-particle" : "", "family" : "Savoy", "given" : "Jacques", "non-dropping-particle" : "", "parse-names" : false, "suffix" : "" } ], "container-title" : "Information Processing &amp; Management", "id" : "ITEM-1", "issue" : "4", "issued" : { "date-parts" : [ [ "2003", "7" ] ] }, "page" : "581-609", "title" : "Result merging strategies for a current news metasearcher", "type" : "article-journal", "volume" : "39" }, "uris" : [ "http://www.mendeley.com/documents/?uuid=9d29ec53-201a-463b-89b6-48b5332498ed" ] } ], "mendeley" : { "previouslyFormattedCitation" : "[3]" }, "properties" : { "noteIndex" : 0 }, "schema" : "https://github.com/citation-style-language/schema/raw/master/csl-citation.json" }</w:instrText>
      </w:r>
      <w:r w:rsidR="007949A5">
        <w:fldChar w:fldCharType="separate"/>
      </w:r>
      <w:r w:rsidR="007949A5" w:rsidRPr="007949A5">
        <w:rPr>
          <w:noProof/>
        </w:rPr>
        <w:t>[3]</w:t>
      </w:r>
      <w:r w:rsidR="007949A5">
        <w:fldChar w:fldCharType="end"/>
      </w:r>
      <w:r w:rsidR="006D779E">
        <w:t xml:space="preserve"> implemented a </w:t>
      </w:r>
      <w:proofErr w:type="spellStart"/>
      <w:r w:rsidR="006D779E">
        <w:t>metasearch</w:t>
      </w:r>
      <w:proofErr w:type="spellEnd"/>
      <w:r w:rsidR="006D779E">
        <w:t xml:space="preserve"> engine framework that is based on current News websites. The major contribution of their work is to </w:t>
      </w:r>
      <w:r w:rsidR="00642558">
        <w:t>propose</w:t>
      </w:r>
      <w:r w:rsidR="006D779E">
        <w:t xml:space="preserve"> a score based approach to fuse the ranking list from different component searching systems.</w:t>
      </w:r>
      <w:r w:rsidR="00642558">
        <w:t xml:space="preserve"> They used the round-robin method as a baseline and introduced several methods using </w:t>
      </w:r>
      <w:r w:rsidR="0077057C">
        <w:t>the comparable scores based on the information obtained from the collections. SM-XX, as they proposed is a strategy to rank the documents from different severs according to the comparable document sore obtained by a scoring function they proposed,</w:t>
      </w:r>
    </w:p>
    <w:p w14:paraId="4F275BAC" w14:textId="77777777" w:rsidR="00380B1A" w:rsidRDefault="00380B1A" w:rsidP="007C1468">
      <w:pPr>
        <w:jc w:val="both"/>
      </w:pPr>
    </w:p>
    <w:p w14:paraId="4839F601" w14:textId="014A31C4" w:rsidR="0077057C" w:rsidRDefault="0077057C" w:rsidP="00380B1A">
      <w:pPr>
        <w:jc w:val="center"/>
      </w:pPr>
      <m:oMath>
        <m:r>
          <w:rPr>
            <w:rFonts w:ascii="Cambria Math" w:hAnsi="Cambria Math"/>
          </w:rPr>
          <m:t>w</m:t>
        </m:r>
        <m:r>
          <m:rPr>
            <m:nor/>
          </m:rPr>
          <w:rPr>
            <w:rFonts w:ascii="Cambria Math" w:hAnsi="Cambria Math"/>
            <w:vertAlign w:val="subscript"/>
          </w:rPr>
          <m:t>ij</m:t>
        </m:r>
        <m:r>
          <w:rPr>
            <w:rFonts w:ascii="Cambria Math" w:hAnsi="Cambria Math"/>
          </w:rPr>
          <m:t>=</m:t>
        </m:r>
        <m:f>
          <m:fPr>
            <m:ctrlPr>
              <w:rPr>
                <w:rFonts w:ascii="Cambria Math" w:hAnsi="Cambria Math"/>
                <w:i/>
              </w:rPr>
            </m:ctrlPr>
          </m:fPr>
          <m:num>
            <m:r>
              <w:rPr>
                <w:rFonts w:ascii="Cambria Math" w:hAnsi="Cambria Math"/>
              </w:rPr>
              <m:t>NQW</m:t>
            </m:r>
            <m:r>
              <m:rPr>
                <m:nor/>
              </m:rPr>
              <w:rPr>
                <w:rFonts w:ascii="Cambria Math" w:hAnsi="Cambria Math"/>
                <w:vertAlign w:val="subscript"/>
              </w:rPr>
              <m:t>i</m:t>
            </m:r>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L</m:t>
                    </m:r>
                  </m:e>
                  <m:sub>
                    <m:r>
                      <w:rPr>
                        <w:rFonts w:ascii="Cambria Math" w:hAnsi="Cambria Math"/>
                      </w:rPr>
                      <m:t>q</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LF</m:t>
                    </m:r>
                  </m:e>
                  <m:sub>
                    <m:r>
                      <w:rPr>
                        <w:rFonts w:ascii="Cambria Math" w:hAnsi="Cambria Math"/>
                      </w:rPr>
                      <m:t>i</m:t>
                    </m:r>
                  </m:sub>
                  <m:sup>
                    <m:r>
                      <w:rPr>
                        <w:rFonts w:ascii="Cambria Math" w:hAnsi="Cambria Math"/>
                      </w:rPr>
                      <m:t>2</m:t>
                    </m:r>
                  </m:sup>
                </m:sSubSup>
              </m:e>
            </m:rad>
          </m:den>
        </m:f>
      </m:oMath>
      <w:r w:rsidR="00380B1A">
        <w:t xml:space="preserve">              (1)</w:t>
      </w:r>
    </w:p>
    <w:p w14:paraId="3CE7CC68" w14:textId="77777777" w:rsidR="006D779E" w:rsidRDefault="006D779E" w:rsidP="007C1468">
      <w:pPr>
        <w:jc w:val="both"/>
      </w:pPr>
    </w:p>
    <w:p w14:paraId="4592F5B2" w14:textId="031E2B23" w:rsidR="007359D7" w:rsidRDefault="004E299B" w:rsidP="007C1468">
      <w:pPr>
        <w:jc w:val="both"/>
      </w:pPr>
      <w:r>
        <w:t xml:space="preserve">, </w:t>
      </w:r>
      <w:proofErr w:type="gramStart"/>
      <w:r w:rsidR="00335641">
        <w:t>where</w:t>
      </w:r>
      <w:proofErr w:type="gramEnd"/>
      <w:r w:rsidR="00335641">
        <w:t xml:space="preserve"> </w:t>
      </w:r>
      <w:proofErr w:type="spellStart"/>
      <w:r w:rsidR="00335641">
        <w:t>NQW</w:t>
      </w:r>
      <w:r w:rsidR="00335641" w:rsidRPr="00335641">
        <w:rPr>
          <w:vertAlign w:val="subscript"/>
        </w:rPr>
        <w:t>i</w:t>
      </w:r>
      <w:proofErr w:type="spellEnd"/>
      <w:r w:rsidR="009B2EBF">
        <w:rPr>
          <w:vertAlign w:val="subscript"/>
        </w:rPr>
        <w:t xml:space="preserve">  </w:t>
      </w:r>
      <w:r w:rsidR="009B2EBF">
        <w:t>is the number of query words appearing in the processed field of the doc</w:t>
      </w:r>
      <w:r w:rsidR="009B2EBF" w:rsidRPr="009B2EBF">
        <w:t xml:space="preserve">ument </w:t>
      </w:r>
      <w:proofErr w:type="spellStart"/>
      <w:r w:rsidR="009B2EBF" w:rsidRPr="009B2EBF">
        <w:t>i</w:t>
      </w:r>
      <w:proofErr w:type="spellEnd"/>
      <w:r w:rsidR="009B2EBF" w:rsidRPr="009B2EBF">
        <w:t xml:space="preserve">, </w:t>
      </w:r>
      <w:proofErr w:type="spellStart"/>
      <w:r w:rsidR="009B2EBF" w:rsidRPr="009B2EBF">
        <w:t>L</w:t>
      </w:r>
      <w:r w:rsidR="009B2EBF" w:rsidRPr="009B2EBF">
        <w:rPr>
          <w:vertAlign w:val="subscript"/>
        </w:rPr>
        <w:t>q</w:t>
      </w:r>
      <w:proofErr w:type="spellEnd"/>
      <w:r w:rsidR="009B2EBF" w:rsidRPr="009B2EBF">
        <w:t xml:space="preserve"> is the length (number of words) of the query, and </w:t>
      </w:r>
      <w:proofErr w:type="spellStart"/>
      <w:r w:rsidR="009B2EBF" w:rsidRPr="009B2EBF">
        <w:t>LF</w:t>
      </w:r>
      <w:r w:rsidR="009B2EBF" w:rsidRPr="009B2EBF">
        <w:rPr>
          <w:vertAlign w:val="subscript"/>
        </w:rPr>
        <w:t>i</w:t>
      </w:r>
      <w:proofErr w:type="spellEnd"/>
      <w:r w:rsidR="009B2EBF" w:rsidRPr="009B2EBF">
        <w:t xml:space="preserve"> is the length of the processed field of the document </w:t>
      </w:r>
      <w:proofErr w:type="spellStart"/>
      <w:r w:rsidR="009B2EBF" w:rsidRPr="009B2EBF">
        <w:t>i</w:t>
      </w:r>
      <w:proofErr w:type="spellEnd"/>
      <w:r w:rsidR="009B2EBF" w:rsidRPr="009B2EBF">
        <w:t>.</w:t>
      </w:r>
      <w:r w:rsidR="00820F05">
        <w:t xml:space="preserve"> Another strategy is to re-rank the documents in each sever according to the document score and then apply the round-robin method to the new ranked list</w:t>
      </w:r>
      <w:r w:rsidR="007A2576">
        <w:t xml:space="preserve"> and is named RR-XX</w:t>
      </w:r>
      <w:r w:rsidR="00820F05">
        <w:t xml:space="preserve">. </w:t>
      </w:r>
      <w:r w:rsidR="007359D7">
        <w:t xml:space="preserve"> As it is impractical to get the document score by fetching the whole documents. They suggested that the score could be calculated based on alternative field like title, summary and can also combined with other information like date and estimated collection statistics to </w:t>
      </w:r>
      <w:r w:rsidR="00240BE3">
        <w:t xml:space="preserve">promote the precision. </w:t>
      </w:r>
      <w:r w:rsidR="00867CCE">
        <w:t xml:space="preserve">They also conducted an experiment on the content based scoring which is to fetch the whole document. This approach, if applied appropriate weight schema, can outperform the previous </w:t>
      </w:r>
      <w:r w:rsidR="00543554">
        <w:t>algorithms. However, due to the cost of downloading and indexing, it is still not a practical way to get the merged list.</w:t>
      </w:r>
    </w:p>
    <w:p w14:paraId="1B334E88" w14:textId="77777777" w:rsidR="006D779E" w:rsidRDefault="006D779E" w:rsidP="007C1468">
      <w:pPr>
        <w:jc w:val="both"/>
      </w:pPr>
    </w:p>
    <w:p w14:paraId="3D7F1434" w14:textId="77777777" w:rsidR="00D50DAC" w:rsidRDefault="00875E5F" w:rsidP="007C1468">
      <w:pPr>
        <w:jc w:val="both"/>
      </w:pPr>
      <w:r>
        <w:t xml:space="preserve">A more common method was proposed by Fox and </w:t>
      </w:r>
      <w:proofErr w:type="gramStart"/>
      <w:r>
        <w:t>Shaw[</w:t>
      </w:r>
      <w:proofErr w:type="gramEnd"/>
      <w:r>
        <w:t xml:space="preserve">4], who introduced 6 equation to normalize the score. </w:t>
      </w:r>
    </w:p>
    <w:p w14:paraId="673163E4" w14:textId="77777777" w:rsidR="00B70B2D" w:rsidRDefault="00B70B2D" w:rsidP="007C1468">
      <w:pPr>
        <w:jc w:val="both"/>
      </w:pPr>
    </w:p>
    <w:tbl>
      <w:tblPr>
        <w:tblStyle w:val="MediumList2"/>
        <w:tblW w:w="0" w:type="auto"/>
        <w:tblLook w:val="04A0" w:firstRow="1" w:lastRow="0" w:firstColumn="1" w:lastColumn="0" w:noHBand="0" w:noVBand="1"/>
      </w:tblPr>
      <w:tblGrid>
        <w:gridCol w:w="4618"/>
        <w:gridCol w:w="4618"/>
      </w:tblGrid>
      <w:tr w:rsidR="00D50DAC" w14:paraId="418E5ADB" w14:textId="77777777" w:rsidTr="00D50D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18" w:type="dxa"/>
          </w:tcPr>
          <w:p w14:paraId="4BA4AECE" w14:textId="3503554F" w:rsidR="00D50DAC" w:rsidRDefault="00D50DAC" w:rsidP="007C1468">
            <w:pPr>
              <w:jc w:val="both"/>
            </w:pPr>
            <w:r>
              <w:t>Name</w:t>
            </w:r>
          </w:p>
        </w:tc>
        <w:tc>
          <w:tcPr>
            <w:tcW w:w="4618" w:type="dxa"/>
          </w:tcPr>
          <w:p w14:paraId="07D2EB02" w14:textId="5479CF4E" w:rsidR="00D50DAC" w:rsidRDefault="00D50DAC" w:rsidP="007C1468">
            <w:pPr>
              <w:jc w:val="both"/>
              <w:cnfStyle w:val="100000000000" w:firstRow="1" w:lastRow="0" w:firstColumn="0" w:lastColumn="0" w:oddVBand="0" w:evenVBand="0" w:oddHBand="0" w:evenHBand="0" w:firstRowFirstColumn="0" w:firstRowLastColumn="0" w:lastRowFirstColumn="0" w:lastRowLastColumn="0"/>
            </w:pPr>
            <w:r>
              <w:t>Similarity</w:t>
            </w:r>
          </w:p>
        </w:tc>
      </w:tr>
      <w:tr w:rsidR="00D50DAC" w14:paraId="00E78BDC" w14:textId="77777777"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14:paraId="0D406711" w14:textId="03BAF0C8" w:rsidR="00D50DAC" w:rsidRDefault="00D50DAC" w:rsidP="007C1468">
            <w:pPr>
              <w:jc w:val="both"/>
            </w:pPr>
            <w:proofErr w:type="spellStart"/>
            <w:r w:rsidRPr="00D50DAC">
              <w:t>CombMAX</w:t>
            </w:r>
            <w:proofErr w:type="spellEnd"/>
          </w:p>
        </w:tc>
        <w:tc>
          <w:tcPr>
            <w:tcW w:w="4618" w:type="dxa"/>
          </w:tcPr>
          <w:p w14:paraId="7ABEB30A" w14:textId="6012C3EB" w:rsidR="00D50DAC" w:rsidRDefault="00D50DAC" w:rsidP="007C1468">
            <w:pPr>
              <w:jc w:val="both"/>
              <w:cnfStyle w:val="000000100000" w:firstRow="0" w:lastRow="0" w:firstColumn="0" w:lastColumn="0" w:oddVBand="0" w:evenVBand="0" w:oddHBand="1" w:evenHBand="0" w:firstRowFirstColumn="0" w:firstRowLastColumn="0" w:lastRowFirstColumn="0" w:lastRowLastColumn="0"/>
            </w:pPr>
            <w:proofErr w:type="gramStart"/>
            <w:r w:rsidRPr="00D50DAC">
              <w:t>MAX(</w:t>
            </w:r>
            <w:proofErr w:type="gramEnd"/>
            <w:r w:rsidRPr="00D50DAC">
              <w:t>Individual Similarities)</w:t>
            </w:r>
          </w:p>
        </w:tc>
      </w:tr>
      <w:tr w:rsidR="00D50DAC" w14:paraId="1FF1EA9D" w14:textId="77777777" w:rsidTr="00D50DAC">
        <w:tc>
          <w:tcPr>
            <w:cnfStyle w:val="001000000000" w:firstRow="0" w:lastRow="0" w:firstColumn="1" w:lastColumn="0" w:oddVBand="0" w:evenVBand="0" w:oddHBand="0" w:evenHBand="0" w:firstRowFirstColumn="0" w:firstRowLastColumn="0" w:lastRowFirstColumn="0" w:lastRowLastColumn="0"/>
            <w:tcW w:w="4618" w:type="dxa"/>
          </w:tcPr>
          <w:p w14:paraId="4DED28E6" w14:textId="71BF7F87" w:rsidR="00D50DAC" w:rsidRDefault="00D50DAC" w:rsidP="007C1468">
            <w:pPr>
              <w:jc w:val="both"/>
            </w:pPr>
            <w:proofErr w:type="spellStart"/>
            <w:r w:rsidRPr="00D50DAC">
              <w:t>CombMIN</w:t>
            </w:r>
            <w:proofErr w:type="spellEnd"/>
            <w:r w:rsidRPr="00D50DAC">
              <w:t xml:space="preserve"> </w:t>
            </w:r>
          </w:p>
        </w:tc>
        <w:tc>
          <w:tcPr>
            <w:tcW w:w="4618" w:type="dxa"/>
          </w:tcPr>
          <w:p w14:paraId="1E46DF51" w14:textId="3796C869" w:rsidR="00D50DAC" w:rsidRDefault="00D50DAC" w:rsidP="007C1468">
            <w:pPr>
              <w:jc w:val="both"/>
              <w:cnfStyle w:val="000000000000" w:firstRow="0" w:lastRow="0" w:firstColumn="0" w:lastColumn="0" w:oddVBand="0" w:evenVBand="0" w:oddHBand="0" w:evenHBand="0" w:firstRowFirstColumn="0" w:firstRowLastColumn="0" w:lastRowFirstColumn="0" w:lastRowLastColumn="0"/>
            </w:pPr>
            <w:proofErr w:type="gramStart"/>
            <w:r w:rsidRPr="00D50DAC">
              <w:t>MIN(</w:t>
            </w:r>
            <w:proofErr w:type="gramEnd"/>
            <w:r w:rsidRPr="00D50DAC">
              <w:t>Individual Similarities)</w:t>
            </w:r>
          </w:p>
        </w:tc>
      </w:tr>
      <w:tr w:rsidR="00D50DAC" w14:paraId="3501D254" w14:textId="77777777"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14:paraId="1EC247C1" w14:textId="48BC0BCF" w:rsidR="00D50DAC" w:rsidRDefault="00D50DAC" w:rsidP="007C1468">
            <w:pPr>
              <w:jc w:val="both"/>
            </w:pPr>
            <w:proofErr w:type="spellStart"/>
            <w:r w:rsidRPr="00D50DAC">
              <w:t>CombSUM</w:t>
            </w:r>
            <w:proofErr w:type="spellEnd"/>
          </w:p>
        </w:tc>
        <w:tc>
          <w:tcPr>
            <w:tcW w:w="4618" w:type="dxa"/>
          </w:tcPr>
          <w:p w14:paraId="1E476BDD" w14:textId="6CC16361" w:rsidR="00D50DAC" w:rsidRDefault="00D50DAC" w:rsidP="007C1468">
            <w:pPr>
              <w:jc w:val="both"/>
              <w:cnfStyle w:val="000000100000" w:firstRow="0" w:lastRow="0" w:firstColumn="0" w:lastColumn="0" w:oddVBand="0" w:evenVBand="0" w:oddHBand="1" w:evenHBand="0" w:firstRowFirstColumn="0" w:firstRowLastColumn="0" w:lastRowFirstColumn="0" w:lastRowLastColumn="0"/>
            </w:pPr>
            <w:proofErr w:type="gramStart"/>
            <w:r w:rsidRPr="00D50DAC">
              <w:t>SUM(</w:t>
            </w:r>
            <w:proofErr w:type="gramEnd"/>
            <w:r w:rsidRPr="00D50DAC">
              <w:t>Individual Similarities)</w:t>
            </w:r>
          </w:p>
        </w:tc>
      </w:tr>
      <w:tr w:rsidR="00D50DAC" w14:paraId="4B93623F" w14:textId="77777777" w:rsidTr="00D50DAC">
        <w:tc>
          <w:tcPr>
            <w:cnfStyle w:val="001000000000" w:firstRow="0" w:lastRow="0" w:firstColumn="1" w:lastColumn="0" w:oddVBand="0" w:evenVBand="0" w:oddHBand="0" w:evenHBand="0" w:firstRowFirstColumn="0" w:firstRowLastColumn="0" w:lastRowFirstColumn="0" w:lastRowLastColumn="0"/>
            <w:tcW w:w="4618" w:type="dxa"/>
          </w:tcPr>
          <w:p w14:paraId="21EEC093" w14:textId="64B78953" w:rsidR="00D50DAC" w:rsidRDefault="00D50DAC" w:rsidP="007C1468">
            <w:pPr>
              <w:jc w:val="both"/>
            </w:pPr>
            <w:proofErr w:type="spellStart"/>
            <w:r>
              <w:t>CombANZ</w:t>
            </w:r>
            <w:proofErr w:type="spellEnd"/>
          </w:p>
        </w:tc>
        <w:tc>
          <w:tcPr>
            <w:tcW w:w="4618" w:type="dxa"/>
          </w:tcPr>
          <w:p w14:paraId="5F5E9BFF" w14:textId="72BBF078" w:rsidR="00D50DAC" w:rsidRDefault="00D50DAC" w:rsidP="007C1468">
            <w:pPr>
              <w:jc w:val="both"/>
              <w:cnfStyle w:val="000000000000" w:firstRow="0" w:lastRow="0" w:firstColumn="0" w:lastColumn="0" w:oddVBand="0" w:evenVBand="0" w:oddHBand="0" w:evenHBand="0" w:firstRowFirstColumn="0" w:firstRowLastColumn="0" w:lastRowFirstColumn="0" w:lastRowLastColumn="0"/>
            </w:pPr>
            <w:r>
              <w:t xml:space="preserve">Number of </w:t>
            </w:r>
            <w:r w:rsidRPr="00D50DAC">
              <w:t>Nonzero Similarities</w:t>
            </w:r>
          </w:p>
        </w:tc>
      </w:tr>
      <w:tr w:rsidR="00D50DAC" w14:paraId="563B00A2" w14:textId="77777777" w:rsidTr="00D50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14:paraId="702CF834" w14:textId="5C7B78E2" w:rsidR="00D50DAC" w:rsidRDefault="00D50DAC" w:rsidP="007C1468">
            <w:pPr>
              <w:jc w:val="both"/>
            </w:pPr>
            <w:proofErr w:type="spellStart"/>
            <w:r w:rsidRPr="00D50DAC">
              <w:t>CombMNZ</w:t>
            </w:r>
            <w:proofErr w:type="spellEnd"/>
          </w:p>
        </w:tc>
        <w:tc>
          <w:tcPr>
            <w:tcW w:w="4618" w:type="dxa"/>
          </w:tcPr>
          <w:p w14:paraId="083AE39F" w14:textId="7FE7B214" w:rsidR="00D50DAC" w:rsidRDefault="00D50DAC" w:rsidP="007C1468">
            <w:pPr>
              <w:jc w:val="both"/>
              <w:cnfStyle w:val="000000100000" w:firstRow="0" w:lastRow="0" w:firstColumn="0" w:lastColumn="0" w:oddVBand="0" w:evenVBand="0" w:oddHBand="1" w:evenHBand="0" w:firstRowFirstColumn="0" w:firstRowLastColumn="0" w:lastRowFirstColumn="0" w:lastRowLastColumn="0"/>
            </w:pPr>
            <w:proofErr w:type="gramStart"/>
            <w:r w:rsidRPr="00D50DAC">
              <w:t>SUM(</w:t>
            </w:r>
            <w:proofErr w:type="gramEnd"/>
            <w:r w:rsidRPr="00D50DAC">
              <w:t>Individual Similarities)* Number of Nonzero Similarities</w:t>
            </w:r>
          </w:p>
        </w:tc>
      </w:tr>
      <w:tr w:rsidR="00D50DAC" w14:paraId="6DC4E147" w14:textId="77777777" w:rsidTr="00D50DAC">
        <w:tc>
          <w:tcPr>
            <w:cnfStyle w:val="001000000000" w:firstRow="0" w:lastRow="0" w:firstColumn="1" w:lastColumn="0" w:oddVBand="0" w:evenVBand="0" w:oddHBand="0" w:evenHBand="0" w:firstRowFirstColumn="0" w:firstRowLastColumn="0" w:lastRowFirstColumn="0" w:lastRowLastColumn="0"/>
            <w:tcW w:w="4618" w:type="dxa"/>
          </w:tcPr>
          <w:p w14:paraId="309437B2" w14:textId="0F77675D" w:rsidR="00D50DAC" w:rsidRDefault="00D50DAC" w:rsidP="007C1468">
            <w:pPr>
              <w:jc w:val="both"/>
            </w:pPr>
            <w:proofErr w:type="spellStart"/>
            <w:r w:rsidRPr="00D50DAC">
              <w:t>CombMED</w:t>
            </w:r>
            <w:proofErr w:type="spellEnd"/>
          </w:p>
        </w:tc>
        <w:tc>
          <w:tcPr>
            <w:tcW w:w="4618" w:type="dxa"/>
          </w:tcPr>
          <w:p w14:paraId="41297045" w14:textId="041A443D" w:rsidR="00D50DAC" w:rsidRDefault="00D50DAC" w:rsidP="007C1468">
            <w:pPr>
              <w:jc w:val="both"/>
              <w:cnfStyle w:val="000000000000" w:firstRow="0" w:lastRow="0" w:firstColumn="0" w:lastColumn="0" w:oddVBand="0" w:evenVBand="0" w:oddHBand="0" w:evenHBand="0" w:firstRowFirstColumn="0" w:firstRowLastColumn="0" w:lastRowFirstColumn="0" w:lastRowLastColumn="0"/>
            </w:pPr>
            <w:proofErr w:type="gramStart"/>
            <w:r w:rsidRPr="00D50DAC">
              <w:t>MED(</w:t>
            </w:r>
            <w:proofErr w:type="gramEnd"/>
            <w:r w:rsidRPr="00D50DAC">
              <w:t>Individual Similarities)</w:t>
            </w:r>
          </w:p>
        </w:tc>
      </w:tr>
    </w:tbl>
    <w:p w14:paraId="73EBDBF2" w14:textId="1752DE79" w:rsidR="00D50DAC" w:rsidRPr="006D6403" w:rsidRDefault="006D6403" w:rsidP="006D6403">
      <w:pPr>
        <w:jc w:val="center"/>
        <w:rPr>
          <w:sz w:val="20"/>
          <w:szCs w:val="20"/>
        </w:rPr>
      </w:pPr>
      <w:r w:rsidRPr="006D6403">
        <w:rPr>
          <w:sz w:val="20"/>
          <w:szCs w:val="20"/>
        </w:rPr>
        <w:t>Table1</w:t>
      </w:r>
    </w:p>
    <w:p w14:paraId="08D5A8CD" w14:textId="735A3040" w:rsidR="00124F00" w:rsidRDefault="00A444FD" w:rsidP="007C1468">
      <w:pPr>
        <w:jc w:val="both"/>
      </w:pPr>
      <w:r>
        <w:lastRenderedPageBreak/>
        <w:t>These 6 algorithms</w:t>
      </w:r>
      <w:r w:rsidR="00EC56AF">
        <w:t xml:space="preserve">, </w:t>
      </w:r>
      <w:r w:rsidR="00B05B84">
        <w:t xml:space="preserve">as discussed by the authors, is trying to eliminate the two types of primary errors in ranking methods, namely assigning a relatively high rank to a non-relevant document and assigning a relatively low rank to a relevant document. However, it is obvious that both </w:t>
      </w:r>
      <w:proofErr w:type="spellStart"/>
      <w:r w:rsidR="00B05B84">
        <w:t>CombMIN</w:t>
      </w:r>
      <w:proofErr w:type="spellEnd"/>
      <w:r w:rsidR="00B05B84">
        <w:t xml:space="preserve"> and </w:t>
      </w:r>
      <w:proofErr w:type="spellStart"/>
      <w:r w:rsidR="00B05B84">
        <w:t>CombMAX</w:t>
      </w:r>
      <w:proofErr w:type="spellEnd"/>
      <w:r w:rsidR="00B05B84">
        <w:t xml:space="preserve"> combination method bring opposite effect on the other aspect. For </w:t>
      </w:r>
      <w:proofErr w:type="spellStart"/>
      <w:r w:rsidR="00B05B84">
        <w:t>CombMIN</w:t>
      </w:r>
      <w:proofErr w:type="spellEnd"/>
      <w:r w:rsidR="00B05B84">
        <w:t xml:space="preserve"> method, it can eliminate the possibility that a non-relevant document being assigned a high rank, however, the problem that </w:t>
      </w:r>
      <w:proofErr w:type="spellStart"/>
      <w:r w:rsidR="00B05B84">
        <w:t>CombMAX</w:t>
      </w:r>
      <w:proofErr w:type="spellEnd"/>
      <w:r w:rsidR="00B05B84">
        <w:t xml:space="preserve"> trying to fix has been amplified. The same effect exits when applying </w:t>
      </w:r>
      <w:proofErr w:type="spellStart"/>
      <w:r w:rsidR="00B05B84">
        <w:t>CombMIN</w:t>
      </w:r>
      <w:proofErr w:type="spellEnd"/>
      <w:r w:rsidR="00B05B84">
        <w:t xml:space="preserve"> method. </w:t>
      </w:r>
      <w:r w:rsidR="00A26EDF">
        <w:t>And other fo</w:t>
      </w:r>
      <w:r w:rsidR="006D1C86">
        <w:t xml:space="preserve">ur combination algorithms seem </w:t>
      </w:r>
      <w:r w:rsidR="005D6204">
        <w:t>to perform</w:t>
      </w:r>
      <w:r w:rsidR="00A26EDF">
        <w:t xml:space="preserve"> various in different scenario</w:t>
      </w:r>
      <w:r w:rsidR="00463443">
        <w:t>s</w:t>
      </w:r>
      <w:r w:rsidR="00A26EDF">
        <w:t>.</w:t>
      </w:r>
      <w:r w:rsidR="00463443">
        <w:t xml:space="preserve"> </w:t>
      </w:r>
    </w:p>
    <w:p w14:paraId="31D8FAD0" w14:textId="77777777" w:rsidR="00D624DA" w:rsidRDefault="00D624DA" w:rsidP="007C1468">
      <w:pPr>
        <w:jc w:val="both"/>
      </w:pPr>
    </w:p>
    <w:p w14:paraId="0D528585" w14:textId="7D487EC1" w:rsidR="00D624DA" w:rsidRPr="00A37518" w:rsidRDefault="00D624DA" w:rsidP="00D624DA">
      <w:pPr>
        <w:jc w:val="both"/>
      </w:pPr>
      <w:r>
        <w:t xml:space="preserve">Y. </w:t>
      </w:r>
      <w:proofErr w:type="spellStart"/>
      <w:r>
        <w:t>Rasolofo</w:t>
      </w:r>
      <w:proofErr w:type="spellEnd"/>
      <w:r>
        <w:t xml:space="preserve"> et al.</w:t>
      </w:r>
      <w:r>
        <w:fldChar w:fldCharType="begin" w:fldLock="1"/>
      </w:r>
      <w:r>
        <w:instrText>ADDIN CSL_CITATION { "citationItems" : [ { "id" : "ITEM-1", "itemData" : { "author" : [ { "dropping-particle" : "", "family" : "Rasolofo", "given" : "Yves", "non-dropping-particle" : "", "parse-names" : false, "suffix" : "" }, { "dropping-particle" : "", "family" : "Abbaci", "given" : "F", "non-dropping-particle" : "", "parse-names" : false, "suffix" : "" }, { "dropping-particle" : "", "family" : "Savoy", "given" : "J", "non-dropping-particle" : "", "parse-names" : false, "suffix" : "" } ], "container-title" : "\u2026 international conference on Information \u2026", "id" : "ITEM-1", "issued" : { "date-parts" : [ [ "2001" ] ] }, "title" : "Approaches to collection selection and results merging for distributed information retrieval", "type" : "article-journal" }, "uris" : [ "http://www.mendeley.com/documents/?uuid=8323a6b0-ec27-4939-990f-be5f3bdd0044" ] } ], "mendeley" : { "previouslyFormattedCitation" : "[4]" }, "properties" : { "noteIndex" : 0 }, "schema" : "https://github.com/citation-style-language/schema/raw/master/csl-citation.json" }</w:instrText>
      </w:r>
      <w:r>
        <w:fldChar w:fldCharType="separate"/>
      </w:r>
      <w:r w:rsidRPr="00D624DA">
        <w:rPr>
          <w:noProof/>
        </w:rPr>
        <w:t>[4]</w:t>
      </w:r>
      <w:r>
        <w:fldChar w:fldCharType="end"/>
      </w:r>
      <w:r>
        <w:t xml:space="preserve"> </w:t>
      </w:r>
      <w:proofErr w:type="gramStart"/>
      <w:r>
        <w:t>proposed</w:t>
      </w:r>
      <w:proofErr w:type="gramEnd"/>
      <w:r>
        <w:t xml:space="preserve"> a new approach to rank the list from different collections which is denoted as </w:t>
      </w:r>
      <w:proofErr w:type="spellStart"/>
      <w:r>
        <w:t>LMS</w:t>
      </w:r>
      <w:proofErr w:type="spellEnd"/>
      <w:r>
        <w:t xml:space="preserve">(using result Length to calculate Merging Score). The algorithm uses a formula </w:t>
      </w:r>
      <m:oMath>
        <m:r>
          <w:rPr>
            <w:rFonts w:ascii="Cambria Math" w:hAnsi="Cambria Math"/>
          </w:rPr>
          <m:t>S</m:t>
        </m:r>
        <m:r>
          <m:rPr>
            <m:nor/>
          </m:rPr>
          <w:rPr>
            <w:rFonts w:ascii="Cambria Math" w:hAnsi="Cambria Math"/>
            <w:vertAlign w:val="subscript"/>
          </w:rPr>
          <m:t>i</m:t>
        </m:r>
        <m:r>
          <w:rPr>
            <w:rFonts w:ascii="Cambria Math" w:hAnsi="Cambria Math"/>
          </w:rPr>
          <m:t>=</m:t>
        </m:r>
        <m:r>
          <m:rPr>
            <m:sty m:val="p"/>
          </m:rPr>
          <w:rPr>
            <w:rFonts w:ascii="Cambria Math" w:hAnsi="Cambria Math"/>
          </w:rPr>
          <m:t>log⁡</m:t>
        </m:r>
        <m:r>
          <w:rPr>
            <w:rFonts w:ascii="Cambria Math" w:hAnsi="Cambria Math"/>
          </w:rPr>
          <m:t>(1+</m:t>
        </m:r>
        <m:f>
          <m:fPr>
            <m:ctrlPr>
              <w:rPr>
                <w:rFonts w:ascii="Cambria Math" w:hAnsi="Cambria Math"/>
                <w:i/>
              </w:rPr>
            </m:ctrlPr>
          </m:fPr>
          <m:num>
            <m:r>
              <w:rPr>
                <w:rFonts w:ascii="Cambria Math" w:hAnsi="Cambria Math"/>
              </w:rPr>
              <m:t>l</m:t>
            </m:r>
            <m:r>
              <m:rPr>
                <m:nor/>
              </m:rPr>
              <w:rPr>
                <w:rFonts w:ascii="Cambria Math" w:hAnsi="Cambria Math"/>
                <w:vertAlign w:val="subscript"/>
              </w:rPr>
              <m:t>i</m:t>
            </m:r>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l</m:t>
                </m:r>
                <m:r>
                  <m:rPr>
                    <m:nor/>
                  </m:rPr>
                  <w:rPr>
                    <w:rFonts w:ascii="Cambria Math" w:hAnsi="Cambria Math"/>
                    <w:vertAlign w:val="subscript"/>
                  </w:rPr>
                  <m:t>j</m:t>
                </m:r>
              </m:e>
            </m:nary>
          </m:den>
        </m:f>
        <m:r>
          <w:rPr>
            <w:rFonts w:ascii="Cambria Math" w:hAnsi="Cambria Math"/>
          </w:rPr>
          <m:t>)</m:t>
        </m:r>
      </m:oMath>
      <w:r>
        <w:t xml:space="preserve">, where K is a constant set to 600, </w:t>
      </w:r>
      <w:r w:rsidRPr="00A37518">
        <w:rPr>
          <w:i/>
          <w:iCs/>
        </w:rPr>
        <w:t>l</w:t>
      </w:r>
      <w:r w:rsidRPr="00A37518">
        <w:rPr>
          <w:i/>
          <w:iCs/>
          <w:vertAlign w:val="subscript"/>
        </w:rPr>
        <w:t>i</w:t>
      </w:r>
      <w:r>
        <w:t xml:space="preserve"> is the number of documents retrieved by the </w:t>
      </w:r>
      <w:proofErr w:type="spellStart"/>
      <w:r w:rsidRPr="00A37518">
        <w:rPr>
          <w:i/>
          <w:iCs/>
        </w:rPr>
        <w:t>i</w:t>
      </w:r>
      <w:r>
        <w:t>th</w:t>
      </w:r>
      <w:proofErr w:type="spellEnd"/>
      <w:r>
        <w:t xml:space="preserve"> collection and |C| is the number of collections, to calculate the collection score. And then the weight for </w:t>
      </w:r>
      <w:proofErr w:type="spellStart"/>
      <w:r w:rsidRPr="00A37518">
        <w:rPr>
          <w:i/>
          <w:iCs/>
        </w:rPr>
        <w:t>i</w:t>
      </w:r>
      <w:r>
        <w:t>th</w:t>
      </w:r>
      <w:proofErr w:type="spellEnd"/>
      <w:r>
        <w:t xml:space="preserve"> collection denoted by </w:t>
      </w:r>
      <w:proofErr w:type="spellStart"/>
      <w:proofErr w:type="gramStart"/>
      <w:r>
        <w:t>w</w:t>
      </w:r>
      <w:r w:rsidRPr="00A37518">
        <w:rPr>
          <w:vertAlign w:val="subscript"/>
        </w:rPr>
        <w:t>i</w:t>
      </w:r>
      <w:proofErr w:type="spellEnd"/>
      <w:proofErr w:type="gramEnd"/>
      <w:r w:rsidRPr="00A37518">
        <w:rPr>
          <w:vertAlign w:val="subscript"/>
        </w:rPr>
        <w:t xml:space="preserve"> </w:t>
      </w:r>
      <w:r>
        <w:t xml:space="preserve">is expressed as </w:t>
      </w:r>
      <m:oMath>
        <m:r>
          <w:rPr>
            <w:rFonts w:ascii="Cambria Math" w:hAnsi="Cambria Math"/>
          </w:rPr>
          <m:t>wi=1+[(s</m:t>
        </m:r>
        <m:r>
          <m:rPr>
            <m:nor/>
          </m:rPr>
          <w:rPr>
            <w:rFonts w:ascii="Cambria Math" w:hAnsi="Cambria Math"/>
            <w:vertAlign w:val="subscript"/>
          </w:rPr>
          <m:t>i</m:t>
        </m:r>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oMath>
      <w:r>
        <w:t>, where s</w:t>
      </w:r>
      <w:proofErr w:type="spellStart"/>
      <w:r w:rsidRPr="008B7C8F">
        <w:rPr>
          <w:vertAlign w:val="subscript"/>
        </w:rPr>
        <w:t>i</w:t>
      </w:r>
      <w:proofErr w:type="spellEnd"/>
      <w:r>
        <w:t xml:space="preserve"> is the </w:t>
      </w:r>
      <w:proofErr w:type="spellStart"/>
      <w:r w:rsidRPr="008B7C8F">
        <w:rPr>
          <w:i/>
          <w:iCs/>
        </w:rPr>
        <w:t>i</w:t>
      </w:r>
      <w:r>
        <w:t>th</w:t>
      </w:r>
      <w:proofErr w:type="spellEnd"/>
      <w:r>
        <w:t xml:space="preserve"> collection score calculated by the previous formula and </w:t>
      </w:r>
      <m:oMath>
        <m:acc>
          <m:accPr>
            <m:chr m:val="̅"/>
            <m:ctrlPr>
              <w:rPr>
                <w:rFonts w:ascii="Cambria Math" w:hAnsi="Cambria Math"/>
                <w:i/>
              </w:rPr>
            </m:ctrlPr>
          </m:accPr>
          <m:e>
            <m:r>
              <w:rPr>
                <w:rFonts w:ascii="Cambria Math" w:hAnsi="Cambria Math"/>
              </w:rPr>
              <m:t>s</m:t>
            </m:r>
          </m:e>
        </m:acc>
      </m:oMath>
      <w:r>
        <w:t xml:space="preserve"> is the mean collection score.  This approach is like a simplified version of CORI, which just </w:t>
      </w:r>
      <w:proofErr w:type="gramStart"/>
      <w:r>
        <w:t>take</w:t>
      </w:r>
      <w:proofErr w:type="gramEnd"/>
      <w:r>
        <w:t xml:space="preserve"> the size of relevant documents into account. So more weight will be put on the collections with more result documents.  This is not always true because bad collections can also return many irrelevant documents. It is not accurate to use the size of returned documents as the only criteria. </w:t>
      </w:r>
    </w:p>
    <w:p w14:paraId="6DB2DD66" w14:textId="77777777" w:rsidR="00A444FD" w:rsidRDefault="00A444FD" w:rsidP="007C1468">
      <w:pPr>
        <w:jc w:val="both"/>
      </w:pPr>
    </w:p>
    <w:p w14:paraId="7B9EE205" w14:textId="7ECE270A" w:rsidR="006924F4" w:rsidRDefault="00094365" w:rsidP="0092252F">
      <w:pPr>
        <w:jc w:val="both"/>
        <w:rPr>
          <w:lang w:eastAsia="zh-CN"/>
        </w:rPr>
      </w:pPr>
      <w:r>
        <w:t xml:space="preserve">Besides all these scored based algorithms, many efforts have been taken to solve the problem. </w:t>
      </w:r>
      <w:proofErr w:type="spellStart"/>
      <w:r w:rsidR="001B4BCA">
        <w:t>Aslam</w:t>
      </w:r>
      <w:proofErr w:type="spellEnd"/>
      <w:r w:rsidR="001B4BCA">
        <w:t xml:space="preserve"> and Montague proposed thre</w:t>
      </w:r>
      <w:r w:rsidR="00BC09BC">
        <w:t xml:space="preserve">e algorithms in </w:t>
      </w:r>
      <w:r w:rsidR="00BC09BC">
        <w:fldChar w:fldCharType="begin" w:fldLock="1"/>
      </w:r>
      <w:r w:rsidR="00D624DA">
        <w:instrText>ADDIN CSL_CITATION { "citationItems" : [ { "id" : "ITEM-1", "itemData" : { "DOI" : "10.1145/383952.384007", "ISBN" : "1581133316", "author" : [ { "dropping-particle" : "", "family" : "Aslam", "given" : "Javed a.", "non-dropping-particle" : "", "parse-names" : false, "suffix" : "" }, { "dropping-particle" : "", "family" : "Montague", "given" : "Mark", "non-dropping-particle" : "", "parse-names" : false, "suffix" : "" } ], "container-title" : "Proceedings of the 24th annual international ACM SIGIR conference on Research and development in information retrieval - SIGIR '01", "id" : "ITEM-1", "issued" : { "date-parts" : [ [ "2001" ] ] }, "page" : "276-284", "publisher" : "ACM Press", "publisher-place" : "New York, New York, USA", "title" : "Models for metasearch", "type" : "article-journal" }, "uris" : [ "http://www.mendeley.com/documents/?uuid=b5b7cfe3-df42-411d-9cbf-a18d57ab1ef7" ] } ], "mendeley" : { "previouslyFormattedCitation" : "[5]" }, "properties" : { "noteIndex" : 0 }, "schema" : "https://github.com/citation-style-language/schema/raw/master/csl-citation.json" }</w:instrText>
      </w:r>
      <w:r w:rsidR="00BC09BC">
        <w:fldChar w:fldCharType="separate"/>
      </w:r>
      <w:r w:rsidR="00D624DA" w:rsidRPr="00D624DA">
        <w:rPr>
          <w:noProof/>
        </w:rPr>
        <w:t>[5]</w:t>
      </w:r>
      <w:r w:rsidR="00BC09BC">
        <w:fldChar w:fldCharType="end"/>
      </w:r>
      <w:r w:rsidR="00E6481A">
        <w:t xml:space="preserve">. They described the previous work </w:t>
      </w:r>
      <w:r w:rsidR="007072A5">
        <w:t xml:space="preserve">like </w:t>
      </w:r>
      <w:r w:rsidR="007072A5">
        <w:rPr>
          <w:rFonts w:hint="eastAsia"/>
          <w:lang w:eastAsia="zh-CN"/>
        </w:rPr>
        <w:t xml:space="preserve">CEO </w:t>
      </w:r>
      <w:r w:rsidR="007072A5">
        <w:rPr>
          <w:lang w:eastAsia="zh-CN"/>
        </w:rPr>
        <w:t>model, which</w:t>
      </w:r>
      <w:r w:rsidR="007072A5">
        <w:rPr>
          <w:rFonts w:hint="eastAsia"/>
          <w:lang w:eastAsia="zh-CN"/>
        </w:rPr>
        <w:t xml:space="preserve"> applied Bayesian model and has never implemented</w:t>
      </w:r>
      <w:r w:rsidR="007072A5">
        <w:t xml:space="preserve">, and </w:t>
      </w:r>
      <w:r w:rsidR="007072A5">
        <w:rPr>
          <w:rFonts w:hint="eastAsia"/>
          <w:lang w:eastAsia="zh-CN"/>
        </w:rPr>
        <w:t>Min, Max and Sum Mode</w:t>
      </w:r>
      <w:r w:rsidR="007072A5">
        <w:rPr>
          <w:lang w:eastAsia="zh-CN"/>
        </w:rPr>
        <w:t xml:space="preserve">ls, which were discussed in the last section and </w:t>
      </w:r>
      <w:r w:rsidR="007072A5">
        <w:rPr>
          <w:rFonts w:hint="eastAsia"/>
          <w:lang w:eastAsia="zh-CN"/>
        </w:rPr>
        <w:t xml:space="preserve">later in their paper, they use </w:t>
      </w:r>
      <w:proofErr w:type="spellStart"/>
      <w:r w:rsidR="007072A5">
        <w:rPr>
          <w:rFonts w:hint="eastAsia"/>
          <w:lang w:eastAsia="zh-CN"/>
        </w:rPr>
        <w:t>CombMNZ</w:t>
      </w:r>
      <w:proofErr w:type="spellEnd"/>
      <w:r w:rsidR="007072A5">
        <w:rPr>
          <w:rFonts w:hint="eastAsia"/>
          <w:lang w:eastAsia="zh-CN"/>
        </w:rPr>
        <w:t xml:space="preserve"> as </w:t>
      </w:r>
      <w:r w:rsidR="007072A5">
        <w:rPr>
          <w:lang w:eastAsia="zh-CN"/>
        </w:rPr>
        <w:t>a criteria or baseline to evaluate the perfo</w:t>
      </w:r>
      <w:r w:rsidR="000F2AE7">
        <w:rPr>
          <w:lang w:eastAsia="zh-CN"/>
        </w:rPr>
        <w:t>rmance of their new algorithms.</w:t>
      </w:r>
      <w:r w:rsidR="00150E59">
        <w:rPr>
          <w:lang w:eastAsia="zh-CN"/>
        </w:rPr>
        <w:t xml:space="preserve"> Other three algorithms, Averaging Models, Logistic Regression Model and Linear Combination Model were also introduced briefly. </w:t>
      </w:r>
      <w:r w:rsidR="000F2AE7">
        <w:rPr>
          <w:lang w:eastAsia="zh-CN"/>
        </w:rPr>
        <w:t xml:space="preserve">They also </w:t>
      </w:r>
      <w:r w:rsidR="00E6481A">
        <w:t xml:space="preserve">gave some performance judgments on these algorithms or models. </w:t>
      </w:r>
      <w:r w:rsidR="0092252F">
        <w:rPr>
          <w:lang w:eastAsia="zh-CN"/>
        </w:rPr>
        <w:t>Then they proposed</w:t>
      </w:r>
      <w:r w:rsidR="006924F4">
        <w:rPr>
          <w:lang w:eastAsia="zh-CN"/>
        </w:rPr>
        <w:t xml:space="preserve"> the</w:t>
      </w:r>
      <w:r w:rsidR="0092252F">
        <w:rPr>
          <w:lang w:eastAsia="zh-CN"/>
        </w:rPr>
        <w:t>ir new algorithms and conducted</w:t>
      </w:r>
      <w:r w:rsidR="006924F4">
        <w:rPr>
          <w:lang w:eastAsia="zh-CN"/>
        </w:rPr>
        <w:t xml:space="preserve"> experiments on these algorithms. </w:t>
      </w:r>
      <w:r w:rsidR="00956D1A">
        <w:rPr>
          <w:lang w:eastAsia="zh-CN"/>
        </w:rPr>
        <w:t>In their paper, a</w:t>
      </w:r>
      <w:r w:rsidR="006924F4">
        <w:rPr>
          <w:lang w:eastAsia="zh-CN"/>
        </w:rPr>
        <w:t xml:space="preserve"> voting model</w:t>
      </w:r>
      <w:r w:rsidR="00FA71D4">
        <w:rPr>
          <w:rFonts w:hint="eastAsia"/>
          <w:lang w:eastAsia="zh-CN"/>
        </w:rPr>
        <w:t xml:space="preserve"> named </w:t>
      </w:r>
      <w:proofErr w:type="spellStart"/>
      <w:r w:rsidR="00FA71D4">
        <w:rPr>
          <w:rFonts w:hint="eastAsia"/>
          <w:lang w:eastAsia="zh-CN"/>
        </w:rPr>
        <w:t>Borda</w:t>
      </w:r>
      <w:proofErr w:type="spellEnd"/>
      <w:r w:rsidR="00FA71D4">
        <w:rPr>
          <w:rFonts w:hint="eastAsia"/>
          <w:lang w:eastAsia="zh-CN"/>
        </w:rPr>
        <w:t xml:space="preserve"> Count</w:t>
      </w:r>
      <w:r w:rsidR="006924F4">
        <w:rPr>
          <w:lang w:eastAsia="zh-CN"/>
        </w:rPr>
        <w:t xml:space="preserve">, which was popular used in </w:t>
      </w:r>
      <w:r w:rsidR="006924F4">
        <w:rPr>
          <w:rFonts w:hint="eastAsia"/>
          <w:lang w:eastAsia="zh-CN"/>
        </w:rPr>
        <w:t>Election scen</w:t>
      </w:r>
      <w:r w:rsidR="00E64A5C">
        <w:rPr>
          <w:rFonts w:hint="eastAsia"/>
          <w:lang w:eastAsia="zh-CN"/>
        </w:rPr>
        <w:t>ario, was modified to apply to</w:t>
      </w:r>
      <w:r w:rsidR="00FA71D4">
        <w:rPr>
          <w:rFonts w:hint="eastAsia"/>
          <w:lang w:eastAsia="zh-CN"/>
        </w:rPr>
        <w:t xml:space="preserve"> </w:t>
      </w:r>
      <w:r w:rsidR="006924F4">
        <w:rPr>
          <w:rFonts w:hint="eastAsia"/>
          <w:lang w:eastAsia="zh-CN"/>
        </w:rPr>
        <w:t xml:space="preserve">our </w:t>
      </w:r>
      <w:proofErr w:type="spellStart"/>
      <w:r w:rsidR="006924F4">
        <w:rPr>
          <w:rFonts w:hint="eastAsia"/>
          <w:lang w:eastAsia="zh-CN"/>
        </w:rPr>
        <w:t>metasearch</w:t>
      </w:r>
      <w:proofErr w:type="spellEnd"/>
      <w:r w:rsidR="006924F4">
        <w:rPr>
          <w:rFonts w:hint="eastAsia"/>
          <w:lang w:eastAsia="zh-CN"/>
        </w:rPr>
        <w:t xml:space="preserve"> systems.</w:t>
      </w:r>
      <w:r w:rsidR="00FA71D4">
        <w:rPr>
          <w:rFonts w:hint="eastAsia"/>
          <w:lang w:eastAsia="zh-CN"/>
        </w:rPr>
        <w:t xml:space="preserve"> In this model, servers are acting as the role of voter, and each document is just like the </w:t>
      </w:r>
      <w:r w:rsidR="00FA71D4">
        <w:rPr>
          <w:lang w:eastAsia="zh-CN"/>
        </w:rPr>
        <w:t>“</w:t>
      </w:r>
      <w:r w:rsidR="00FA71D4">
        <w:rPr>
          <w:rFonts w:hint="eastAsia"/>
          <w:lang w:eastAsia="zh-CN"/>
        </w:rPr>
        <w:t>candidate</w:t>
      </w:r>
      <w:r w:rsidR="00FA71D4">
        <w:rPr>
          <w:lang w:eastAsia="zh-CN"/>
        </w:rPr>
        <w:t>”</w:t>
      </w:r>
      <w:r w:rsidR="00FA71D4">
        <w:rPr>
          <w:rFonts w:hint="eastAsia"/>
          <w:lang w:eastAsia="zh-CN"/>
        </w:rPr>
        <w:t xml:space="preserve">. Each server or retrieval system holds its own </w:t>
      </w:r>
      <w:r w:rsidR="00FA71D4">
        <w:rPr>
          <w:lang w:eastAsia="zh-CN"/>
        </w:rPr>
        <w:t>preference</w:t>
      </w:r>
      <w:r w:rsidR="00FA71D4">
        <w:rPr>
          <w:rFonts w:hint="eastAsia"/>
          <w:lang w:eastAsia="zh-CN"/>
        </w:rPr>
        <w:t xml:space="preserve"> of ranking on all the documents.</w:t>
      </w:r>
      <w:r w:rsidR="00C15692">
        <w:rPr>
          <w:rFonts w:hint="eastAsia"/>
          <w:lang w:eastAsia="zh-CN"/>
        </w:rPr>
        <w:t xml:space="preserve"> And then, according to their description, the top ranked documents are assigned c points for candidates whose size is c, and c-1 points for the next, etc. Then we sum the score of each document and rank them according to the score. </w:t>
      </w:r>
      <w:r w:rsidR="00665CBB">
        <w:rPr>
          <w:lang w:eastAsia="zh-CN"/>
        </w:rPr>
        <w:t>Due</w:t>
      </w:r>
      <w:r w:rsidR="006E5D47">
        <w:rPr>
          <w:lang w:eastAsia="zh-CN"/>
        </w:rPr>
        <w:t xml:space="preserve"> to the facts that different server may has different weight on different topics, they </w:t>
      </w:r>
      <w:r w:rsidR="00AC756F">
        <w:rPr>
          <w:lang w:eastAsia="zh-CN"/>
        </w:rPr>
        <w:t>assigned weights to each server and then modified the method to</w:t>
      </w:r>
      <w:r w:rsidR="006E5D47">
        <w:rPr>
          <w:lang w:eastAsia="zh-CN"/>
        </w:rPr>
        <w:t xml:space="preserve"> a weighted </w:t>
      </w:r>
      <w:proofErr w:type="spellStart"/>
      <w:r w:rsidR="007C7B74">
        <w:rPr>
          <w:lang w:eastAsia="zh-CN"/>
        </w:rPr>
        <w:t>borda</w:t>
      </w:r>
      <w:proofErr w:type="spellEnd"/>
      <w:r w:rsidR="007C7B74">
        <w:rPr>
          <w:lang w:eastAsia="zh-CN"/>
        </w:rPr>
        <w:t xml:space="preserve">-fuse algorithm. </w:t>
      </w:r>
      <w:r w:rsidR="00C15692">
        <w:rPr>
          <w:rFonts w:hint="eastAsia"/>
          <w:lang w:eastAsia="zh-CN"/>
        </w:rPr>
        <w:t xml:space="preserve">This model, works quite well for the </w:t>
      </w:r>
      <w:r w:rsidR="00AC756F">
        <w:rPr>
          <w:lang w:eastAsia="zh-CN"/>
        </w:rPr>
        <w:t>system, which</w:t>
      </w:r>
      <w:r w:rsidR="00C15692">
        <w:rPr>
          <w:rFonts w:hint="eastAsia"/>
          <w:lang w:eastAsia="zh-CN"/>
        </w:rPr>
        <w:t xml:space="preserve"> has many overlap in the documents. However, in reality, the </w:t>
      </w:r>
      <w:r w:rsidR="00C15692">
        <w:rPr>
          <w:lang w:eastAsia="zh-CN"/>
        </w:rPr>
        <w:t>repositories may vary quite differently.</w:t>
      </w:r>
      <w:r w:rsidR="00C15692">
        <w:rPr>
          <w:rFonts w:hint="eastAsia"/>
          <w:lang w:eastAsia="zh-CN"/>
        </w:rPr>
        <w:t xml:space="preserve"> In that case, each document may just appears once in each rank list, which means they may </w:t>
      </w:r>
      <w:r w:rsidR="00C15692">
        <w:rPr>
          <w:lang w:eastAsia="zh-CN"/>
        </w:rPr>
        <w:t>distributed</w:t>
      </w:r>
      <w:r w:rsidR="00C15692">
        <w:rPr>
          <w:rFonts w:hint="eastAsia"/>
          <w:lang w:eastAsia="zh-CN"/>
        </w:rPr>
        <w:t xml:space="preserve"> evenly among all the searching systems and has a lot of documents with the same scores. So the model cannot work well in the situation when there </w:t>
      </w:r>
      <w:r w:rsidR="00477821">
        <w:rPr>
          <w:rFonts w:hint="eastAsia"/>
          <w:lang w:eastAsia="zh-CN"/>
        </w:rPr>
        <w:t>is little intersection</w:t>
      </w:r>
      <w:r w:rsidR="00C15692">
        <w:rPr>
          <w:rFonts w:hint="eastAsia"/>
          <w:lang w:eastAsia="zh-CN"/>
        </w:rPr>
        <w:t xml:space="preserve"> with</w:t>
      </w:r>
      <w:r w:rsidR="00477821">
        <w:rPr>
          <w:rFonts w:hint="eastAsia"/>
          <w:lang w:eastAsia="zh-CN"/>
        </w:rPr>
        <w:t>in</w:t>
      </w:r>
      <w:r w:rsidR="00C15692">
        <w:rPr>
          <w:rFonts w:hint="eastAsia"/>
          <w:lang w:eastAsia="zh-CN"/>
        </w:rPr>
        <w:t xml:space="preserve"> documents.</w:t>
      </w:r>
      <w:r w:rsidR="00F46C75">
        <w:rPr>
          <w:lang w:eastAsia="zh-CN"/>
        </w:rPr>
        <w:t xml:space="preserve"> And as a fact, their experiments showed that the new algorithm cannot outperform the baseline algorithm, but in most case, can perform better than the </w:t>
      </w:r>
      <w:r w:rsidR="00BE080A">
        <w:rPr>
          <w:lang w:eastAsia="zh-CN"/>
        </w:rPr>
        <w:t>best-input</w:t>
      </w:r>
      <w:r w:rsidR="00F46C75">
        <w:rPr>
          <w:lang w:eastAsia="zh-CN"/>
        </w:rPr>
        <w:t xml:space="preserve"> system.</w:t>
      </w:r>
    </w:p>
    <w:p w14:paraId="43CD8771" w14:textId="77777777" w:rsidR="007C7B74" w:rsidRDefault="007C7B74" w:rsidP="007C1468">
      <w:pPr>
        <w:jc w:val="both"/>
        <w:rPr>
          <w:lang w:eastAsia="zh-CN"/>
        </w:rPr>
      </w:pPr>
    </w:p>
    <w:p w14:paraId="3ED1C2BB" w14:textId="42B99561" w:rsidR="007C7B74" w:rsidRDefault="007C7B74" w:rsidP="007C1468">
      <w:pPr>
        <w:jc w:val="both"/>
        <w:rPr>
          <w:lang w:eastAsia="zh-CN"/>
        </w:rPr>
      </w:pPr>
      <w:r>
        <w:rPr>
          <w:lang w:eastAsia="zh-CN"/>
        </w:rPr>
        <w:lastRenderedPageBreak/>
        <w:t>The authors then proposed another probabilistic model named Bayes-fuse, which applied B</w:t>
      </w:r>
      <w:r w:rsidR="00215F78">
        <w:rPr>
          <w:lang w:eastAsia="zh-CN"/>
        </w:rPr>
        <w:t>ayes rule into the retrieval system. As discussed, the relevance of a document to a query can be estimated by the equation</w:t>
      </w:r>
    </w:p>
    <w:p w14:paraId="1404B5FB" w14:textId="77777777" w:rsidR="009111EB" w:rsidRDefault="009111EB" w:rsidP="007C1468">
      <w:pPr>
        <w:jc w:val="both"/>
        <w:rPr>
          <w:lang w:eastAsia="zh-CN"/>
        </w:rPr>
      </w:pPr>
    </w:p>
    <w:p w14:paraId="64A48007" w14:textId="5EF00F91" w:rsidR="00215F78" w:rsidRDefault="00215F78" w:rsidP="002B477E">
      <w:pPr>
        <w:jc w:val="center"/>
        <w:rPr>
          <w:lang w:eastAsia="zh-CN"/>
        </w:rPr>
      </w:pPr>
      <m:oMath>
        <m:r>
          <w:rPr>
            <w:rFonts w:ascii="Cambria Math" w:hAnsi="Cambria Math"/>
            <w:lang w:eastAsia="zh-CN"/>
          </w:rPr>
          <m:t>rel</m:t>
        </m:r>
        <m:d>
          <m:dPr>
            <m:ctrlPr>
              <w:rPr>
                <w:rFonts w:ascii="Cambria Math" w:hAnsi="Cambria Math"/>
                <w:i/>
                <w:lang w:eastAsia="zh-CN"/>
              </w:rPr>
            </m:ctrlPr>
          </m:dPr>
          <m:e>
            <m:r>
              <w:rPr>
                <w:rFonts w:ascii="Cambria Math" w:hAnsi="Cambria Math"/>
                <w:lang w:eastAsia="zh-CN"/>
              </w:rPr>
              <m:t>d</m:t>
            </m:r>
          </m:e>
        </m:d>
        <m:r>
          <w:rPr>
            <w:rFonts w:ascii="Cambria Math" w:hAnsi="Cambria Math"/>
            <w:lang w:eastAsia="zh-CN"/>
          </w:rPr>
          <m:t>=</m:t>
        </m:r>
        <m:nary>
          <m:naryPr>
            <m:chr m:val="∑"/>
            <m:limLoc m:val="undOvr"/>
            <m:subHide m:val="1"/>
            <m:supHide m:val="1"/>
            <m:ctrlPr>
              <w:rPr>
                <w:rFonts w:ascii="Cambria Math" w:hAnsi="Cambria Math"/>
                <w:i/>
                <w:lang w:eastAsia="zh-CN"/>
              </w:rPr>
            </m:ctrlPr>
          </m:naryPr>
          <m:sub/>
          <m:sup/>
          <m:e>
            <m:r>
              <w:rPr>
                <w:rFonts w:ascii="Cambria Math" w:hAnsi="Cambria Math"/>
                <w:lang w:eastAsia="zh-CN"/>
              </w:rPr>
              <m:t>log</m:t>
            </m:r>
            <m:f>
              <m:fPr>
                <m:ctrlPr>
                  <w:rPr>
                    <w:rFonts w:ascii="Cambria Math" w:hAnsi="Cambria Math"/>
                    <w:i/>
                    <w:lang w:eastAsia="zh-CN"/>
                  </w:rPr>
                </m:ctrlPr>
              </m:fPr>
              <m:num>
                <m:r>
                  <m:rPr>
                    <m:sty m:val="p"/>
                  </m:rPr>
                  <w:rPr>
                    <w:rFonts w:ascii="Cambria Math" w:hAnsi="Cambria Math"/>
                    <w:lang w:eastAsia="zh-CN"/>
                  </w:rPr>
                  <m:t>Pr⁡</m:t>
                </m:r>
                <m:r>
                  <w:rPr>
                    <w:rFonts w:ascii="Cambria Math" w:hAnsi="Cambria Math"/>
                    <w:lang w:eastAsia="zh-CN"/>
                  </w:rPr>
                  <m:t>[r</m:t>
                </m:r>
                <m:r>
                  <m:rPr>
                    <m:nor/>
                  </m:rPr>
                  <w:rPr>
                    <w:rFonts w:ascii="Cambria Math" w:hAnsi="Cambria Math"/>
                    <w:vertAlign w:val="subscript"/>
                    <w:lang w:eastAsia="zh-CN"/>
                  </w:rPr>
                  <m:t>i</m:t>
                </m:r>
                <m:r>
                  <w:rPr>
                    <w:rFonts w:ascii="Cambria Math" w:hAnsi="Cambria Math"/>
                    <w:lang w:eastAsia="zh-CN"/>
                  </w:rPr>
                  <m:t>(d)|rel]</m:t>
                </m:r>
              </m:num>
              <m:den>
                <m:r>
                  <m:rPr>
                    <m:sty m:val="p"/>
                  </m:rPr>
                  <w:rPr>
                    <w:rFonts w:ascii="Cambria Math" w:hAnsi="Cambria Math"/>
                    <w:lang w:eastAsia="zh-CN"/>
                  </w:rPr>
                  <m:t>Pr⁡</m:t>
                </m:r>
                <m:r>
                  <w:rPr>
                    <w:rFonts w:ascii="Cambria Math" w:hAnsi="Cambria Math"/>
                    <w:lang w:eastAsia="zh-CN"/>
                  </w:rPr>
                  <m:t>[r</m:t>
                </m:r>
                <m:r>
                  <m:rPr>
                    <m:nor/>
                  </m:rPr>
                  <w:rPr>
                    <w:rFonts w:ascii="Cambria Math" w:hAnsi="Cambria Math"/>
                    <w:vertAlign w:val="subscript"/>
                    <w:lang w:eastAsia="zh-CN"/>
                  </w:rPr>
                  <m:t>i</m:t>
                </m:r>
                <m:r>
                  <w:rPr>
                    <w:rFonts w:ascii="Cambria Math" w:hAnsi="Cambria Math"/>
                    <w:lang w:eastAsia="zh-CN"/>
                  </w:rPr>
                  <m:t>(d)|irr]</m:t>
                </m:r>
              </m:den>
            </m:f>
          </m:e>
        </m:nary>
      </m:oMath>
      <w:r w:rsidR="002B477E">
        <w:rPr>
          <w:lang w:eastAsia="zh-CN"/>
        </w:rPr>
        <w:tab/>
      </w:r>
      <w:r w:rsidR="002B477E">
        <w:rPr>
          <w:lang w:eastAsia="zh-CN"/>
        </w:rPr>
        <w:tab/>
      </w:r>
      <w:r w:rsidR="002B477E">
        <w:rPr>
          <w:lang w:eastAsia="zh-CN"/>
        </w:rPr>
        <w:tab/>
      </w:r>
      <w:r w:rsidR="002B477E">
        <w:rPr>
          <w:lang w:eastAsia="zh-CN"/>
        </w:rPr>
        <w:tab/>
        <w:t>(1)</w:t>
      </w:r>
    </w:p>
    <w:p w14:paraId="13C61050" w14:textId="77777777" w:rsidR="009111EB" w:rsidRDefault="009111EB" w:rsidP="002B477E">
      <w:pPr>
        <w:jc w:val="center"/>
        <w:rPr>
          <w:lang w:eastAsia="zh-CN"/>
        </w:rPr>
      </w:pPr>
    </w:p>
    <w:p w14:paraId="306C9465" w14:textId="38DC344F" w:rsidR="009111EB" w:rsidRDefault="00AC756F" w:rsidP="009111EB">
      <w:pPr>
        <w:jc w:val="both"/>
        <w:rPr>
          <w:lang w:eastAsia="zh-CN"/>
        </w:rPr>
      </w:pPr>
      <w:r>
        <w:rPr>
          <w:lang w:eastAsia="zh-CN"/>
        </w:rPr>
        <w:t xml:space="preserve">, </w:t>
      </w:r>
      <w:proofErr w:type="gramStart"/>
      <w:r w:rsidR="009111EB">
        <w:rPr>
          <w:lang w:eastAsia="zh-CN"/>
        </w:rPr>
        <w:t>where</w:t>
      </w:r>
      <w:proofErr w:type="gramEnd"/>
      <w:r w:rsidR="009111EB">
        <w:rPr>
          <w:lang w:eastAsia="zh-CN"/>
        </w:rPr>
        <w:t xml:space="preserve"> </w:t>
      </w:r>
      <w:r w:rsidR="0073735E">
        <w:rPr>
          <w:rFonts w:hint="eastAsia"/>
          <w:lang w:eastAsia="zh-CN"/>
        </w:rPr>
        <w:t xml:space="preserve">the </w:t>
      </w:r>
      <w:proofErr w:type="spellStart"/>
      <w:r w:rsidR="0073735E">
        <w:rPr>
          <w:rFonts w:hint="eastAsia"/>
          <w:lang w:eastAsia="zh-CN"/>
        </w:rPr>
        <w:t>Pr</w:t>
      </w:r>
      <w:proofErr w:type="spellEnd"/>
      <w:r w:rsidR="0073735E">
        <w:rPr>
          <w:rFonts w:hint="eastAsia"/>
          <w:lang w:eastAsia="zh-CN"/>
        </w:rPr>
        <w:t>[</w:t>
      </w:r>
      <w:proofErr w:type="spellStart"/>
      <w:r w:rsidR="0073735E">
        <w:rPr>
          <w:rFonts w:hint="eastAsia"/>
          <w:lang w:eastAsia="zh-CN"/>
        </w:rPr>
        <w:t>r</w:t>
      </w:r>
      <w:r w:rsidR="0073735E" w:rsidRPr="0073735E">
        <w:rPr>
          <w:rFonts w:hint="eastAsia"/>
          <w:vertAlign w:val="subscript"/>
          <w:lang w:eastAsia="zh-CN"/>
        </w:rPr>
        <w:t>i</w:t>
      </w:r>
      <w:proofErr w:type="spellEnd"/>
      <w:r w:rsidR="0073735E">
        <w:rPr>
          <w:rFonts w:hint="eastAsia"/>
          <w:lang w:eastAsia="zh-CN"/>
        </w:rPr>
        <w:t>(d)|</w:t>
      </w:r>
      <w:proofErr w:type="spellStart"/>
      <w:r w:rsidR="0073735E">
        <w:rPr>
          <w:rFonts w:hint="eastAsia"/>
          <w:lang w:eastAsia="zh-CN"/>
        </w:rPr>
        <w:t>rel</w:t>
      </w:r>
      <w:proofErr w:type="spellEnd"/>
      <w:r w:rsidR="0073735E">
        <w:rPr>
          <w:rFonts w:hint="eastAsia"/>
          <w:lang w:eastAsia="zh-CN"/>
        </w:rPr>
        <w:t xml:space="preserve">] represent the probability that a relevant document would be ranked at level </w:t>
      </w:r>
      <w:proofErr w:type="spellStart"/>
      <w:r w:rsidR="0073735E">
        <w:rPr>
          <w:rFonts w:hint="eastAsia"/>
          <w:lang w:eastAsia="zh-CN"/>
        </w:rPr>
        <w:t>r</w:t>
      </w:r>
      <w:r w:rsidR="0073735E" w:rsidRPr="00D16B19">
        <w:rPr>
          <w:rFonts w:hint="eastAsia"/>
          <w:vertAlign w:val="subscript"/>
          <w:lang w:eastAsia="zh-CN"/>
        </w:rPr>
        <w:t>i</w:t>
      </w:r>
      <w:proofErr w:type="spellEnd"/>
      <w:r w:rsidR="0073735E">
        <w:rPr>
          <w:rFonts w:hint="eastAsia"/>
          <w:lang w:eastAsia="zh-CN"/>
        </w:rPr>
        <w:t xml:space="preserve"> by system </w:t>
      </w:r>
      <w:proofErr w:type="spellStart"/>
      <w:r w:rsidR="0073735E">
        <w:rPr>
          <w:lang w:eastAsia="zh-CN"/>
        </w:rPr>
        <w:t>i</w:t>
      </w:r>
      <w:proofErr w:type="spellEnd"/>
      <w:r w:rsidR="0073735E">
        <w:rPr>
          <w:lang w:eastAsia="zh-CN"/>
        </w:rPr>
        <w:t>, while the</w:t>
      </w:r>
      <w:r w:rsidR="0073735E">
        <w:rPr>
          <w:rFonts w:hint="eastAsia"/>
          <w:lang w:eastAsia="zh-CN"/>
        </w:rPr>
        <w:t xml:space="preserve"> </w:t>
      </w:r>
      <w:proofErr w:type="spellStart"/>
      <w:r w:rsidR="0073735E">
        <w:rPr>
          <w:rFonts w:hint="eastAsia"/>
          <w:lang w:eastAsia="zh-CN"/>
        </w:rPr>
        <w:t>Pr</w:t>
      </w:r>
      <w:proofErr w:type="spellEnd"/>
      <w:r w:rsidR="0073735E">
        <w:rPr>
          <w:rFonts w:hint="eastAsia"/>
          <w:lang w:eastAsia="zh-CN"/>
        </w:rPr>
        <w:t>[</w:t>
      </w:r>
      <w:proofErr w:type="spellStart"/>
      <w:r w:rsidR="0073735E">
        <w:rPr>
          <w:rFonts w:hint="eastAsia"/>
          <w:lang w:eastAsia="zh-CN"/>
        </w:rPr>
        <w:t>r</w:t>
      </w:r>
      <w:r w:rsidR="0073735E" w:rsidRPr="0073735E">
        <w:rPr>
          <w:rFonts w:hint="eastAsia"/>
          <w:vertAlign w:val="subscript"/>
          <w:lang w:eastAsia="zh-CN"/>
        </w:rPr>
        <w:t>i</w:t>
      </w:r>
      <w:proofErr w:type="spellEnd"/>
      <w:r w:rsidR="0073735E">
        <w:rPr>
          <w:rFonts w:hint="eastAsia"/>
          <w:lang w:eastAsia="zh-CN"/>
        </w:rPr>
        <w:t>(d)|</w:t>
      </w:r>
      <w:proofErr w:type="spellStart"/>
      <w:r w:rsidR="0073735E">
        <w:rPr>
          <w:rFonts w:hint="eastAsia"/>
          <w:lang w:eastAsia="zh-CN"/>
        </w:rPr>
        <w:t>irr</w:t>
      </w:r>
      <w:proofErr w:type="spellEnd"/>
      <w:r w:rsidR="0073735E">
        <w:rPr>
          <w:rFonts w:hint="eastAsia"/>
          <w:lang w:eastAsia="zh-CN"/>
        </w:rPr>
        <w:t xml:space="preserve">] is the probability that an irrelevant document would be ranked at level </w:t>
      </w:r>
      <w:proofErr w:type="spellStart"/>
      <w:r w:rsidR="0073735E">
        <w:rPr>
          <w:rFonts w:hint="eastAsia"/>
          <w:lang w:eastAsia="zh-CN"/>
        </w:rPr>
        <w:t>r</w:t>
      </w:r>
      <w:r w:rsidR="0073735E" w:rsidRPr="00D16B19">
        <w:rPr>
          <w:rFonts w:hint="eastAsia"/>
          <w:vertAlign w:val="subscript"/>
          <w:lang w:eastAsia="zh-CN"/>
        </w:rPr>
        <w:t>i</w:t>
      </w:r>
      <w:proofErr w:type="spellEnd"/>
      <w:r w:rsidR="0073735E">
        <w:rPr>
          <w:rFonts w:hint="eastAsia"/>
          <w:lang w:eastAsia="zh-CN"/>
        </w:rPr>
        <w:t xml:space="preserve"> by system </w:t>
      </w:r>
      <w:proofErr w:type="spellStart"/>
      <w:r w:rsidR="0073735E">
        <w:rPr>
          <w:lang w:eastAsia="zh-CN"/>
        </w:rPr>
        <w:t>i</w:t>
      </w:r>
      <w:proofErr w:type="spellEnd"/>
      <w:r w:rsidR="00D16B19">
        <w:rPr>
          <w:rFonts w:hint="eastAsia"/>
          <w:lang w:eastAsia="zh-CN"/>
        </w:rPr>
        <w:t>. The</w:t>
      </w:r>
      <w:r w:rsidR="00D16B19">
        <w:rPr>
          <w:lang w:eastAsia="zh-CN"/>
        </w:rPr>
        <w:t xml:space="preserve"> model sounds reasonable in theory but hard to implement in reality. In the paper, the author used the </w:t>
      </w:r>
      <w:proofErr w:type="spellStart"/>
      <w:r w:rsidR="00D16B19">
        <w:rPr>
          <w:lang w:eastAsia="zh-CN"/>
        </w:rPr>
        <w:t>trec_eval</w:t>
      </w:r>
      <w:proofErr w:type="spellEnd"/>
      <w:r w:rsidR="00D16B19">
        <w:rPr>
          <w:lang w:eastAsia="zh-CN"/>
        </w:rPr>
        <w:t xml:space="preserve"> to calculate these probabilities by human, which definitely cannot be applied to real world scenario. </w:t>
      </w:r>
      <w:r w:rsidR="0097096B">
        <w:rPr>
          <w:lang w:eastAsia="zh-CN"/>
        </w:rPr>
        <w:t>It may be practical to use training data to get these probabilities in real world. But, as the collections keep changes all the time and the training will take a vast mount of time, it’s hard to guarantee the efficiency and precision.</w:t>
      </w:r>
    </w:p>
    <w:p w14:paraId="7BA603AC" w14:textId="77777777" w:rsidR="00C4788E" w:rsidRDefault="00C4788E" w:rsidP="009111EB">
      <w:pPr>
        <w:jc w:val="both"/>
        <w:rPr>
          <w:lang w:eastAsia="zh-CN"/>
        </w:rPr>
      </w:pPr>
    </w:p>
    <w:p w14:paraId="2AE7CF9A" w14:textId="4D0821D3" w:rsidR="00C4788E" w:rsidRDefault="00C4788E" w:rsidP="009111EB">
      <w:pPr>
        <w:jc w:val="both"/>
        <w:rPr>
          <w:lang w:eastAsia="zh-CN"/>
        </w:rPr>
      </w:pPr>
      <w:r>
        <w:rPr>
          <w:lang w:eastAsia="zh-CN"/>
        </w:rPr>
        <w:t>The last algorithm they proposed</w:t>
      </w:r>
      <w:bookmarkStart w:id="0" w:name="_GoBack"/>
      <w:bookmarkEnd w:id="0"/>
      <w:r w:rsidR="00FF15F8">
        <w:rPr>
          <w:lang w:eastAsia="zh-CN"/>
        </w:rPr>
        <w:t xml:space="preserve"> </w:t>
      </w:r>
      <w:r w:rsidR="00D12373">
        <w:rPr>
          <w:lang w:eastAsia="zh-CN"/>
        </w:rPr>
        <w:t>two</w:t>
      </w:r>
      <w:r w:rsidR="00EF55EF">
        <w:rPr>
          <w:lang w:eastAsia="zh-CN"/>
        </w:rPr>
        <w:t xml:space="preserve"> upper bounds </w:t>
      </w:r>
      <w:r w:rsidR="00AC756F">
        <w:rPr>
          <w:lang w:eastAsia="zh-CN"/>
        </w:rPr>
        <w:t>methods, naïve</w:t>
      </w:r>
      <w:r w:rsidR="00D12373">
        <w:rPr>
          <w:lang w:eastAsia="zh-CN"/>
        </w:rPr>
        <w:t xml:space="preserve"> bound as well as ordered pairs bound. It seems that these two methods performs quite well over all the previous algorithms. However, the statement of implementation remains quite unclear that the implementation of so call oracle is however a mystery to readers.</w:t>
      </w:r>
    </w:p>
    <w:p w14:paraId="1951C5F1" w14:textId="77777777" w:rsidR="00C15692" w:rsidRDefault="00C15692" w:rsidP="007C1468">
      <w:pPr>
        <w:jc w:val="both"/>
        <w:rPr>
          <w:lang w:eastAsia="zh-CN"/>
        </w:rPr>
      </w:pPr>
    </w:p>
    <w:p w14:paraId="3D77122B" w14:textId="219FB93F" w:rsidR="005E3CCF" w:rsidRDefault="00B62D40" w:rsidP="007C1468">
      <w:pPr>
        <w:jc w:val="both"/>
        <w:rPr>
          <w:lang w:eastAsia="zh-CN"/>
        </w:rPr>
      </w:pPr>
      <w:r>
        <w:rPr>
          <w:lang w:eastAsia="zh-CN"/>
        </w:rPr>
        <w:t xml:space="preserve">Other attempts have been taken by </w:t>
      </w:r>
      <w:r w:rsidR="005E3CCF">
        <w:rPr>
          <w:lang w:eastAsia="zh-CN"/>
        </w:rPr>
        <w:t>Ellen et.al</w:t>
      </w:r>
      <w:r w:rsidR="00BC09BC">
        <w:rPr>
          <w:lang w:eastAsia="zh-CN"/>
        </w:rPr>
        <w:t xml:space="preserve"> </w:t>
      </w:r>
      <w:r w:rsidR="00BC09BC">
        <w:rPr>
          <w:lang w:eastAsia="zh-CN"/>
        </w:rPr>
        <w:fldChar w:fldCharType="begin" w:fldLock="1"/>
      </w:r>
      <w:r w:rsidR="00D624DA">
        <w:rPr>
          <w:lang w:eastAsia="zh-CN"/>
        </w:rPr>
        <w:instrText>ADDIN CSL_CITATION { "citationItems" : [ { "id" : "ITEM-1", "itemData" : { "author" : [ { "dropping-particle" : "", "family" : "Voorhees", "given" : "Ellen M", "non-dropping-particle" : "", "parse-names" : false, "suffix" : "" }, { "dropping-particle" : "", "family" : "Johnson-laird", "given" : "Ben", "non-dropping-particle" : "", "parse-names" : false, "suffix" : "" } ], "id" : "ITEM-1", "issued" : { "date-parts" : [ [ "0" ] ] }, "title" : "The Collection Fusion Problem", "type" : "article-journal" }, "uris" : [ "http://www.mendeley.com/documents/?uuid=959906e8-f702-4c65-b821-7a57dc5b3fa2" ] } ], "mendeley" : { "previouslyFormattedCitation" : "[6]" }, "properties" : { "noteIndex" : 0 }, "schema" : "https://github.com/citation-style-language/schema/raw/master/csl-citation.json" }</w:instrText>
      </w:r>
      <w:r w:rsidR="00BC09BC">
        <w:rPr>
          <w:lang w:eastAsia="zh-CN"/>
        </w:rPr>
        <w:fldChar w:fldCharType="separate"/>
      </w:r>
      <w:r w:rsidR="00D624DA" w:rsidRPr="00D624DA">
        <w:rPr>
          <w:noProof/>
          <w:lang w:eastAsia="zh-CN"/>
        </w:rPr>
        <w:t>[6]</w:t>
      </w:r>
      <w:r w:rsidR="00BC09BC">
        <w:rPr>
          <w:lang w:eastAsia="zh-CN"/>
        </w:rPr>
        <w:fldChar w:fldCharType="end"/>
      </w:r>
      <w:r>
        <w:rPr>
          <w:lang w:eastAsia="zh-CN"/>
        </w:rPr>
        <w:t>, who</w:t>
      </w:r>
      <w:r w:rsidR="005E3CCF">
        <w:rPr>
          <w:lang w:eastAsia="zh-CN"/>
        </w:rPr>
        <w:t xml:space="preserve"> used a machine learning way to retrieval relevant documents from the different collections. They used the training queries to train a relevant document distribution model or query-clustering model. But they are more focused on how to fetch the result documents instead of the merging algorithm.</w:t>
      </w:r>
    </w:p>
    <w:p w14:paraId="71236638" w14:textId="77777777" w:rsidR="00C15692" w:rsidRDefault="00C15692" w:rsidP="007C1468">
      <w:pPr>
        <w:jc w:val="both"/>
        <w:rPr>
          <w:lang w:eastAsia="zh-CN"/>
        </w:rPr>
      </w:pPr>
    </w:p>
    <w:p w14:paraId="12D01E76" w14:textId="03BCCEB2" w:rsidR="00D92479" w:rsidRDefault="00D955D5" w:rsidP="007C1468">
      <w:pPr>
        <w:jc w:val="both"/>
        <w:rPr>
          <w:lang w:eastAsia="zh-CN"/>
        </w:rPr>
      </w:pPr>
      <w:r>
        <w:rPr>
          <w:lang w:eastAsia="zh-CN"/>
        </w:rPr>
        <w:t>As a matte</w:t>
      </w:r>
      <w:r w:rsidR="0013126F">
        <w:rPr>
          <w:lang w:eastAsia="zh-CN"/>
        </w:rPr>
        <w:t xml:space="preserve">r of fact, it is a </w:t>
      </w:r>
      <w:r w:rsidR="00201B40">
        <w:rPr>
          <w:lang w:eastAsia="zh-CN"/>
        </w:rPr>
        <w:t xml:space="preserve">tough task to judge the performance of an information retrieval system. Many </w:t>
      </w:r>
      <w:proofErr w:type="spellStart"/>
      <w:r w:rsidR="00201B40">
        <w:rPr>
          <w:lang w:eastAsia="zh-CN"/>
        </w:rPr>
        <w:t>metasearchers</w:t>
      </w:r>
      <w:proofErr w:type="spellEnd"/>
      <w:r w:rsidR="00201B40">
        <w:rPr>
          <w:lang w:eastAsia="zh-CN"/>
        </w:rPr>
        <w:t xml:space="preserve"> have trying to persuade that their algorithms are better than other</w:t>
      </w:r>
      <w:r w:rsidR="00333197">
        <w:rPr>
          <w:lang w:eastAsia="zh-CN"/>
        </w:rPr>
        <w:t>s</w:t>
      </w:r>
      <w:r w:rsidR="00F93E58">
        <w:rPr>
          <w:lang w:eastAsia="zh-CN"/>
        </w:rPr>
        <w:t>, but none of these algorithms can perform stably in every situation. And others are trying to find good ways to do these judgments on these algorithms. For lots of algorithms</w:t>
      </w:r>
      <w:r w:rsidR="006F2F8B">
        <w:rPr>
          <w:lang w:eastAsia="zh-CN"/>
        </w:rPr>
        <w:t xml:space="preserve"> developed before, it</w:t>
      </w:r>
      <w:r w:rsidR="00F93E58">
        <w:rPr>
          <w:lang w:eastAsia="zh-CN"/>
        </w:rPr>
        <w:t xml:space="preserve"> is </w:t>
      </w:r>
      <w:r w:rsidR="006F2F8B">
        <w:rPr>
          <w:lang w:eastAsia="zh-CN"/>
        </w:rPr>
        <w:t>a common way to test the performance</w:t>
      </w:r>
      <w:r w:rsidR="00F93E58">
        <w:rPr>
          <w:lang w:eastAsia="zh-CN"/>
        </w:rPr>
        <w:t xml:space="preserve"> based on the Test Collection like </w:t>
      </w:r>
      <w:proofErr w:type="spellStart"/>
      <w:r w:rsidR="00F93E58">
        <w:rPr>
          <w:lang w:eastAsia="zh-CN"/>
        </w:rPr>
        <w:t>TREC</w:t>
      </w:r>
      <w:proofErr w:type="spellEnd"/>
      <w:r w:rsidR="00BC09BC">
        <w:rPr>
          <w:lang w:eastAsia="zh-CN"/>
        </w:rPr>
        <w:fldChar w:fldCharType="begin" w:fldLock="1"/>
      </w:r>
      <w:r w:rsidR="00D624DA">
        <w:rPr>
          <w:lang w:eastAsia="zh-CN"/>
        </w:rPr>
        <w:instrText>ADDIN CSL_CITATION { "citationItems" : [ { "id" : "ITEM-1", "itemData" : { "ISBN" : "0262220733", "author" : [ { "dropping-particle" : "", "family" : "Voorhees", "given" : "E", "non-dropping-particle" : "", "parse-names" : false, "suffix" : "" }, { "dropping-particle" : "", "family" : "Harman", "given" : "DK", "non-dropping-particle" : "", "parse-names" : false, "suffix" : "" } ], "id" : "ITEM-1", "issued" : { "date-parts" : [ [ "2005" ] ] }, "title" : "TREC: Experiment and evaluation in information retrieval", "type" : "book" }, "uris" : [ "http://www.mendeley.com/documents/?uuid=699fa1a9-1926-4dab-b8ac-67afdf02cdf2" ] } ], "mendeley" : { "previouslyFormattedCitation" : "[7]" }, "properties" : { "noteIndex" : 0 }, "schema" : "https://github.com/citation-style-language/schema/raw/master/csl-citation.json" }</w:instrText>
      </w:r>
      <w:r w:rsidR="00BC09BC">
        <w:rPr>
          <w:lang w:eastAsia="zh-CN"/>
        </w:rPr>
        <w:fldChar w:fldCharType="separate"/>
      </w:r>
      <w:r w:rsidR="00D624DA" w:rsidRPr="00D624DA">
        <w:rPr>
          <w:noProof/>
          <w:lang w:eastAsia="zh-CN"/>
        </w:rPr>
        <w:t>[7]</w:t>
      </w:r>
      <w:r w:rsidR="00BC09BC">
        <w:rPr>
          <w:lang w:eastAsia="zh-CN"/>
        </w:rPr>
        <w:fldChar w:fldCharType="end"/>
      </w:r>
      <w:r w:rsidR="004B1F16">
        <w:rPr>
          <w:lang w:eastAsia="zh-CN"/>
        </w:rPr>
        <w:t xml:space="preserve">. </w:t>
      </w:r>
      <w:r w:rsidR="00363AEB">
        <w:rPr>
          <w:lang w:eastAsia="zh-CN"/>
        </w:rPr>
        <w:t>However</w:t>
      </w:r>
      <w:r w:rsidR="00600EAF">
        <w:rPr>
          <w:lang w:eastAsia="zh-CN"/>
        </w:rPr>
        <w:t>, as</w:t>
      </w:r>
      <w:r w:rsidR="00BC09BC">
        <w:rPr>
          <w:lang w:eastAsia="zh-CN"/>
        </w:rPr>
        <w:t xml:space="preserve"> discussed by David and Paul </w:t>
      </w:r>
      <w:r w:rsidR="00BC09BC">
        <w:rPr>
          <w:lang w:eastAsia="zh-CN"/>
        </w:rPr>
        <w:fldChar w:fldCharType="begin" w:fldLock="1"/>
      </w:r>
      <w:r w:rsidR="00D624DA">
        <w:rPr>
          <w:lang w:eastAsia="zh-CN"/>
        </w:rPr>
        <w:instrText>ADDIN CSL_CITATION { "citationItems" : [ { "id" : "ITEM-1", "itemData" : { "DOI" : "10.1145/1183614.1183632", "ISBN" : "1595934332", "author" : [ { "dropping-particle" : "", "family" : "Thomas", "given" : "Paul", "non-dropping-particle" : "", "parse-names" : false, "suffix" : "" }, { "dropping-particle" : "", "family" : "Hawking", "given" : "David", "non-dropping-particle" : "", "parse-names" : false, "suffix" : "" } ], "container-title" : "Proceedings of the 15th ACM international conference on Information and knowledge management - CIKM '06", "id" : "ITEM-1", "issued" : { "date-parts" : [ [ "2006" ] ] }, "page" : "94", "publisher" : "ACM Press", "publisher-place" : "New York, New York, USA", "title" : "Evaluation by comparing result sets in context", "type" : "article-journal" }, "uris" : [ "http://www.mendeley.com/documents/?uuid=39513136-aeb1-4a23-bc69-917166bc901d" ] } ], "mendeley" : { "previouslyFormattedCitation" : "[8]" }, "properties" : { "noteIndex" : 0 }, "schema" : "https://github.com/citation-style-language/schema/raw/master/csl-citation.json" }</w:instrText>
      </w:r>
      <w:r w:rsidR="00BC09BC">
        <w:rPr>
          <w:lang w:eastAsia="zh-CN"/>
        </w:rPr>
        <w:fldChar w:fldCharType="separate"/>
      </w:r>
      <w:r w:rsidR="00D624DA" w:rsidRPr="00D624DA">
        <w:rPr>
          <w:noProof/>
          <w:lang w:eastAsia="zh-CN"/>
        </w:rPr>
        <w:t>[8]</w:t>
      </w:r>
      <w:r w:rsidR="00BC09BC">
        <w:rPr>
          <w:lang w:eastAsia="zh-CN"/>
        </w:rPr>
        <w:fldChar w:fldCharType="end"/>
      </w:r>
      <w:r w:rsidR="00600EAF">
        <w:rPr>
          <w:lang w:eastAsia="zh-CN"/>
        </w:rPr>
        <w:t xml:space="preserve">, the test collection approach is lack of private data and will not evolve as a </w:t>
      </w:r>
      <w:r w:rsidR="00363AEB">
        <w:rPr>
          <w:lang w:eastAsia="zh-CN"/>
        </w:rPr>
        <w:t xml:space="preserve">real data source. </w:t>
      </w:r>
      <w:r w:rsidR="007029CD">
        <w:rPr>
          <w:lang w:eastAsia="zh-CN"/>
        </w:rPr>
        <w:t xml:space="preserve">Another approach is to judge the performance based on search log like </w:t>
      </w:r>
      <w:proofErr w:type="spellStart"/>
      <w:r w:rsidR="007029CD">
        <w:rPr>
          <w:lang w:eastAsia="zh-CN"/>
        </w:rPr>
        <w:t>clickthrough</w:t>
      </w:r>
      <w:proofErr w:type="spellEnd"/>
      <w:r w:rsidR="007029CD">
        <w:rPr>
          <w:lang w:eastAsia="zh-CN"/>
        </w:rPr>
        <w:t xml:space="preserve"> data. This approach is based on the hypothesis that high-ranked documents tend to have more clicks. However, the hypothesis does not always hold in reality. On the other hand, the </w:t>
      </w:r>
      <w:r w:rsidR="002A2112">
        <w:rPr>
          <w:lang w:eastAsia="zh-CN"/>
        </w:rPr>
        <w:t>search log is not easy to achieve in an un-cooperative environment.</w:t>
      </w:r>
      <w:r w:rsidR="00D92789">
        <w:rPr>
          <w:lang w:eastAsia="zh-CN"/>
        </w:rPr>
        <w:t xml:space="preserve"> Other methods like Human experimentation in the lab as well as naturalistic observation are widely used in the practice</w:t>
      </w:r>
      <w:r w:rsidR="00D92479">
        <w:rPr>
          <w:lang w:eastAsia="zh-CN"/>
        </w:rPr>
        <w:t xml:space="preserve"> and they both have their drawbacks.</w:t>
      </w:r>
      <w:r w:rsidR="00837C70">
        <w:rPr>
          <w:lang w:eastAsia="zh-CN"/>
        </w:rPr>
        <w:t xml:space="preserve"> David and Paul also implemented a tool to evaluate the performance based on embedded comparison and log analysis.</w:t>
      </w:r>
    </w:p>
    <w:p w14:paraId="48E91558" w14:textId="77777777" w:rsidR="0013126F" w:rsidRDefault="0013126F" w:rsidP="007C1468">
      <w:pPr>
        <w:jc w:val="both"/>
        <w:rPr>
          <w:lang w:eastAsia="zh-CN"/>
        </w:rPr>
      </w:pPr>
    </w:p>
    <w:p w14:paraId="30E4A08B" w14:textId="77777777" w:rsidR="0013126F" w:rsidRDefault="0013126F" w:rsidP="007C1468">
      <w:pPr>
        <w:jc w:val="both"/>
        <w:rPr>
          <w:lang w:eastAsia="zh-CN"/>
        </w:rPr>
      </w:pPr>
    </w:p>
    <w:p w14:paraId="4DEFCA97" w14:textId="77777777" w:rsidR="0013126F" w:rsidRDefault="0013126F" w:rsidP="007C1468">
      <w:pPr>
        <w:jc w:val="both"/>
        <w:rPr>
          <w:lang w:eastAsia="zh-CN"/>
        </w:rPr>
      </w:pPr>
    </w:p>
    <w:p w14:paraId="033BD162" w14:textId="77777777" w:rsidR="0013126F" w:rsidRDefault="0013126F" w:rsidP="007C1468">
      <w:pPr>
        <w:jc w:val="both"/>
        <w:rPr>
          <w:lang w:eastAsia="zh-CN"/>
        </w:rPr>
      </w:pPr>
    </w:p>
    <w:p w14:paraId="28DC5DDE" w14:textId="77777777" w:rsidR="0013126F" w:rsidRDefault="0013126F" w:rsidP="007C1468">
      <w:pPr>
        <w:jc w:val="both"/>
        <w:rPr>
          <w:lang w:eastAsia="zh-CN"/>
        </w:rPr>
      </w:pPr>
    </w:p>
    <w:p w14:paraId="2909C925" w14:textId="77777777" w:rsidR="0013126F" w:rsidRDefault="0013126F" w:rsidP="007C1468">
      <w:pPr>
        <w:jc w:val="both"/>
        <w:rPr>
          <w:lang w:eastAsia="zh-CN"/>
        </w:rPr>
      </w:pPr>
    </w:p>
    <w:p w14:paraId="77766375" w14:textId="77777777" w:rsidR="0013126F" w:rsidRDefault="0013126F" w:rsidP="007C1468">
      <w:pPr>
        <w:jc w:val="both"/>
        <w:rPr>
          <w:lang w:eastAsia="zh-CN"/>
        </w:rPr>
      </w:pPr>
    </w:p>
    <w:p w14:paraId="13D2899A" w14:textId="77777777" w:rsidR="0013126F" w:rsidRDefault="0013126F" w:rsidP="007C1468">
      <w:pPr>
        <w:jc w:val="both"/>
        <w:rPr>
          <w:lang w:eastAsia="zh-CN"/>
        </w:rPr>
      </w:pPr>
    </w:p>
    <w:p w14:paraId="0EF5836F" w14:textId="77777777" w:rsidR="0013126F" w:rsidRDefault="0013126F" w:rsidP="007C1468">
      <w:pPr>
        <w:jc w:val="both"/>
        <w:rPr>
          <w:lang w:eastAsia="zh-CN"/>
        </w:rPr>
      </w:pPr>
    </w:p>
    <w:p w14:paraId="7BBFEC6C" w14:textId="77777777" w:rsidR="0013126F" w:rsidRDefault="0013126F" w:rsidP="007C1468">
      <w:pPr>
        <w:jc w:val="both"/>
        <w:rPr>
          <w:lang w:eastAsia="zh-CN"/>
        </w:rPr>
      </w:pPr>
    </w:p>
    <w:p w14:paraId="0CDDE6CB" w14:textId="77777777" w:rsidR="0013126F" w:rsidRDefault="0013126F" w:rsidP="007C1468">
      <w:pPr>
        <w:jc w:val="both"/>
        <w:rPr>
          <w:lang w:eastAsia="zh-CN"/>
        </w:rPr>
      </w:pPr>
    </w:p>
    <w:p w14:paraId="37EBC174" w14:textId="77777777" w:rsidR="0013126F" w:rsidRDefault="0013126F" w:rsidP="007C1468">
      <w:pPr>
        <w:jc w:val="both"/>
        <w:rPr>
          <w:lang w:eastAsia="zh-CN"/>
        </w:rPr>
      </w:pPr>
    </w:p>
    <w:p w14:paraId="6A695275" w14:textId="77777777" w:rsidR="0013126F" w:rsidRDefault="0013126F" w:rsidP="007C1468">
      <w:pPr>
        <w:jc w:val="both"/>
        <w:rPr>
          <w:lang w:eastAsia="zh-CN"/>
        </w:rPr>
      </w:pPr>
    </w:p>
    <w:p w14:paraId="658D521B" w14:textId="77777777" w:rsidR="0013126F" w:rsidRDefault="0013126F" w:rsidP="007C1468">
      <w:pPr>
        <w:jc w:val="both"/>
        <w:rPr>
          <w:lang w:eastAsia="zh-CN"/>
        </w:rPr>
      </w:pPr>
    </w:p>
    <w:p w14:paraId="7993BC75" w14:textId="77777777" w:rsidR="0013126F" w:rsidRDefault="0013126F" w:rsidP="007C1468">
      <w:pPr>
        <w:jc w:val="both"/>
        <w:rPr>
          <w:lang w:eastAsia="zh-CN"/>
        </w:rPr>
      </w:pPr>
    </w:p>
    <w:p w14:paraId="33B1CEDD" w14:textId="77777777" w:rsidR="0013126F" w:rsidRDefault="0013126F" w:rsidP="007C1468">
      <w:pPr>
        <w:jc w:val="both"/>
        <w:rPr>
          <w:lang w:eastAsia="zh-CN"/>
        </w:rPr>
      </w:pPr>
    </w:p>
    <w:p w14:paraId="4759BF97" w14:textId="77777777" w:rsidR="0013126F" w:rsidRDefault="0013126F" w:rsidP="007C1468">
      <w:pPr>
        <w:jc w:val="both"/>
        <w:rPr>
          <w:lang w:eastAsia="zh-CN"/>
        </w:rPr>
      </w:pPr>
    </w:p>
    <w:p w14:paraId="3B20A03F" w14:textId="77777777" w:rsidR="0013126F" w:rsidRDefault="0013126F" w:rsidP="007C1468">
      <w:pPr>
        <w:jc w:val="both"/>
        <w:rPr>
          <w:lang w:eastAsia="zh-CN"/>
        </w:rPr>
      </w:pPr>
    </w:p>
    <w:p w14:paraId="6DB0579E" w14:textId="77777777" w:rsidR="0013126F" w:rsidRDefault="0013126F" w:rsidP="007C1468">
      <w:pPr>
        <w:jc w:val="both"/>
        <w:rPr>
          <w:lang w:eastAsia="zh-CN"/>
        </w:rPr>
      </w:pPr>
    </w:p>
    <w:p w14:paraId="211E3439" w14:textId="77777777" w:rsidR="0013126F" w:rsidRDefault="0013126F" w:rsidP="007C1468">
      <w:pPr>
        <w:jc w:val="both"/>
        <w:rPr>
          <w:lang w:eastAsia="zh-CN"/>
        </w:rPr>
      </w:pPr>
    </w:p>
    <w:p w14:paraId="08EFE8E9" w14:textId="77777777" w:rsidR="001B4BCA" w:rsidRDefault="001B4BCA" w:rsidP="001B4BCA">
      <w:pPr>
        <w:pStyle w:val="Heading1"/>
      </w:pPr>
      <w:r>
        <w:t>References</w:t>
      </w:r>
    </w:p>
    <w:p w14:paraId="730C12EA" w14:textId="2A120172" w:rsidR="00D624DA" w:rsidRPr="00D624DA" w:rsidRDefault="00BC09BC">
      <w:pPr>
        <w:pStyle w:val="NormalWeb"/>
        <w:ind w:left="640" w:hanging="640"/>
        <w:divId w:val="2102483035"/>
        <w:rPr>
          <w:noProof/>
        </w:rPr>
      </w:pPr>
      <w:r>
        <w:fldChar w:fldCharType="begin" w:fldLock="1"/>
      </w:r>
      <w:r>
        <w:instrText xml:space="preserve">ADDIN Mendeley Bibliography CSL_BIBLIOGRAPHY </w:instrText>
      </w:r>
      <w:r>
        <w:fldChar w:fldCharType="separate"/>
      </w:r>
      <w:r w:rsidR="00D624DA" w:rsidRPr="00D624DA">
        <w:rPr>
          <w:noProof/>
        </w:rPr>
        <w:t>[1]</w:t>
      </w:r>
      <w:r w:rsidR="00D624DA" w:rsidRPr="00D624DA">
        <w:rPr>
          <w:noProof/>
        </w:rPr>
        <w:tab/>
        <w:t>H. Jadidoleslamy, “INTRODUCTION TO META SEARCH E NGINES AND RESULT MERGING STRATEGIES</w:t>
      </w:r>
      <w:r w:rsidR="00D624DA" w:rsidRPr="00D624DA">
        <w:rPr>
          <w:rFonts w:ascii="Times New Roman" w:hAnsi="Times New Roman"/>
          <w:noProof/>
        </w:rPr>
        <w:t> </w:t>
      </w:r>
      <w:r w:rsidR="00D624DA" w:rsidRPr="00D624DA">
        <w:rPr>
          <w:noProof/>
        </w:rPr>
        <w:t>: A SURVEY,” vol. 1, no. 5, pp. 30–40, 2011.</w:t>
      </w:r>
    </w:p>
    <w:p w14:paraId="313E8C73" w14:textId="77777777" w:rsidR="00D624DA" w:rsidRPr="00D624DA" w:rsidRDefault="00D624DA">
      <w:pPr>
        <w:pStyle w:val="NormalWeb"/>
        <w:ind w:left="640" w:hanging="640"/>
        <w:divId w:val="2102483035"/>
        <w:rPr>
          <w:noProof/>
        </w:rPr>
      </w:pPr>
      <w:r w:rsidRPr="00D624DA">
        <w:rPr>
          <w:noProof/>
        </w:rPr>
        <w:t>[2]</w:t>
      </w:r>
      <w:r w:rsidRPr="00D624DA">
        <w:rPr>
          <w:noProof/>
        </w:rPr>
        <w:tab/>
        <w:t>E. A. Fox and J. A. Shaw, “Combination of Multiple Searches Edward A. Fox and Joseph A. Shaw Department of Compnter Science Virginia Tech, Blacksburg, VA 24061-0106,” 1994.</w:t>
      </w:r>
    </w:p>
    <w:p w14:paraId="479EF1EA" w14:textId="77777777" w:rsidR="00D624DA" w:rsidRPr="00D624DA" w:rsidRDefault="00D624DA">
      <w:pPr>
        <w:pStyle w:val="NormalWeb"/>
        <w:ind w:left="640" w:hanging="640"/>
        <w:divId w:val="2102483035"/>
        <w:rPr>
          <w:noProof/>
        </w:rPr>
      </w:pPr>
      <w:r w:rsidRPr="00D624DA">
        <w:rPr>
          <w:noProof/>
        </w:rPr>
        <w:t>[3]</w:t>
      </w:r>
      <w:r w:rsidRPr="00D624DA">
        <w:rPr>
          <w:noProof/>
        </w:rPr>
        <w:tab/>
        <w:t xml:space="preserve">Y. Rasolofo, D. Hawking, and J. Savoy, “Result merging strategies for a current news metasearcher,” </w:t>
      </w:r>
      <w:r w:rsidRPr="00D624DA">
        <w:rPr>
          <w:i/>
          <w:iCs/>
          <w:noProof/>
        </w:rPr>
        <w:t>Information Processing &amp; Management</w:t>
      </w:r>
      <w:r w:rsidRPr="00D624DA">
        <w:rPr>
          <w:noProof/>
        </w:rPr>
        <w:t>, vol. 39, no. 4, pp. 581–609, Jul. 2003.</w:t>
      </w:r>
    </w:p>
    <w:p w14:paraId="37B38B8E" w14:textId="77777777" w:rsidR="00D624DA" w:rsidRPr="00D624DA" w:rsidRDefault="00D624DA">
      <w:pPr>
        <w:pStyle w:val="NormalWeb"/>
        <w:ind w:left="640" w:hanging="640"/>
        <w:divId w:val="2102483035"/>
        <w:rPr>
          <w:noProof/>
        </w:rPr>
      </w:pPr>
      <w:r w:rsidRPr="00D624DA">
        <w:rPr>
          <w:noProof/>
        </w:rPr>
        <w:t>[4]</w:t>
      </w:r>
      <w:r w:rsidRPr="00D624DA">
        <w:rPr>
          <w:noProof/>
        </w:rPr>
        <w:tab/>
        <w:t xml:space="preserve">Y. Rasolofo, F. Abbaci, and J. Savoy, “Approaches to collection selection and results merging for distributed information retrieval,” </w:t>
      </w:r>
      <w:r w:rsidRPr="00D624DA">
        <w:rPr>
          <w:i/>
          <w:iCs/>
          <w:noProof/>
        </w:rPr>
        <w:t>… international conference on Information …</w:t>
      </w:r>
      <w:r w:rsidRPr="00D624DA">
        <w:rPr>
          <w:noProof/>
        </w:rPr>
        <w:t>, 2001.</w:t>
      </w:r>
    </w:p>
    <w:p w14:paraId="7DFD8F7D" w14:textId="77777777" w:rsidR="00D624DA" w:rsidRPr="00D624DA" w:rsidRDefault="00D624DA">
      <w:pPr>
        <w:pStyle w:val="NormalWeb"/>
        <w:ind w:left="640" w:hanging="640"/>
        <w:divId w:val="2102483035"/>
        <w:rPr>
          <w:noProof/>
        </w:rPr>
      </w:pPr>
      <w:r w:rsidRPr="00D624DA">
        <w:rPr>
          <w:noProof/>
        </w:rPr>
        <w:t>[5]</w:t>
      </w:r>
      <w:r w:rsidRPr="00D624DA">
        <w:rPr>
          <w:noProof/>
        </w:rPr>
        <w:tab/>
        <w:t xml:space="preserve">J. a. Aslam and M. Montague, “Models for metasearch,” </w:t>
      </w:r>
      <w:r w:rsidRPr="00D624DA">
        <w:rPr>
          <w:i/>
          <w:iCs/>
          <w:noProof/>
        </w:rPr>
        <w:t>Proceedings of the 24th annual international ACM SIGIR conference on Research and development in information retrieval - SIGIR  ’01</w:t>
      </w:r>
      <w:r w:rsidRPr="00D624DA">
        <w:rPr>
          <w:noProof/>
        </w:rPr>
        <w:t>, pp. 276–284, 2001.</w:t>
      </w:r>
    </w:p>
    <w:p w14:paraId="0376A480" w14:textId="77777777" w:rsidR="00D624DA" w:rsidRPr="00D624DA" w:rsidRDefault="00D624DA">
      <w:pPr>
        <w:pStyle w:val="NormalWeb"/>
        <w:ind w:left="640" w:hanging="640"/>
        <w:divId w:val="2102483035"/>
        <w:rPr>
          <w:noProof/>
        </w:rPr>
      </w:pPr>
      <w:r w:rsidRPr="00D624DA">
        <w:rPr>
          <w:noProof/>
        </w:rPr>
        <w:t>[6]</w:t>
      </w:r>
      <w:r w:rsidRPr="00D624DA">
        <w:rPr>
          <w:noProof/>
        </w:rPr>
        <w:tab/>
        <w:t>E. M. Voorhees and B. Johnson-laird, “The Collection Fusion Problem.”</w:t>
      </w:r>
    </w:p>
    <w:p w14:paraId="7991802A" w14:textId="77777777" w:rsidR="00D624DA" w:rsidRPr="00D624DA" w:rsidRDefault="00D624DA">
      <w:pPr>
        <w:pStyle w:val="NormalWeb"/>
        <w:ind w:left="640" w:hanging="640"/>
        <w:divId w:val="2102483035"/>
        <w:rPr>
          <w:noProof/>
        </w:rPr>
      </w:pPr>
      <w:r w:rsidRPr="00D624DA">
        <w:rPr>
          <w:noProof/>
        </w:rPr>
        <w:t>[7]</w:t>
      </w:r>
      <w:r w:rsidRPr="00D624DA">
        <w:rPr>
          <w:noProof/>
        </w:rPr>
        <w:tab/>
        <w:t xml:space="preserve">E. Voorhees and D. Harman, </w:t>
      </w:r>
      <w:r w:rsidRPr="00D624DA">
        <w:rPr>
          <w:i/>
          <w:iCs/>
          <w:noProof/>
        </w:rPr>
        <w:t>TREC: Experiment and evaluation in information retrieval</w:t>
      </w:r>
      <w:r w:rsidRPr="00D624DA">
        <w:rPr>
          <w:noProof/>
        </w:rPr>
        <w:t>. 2005.</w:t>
      </w:r>
    </w:p>
    <w:p w14:paraId="5DEEB7E7" w14:textId="77777777" w:rsidR="00D624DA" w:rsidRPr="00D624DA" w:rsidRDefault="00D624DA">
      <w:pPr>
        <w:pStyle w:val="NormalWeb"/>
        <w:ind w:left="640" w:hanging="640"/>
        <w:divId w:val="2102483035"/>
        <w:rPr>
          <w:noProof/>
        </w:rPr>
      </w:pPr>
      <w:r w:rsidRPr="00D624DA">
        <w:rPr>
          <w:noProof/>
        </w:rPr>
        <w:t>[8]</w:t>
      </w:r>
      <w:r w:rsidRPr="00D624DA">
        <w:rPr>
          <w:noProof/>
        </w:rPr>
        <w:tab/>
        <w:t xml:space="preserve">P. Thomas and D. Hawking, “Evaluation by comparing result sets in context,” </w:t>
      </w:r>
      <w:r w:rsidRPr="00D624DA">
        <w:rPr>
          <w:i/>
          <w:iCs/>
          <w:noProof/>
        </w:rPr>
        <w:t>Proceedings of the 15th ACM international conference on Information and knowledge management - CIKM  ’06</w:t>
      </w:r>
      <w:r w:rsidRPr="00D624DA">
        <w:rPr>
          <w:noProof/>
        </w:rPr>
        <w:t xml:space="preserve">, p. 94, 2006. </w:t>
      </w:r>
    </w:p>
    <w:p w14:paraId="26956C2E" w14:textId="148B75B3" w:rsidR="00600EAF" w:rsidRPr="006F2F8B" w:rsidRDefault="00BC09BC" w:rsidP="00D624DA">
      <w:pPr>
        <w:pStyle w:val="NormalWeb"/>
        <w:ind w:left="640" w:hanging="640"/>
        <w:divId w:val="1771706697"/>
      </w:pPr>
      <w:r>
        <w:fldChar w:fldCharType="end"/>
      </w:r>
    </w:p>
    <w:p w14:paraId="2A732E8B" w14:textId="252D4D50" w:rsidR="006F2F8B" w:rsidRPr="006D779E" w:rsidRDefault="006F2F8B" w:rsidP="006D779E">
      <w:pPr>
        <w:pStyle w:val="NormalWeb"/>
        <w:ind w:left="480" w:hanging="480"/>
      </w:pPr>
    </w:p>
    <w:p w14:paraId="1561BBB0" w14:textId="420E061C" w:rsidR="00DA69CD" w:rsidRDefault="00DA69CD" w:rsidP="001B4BCA">
      <w:pPr>
        <w:pStyle w:val="NormalWeb"/>
        <w:ind w:left="480" w:hanging="480"/>
      </w:pPr>
    </w:p>
    <w:p w14:paraId="76A85297" w14:textId="77777777" w:rsidR="001B4BCA" w:rsidRDefault="001B4BCA" w:rsidP="001B4BCA">
      <w:pPr>
        <w:pStyle w:val="NormalWeb"/>
        <w:ind w:left="480" w:hanging="480"/>
      </w:pPr>
    </w:p>
    <w:p w14:paraId="327571BA" w14:textId="77777777" w:rsidR="00124F00" w:rsidRPr="00124F00" w:rsidRDefault="00124F00" w:rsidP="00124F00"/>
    <w:sectPr w:rsidR="00124F00" w:rsidRPr="00124F00" w:rsidSect="00CE74CB">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00"/>
    <w:rsid w:val="00075104"/>
    <w:rsid w:val="00094365"/>
    <w:rsid w:val="000F2AE7"/>
    <w:rsid w:val="00117960"/>
    <w:rsid w:val="00124F00"/>
    <w:rsid w:val="0013126F"/>
    <w:rsid w:val="00150E59"/>
    <w:rsid w:val="001B4BCA"/>
    <w:rsid w:val="00201B40"/>
    <w:rsid w:val="00215F78"/>
    <w:rsid w:val="00240BE3"/>
    <w:rsid w:val="002A2112"/>
    <w:rsid w:val="002B477E"/>
    <w:rsid w:val="00333197"/>
    <w:rsid w:val="00335641"/>
    <w:rsid w:val="00363AEB"/>
    <w:rsid w:val="00380B1A"/>
    <w:rsid w:val="00413AC6"/>
    <w:rsid w:val="00417058"/>
    <w:rsid w:val="00463443"/>
    <w:rsid w:val="004658BC"/>
    <w:rsid w:val="00477821"/>
    <w:rsid w:val="004B1F16"/>
    <w:rsid w:val="004E299B"/>
    <w:rsid w:val="00543554"/>
    <w:rsid w:val="005D6204"/>
    <w:rsid w:val="005E3CCF"/>
    <w:rsid w:val="00600EAF"/>
    <w:rsid w:val="00642558"/>
    <w:rsid w:val="00665CBB"/>
    <w:rsid w:val="00681C4B"/>
    <w:rsid w:val="006924F4"/>
    <w:rsid w:val="006D1C86"/>
    <w:rsid w:val="006D6403"/>
    <w:rsid w:val="006D779E"/>
    <w:rsid w:val="006E5D47"/>
    <w:rsid w:val="006F2F8B"/>
    <w:rsid w:val="007029CD"/>
    <w:rsid w:val="007072A5"/>
    <w:rsid w:val="007359D7"/>
    <w:rsid w:val="0073735E"/>
    <w:rsid w:val="00754FB6"/>
    <w:rsid w:val="0077057C"/>
    <w:rsid w:val="007949A5"/>
    <w:rsid w:val="007A2576"/>
    <w:rsid w:val="007C1468"/>
    <w:rsid w:val="007C7B74"/>
    <w:rsid w:val="00820F05"/>
    <w:rsid w:val="00837C70"/>
    <w:rsid w:val="00867CCE"/>
    <w:rsid w:val="00875E5F"/>
    <w:rsid w:val="009111EB"/>
    <w:rsid w:val="0092252F"/>
    <w:rsid w:val="00956D1A"/>
    <w:rsid w:val="0097096B"/>
    <w:rsid w:val="009B2EBF"/>
    <w:rsid w:val="009E3341"/>
    <w:rsid w:val="00A26EDF"/>
    <w:rsid w:val="00A444FD"/>
    <w:rsid w:val="00AC756F"/>
    <w:rsid w:val="00B05B84"/>
    <w:rsid w:val="00B62D40"/>
    <w:rsid w:val="00B70B2D"/>
    <w:rsid w:val="00BC09BC"/>
    <w:rsid w:val="00BE080A"/>
    <w:rsid w:val="00C15692"/>
    <w:rsid w:val="00C4788E"/>
    <w:rsid w:val="00CE74CB"/>
    <w:rsid w:val="00D12373"/>
    <w:rsid w:val="00D16B19"/>
    <w:rsid w:val="00D50DAC"/>
    <w:rsid w:val="00D624DA"/>
    <w:rsid w:val="00D92479"/>
    <w:rsid w:val="00D92789"/>
    <w:rsid w:val="00D955D5"/>
    <w:rsid w:val="00DA69CD"/>
    <w:rsid w:val="00DB0A62"/>
    <w:rsid w:val="00E21E94"/>
    <w:rsid w:val="00E23BD4"/>
    <w:rsid w:val="00E6481A"/>
    <w:rsid w:val="00E64A5C"/>
    <w:rsid w:val="00EC56AF"/>
    <w:rsid w:val="00EF55EF"/>
    <w:rsid w:val="00F46C75"/>
    <w:rsid w:val="00F93E58"/>
    <w:rsid w:val="00FA71D4"/>
    <w:rsid w:val="00FF1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B7E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F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F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4F00"/>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1B4BCA"/>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215F78"/>
    <w:rPr>
      <w:color w:val="808080"/>
    </w:rPr>
  </w:style>
  <w:style w:type="paragraph" w:styleId="BalloonText">
    <w:name w:val="Balloon Text"/>
    <w:basedOn w:val="Normal"/>
    <w:link w:val="BalloonTextChar"/>
    <w:uiPriority w:val="99"/>
    <w:semiHidden/>
    <w:unhideWhenUsed/>
    <w:rsid w:val="00215F78"/>
    <w:rPr>
      <w:rFonts w:ascii="Lucida Grande" w:hAnsi="Lucida Grande"/>
      <w:sz w:val="18"/>
      <w:szCs w:val="18"/>
    </w:rPr>
  </w:style>
  <w:style w:type="character" w:customStyle="1" w:styleId="BalloonTextChar">
    <w:name w:val="Balloon Text Char"/>
    <w:basedOn w:val="DefaultParagraphFont"/>
    <w:link w:val="BalloonText"/>
    <w:uiPriority w:val="99"/>
    <w:semiHidden/>
    <w:rsid w:val="00215F78"/>
    <w:rPr>
      <w:rFonts w:ascii="Lucida Grande" w:hAnsi="Lucida Grande"/>
      <w:sz w:val="18"/>
      <w:szCs w:val="18"/>
    </w:rPr>
  </w:style>
  <w:style w:type="table" w:styleId="TableGrid">
    <w:name w:val="Table Grid"/>
    <w:basedOn w:val="TableNormal"/>
    <w:uiPriority w:val="59"/>
    <w:rsid w:val="00D50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50DA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50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50DA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D50DA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3">
    <w:name w:val="Medium List 2 Accent 3"/>
    <w:basedOn w:val="TableNormal"/>
    <w:uiPriority w:val="66"/>
    <w:rsid w:val="00D50DA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50DA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50DA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D50DA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00EA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F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F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4F00"/>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1B4BCA"/>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215F78"/>
    <w:rPr>
      <w:color w:val="808080"/>
    </w:rPr>
  </w:style>
  <w:style w:type="paragraph" w:styleId="BalloonText">
    <w:name w:val="Balloon Text"/>
    <w:basedOn w:val="Normal"/>
    <w:link w:val="BalloonTextChar"/>
    <w:uiPriority w:val="99"/>
    <w:semiHidden/>
    <w:unhideWhenUsed/>
    <w:rsid w:val="00215F78"/>
    <w:rPr>
      <w:rFonts w:ascii="Lucida Grande" w:hAnsi="Lucida Grande"/>
      <w:sz w:val="18"/>
      <w:szCs w:val="18"/>
    </w:rPr>
  </w:style>
  <w:style w:type="character" w:customStyle="1" w:styleId="BalloonTextChar">
    <w:name w:val="Balloon Text Char"/>
    <w:basedOn w:val="DefaultParagraphFont"/>
    <w:link w:val="BalloonText"/>
    <w:uiPriority w:val="99"/>
    <w:semiHidden/>
    <w:rsid w:val="00215F78"/>
    <w:rPr>
      <w:rFonts w:ascii="Lucida Grande" w:hAnsi="Lucida Grande"/>
      <w:sz w:val="18"/>
      <w:szCs w:val="18"/>
    </w:rPr>
  </w:style>
  <w:style w:type="table" w:styleId="TableGrid">
    <w:name w:val="Table Grid"/>
    <w:basedOn w:val="TableNormal"/>
    <w:uiPriority w:val="59"/>
    <w:rsid w:val="00D50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50DA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50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50DA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D50DA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3">
    <w:name w:val="Medium List 2 Accent 3"/>
    <w:basedOn w:val="TableNormal"/>
    <w:uiPriority w:val="66"/>
    <w:rsid w:val="00D50DA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50DA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50DA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D50DA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00E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8068">
      <w:bodyDiv w:val="1"/>
      <w:marLeft w:val="0"/>
      <w:marRight w:val="0"/>
      <w:marTop w:val="0"/>
      <w:marBottom w:val="0"/>
      <w:divBdr>
        <w:top w:val="none" w:sz="0" w:space="0" w:color="auto"/>
        <w:left w:val="none" w:sz="0" w:space="0" w:color="auto"/>
        <w:bottom w:val="none" w:sz="0" w:space="0" w:color="auto"/>
        <w:right w:val="none" w:sz="0" w:space="0" w:color="auto"/>
      </w:divBdr>
    </w:div>
    <w:div w:id="213855091">
      <w:bodyDiv w:val="1"/>
      <w:marLeft w:val="0"/>
      <w:marRight w:val="0"/>
      <w:marTop w:val="0"/>
      <w:marBottom w:val="0"/>
      <w:divBdr>
        <w:top w:val="none" w:sz="0" w:space="0" w:color="auto"/>
        <w:left w:val="none" w:sz="0" w:space="0" w:color="auto"/>
        <w:bottom w:val="none" w:sz="0" w:space="0" w:color="auto"/>
        <w:right w:val="none" w:sz="0" w:space="0" w:color="auto"/>
      </w:divBdr>
    </w:div>
    <w:div w:id="516165392">
      <w:bodyDiv w:val="1"/>
      <w:marLeft w:val="0"/>
      <w:marRight w:val="0"/>
      <w:marTop w:val="0"/>
      <w:marBottom w:val="0"/>
      <w:divBdr>
        <w:top w:val="none" w:sz="0" w:space="0" w:color="auto"/>
        <w:left w:val="none" w:sz="0" w:space="0" w:color="auto"/>
        <w:bottom w:val="none" w:sz="0" w:space="0" w:color="auto"/>
        <w:right w:val="none" w:sz="0" w:space="0" w:color="auto"/>
      </w:divBdr>
    </w:div>
    <w:div w:id="531311713">
      <w:bodyDiv w:val="1"/>
      <w:marLeft w:val="0"/>
      <w:marRight w:val="0"/>
      <w:marTop w:val="0"/>
      <w:marBottom w:val="0"/>
      <w:divBdr>
        <w:top w:val="none" w:sz="0" w:space="0" w:color="auto"/>
        <w:left w:val="none" w:sz="0" w:space="0" w:color="auto"/>
        <w:bottom w:val="none" w:sz="0" w:space="0" w:color="auto"/>
        <w:right w:val="none" w:sz="0" w:space="0" w:color="auto"/>
      </w:divBdr>
    </w:div>
    <w:div w:id="1162548292">
      <w:bodyDiv w:val="1"/>
      <w:marLeft w:val="0"/>
      <w:marRight w:val="0"/>
      <w:marTop w:val="0"/>
      <w:marBottom w:val="0"/>
      <w:divBdr>
        <w:top w:val="none" w:sz="0" w:space="0" w:color="auto"/>
        <w:left w:val="none" w:sz="0" w:space="0" w:color="auto"/>
        <w:bottom w:val="none" w:sz="0" w:space="0" w:color="auto"/>
        <w:right w:val="none" w:sz="0" w:space="0" w:color="auto"/>
      </w:divBdr>
    </w:div>
    <w:div w:id="1675918750">
      <w:bodyDiv w:val="1"/>
      <w:marLeft w:val="0"/>
      <w:marRight w:val="0"/>
      <w:marTop w:val="0"/>
      <w:marBottom w:val="0"/>
      <w:divBdr>
        <w:top w:val="none" w:sz="0" w:space="0" w:color="auto"/>
        <w:left w:val="none" w:sz="0" w:space="0" w:color="auto"/>
        <w:bottom w:val="none" w:sz="0" w:space="0" w:color="auto"/>
        <w:right w:val="none" w:sz="0" w:space="0" w:color="auto"/>
      </w:divBdr>
    </w:div>
    <w:div w:id="1771706697">
      <w:bodyDiv w:val="1"/>
      <w:marLeft w:val="0"/>
      <w:marRight w:val="0"/>
      <w:marTop w:val="0"/>
      <w:marBottom w:val="0"/>
      <w:divBdr>
        <w:top w:val="none" w:sz="0" w:space="0" w:color="auto"/>
        <w:left w:val="none" w:sz="0" w:space="0" w:color="auto"/>
        <w:bottom w:val="none" w:sz="0" w:space="0" w:color="auto"/>
        <w:right w:val="none" w:sz="0" w:space="0" w:color="auto"/>
      </w:divBdr>
      <w:divsChild>
        <w:div w:id="2102483035">
          <w:marLeft w:val="0"/>
          <w:marRight w:val="0"/>
          <w:marTop w:val="0"/>
          <w:marBottom w:val="0"/>
          <w:divBdr>
            <w:top w:val="none" w:sz="0" w:space="0" w:color="auto"/>
            <w:left w:val="none" w:sz="0" w:space="0" w:color="auto"/>
            <w:bottom w:val="none" w:sz="0" w:space="0" w:color="auto"/>
            <w:right w:val="none" w:sz="0" w:space="0" w:color="auto"/>
          </w:divBdr>
        </w:div>
      </w:divsChild>
    </w:div>
    <w:div w:id="1787235129">
      <w:bodyDiv w:val="1"/>
      <w:marLeft w:val="0"/>
      <w:marRight w:val="0"/>
      <w:marTop w:val="0"/>
      <w:marBottom w:val="0"/>
      <w:divBdr>
        <w:top w:val="none" w:sz="0" w:space="0" w:color="auto"/>
        <w:left w:val="none" w:sz="0" w:space="0" w:color="auto"/>
        <w:bottom w:val="none" w:sz="0" w:space="0" w:color="auto"/>
        <w:right w:val="none" w:sz="0" w:space="0" w:color="auto"/>
      </w:divBdr>
    </w:div>
    <w:div w:id="203838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2691</Words>
  <Characters>15344</Characters>
  <Application>Microsoft Macintosh Word</Application>
  <DocSecurity>0</DocSecurity>
  <Lines>127</Lines>
  <Paragraphs>35</Paragraphs>
  <ScaleCrop>false</ScaleCrop>
  <Company/>
  <LinksUpToDate>false</LinksUpToDate>
  <CharactersWithSpaces>18000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2013-03-14T03:35:00Z</cp:lastPrinted>
  <dcterms:created xsi:type="dcterms:W3CDTF">2013-03-14T04:10:00Z</dcterms:created>
  <dcterms:modified xsi:type="dcterms:W3CDTF">2013-03-25T10:27:00Z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cnvince@hotmail.com@www.mendeley.com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ies>
</file>