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BB9D2" w14:textId="66010232" w:rsidR="0082381E" w:rsidRDefault="0082381E">
      <w:r>
        <w:t>CAMDEN WALL (CNWALL2) CS598DLH PROJECT PROPOSAL GOOGLE FORM</w:t>
      </w:r>
    </w:p>
    <w:p w14:paraId="4C6623C6" w14:textId="5C6AAA4E" w:rsidR="0082381E" w:rsidRDefault="0082381E">
      <w:r>
        <w:t>Areas of Expertise – Machine Learning / Deep Learning / Data Science, Physical Science (Mathematics, Physics, Statistics, etc.)</w:t>
      </w:r>
    </w:p>
    <w:p w14:paraId="3C59706B" w14:textId="6011670B" w:rsidR="0082381E" w:rsidRDefault="0082381E">
      <w:r>
        <w:t>YOE PROGRAMMING – 2 years</w:t>
      </w:r>
    </w:p>
    <w:p w14:paraId="395E3E9E" w14:textId="2E927809" w:rsidR="0082381E" w:rsidRDefault="0082381E">
      <w:r>
        <w:t>YOE ML / DATA SCIENCE – 2 years</w:t>
      </w:r>
    </w:p>
    <w:p w14:paraId="44C2F599" w14:textId="22F2A5F6" w:rsidR="0082381E" w:rsidRDefault="0082381E">
      <w:r>
        <w:t>YOE IN HEALTHCARE, MEDICINE, BIOMEDICE / RELATED DOMAINS – 0 years</w:t>
      </w:r>
    </w:p>
    <w:p w14:paraId="0A9A8DD7" w14:textId="12E6FBB3" w:rsidR="0082381E" w:rsidRDefault="0082381E">
      <w:r>
        <w:t>LLM USED – GPT-4o mini</w:t>
      </w:r>
    </w:p>
    <w:p w14:paraId="7D8ABF2F" w14:textId="6F4F9A80" w:rsidR="0082381E" w:rsidRPr="0082381E" w:rsidRDefault="0082381E">
      <w:r>
        <w:t>PAPER TITLE- “</w:t>
      </w:r>
      <w:r w:rsidRPr="0082381E">
        <w:t>Bringing At-home Pediatric Sleep Apnea Testing Closer to Reality: A Multi-modal Transformer Approach</w:t>
      </w:r>
      <w:r>
        <w:t>”</w:t>
      </w:r>
    </w:p>
    <w:p w14:paraId="533BFF79" w14:textId="539B2C9A" w:rsidR="0082381E" w:rsidRPr="0082381E" w:rsidRDefault="0082381E">
      <w:r>
        <w:t xml:space="preserve">PAPER TYPE -  </w:t>
      </w:r>
      <w:proofErr w:type="spellStart"/>
      <w:r>
        <w:t>Biosignals</w:t>
      </w:r>
      <w:proofErr w:type="spellEnd"/>
    </w:p>
    <w:p w14:paraId="4B2F3E89" w14:textId="77777777" w:rsidR="0082381E" w:rsidRDefault="0082381E">
      <w:pPr>
        <w:rPr>
          <w:b/>
          <w:bCs/>
          <w:u w:val="single"/>
        </w:rPr>
      </w:pPr>
    </w:p>
    <w:p w14:paraId="2DD126DB" w14:textId="558465A3" w:rsidR="00BE743D" w:rsidRDefault="0042591D">
      <w:pPr>
        <w:rPr>
          <w:b/>
          <w:bCs/>
          <w:u w:val="single"/>
        </w:rPr>
      </w:pPr>
      <w:r>
        <w:rPr>
          <w:b/>
          <w:bCs/>
          <w:u w:val="single"/>
        </w:rPr>
        <w:t>Problem Statement</w:t>
      </w:r>
    </w:p>
    <w:p w14:paraId="2F31986C" w14:textId="4C2B4082" w:rsidR="0042591D" w:rsidRDefault="0042591D">
      <w:pPr>
        <w:rPr>
          <w:u w:val="single"/>
        </w:rPr>
      </w:pPr>
      <w:r>
        <w:rPr>
          <w:u w:val="single"/>
        </w:rPr>
        <w:t>Initial Prompt</w:t>
      </w:r>
    </w:p>
    <w:p w14:paraId="64527176" w14:textId="77777777" w:rsidR="0042591D" w:rsidRDefault="0042591D" w:rsidP="0042591D">
      <w:r>
        <w:t>The research paper found at the following link: https://pmc.ncbi.nlm.nih.gov/articles/PMC10854997/</w:t>
      </w:r>
    </w:p>
    <w:p w14:paraId="3D28EFCA" w14:textId="49D7B57A" w:rsidR="0042591D" w:rsidRDefault="0042591D" w:rsidP="0042591D">
      <w:r>
        <w:t>will be henceforth referenced as "the paper". Please analyze this document and output the problem statement of the paper.</w:t>
      </w:r>
    </w:p>
    <w:p w14:paraId="594A1AA1" w14:textId="3604027E" w:rsidR="0042591D" w:rsidRDefault="0042591D" w:rsidP="0042591D">
      <w:pPr>
        <w:rPr>
          <w:u w:val="single"/>
        </w:rPr>
      </w:pPr>
      <w:r>
        <w:rPr>
          <w:u w:val="single"/>
        </w:rPr>
        <w:t>Response</w:t>
      </w:r>
    </w:p>
    <w:p w14:paraId="08B67215" w14:textId="37A75DB1" w:rsidR="0042591D" w:rsidRDefault="0042591D" w:rsidP="0042591D">
      <w:r w:rsidRPr="0042591D">
        <w:t>Pediatric obstructive sleep apnea hypopnea syndrome (OSAHS) affects approximately 1% to 5% of children, predominantly between the ages of 2 and 8 years. If left untreated, it can lead to significant physical and mental health complications. Despite its prevalence, pediatric OSAHS differs from adult sleep apnea in clinical manifestations and underlying causes. While numerous studies and at-home diagnostic tools exist for adult sleep apnea, there is a notable lack of similar research and resources for children. This gap underscores the need for effective, accessible, and child-friendly diagnostic methods for pediatric OSAHS.</w:t>
      </w:r>
    </w:p>
    <w:p w14:paraId="746F2A3B" w14:textId="014C12EB" w:rsidR="0042591D" w:rsidRDefault="0042591D" w:rsidP="0042591D">
      <w:pPr>
        <w:rPr>
          <w:u w:val="single"/>
        </w:rPr>
      </w:pPr>
      <w:r>
        <w:rPr>
          <w:u w:val="single"/>
        </w:rPr>
        <w:t>Ratings</w:t>
      </w:r>
    </w:p>
    <w:p w14:paraId="033E199F" w14:textId="7B69156A" w:rsidR="0042591D" w:rsidRDefault="0042591D" w:rsidP="0042591D">
      <w:r>
        <w:t xml:space="preserve">4, 5, 4, &lt; 2 </w:t>
      </w:r>
      <w:proofErr w:type="spellStart"/>
      <w:r>
        <w:t>hrs</w:t>
      </w:r>
      <w:proofErr w:type="spellEnd"/>
      <w:r>
        <w:t>, 0, no errors</w:t>
      </w:r>
    </w:p>
    <w:p w14:paraId="63E406E6" w14:textId="35439544" w:rsidR="0042591D" w:rsidRDefault="0042591D" w:rsidP="0042591D">
      <w:pPr>
        <w:rPr>
          <w:b/>
          <w:bCs/>
          <w:u w:val="single"/>
        </w:rPr>
      </w:pPr>
      <w:r>
        <w:rPr>
          <w:b/>
          <w:bCs/>
          <w:u w:val="single"/>
        </w:rPr>
        <w:t>Specific Approach</w:t>
      </w:r>
    </w:p>
    <w:p w14:paraId="3EF7E1A6" w14:textId="3E6CDDE3" w:rsidR="0042591D" w:rsidRDefault="0042591D" w:rsidP="0042591D">
      <w:pPr>
        <w:rPr>
          <w:u w:val="single"/>
        </w:rPr>
      </w:pPr>
      <w:r>
        <w:rPr>
          <w:u w:val="single"/>
        </w:rPr>
        <w:lastRenderedPageBreak/>
        <w:t>Initial Prompt</w:t>
      </w:r>
    </w:p>
    <w:p w14:paraId="36B58180" w14:textId="1D0F1143" w:rsidR="0042591D" w:rsidRDefault="0042591D" w:rsidP="0042591D">
      <w:r w:rsidRPr="0042591D">
        <w:t>What was the specific approach of the authors of the paper? Please make sure to note the models, techniques, and evaluation methods used.</w:t>
      </w:r>
    </w:p>
    <w:p w14:paraId="7311B7C2" w14:textId="24C7EB94" w:rsidR="0042591D" w:rsidRDefault="0042591D" w:rsidP="0042591D">
      <w:pPr>
        <w:rPr>
          <w:u w:val="single"/>
        </w:rPr>
      </w:pPr>
      <w:r>
        <w:rPr>
          <w:u w:val="single"/>
        </w:rPr>
        <w:t>Response</w:t>
      </w:r>
    </w:p>
    <w:p w14:paraId="7724C813" w14:textId="083EA5D6" w:rsidR="0042591D" w:rsidRDefault="0042591D" w:rsidP="0042591D">
      <w:r w:rsidRPr="0042591D">
        <w:t>In their study, the authors aimed to develop an accessible and effective method for detecting pediatric obstructive sleep apnea-hypopnea syndrome (OSAHS) suitable for at-home use. They introduced a customized transformer-based architecture designed to process and analyze polysomnography (PSG) data. To handle the complexity of PSG modalities, they employed a novel data representation technique that facilitated the integration and interpretation of various physiological signals. The model was trained and evaluated using two large public pediatric sleep datasets, ensuring a comprehensive assessment of its performance. Evaluation metrics included the F1-score and the area under the receiver operating characteristic curve (AUROC), which demonstrated that the proposed approach outperformed existing state-of-the-art methods. Notably, the study found that utilizing only electrocardiogram (ECG) and oxygen saturation (SpO₂) signals—both easier to collect in home settings—achieved results comparable to using the full set of PSG signals. This finding suggests the potential for simplified, at-home pediatric OSAHS detection, enhancing accessibility and timely intervention.</w:t>
      </w:r>
    </w:p>
    <w:p w14:paraId="73AB731C" w14:textId="5E2AE63A" w:rsidR="0042591D" w:rsidRDefault="0042591D" w:rsidP="0042591D">
      <w:pPr>
        <w:rPr>
          <w:u w:val="single"/>
        </w:rPr>
      </w:pPr>
      <w:r>
        <w:rPr>
          <w:u w:val="single"/>
        </w:rPr>
        <w:t>Ratings</w:t>
      </w:r>
    </w:p>
    <w:p w14:paraId="0985C2BB" w14:textId="46A9FB85" w:rsidR="0082381E" w:rsidRPr="0082381E" w:rsidRDefault="0082381E" w:rsidP="0042591D">
      <w:r>
        <w:t xml:space="preserve">3, 4, 3, &lt; 2 </w:t>
      </w:r>
      <w:proofErr w:type="spellStart"/>
      <w:r>
        <w:t>hrs</w:t>
      </w:r>
      <w:proofErr w:type="spellEnd"/>
      <w:r>
        <w:t>, 3, Incompleteness</w:t>
      </w:r>
    </w:p>
    <w:p w14:paraId="42959C9A" w14:textId="239ECC56" w:rsidR="0042591D" w:rsidRDefault="0042591D" w:rsidP="0042591D">
      <w:pPr>
        <w:rPr>
          <w:b/>
          <w:bCs/>
          <w:u w:val="single"/>
        </w:rPr>
      </w:pPr>
      <w:r>
        <w:rPr>
          <w:b/>
          <w:bCs/>
          <w:u w:val="single"/>
        </w:rPr>
        <w:t>Novelty / Relevance</w:t>
      </w:r>
    </w:p>
    <w:p w14:paraId="2C37FE05" w14:textId="31F467B3" w:rsidR="0042591D" w:rsidRDefault="0042591D" w:rsidP="0042591D">
      <w:pPr>
        <w:rPr>
          <w:u w:val="single"/>
        </w:rPr>
      </w:pPr>
      <w:r>
        <w:rPr>
          <w:u w:val="single"/>
        </w:rPr>
        <w:t>Initial Prompt</w:t>
      </w:r>
    </w:p>
    <w:p w14:paraId="52B16EDC" w14:textId="46969E4A" w:rsidR="0042591D" w:rsidRDefault="0042591D" w:rsidP="0042591D">
      <w:r w:rsidRPr="0042591D">
        <w:t>Describe the novelty or relevance of the paper. Why is this method suitable for this use case as opposed to other baseline methods? What hypotheses do the authors make?</w:t>
      </w:r>
    </w:p>
    <w:p w14:paraId="0106CD05" w14:textId="6F847F38" w:rsidR="0042591D" w:rsidRDefault="0042591D" w:rsidP="0042591D">
      <w:pPr>
        <w:rPr>
          <w:u w:val="single"/>
        </w:rPr>
      </w:pPr>
      <w:r>
        <w:rPr>
          <w:u w:val="single"/>
        </w:rPr>
        <w:t>Response</w:t>
      </w:r>
    </w:p>
    <w:p w14:paraId="70AE37B4" w14:textId="77777777" w:rsidR="0042591D" w:rsidRDefault="0042591D" w:rsidP="0042591D">
      <w:r>
        <w:t>The study presents a novel approach to detecting pediatric obstructive sleep apnea-hypopnea syndrome (OSAHS) by developing a multi-modal transformer-based model tailored for pediatric patients. This innovation addresses the unique clinical manifestations and predisposing factors of OSAHS in children, which differ significantly from adults.</w:t>
      </w:r>
    </w:p>
    <w:p w14:paraId="669BDD5D" w14:textId="77777777" w:rsidR="0042591D" w:rsidRDefault="0042591D" w:rsidP="0042591D"/>
    <w:p w14:paraId="0488250F" w14:textId="77777777" w:rsidR="0042591D" w:rsidRDefault="0042591D" w:rsidP="0042591D">
      <w:r>
        <w:t>Novelty and Relevance:</w:t>
      </w:r>
    </w:p>
    <w:p w14:paraId="760275FB" w14:textId="77777777" w:rsidR="0042591D" w:rsidRDefault="0042591D" w:rsidP="0042591D"/>
    <w:p w14:paraId="57750D9A" w14:textId="77777777" w:rsidR="0042591D" w:rsidRDefault="0042591D" w:rsidP="0042591D">
      <w:r>
        <w:lastRenderedPageBreak/>
        <w:t>Customized Transformer Architecture: The authors designed a transformer model specifically to process and integrate multiple physiological signals from polysomnography (PSG) data, such as electrocardiogram (ECG) and oxygen saturation (SpO₂). This customization enables the model to capture intricate patterns unique to pediatric OSAHS, enhancing detection accuracy.</w:t>
      </w:r>
    </w:p>
    <w:p w14:paraId="4097AAAE" w14:textId="77777777" w:rsidR="0042591D" w:rsidRDefault="0042591D" w:rsidP="0042591D"/>
    <w:p w14:paraId="157BB7F8" w14:textId="77777777" w:rsidR="0042591D" w:rsidRDefault="0042591D" w:rsidP="0042591D">
      <w:r>
        <w:t>Focus on Pediatric Population: Given the scarcity of pediatric-focused OSAHS research compared to adult studies, this work fills a critical gap by providing a child-centric diagnostic tool.</w:t>
      </w:r>
    </w:p>
    <w:p w14:paraId="464D6801" w14:textId="77777777" w:rsidR="0042591D" w:rsidRDefault="0042591D" w:rsidP="0042591D"/>
    <w:p w14:paraId="229BD012" w14:textId="77777777" w:rsidR="0042591D" w:rsidRDefault="0042591D" w:rsidP="0042591D">
      <w:r>
        <w:t>At-Home Testing Potential: The model's effectiveness using only ECG and SpO₂ signals—both feasible for home collection—suggests a pathway toward accessible at-home pediatric sleep apnea testing, reducing the need for clinical PSG studies.</w:t>
      </w:r>
    </w:p>
    <w:p w14:paraId="4E8A16FC" w14:textId="77777777" w:rsidR="0042591D" w:rsidRDefault="0042591D" w:rsidP="0042591D"/>
    <w:p w14:paraId="22A09039" w14:textId="77777777" w:rsidR="0042591D" w:rsidRDefault="0042591D" w:rsidP="0042591D">
      <w:r>
        <w:t>Comparison to Baseline Methods:</w:t>
      </w:r>
    </w:p>
    <w:p w14:paraId="04C9A9E9" w14:textId="77777777" w:rsidR="0042591D" w:rsidRDefault="0042591D" w:rsidP="0042591D"/>
    <w:p w14:paraId="478802E5" w14:textId="77777777" w:rsidR="0042591D" w:rsidRDefault="0042591D" w:rsidP="0042591D">
      <w:r>
        <w:t>Traditional OSAHS detection methods often rely on comprehensive PSG data analyzed through manual scoring or conventional machine learning techniques. These approaches can be resource-intensive and less adaptable to pediatric-specific patterns. The proposed transformer-based model automates feature extraction and effectively handles the temporal dependencies of multi-modal sleep data, leading to improved performance over existing state-of-the-art methods.</w:t>
      </w:r>
    </w:p>
    <w:p w14:paraId="47E3EE52" w14:textId="77777777" w:rsidR="0042591D" w:rsidRDefault="0042591D" w:rsidP="0042591D"/>
    <w:p w14:paraId="0E3AA58C" w14:textId="77777777" w:rsidR="0042591D" w:rsidRDefault="0042591D" w:rsidP="0042591D">
      <w:r>
        <w:t>Hypotheses:</w:t>
      </w:r>
    </w:p>
    <w:p w14:paraId="7AED9298" w14:textId="77777777" w:rsidR="0042591D" w:rsidRDefault="0042591D" w:rsidP="0042591D"/>
    <w:p w14:paraId="071DCDE7" w14:textId="77777777" w:rsidR="0042591D" w:rsidRDefault="0042591D" w:rsidP="0042591D">
      <w:r>
        <w:t>Feasibility of At-Home Testing: Utilizing only ECG and SpO₂ signals can achieve detection performance comparable to full PSG data, supporting the development of at-home pediatric OSAHS testing solutions.</w:t>
      </w:r>
    </w:p>
    <w:p w14:paraId="1D70D3FD" w14:textId="77777777" w:rsidR="0042591D" w:rsidRDefault="0042591D" w:rsidP="0042591D"/>
    <w:p w14:paraId="0C8145D0" w14:textId="77777777" w:rsidR="0042591D" w:rsidRDefault="0042591D" w:rsidP="0042591D">
      <w:r>
        <w:lastRenderedPageBreak/>
        <w:t>Enhanced Detection with Transformer Models: A transformer-based architecture, adept at capturing complex temporal relationships in multi-modal data, will outperform traditional methods in detecting pediatric OSAHS.</w:t>
      </w:r>
    </w:p>
    <w:p w14:paraId="565FF92E" w14:textId="77777777" w:rsidR="0042591D" w:rsidRDefault="0042591D" w:rsidP="0042591D"/>
    <w:p w14:paraId="40CBF4B5" w14:textId="3AE73187" w:rsidR="0042591D" w:rsidRDefault="0042591D" w:rsidP="0042591D">
      <w:r>
        <w:t>These hypotheses are supported by the model's superior performance metrics and its potential applicability in home settings, indicating a significant advancement in pediatric OSAHS detection.</w:t>
      </w:r>
    </w:p>
    <w:p w14:paraId="5C30F488" w14:textId="3890B7B5" w:rsidR="0042591D" w:rsidRDefault="0042591D" w:rsidP="0042591D">
      <w:pPr>
        <w:rPr>
          <w:u w:val="single"/>
        </w:rPr>
      </w:pPr>
      <w:r>
        <w:rPr>
          <w:u w:val="single"/>
        </w:rPr>
        <w:t>Ratings</w:t>
      </w:r>
    </w:p>
    <w:p w14:paraId="3070E75E" w14:textId="71BF6284" w:rsidR="0042591D" w:rsidRDefault="0042591D" w:rsidP="0042591D">
      <w:r>
        <w:t xml:space="preserve">5, 5, 5, &lt; 2 </w:t>
      </w:r>
      <w:proofErr w:type="spellStart"/>
      <w:r>
        <w:t>hrs</w:t>
      </w:r>
      <w:proofErr w:type="spellEnd"/>
      <w:r>
        <w:t>, 0, No errors</w:t>
      </w:r>
    </w:p>
    <w:p w14:paraId="0D2100A8" w14:textId="7F567DCD" w:rsidR="0042591D" w:rsidRDefault="0042591D" w:rsidP="0042591D">
      <w:pPr>
        <w:rPr>
          <w:b/>
          <w:bCs/>
          <w:u w:val="single"/>
        </w:rPr>
      </w:pPr>
      <w:r>
        <w:rPr>
          <w:b/>
          <w:bCs/>
          <w:u w:val="single"/>
        </w:rPr>
        <w:t xml:space="preserve">Data Access </w:t>
      </w:r>
    </w:p>
    <w:p w14:paraId="10A64EDF" w14:textId="76DDA44E" w:rsidR="0042591D" w:rsidRDefault="0042591D" w:rsidP="0042591D">
      <w:pPr>
        <w:rPr>
          <w:u w:val="single"/>
        </w:rPr>
      </w:pPr>
      <w:r>
        <w:rPr>
          <w:u w:val="single"/>
        </w:rPr>
        <w:t>Initial Prompt</w:t>
      </w:r>
    </w:p>
    <w:p w14:paraId="6D6A89DD" w14:textId="58E214D6" w:rsidR="0042591D" w:rsidRDefault="0042591D" w:rsidP="0042591D">
      <w:r w:rsidRPr="0042591D">
        <w:t xml:space="preserve">What datasets were used in this paper? How can </w:t>
      </w:r>
      <w:proofErr w:type="gramStart"/>
      <w:r w:rsidRPr="0042591D">
        <w:t>these</w:t>
      </w:r>
      <w:proofErr w:type="gramEnd"/>
      <w:r w:rsidRPr="0042591D">
        <w:t xml:space="preserve"> data be accessed to recreate the paper?</w:t>
      </w:r>
    </w:p>
    <w:p w14:paraId="42C7825F" w14:textId="626B92E8" w:rsidR="0042591D" w:rsidRDefault="0042591D" w:rsidP="0042591D">
      <w:pPr>
        <w:rPr>
          <w:u w:val="single"/>
        </w:rPr>
      </w:pPr>
      <w:r>
        <w:rPr>
          <w:u w:val="single"/>
        </w:rPr>
        <w:t>Response</w:t>
      </w:r>
    </w:p>
    <w:p w14:paraId="44024C47" w14:textId="77777777" w:rsidR="0042591D" w:rsidRDefault="0042591D" w:rsidP="0042591D">
      <w:r>
        <w:t>In their study, the authors utilized two large public pediatric sleep datasets to develop and evaluate their transformer-based model for detecting pediatric obstructive sleep apnea-hypopnea syndrome (OSAHS). The specific datasets are not named in the provided excerpt, but they are described as publicly accessible and focused on pediatric sleep studies.</w:t>
      </w:r>
    </w:p>
    <w:p w14:paraId="27351FC7" w14:textId="77777777" w:rsidR="0042591D" w:rsidRDefault="0042591D" w:rsidP="0042591D"/>
    <w:p w14:paraId="3C10E2EB" w14:textId="77777777" w:rsidR="0042591D" w:rsidRDefault="0042591D" w:rsidP="0042591D">
      <w:r>
        <w:t>To access these datasets for replication purposes, follow these general steps:</w:t>
      </w:r>
    </w:p>
    <w:p w14:paraId="6EDE321A" w14:textId="77777777" w:rsidR="0042591D" w:rsidRDefault="0042591D" w:rsidP="0042591D"/>
    <w:p w14:paraId="5D34FC64" w14:textId="77777777" w:rsidR="0042591D" w:rsidRDefault="0042591D" w:rsidP="0042591D">
      <w:r>
        <w:t>Identify the Datasets:</w:t>
      </w:r>
    </w:p>
    <w:p w14:paraId="54C3665D" w14:textId="77777777" w:rsidR="0042591D" w:rsidRDefault="0042591D" w:rsidP="0042591D"/>
    <w:p w14:paraId="673AD60C" w14:textId="77777777" w:rsidR="0042591D" w:rsidRDefault="0042591D" w:rsidP="0042591D">
      <w:r>
        <w:t>Review the full text of the paper to find the exact names and sources of the datasets used.</w:t>
      </w:r>
    </w:p>
    <w:p w14:paraId="57328983" w14:textId="77777777" w:rsidR="0042591D" w:rsidRDefault="0042591D" w:rsidP="0042591D"/>
    <w:p w14:paraId="48D249CB" w14:textId="77777777" w:rsidR="0042591D" w:rsidRDefault="0042591D" w:rsidP="0042591D">
      <w:r>
        <w:t>Look for sections typically titled "Materials and Methods" or "Data Sources" where such information is usually detailed.</w:t>
      </w:r>
    </w:p>
    <w:p w14:paraId="4665DD78" w14:textId="77777777" w:rsidR="0042591D" w:rsidRDefault="0042591D" w:rsidP="0042591D"/>
    <w:p w14:paraId="4CEE0D93" w14:textId="77777777" w:rsidR="0042591D" w:rsidRDefault="0042591D" w:rsidP="0042591D">
      <w:r>
        <w:lastRenderedPageBreak/>
        <w:t>Access the Datasets:</w:t>
      </w:r>
    </w:p>
    <w:p w14:paraId="638B9718" w14:textId="77777777" w:rsidR="0042591D" w:rsidRDefault="0042591D" w:rsidP="0042591D"/>
    <w:p w14:paraId="7D3053A0" w14:textId="77777777" w:rsidR="0042591D" w:rsidRDefault="0042591D" w:rsidP="0042591D">
      <w:r>
        <w:t>Once identified, visit the official repositories or websites hosting these datasets.</w:t>
      </w:r>
    </w:p>
    <w:p w14:paraId="42050E25" w14:textId="77777777" w:rsidR="0042591D" w:rsidRDefault="0042591D" w:rsidP="0042591D"/>
    <w:p w14:paraId="56FC865E" w14:textId="77777777" w:rsidR="0042591D" w:rsidRDefault="0042591D" w:rsidP="0042591D">
      <w:r>
        <w:t>Common sources for pediatric sleep data include:</w:t>
      </w:r>
    </w:p>
    <w:p w14:paraId="30BBB7B0" w14:textId="77777777" w:rsidR="0042591D" w:rsidRDefault="0042591D" w:rsidP="0042591D">
      <w:r>
        <w:t>PMC</w:t>
      </w:r>
    </w:p>
    <w:p w14:paraId="2C82B83A" w14:textId="77777777" w:rsidR="0042591D" w:rsidRDefault="0042591D" w:rsidP="0042591D"/>
    <w:p w14:paraId="2DE24204" w14:textId="77777777" w:rsidR="0042591D" w:rsidRDefault="0042591D" w:rsidP="0042591D">
      <w:r>
        <w:t>The National Sleep Research Resource (NSRR): https://sleepdata.org/</w:t>
      </w:r>
    </w:p>
    <w:p w14:paraId="5C0B6F17" w14:textId="77777777" w:rsidR="0042591D" w:rsidRDefault="0042591D" w:rsidP="0042591D"/>
    <w:p w14:paraId="3DB1A4D1" w14:textId="77777777" w:rsidR="0042591D" w:rsidRDefault="0042591D" w:rsidP="0042591D">
      <w:r>
        <w:t>PhysioNet: https://physionet.org/</w:t>
      </w:r>
    </w:p>
    <w:p w14:paraId="630CA922" w14:textId="77777777" w:rsidR="0042591D" w:rsidRDefault="0042591D" w:rsidP="0042591D"/>
    <w:p w14:paraId="77C17AEE" w14:textId="77777777" w:rsidR="0042591D" w:rsidRDefault="0042591D" w:rsidP="0042591D">
      <w:r>
        <w:t>Obtain Necessary Permissions:</w:t>
      </w:r>
    </w:p>
    <w:p w14:paraId="5495E6C9" w14:textId="77777777" w:rsidR="0042591D" w:rsidRDefault="0042591D" w:rsidP="0042591D"/>
    <w:p w14:paraId="15C37D45" w14:textId="77777777" w:rsidR="0042591D" w:rsidRDefault="0042591D" w:rsidP="0042591D">
      <w:r>
        <w:t>Some datasets may require registration or approval to access, especially those involving pediatric data due to privacy considerations.</w:t>
      </w:r>
    </w:p>
    <w:p w14:paraId="07A98827" w14:textId="77777777" w:rsidR="0042591D" w:rsidRDefault="0042591D" w:rsidP="0042591D"/>
    <w:p w14:paraId="0DD8E99B" w14:textId="77777777" w:rsidR="0042591D" w:rsidRDefault="0042591D" w:rsidP="0042591D">
      <w:r>
        <w:t>Follow the specified procedures on the dataset's repository to request access.</w:t>
      </w:r>
    </w:p>
    <w:p w14:paraId="5586A3F1" w14:textId="77777777" w:rsidR="0042591D" w:rsidRDefault="0042591D" w:rsidP="0042591D">
      <w:r>
        <w:t>PMC</w:t>
      </w:r>
    </w:p>
    <w:p w14:paraId="294C3D14" w14:textId="77777777" w:rsidR="0042591D" w:rsidRDefault="0042591D" w:rsidP="0042591D"/>
    <w:p w14:paraId="6CCFEAA6" w14:textId="77777777" w:rsidR="0042591D" w:rsidRDefault="0042591D" w:rsidP="0042591D">
      <w:r>
        <w:t>Download and Prepare the Data:</w:t>
      </w:r>
    </w:p>
    <w:p w14:paraId="7F69DFF5" w14:textId="77777777" w:rsidR="0042591D" w:rsidRDefault="0042591D" w:rsidP="0042591D"/>
    <w:p w14:paraId="1BC1AB5F" w14:textId="77777777" w:rsidR="0042591D" w:rsidRDefault="0042591D" w:rsidP="0042591D">
      <w:r>
        <w:t>After obtaining access, download the datasets following the repository's guidelines.</w:t>
      </w:r>
    </w:p>
    <w:p w14:paraId="6FD82E9B" w14:textId="77777777" w:rsidR="0042591D" w:rsidRDefault="0042591D" w:rsidP="0042591D"/>
    <w:p w14:paraId="5380DB01" w14:textId="77777777" w:rsidR="0042591D" w:rsidRDefault="0042591D" w:rsidP="0042591D">
      <w:r>
        <w:t>Ensure the data formats align with the requirements of the model you intend to replicate.</w:t>
      </w:r>
    </w:p>
    <w:p w14:paraId="115EA862" w14:textId="77777777" w:rsidR="0042591D" w:rsidRDefault="0042591D" w:rsidP="0042591D"/>
    <w:p w14:paraId="776E641B" w14:textId="77777777" w:rsidR="0042591D" w:rsidRDefault="0042591D" w:rsidP="0042591D">
      <w:r>
        <w:t>Replicate the Study:</w:t>
      </w:r>
    </w:p>
    <w:p w14:paraId="61035BF7" w14:textId="77777777" w:rsidR="0042591D" w:rsidRDefault="0042591D" w:rsidP="0042591D"/>
    <w:p w14:paraId="58EBEBD2" w14:textId="77777777" w:rsidR="0042591D" w:rsidRDefault="0042591D" w:rsidP="0042591D">
      <w:r>
        <w:t>Use the downloaded data to train and evaluate the transformer-based model as described in the paper.</w:t>
      </w:r>
    </w:p>
    <w:p w14:paraId="6DC2B000" w14:textId="77777777" w:rsidR="0042591D" w:rsidRDefault="0042591D" w:rsidP="0042591D"/>
    <w:p w14:paraId="60E6F299" w14:textId="77777777" w:rsidR="0042591D" w:rsidRDefault="0042591D" w:rsidP="0042591D">
      <w:r>
        <w:t>Pay close attention to any preprocessing steps or specific methodologies outlined by the authors to ensure accurate replication.</w:t>
      </w:r>
    </w:p>
    <w:p w14:paraId="16F5C880" w14:textId="77777777" w:rsidR="0042591D" w:rsidRDefault="0042591D" w:rsidP="0042591D"/>
    <w:p w14:paraId="2CB8376F" w14:textId="6E19A612" w:rsidR="0042591D" w:rsidRDefault="0042591D" w:rsidP="0042591D">
      <w:r>
        <w:t>By following these steps, you can access the necessary data to replicate the study's findings and further explore the application of transformer-based models in detecting pediatric OSAHS.</w:t>
      </w:r>
    </w:p>
    <w:p w14:paraId="7F6A913C" w14:textId="2198D8FE" w:rsidR="0042591D" w:rsidRDefault="0042591D" w:rsidP="0042591D">
      <w:pPr>
        <w:rPr>
          <w:u w:val="single"/>
        </w:rPr>
      </w:pPr>
      <w:r>
        <w:rPr>
          <w:u w:val="single"/>
        </w:rPr>
        <w:t>Rating</w:t>
      </w:r>
    </w:p>
    <w:p w14:paraId="6A197779" w14:textId="4F205B67" w:rsidR="0042591D" w:rsidRPr="0042591D" w:rsidRDefault="0042591D" w:rsidP="0042591D">
      <w:r>
        <w:t xml:space="preserve">4, 1, 1, &lt; 2 </w:t>
      </w:r>
      <w:proofErr w:type="spellStart"/>
      <w:r>
        <w:t>hrs</w:t>
      </w:r>
      <w:proofErr w:type="spellEnd"/>
      <w:r>
        <w:t>, 1, Factual errors</w:t>
      </w:r>
    </w:p>
    <w:sectPr w:rsidR="0042591D" w:rsidRPr="00425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1D"/>
    <w:rsid w:val="003A1375"/>
    <w:rsid w:val="0042591D"/>
    <w:rsid w:val="005D4819"/>
    <w:rsid w:val="0082381E"/>
    <w:rsid w:val="00883266"/>
    <w:rsid w:val="00A02BEB"/>
    <w:rsid w:val="00BE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2AD9"/>
  <w15:chartTrackingRefBased/>
  <w15:docId w15:val="{84E6A5F7-823E-457F-ADE2-7FA2DCD5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1D"/>
    <w:rPr>
      <w:rFonts w:eastAsiaTheme="majorEastAsia" w:cstheme="majorBidi"/>
      <w:color w:val="272727" w:themeColor="text1" w:themeTint="D8"/>
    </w:rPr>
  </w:style>
  <w:style w:type="paragraph" w:styleId="Title">
    <w:name w:val="Title"/>
    <w:basedOn w:val="Normal"/>
    <w:next w:val="Normal"/>
    <w:link w:val="TitleChar"/>
    <w:uiPriority w:val="10"/>
    <w:qFormat/>
    <w:rsid w:val="00425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1D"/>
    <w:pPr>
      <w:spacing w:before="160"/>
      <w:jc w:val="center"/>
    </w:pPr>
    <w:rPr>
      <w:i/>
      <w:iCs/>
      <w:color w:val="404040" w:themeColor="text1" w:themeTint="BF"/>
    </w:rPr>
  </w:style>
  <w:style w:type="character" w:customStyle="1" w:styleId="QuoteChar">
    <w:name w:val="Quote Char"/>
    <w:basedOn w:val="DefaultParagraphFont"/>
    <w:link w:val="Quote"/>
    <w:uiPriority w:val="29"/>
    <w:rsid w:val="0042591D"/>
    <w:rPr>
      <w:i/>
      <w:iCs/>
      <w:color w:val="404040" w:themeColor="text1" w:themeTint="BF"/>
    </w:rPr>
  </w:style>
  <w:style w:type="paragraph" w:styleId="ListParagraph">
    <w:name w:val="List Paragraph"/>
    <w:basedOn w:val="Normal"/>
    <w:uiPriority w:val="34"/>
    <w:qFormat/>
    <w:rsid w:val="0042591D"/>
    <w:pPr>
      <w:ind w:left="720"/>
      <w:contextualSpacing/>
    </w:pPr>
  </w:style>
  <w:style w:type="character" w:styleId="IntenseEmphasis">
    <w:name w:val="Intense Emphasis"/>
    <w:basedOn w:val="DefaultParagraphFont"/>
    <w:uiPriority w:val="21"/>
    <w:qFormat/>
    <w:rsid w:val="0042591D"/>
    <w:rPr>
      <w:i/>
      <w:iCs/>
      <w:color w:val="0F4761" w:themeColor="accent1" w:themeShade="BF"/>
    </w:rPr>
  </w:style>
  <w:style w:type="paragraph" w:styleId="IntenseQuote">
    <w:name w:val="Intense Quote"/>
    <w:basedOn w:val="Normal"/>
    <w:next w:val="Normal"/>
    <w:link w:val="IntenseQuoteChar"/>
    <w:uiPriority w:val="30"/>
    <w:qFormat/>
    <w:rsid w:val="00425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1D"/>
    <w:rPr>
      <w:i/>
      <w:iCs/>
      <w:color w:val="0F4761" w:themeColor="accent1" w:themeShade="BF"/>
    </w:rPr>
  </w:style>
  <w:style w:type="character" w:styleId="IntenseReference">
    <w:name w:val="Intense Reference"/>
    <w:basedOn w:val="DefaultParagraphFont"/>
    <w:uiPriority w:val="32"/>
    <w:qFormat/>
    <w:rsid w:val="004259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1099</Words>
  <Characters>6266</Characters>
  <Application>Microsoft Office Word</Application>
  <DocSecurity>0</DocSecurity>
  <Lines>52</Lines>
  <Paragraphs>14</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Wall</dc:creator>
  <cp:keywords/>
  <dc:description/>
  <cp:lastModifiedBy>Camden Wall</cp:lastModifiedBy>
  <cp:revision>2</cp:revision>
  <dcterms:created xsi:type="dcterms:W3CDTF">2025-03-29T19:41:00Z</dcterms:created>
  <dcterms:modified xsi:type="dcterms:W3CDTF">2025-03-31T03:15:00Z</dcterms:modified>
</cp:coreProperties>
</file>