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A60D" w14:textId="6ED455CE" w:rsidR="001D1C35" w:rsidRPr="00C1560D" w:rsidRDefault="001D1C35" w:rsidP="001D1C35">
      <w:pPr>
        <w:jc w:val="center"/>
        <w:rPr>
          <w:sz w:val="32"/>
          <w:szCs w:val="32"/>
        </w:rPr>
      </w:pPr>
      <w:r w:rsidRPr="00C1560D">
        <w:rPr>
          <w:noProof/>
          <w:sz w:val="32"/>
          <w:szCs w:val="32"/>
        </w:rPr>
        <mc:AlternateContent>
          <mc:Choice Requires="wps">
            <w:drawing>
              <wp:anchor distT="0" distB="0" distL="114300" distR="114300" simplePos="0" relativeHeight="251659264" behindDoc="1" locked="0" layoutInCell="1" allowOverlap="1" wp14:anchorId="0DA7A30D" wp14:editId="62ECA031">
                <wp:simplePos x="0" y="0"/>
                <wp:positionH relativeFrom="margin">
                  <wp:align>right</wp:align>
                </wp:positionH>
                <wp:positionV relativeFrom="paragraph">
                  <wp:posOffset>0</wp:posOffset>
                </wp:positionV>
                <wp:extent cx="5920740" cy="8199120"/>
                <wp:effectExtent l="0" t="0" r="22860" b="11430"/>
                <wp:wrapNone/>
                <wp:docPr id="1118985547" name="Rectangl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0740" cy="8199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0F6A4" id="Rectangle 716" o:spid="_x0000_s1026" style="position:absolute;margin-left:415pt;margin-top:0;width:466.2pt;height:645.6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">
                <w10:wrap anchorx="margin"/>
              </v:rect>
            </w:pict>
          </mc:Fallback>
        </mc:AlternateContent>
      </w:r>
      <w:r w:rsidRPr="00C1560D">
        <w:rPr>
          <w:sz w:val="32"/>
          <w:szCs w:val="32"/>
        </w:rPr>
        <w:t>TRƯỜNG ĐẠI HỌC BÁCH KHOA HÀ NỘI</w:t>
      </w:r>
    </w:p>
    <w:p w14:paraId="647E2978" w14:textId="228EC23D" w:rsidR="001D1C35" w:rsidRPr="00C1560D" w:rsidRDefault="001D1C35" w:rsidP="001D1C35">
      <w:pPr>
        <w:jc w:val="center"/>
        <w:rPr>
          <w:sz w:val="32"/>
          <w:szCs w:val="32"/>
        </w:rPr>
      </w:pPr>
      <w:r w:rsidRPr="00C1560D">
        <w:rPr>
          <w:sz w:val="32"/>
          <w:szCs w:val="32"/>
        </w:rPr>
        <w:t>VIỆN CÔNG NGHỆ THÔNG TIN VÀ TRUYỀN THÔNG</w:t>
      </w:r>
    </w:p>
    <w:p w14:paraId="5709DE66" w14:textId="15B73035" w:rsidR="001D1C35" w:rsidRPr="00C1560D" w:rsidRDefault="001D1C35" w:rsidP="001D1C35">
      <w:pPr>
        <w:jc w:val="center"/>
        <w:rPr>
          <w:sz w:val="32"/>
          <w:szCs w:val="32"/>
        </w:rPr>
      </w:pPr>
      <w:r w:rsidRPr="00C1560D">
        <w:rPr>
          <w:sz w:val="32"/>
          <w:szCs w:val="32"/>
        </w:rPr>
        <w:t>──────── * ───────</w:t>
      </w:r>
    </w:p>
    <w:p w14:paraId="30A5C7EC" w14:textId="1F2FA522" w:rsidR="001D1C35" w:rsidRPr="00C1560D" w:rsidRDefault="001D1C35" w:rsidP="001D1C35">
      <w:pPr>
        <w:jc w:val="center"/>
      </w:pPr>
    </w:p>
    <w:p w14:paraId="62F36C8B" w14:textId="5921555A" w:rsidR="001D1C35" w:rsidRPr="00C1560D" w:rsidRDefault="001D1C35" w:rsidP="001D1C35">
      <w:pPr>
        <w:jc w:val="center"/>
      </w:pPr>
    </w:p>
    <w:p w14:paraId="2F97F919" w14:textId="2CB088B8" w:rsidR="001D1C35" w:rsidRPr="00C1560D" w:rsidRDefault="001D1C35" w:rsidP="001D1C35">
      <w:pPr>
        <w:tabs>
          <w:tab w:val="left" w:pos="5085"/>
          <w:tab w:val="left" w:pos="5550"/>
        </w:tabs>
        <w:jc w:val="center"/>
      </w:pPr>
    </w:p>
    <w:p w14:paraId="743BFD6F" w14:textId="77777777" w:rsidR="001D1C35" w:rsidRPr="00C1560D" w:rsidRDefault="001D1C35" w:rsidP="001D1C35">
      <w:pPr>
        <w:jc w:val="center"/>
      </w:pPr>
    </w:p>
    <w:p w14:paraId="3C7684DC" w14:textId="243224C8" w:rsidR="001D1C35" w:rsidRPr="00C1560D" w:rsidRDefault="001D1C35" w:rsidP="001D1C35">
      <w:pPr>
        <w:tabs>
          <w:tab w:val="left" w:pos="5130"/>
        </w:tabs>
        <w:jc w:val="center"/>
      </w:pPr>
    </w:p>
    <w:p w14:paraId="29D3B760" w14:textId="5ABEDBFD" w:rsidR="001D1C35" w:rsidRPr="00C1560D" w:rsidRDefault="001D1C35" w:rsidP="001D1C35">
      <w:pPr>
        <w:tabs>
          <w:tab w:val="left" w:pos="5130"/>
        </w:tabs>
        <w:jc w:val="both"/>
      </w:pPr>
    </w:p>
    <w:p w14:paraId="3A2EB458" w14:textId="7EF1D245" w:rsidR="001D1C35" w:rsidRPr="00C1560D" w:rsidRDefault="001D1C35" w:rsidP="001D1C35">
      <w:pPr>
        <w:tabs>
          <w:tab w:val="left" w:pos="5130"/>
        </w:tabs>
        <w:jc w:val="both"/>
      </w:pPr>
    </w:p>
    <w:p w14:paraId="2CC95EF9" w14:textId="3227D803" w:rsidR="001D1C35" w:rsidRPr="00C1560D" w:rsidRDefault="001D1C35" w:rsidP="001D1C35">
      <w:pPr>
        <w:jc w:val="both"/>
      </w:pPr>
    </w:p>
    <w:p w14:paraId="444D497A" w14:textId="74D19865" w:rsidR="001D1C35" w:rsidRPr="00C1560D" w:rsidRDefault="001D1C35" w:rsidP="001D1C35">
      <w:pPr>
        <w:tabs>
          <w:tab w:val="center" w:pos="4536"/>
          <w:tab w:val="left" w:pos="6555"/>
        </w:tabs>
        <w:jc w:val="center"/>
        <w:rPr>
          <w:b/>
          <w:sz w:val="76"/>
          <w:szCs w:val="76"/>
        </w:rPr>
      </w:pPr>
      <w:r w:rsidRPr="00C1560D">
        <w:rPr>
          <w:b/>
          <w:sz w:val="76"/>
          <w:szCs w:val="76"/>
        </w:rPr>
        <w:t>BÁO CÁO</w:t>
      </w:r>
    </w:p>
    <w:p w14:paraId="6408B10C" w14:textId="1B6ED40A" w:rsidR="001D1C35" w:rsidRPr="001D1C35" w:rsidRDefault="001D1C35" w:rsidP="001D1C35">
      <w:pPr>
        <w:spacing w:before="240"/>
        <w:jc w:val="center"/>
        <w:rPr>
          <w:rFonts w:ascii="Arial" w:hAnsi="Arial" w:cs="Arial"/>
          <w:sz w:val="40"/>
          <w:szCs w:val="40"/>
          <w:lang w:val="en-US"/>
        </w:rPr>
      </w:pPr>
      <w:r w:rsidRPr="00C1560D">
        <w:rPr>
          <w:rFonts w:ascii="Arial" w:hAnsi="Arial" w:cs="Arial"/>
          <w:sz w:val="40"/>
          <w:szCs w:val="40"/>
        </w:rPr>
        <w:t xml:space="preserve">MÔN: </w:t>
      </w:r>
      <w:r>
        <w:rPr>
          <w:rFonts w:ascii="Arial" w:hAnsi="Arial" w:cs="Arial"/>
          <w:sz w:val="40"/>
          <w:szCs w:val="40"/>
          <w:lang w:val="en-US"/>
        </w:rPr>
        <w:t xml:space="preserve">Công </w:t>
      </w:r>
      <w:proofErr w:type="spellStart"/>
      <w:r>
        <w:rPr>
          <w:rFonts w:ascii="Arial" w:hAnsi="Arial" w:cs="Arial"/>
          <w:sz w:val="40"/>
          <w:szCs w:val="40"/>
          <w:lang w:val="en-US"/>
        </w:rPr>
        <w:t>nghệ</w:t>
      </w:r>
      <w:proofErr w:type="spellEnd"/>
      <w:r>
        <w:rPr>
          <w:rFonts w:ascii="Arial" w:hAnsi="Arial" w:cs="Arial"/>
          <w:sz w:val="40"/>
          <w:szCs w:val="40"/>
          <w:lang w:val="en-US"/>
        </w:rPr>
        <w:t xml:space="preserve"> Web </w:t>
      </w:r>
      <w:proofErr w:type="spellStart"/>
      <w:r>
        <w:rPr>
          <w:rFonts w:ascii="Arial" w:hAnsi="Arial" w:cs="Arial"/>
          <w:sz w:val="40"/>
          <w:szCs w:val="40"/>
          <w:lang w:val="en-US"/>
        </w:rPr>
        <w:t>và</w:t>
      </w:r>
      <w:proofErr w:type="spellEnd"/>
      <w:r>
        <w:rPr>
          <w:rFonts w:ascii="Arial" w:hAnsi="Arial" w:cs="Arial"/>
          <w:sz w:val="40"/>
          <w:szCs w:val="40"/>
          <w:lang w:val="en-US"/>
        </w:rPr>
        <w:t xml:space="preserve"> </w:t>
      </w:r>
      <w:proofErr w:type="spellStart"/>
      <w:r>
        <w:rPr>
          <w:rFonts w:ascii="Arial" w:hAnsi="Arial" w:cs="Arial"/>
          <w:sz w:val="40"/>
          <w:szCs w:val="40"/>
          <w:lang w:val="en-US"/>
        </w:rPr>
        <w:t>dịch</w:t>
      </w:r>
      <w:proofErr w:type="spellEnd"/>
      <w:r>
        <w:rPr>
          <w:rFonts w:ascii="Arial" w:hAnsi="Arial" w:cs="Arial"/>
          <w:sz w:val="40"/>
          <w:szCs w:val="40"/>
          <w:lang w:val="en-US"/>
        </w:rPr>
        <w:t xml:space="preserve"> </w:t>
      </w:r>
      <w:proofErr w:type="spellStart"/>
      <w:r>
        <w:rPr>
          <w:rFonts w:ascii="Arial" w:hAnsi="Arial" w:cs="Arial"/>
          <w:sz w:val="40"/>
          <w:szCs w:val="40"/>
          <w:lang w:val="en-US"/>
        </w:rPr>
        <w:t>vụ</w:t>
      </w:r>
      <w:proofErr w:type="spellEnd"/>
      <w:r>
        <w:rPr>
          <w:rFonts w:ascii="Arial" w:hAnsi="Arial" w:cs="Arial"/>
          <w:sz w:val="40"/>
          <w:szCs w:val="40"/>
          <w:lang w:val="en-US"/>
        </w:rPr>
        <w:t xml:space="preserve"> </w:t>
      </w:r>
      <w:proofErr w:type="spellStart"/>
      <w:r>
        <w:rPr>
          <w:rFonts w:ascii="Arial" w:hAnsi="Arial" w:cs="Arial"/>
          <w:sz w:val="40"/>
          <w:szCs w:val="40"/>
          <w:lang w:val="en-US"/>
        </w:rPr>
        <w:t>trực</w:t>
      </w:r>
      <w:proofErr w:type="spellEnd"/>
      <w:r>
        <w:rPr>
          <w:rFonts w:ascii="Arial" w:hAnsi="Arial" w:cs="Arial"/>
          <w:sz w:val="40"/>
          <w:szCs w:val="40"/>
          <w:lang w:val="en-US"/>
        </w:rPr>
        <w:t xml:space="preserve"> </w:t>
      </w:r>
      <w:proofErr w:type="spellStart"/>
      <w:r>
        <w:rPr>
          <w:rFonts w:ascii="Arial" w:hAnsi="Arial" w:cs="Arial"/>
          <w:sz w:val="40"/>
          <w:szCs w:val="40"/>
          <w:lang w:val="en-US"/>
        </w:rPr>
        <w:t>tuyến</w:t>
      </w:r>
      <w:proofErr w:type="spellEnd"/>
    </w:p>
    <w:p w14:paraId="3C7D107F" w14:textId="77777777" w:rsidR="001D1C35" w:rsidRPr="00C1560D" w:rsidRDefault="001D1C35" w:rsidP="001D1C35">
      <w:pPr>
        <w:jc w:val="both"/>
      </w:pPr>
    </w:p>
    <w:p w14:paraId="24EEAAA2" w14:textId="77777777" w:rsidR="001D1C35" w:rsidRPr="00C1560D" w:rsidRDefault="001D1C35" w:rsidP="001D1C35">
      <w:pPr>
        <w:jc w:val="both"/>
      </w:pPr>
    </w:p>
    <w:p w14:paraId="7314E22A" w14:textId="77777777" w:rsidR="001D1C35" w:rsidRPr="00C1560D" w:rsidRDefault="001D1C35" w:rsidP="001D1C35">
      <w:pPr>
        <w:jc w:val="both"/>
      </w:pPr>
    </w:p>
    <w:p w14:paraId="033552E2" w14:textId="77777777" w:rsidR="001D1C35" w:rsidRPr="00C1560D" w:rsidRDefault="001D1C35" w:rsidP="001D1C35">
      <w:pPr>
        <w:jc w:val="both"/>
      </w:pPr>
    </w:p>
    <w:p w14:paraId="2FB951B0" w14:textId="77777777" w:rsidR="001D1C35" w:rsidRPr="00C1560D" w:rsidRDefault="001D1C35" w:rsidP="001D1C35">
      <w:pPr>
        <w:jc w:val="both"/>
      </w:pPr>
    </w:p>
    <w:p w14:paraId="737F9F82" w14:textId="42DAD17C" w:rsidR="001D1C35" w:rsidRPr="001D1C35" w:rsidRDefault="001D1C35" w:rsidP="001D1C35">
      <w:pPr>
        <w:jc w:val="center"/>
        <w:rPr>
          <w:b/>
          <w:bCs/>
          <w:sz w:val="44"/>
          <w:szCs w:val="44"/>
          <w:lang w:val="en-US"/>
        </w:rPr>
      </w:pPr>
      <w:bookmarkStart w:id="0" w:name="_Hlk219036046"/>
      <w:proofErr w:type="spellStart"/>
      <w:r>
        <w:rPr>
          <w:b/>
          <w:bCs/>
          <w:sz w:val="44"/>
          <w:szCs w:val="44"/>
          <w:lang w:val="en-US"/>
        </w:rPr>
        <w:t>Hệ</w:t>
      </w:r>
      <w:proofErr w:type="spellEnd"/>
      <w:r>
        <w:rPr>
          <w:b/>
          <w:bCs/>
          <w:sz w:val="44"/>
          <w:szCs w:val="44"/>
          <w:lang w:val="en-US"/>
        </w:rPr>
        <w:t xml:space="preserve"> </w:t>
      </w:r>
      <w:proofErr w:type="spellStart"/>
      <w:r>
        <w:rPr>
          <w:b/>
          <w:bCs/>
          <w:sz w:val="44"/>
          <w:szCs w:val="44"/>
          <w:lang w:val="en-US"/>
        </w:rPr>
        <w:t>thống</w:t>
      </w:r>
      <w:proofErr w:type="spellEnd"/>
      <w:r>
        <w:rPr>
          <w:b/>
          <w:bCs/>
          <w:sz w:val="44"/>
          <w:szCs w:val="44"/>
          <w:lang w:val="en-US"/>
        </w:rPr>
        <w:t xml:space="preserve"> </w:t>
      </w:r>
      <w:proofErr w:type="spellStart"/>
      <w:r>
        <w:rPr>
          <w:b/>
          <w:bCs/>
          <w:sz w:val="44"/>
          <w:szCs w:val="44"/>
          <w:lang w:val="en-US"/>
        </w:rPr>
        <w:t>nhắn</w:t>
      </w:r>
      <w:proofErr w:type="spellEnd"/>
      <w:r>
        <w:rPr>
          <w:b/>
          <w:bCs/>
          <w:sz w:val="44"/>
          <w:szCs w:val="44"/>
          <w:lang w:val="en-US"/>
        </w:rPr>
        <w:t xml:space="preserve"> tin </w:t>
      </w:r>
      <w:proofErr w:type="spellStart"/>
      <w:r>
        <w:rPr>
          <w:b/>
          <w:bCs/>
          <w:sz w:val="44"/>
          <w:szCs w:val="44"/>
          <w:lang w:val="en-US"/>
        </w:rPr>
        <w:t>và</w:t>
      </w:r>
      <w:proofErr w:type="spellEnd"/>
      <w:r>
        <w:rPr>
          <w:b/>
          <w:bCs/>
          <w:sz w:val="44"/>
          <w:szCs w:val="44"/>
          <w:lang w:val="en-US"/>
        </w:rPr>
        <w:t xml:space="preserve"> </w:t>
      </w:r>
      <w:proofErr w:type="spellStart"/>
      <w:r>
        <w:rPr>
          <w:b/>
          <w:bCs/>
          <w:sz w:val="44"/>
          <w:szCs w:val="44"/>
          <w:lang w:val="en-US"/>
        </w:rPr>
        <w:t>gọi</w:t>
      </w:r>
      <w:proofErr w:type="spellEnd"/>
      <w:r>
        <w:rPr>
          <w:b/>
          <w:bCs/>
          <w:sz w:val="44"/>
          <w:szCs w:val="44"/>
          <w:lang w:val="en-US"/>
        </w:rPr>
        <w:t xml:space="preserve"> </w:t>
      </w:r>
      <w:proofErr w:type="spellStart"/>
      <w:r>
        <w:rPr>
          <w:b/>
          <w:bCs/>
          <w:sz w:val="44"/>
          <w:szCs w:val="44"/>
          <w:lang w:val="en-US"/>
        </w:rPr>
        <w:t>điện</w:t>
      </w:r>
      <w:proofErr w:type="spellEnd"/>
      <w:r>
        <w:rPr>
          <w:b/>
          <w:bCs/>
          <w:sz w:val="44"/>
          <w:szCs w:val="44"/>
          <w:lang w:val="en-US"/>
        </w:rPr>
        <w:t xml:space="preserve"> </w:t>
      </w:r>
      <w:proofErr w:type="spellStart"/>
      <w:r>
        <w:rPr>
          <w:b/>
          <w:bCs/>
          <w:sz w:val="44"/>
          <w:szCs w:val="44"/>
          <w:lang w:val="en-US"/>
        </w:rPr>
        <w:t>trực</w:t>
      </w:r>
      <w:proofErr w:type="spellEnd"/>
      <w:r>
        <w:rPr>
          <w:b/>
          <w:bCs/>
          <w:sz w:val="44"/>
          <w:szCs w:val="44"/>
          <w:lang w:val="en-US"/>
        </w:rPr>
        <w:t xml:space="preserve"> </w:t>
      </w:r>
      <w:proofErr w:type="spellStart"/>
      <w:r>
        <w:rPr>
          <w:b/>
          <w:bCs/>
          <w:sz w:val="44"/>
          <w:szCs w:val="44"/>
          <w:lang w:val="en-US"/>
        </w:rPr>
        <w:t>tuyến</w:t>
      </w:r>
      <w:proofErr w:type="spellEnd"/>
    </w:p>
    <w:bookmarkEnd w:id="0"/>
    <w:p w14:paraId="02173584" w14:textId="77777777" w:rsidR="001D1C35" w:rsidRPr="00C1560D" w:rsidRDefault="001D1C35" w:rsidP="001D1C35">
      <w:pPr>
        <w:jc w:val="both"/>
      </w:pPr>
    </w:p>
    <w:p w14:paraId="4F6CC306" w14:textId="77777777" w:rsidR="001D1C35" w:rsidRPr="00C1560D" w:rsidRDefault="001D1C35" w:rsidP="001D1C35">
      <w:pPr>
        <w:tabs>
          <w:tab w:val="left" w:pos="3900"/>
        </w:tabs>
        <w:jc w:val="both"/>
      </w:pPr>
      <w:r w:rsidRPr="00C1560D">
        <w:tab/>
      </w:r>
    </w:p>
    <w:p w14:paraId="1A828E42" w14:textId="77777777" w:rsidR="001D1C35" w:rsidRPr="00C1560D" w:rsidRDefault="001D1C35" w:rsidP="001D1C35">
      <w:pPr>
        <w:jc w:val="both"/>
      </w:pPr>
    </w:p>
    <w:p w14:paraId="1D9832A0" w14:textId="77777777" w:rsidR="001D1C35" w:rsidRPr="00C1560D" w:rsidRDefault="001D1C35" w:rsidP="001D1C35">
      <w:pPr>
        <w:jc w:val="both"/>
      </w:pPr>
    </w:p>
    <w:p w14:paraId="72DAE3E3" w14:textId="77777777" w:rsidR="001D1C35" w:rsidRPr="00C1560D" w:rsidRDefault="001D1C35" w:rsidP="001D1C35">
      <w:pPr>
        <w:jc w:val="both"/>
      </w:pPr>
    </w:p>
    <w:p w14:paraId="52656B68" w14:textId="3A71E201" w:rsidR="001D1C35" w:rsidRPr="001D1C35" w:rsidRDefault="001D1C35" w:rsidP="001D1C35">
      <w:pPr>
        <w:tabs>
          <w:tab w:val="left" w:pos="5245"/>
        </w:tabs>
        <w:ind w:left="2520"/>
        <w:jc w:val="both"/>
        <w:rPr>
          <w:sz w:val="28"/>
          <w:szCs w:val="28"/>
          <w:lang w:val="en-US"/>
        </w:rPr>
      </w:pPr>
      <w:r w:rsidRPr="00C1560D">
        <w:rPr>
          <w:sz w:val="28"/>
          <w:szCs w:val="28"/>
        </w:rPr>
        <w:t>Mã lớp học</w:t>
      </w:r>
      <w:r w:rsidRPr="00C1560D">
        <w:rPr>
          <w:sz w:val="28"/>
          <w:szCs w:val="28"/>
        </w:rPr>
        <w:tab/>
        <w:t xml:space="preserve">:  </w:t>
      </w:r>
    </w:p>
    <w:p w14:paraId="17D65D02" w14:textId="3DF823F2" w:rsidR="001D1C35" w:rsidRPr="00C1560D" w:rsidRDefault="001D1C35" w:rsidP="001D1C35">
      <w:pPr>
        <w:tabs>
          <w:tab w:val="left" w:pos="5245"/>
        </w:tabs>
        <w:ind w:left="2520"/>
        <w:jc w:val="both"/>
        <w:rPr>
          <w:sz w:val="28"/>
          <w:szCs w:val="28"/>
        </w:rPr>
      </w:pPr>
      <w:r w:rsidRPr="00C1560D">
        <w:rPr>
          <w:sz w:val="28"/>
          <w:szCs w:val="28"/>
        </w:rPr>
        <w:t>Giáo viên hướng dẫn</w:t>
      </w:r>
      <w:r w:rsidRPr="00C1560D">
        <w:rPr>
          <w:sz w:val="28"/>
          <w:szCs w:val="28"/>
        </w:rPr>
        <w:tab/>
        <w:t xml:space="preserve">:  </w:t>
      </w:r>
    </w:p>
    <w:p w14:paraId="15BAE29B" w14:textId="1CEBA83C" w:rsidR="001D1C35" w:rsidRPr="00C1560D" w:rsidRDefault="001D1C35" w:rsidP="001D1C35">
      <w:pPr>
        <w:tabs>
          <w:tab w:val="left" w:pos="5245"/>
        </w:tabs>
        <w:ind w:left="2520"/>
        <w:jc w:val="both"/>
        <w:rPr>
          <w:sz w:val="28"/>
          <w:szCs w:val="28"/>
        </w:rPr>
      </w:pPr>
      <w:r>
        <w:rPr>
          <w:sz w:val="28"/>
          <w:szCs w:val="28"/>
          <w:lang w:val="en-US"/>
        </w:rPr>
        <w:t xml:space="preserve">Danh </w:t>
      </w:r>
      <w:proofErr w:type="spellStart"/>
      <w:r>
        <w:rPr>
          <w:sz w:val="28"/>
          <w:szCs w:val="28"/>
          <w:lang w:val="en-US"/>
        </w:rPr>
        <w:t>sách</w:t>
      </w:r>
      <w:proofErr w:type="spellEnd"/>
      <w:r>
        <w:rPr>
          <w:sz w:val="28"/>
          <w:szCs w:val="28"/>
          <w:lang w:val="en-US"/>
        </w:rPr>
        <w:t xml:space="preserve"> s</w:t>
      </w:r>
      <w:r w:rsidRPr="00C1560D">
        <w:rPr>
          <w:sz w:val="28"/>
          <w:szCs w:val="28"/>
        </w:rPr>
        <w:t>inh viên thực hiện:</w:t>
      </w:r>
    </w:p>
    <w:p w14:paraId="3D9415B9" w14:textId="77777777" w:rsidR="001D1C35" w:rsidRPr="00C1560D" w:rsidRDefault="001D1C35" w:rsidP="001D1C35">
      <w:pPr>
        <w:tabs>
          <w:tab w:val="left" w:pos="5245"/>
        </w:tabs>
        <w:ind w:left="2835"/>
        <w:jc w:val="both"/>
        <w:rPr>
          <w:sz w:val="28"/>
          <w:szCs w:val="28"/>
        </w:rPr>
      </w:pPr>
    </w:p>
    <w:tbl>
      <w:tblPr>
        <w:tblStyle w:val="TableGrid"/>
        <w:tblW w:w="0" w:type="auto"/>
        <w:jc w:val="center"/>
        <w:tblLook w:val="04A0" w:firstRow="1" w:lastRow="0" w:firstColumn="1" w:lastColumn="0" w:noHBand="0" w:noVBand="1"/>
      </w:tblPr>
      <w:tblGrid>
        <w:gridCol w:w="2588"/>
        <w:gridCol w:w="1176"/>
        <w:gridCol w:w="4930"/>
      </w:tblGrid>
      <w:tr w:rsidR="001D1C35" w14:paraId="4DD347F2" w14:textId="77777777" w:rsidTr="001D1C35">
        <w:trPr>
          <w:trHeight w:val="339"/>
          <w:jc w:val="center"/>
        </w:trPr>
        <w:tc>
          <w:tcPr>
            <w:tcW w:w="2588" w:type="dxa"/>
            <w:vAlign w:val="center"/>
          </w:tcPr>
          <w:p w14:paraId="2E4F5F90" w14:textId="281F93E0" w:rsidR="001D1C35" w:rsidRPr="001D1C35" w:rsidRDefault="001D1C35" w:rsidP="001D1C35">
            <w:pPr>
              <w:tabs>
                <w:tab w:val="left" w:pos="5245"/>
              </w:tabs>
              <w:jc w:val="center"/>
              <w:rPr>
                <w:b/>
                <w:sz w:val="28"/>
                <w:szCs w:val="28"/>
                <w:lang w:val="en-US"/>
              </w:rPr>
            </w:pPr>
            <w:proofErr w:type="spellStart"/>
            <w:r>
              <w:rPr>
                <w:b/>
                <w:sz w:val="28"/>
                <w:szCs w:val="28"/>
                <w:lang w:val="en-US"/>
              </w:rPr>
              <w:t>Họ</w:t>
            </w:r>
            <w:proofErr w:type="spellEnd"/>
            <w:r>
              <w:rPr>
                <w:b/>
                <w:sz w:val="28"/>
                <w:szCs w:val="28"/>
                <w:lang w:val="en-US"/>
              </w:rPr>
              <w:t xml:space="preserve"> </w:t>
            </w:r>
            <w:proofErr w:type="spellStart"/>
            <w:r>
              <w:rPr>
                <w:b/>
                <w:sz w:val="28"/>
                <w:szCs w:val="28"/>
                <w:lang w:val="en-US"/>
              </w:rPr>
              <w:t>tên</w:t>
            </w:r>
            <w:proofErr w:type="spellEnd"/>
          </w:p>
        </w:tc>
        <w:tc>
          <w:tcPr>
            <w:tcW w:w="1171" w:type="dxa"/>
            <w:vAlign w:val="center"/>
          </w:tcPr>
          <w:p w14:paraId="3611ECBB" w14:textId="7D6E30A5" w:rsidR="001D1C35" w:rsidRPr="001D1C35" w:rsidRDefault="001D1C35" w:rsidP="001D1C35">
            <w:pPr>
              <w:tabs>
                <w:tab w:val="left" w:pos="5245"/>
              </w:tabs>
              <w:jc w:val="center"/>
              <w:rPr>
                <w:b/>
                <w:sz w:val="28"/>
                <w:szCs w:val="28"/>
                <w:lang w:val="en-US"/>
              </w:rPr>
            </w:pPr>
            <w:r>
              <w:rPr>
                <w:b/>
                <w:sz w:val="28"/>
                <w:szCs w:val="28"/>
                <w:lang w:val="en-US"/>
              </w:rPr>
              <w:t>MSSV</w:t>
            </w:r>
          </w:p>
        </w:tc>
        <w:tc>
          <w:tcPr>
            <w:tcW w:w="4930" w:type="dxa"/>
            <w:vAlign w:val="center"/>
          </w:tcPr>
          <w:p w14:paraId="68B39E78" w14:textId="6D249CFB" w:rsidR="001D1C35" w:rsidRPr="001D1C35" w:rsidRDefault="001D1C35" w:rsidP="001D1C35">
            <w:pPr>
              <w:tabs>
                <w:tab w:val="left" w:pos="5245"/>
              </w:tabs>
              <w:jc w:val="center"/>
              <w:rPr>
                <w:b/>
                <w:sz w:val="28"/>
                <w:szCs w:val="28"/>
                <w:lang w:val="en-US"/>
              </w:rPr>
            </w:pPr>
            <w:r>
              <w:rPr>
                <w:b/>
                <w:sz w:val="28"/>
                <w:szCs w:val="28"/>
                <w:lang w:val="en-US"/>
              </w:rPr>
              <w:t>Email</w:t>
            </w:r>
          </w:p>
        </w:tc>
      </w:tr>
      <w:tr w:rsidR="001D1C35" w14:paraId="06FDFBF2" w14:textId="77777777" w:rsidTr="001D1C35">
        <w:trPr>
          <w:trHeight w:val="276"/>
          <w:jc w:val="center"/>
        </w:trPr>
        <w:tc>
          <w:tcPr>
            <w:tcW w:w="2588" w:type="dxa"/>
            <w:vAlign w:val="center"/>
          </w:tcPr>
          <w:p w14:paraId="3D7BED66" w14:textId="305E53B9" w:rsidR="001D1C35" w:rsidRPr="001D1C35" w:rsidRDefault="001D1C35" w:rsidP="001D1C35">
            <w:pPr>
              <w:tabs>
                <w:tab w:val="left" w:pos="5245"/>
              </w:tabs>
              <w:jc w:val="center"/>
              <w:rPr>
                <w:b/>
                <w:sz w:val="24"/>
                <w:lang w:val="en-US"/>
              </w:rPr>
            </w:pPr>
            <w:r w:rsidRPr="001D1C35">
              <w:rPr>
                <w:b/>
                <w:sz w:val="24"/>
                <w:lang w:val="en-US"/>
              </w:rPr>
              <w:t>Đinh Đức Mạnh</w:t>
            </w:r>
          </w:p>
        </w:tc>
        <w:tc>
          <w:tcPr>
            <w:tcW w:w="1171" w:type="dxa"/>
            <w:vAlign w:val="center"/>
          </w:tcPr>
          <w:p w14:paraId="564F3DC4" w14:textId="0DF48F78" w:rsidR="001D1C35" w:rsidRPr="001D1C35" w:rsidRDefault="001D1C35" w:rsidP="001D1C35">
            <w:pPr>
              <w:tabs>
                <w:tab w:val="left" w:pos="5245"/>
              </w:tabs>
              <w:jc w:val="center"/>
              <w:rPr>
                <w:b/>
                <w:sz w:val="24"/>
                <w:lang w:val="en-US"/>
              </w:rPr>
            </w:pPr>
            <w:r w:rsidRPr="001D1C35">
              <w:rPr>
                <w:b/>
                <w:sz w:val="24"/>
                <w:lang w:val="en-US"/>
              </w:rPr>
              <w:t>20235371</w:t>
            </w:r>
          </w:p>
        </w:tc>
        <w:tc>
          <w:tcPr>
            <w:tcW w:w="4930" w:type="dxa"/>
            <w:vAlign w:val="center"/>
          </w:tcPr>
          <w:p w14:paraId="39016EA1" w14:textId="7DAC1BC1" w:rsidR="001D1C35" w:rsidRPr="001D1C35" w:rsidRDefault="001D1C35" w:rsidP="001D1C35">
            <w:pPr>
              <w:tabs>
                <w:tab w:val="left" w:pos="5245"/>
              </w:tabs>
              <w:jc w:val="center"/>
              <w:rPr>
                <w:b/>
                <w:sz w:val="24"/>
                <w:lang w:val="en-US"/>
              </w:rPr>
            </w:pPr>
            <w:r w:rsidRPr="001D1C35">
              <w:rPr>
                <w:b/>
                <w:sz w:val="24"/>
                <w:lang w:val="en-US"/>
              </w:rPr>
              <w:t>Manh.DD235371@sis.hust.edu.vn</w:t>
            </w:r>
          </w:p>
        </w:tc>
      </w:tr>
      <w:tr w:rsidR="001D1C35" w14:paraId="1939B579" w14:textId="77777777" w:rsidTr="001D1C35">
        <w:trPr>
          <w:trHeight w:val="289"/>
          <w:jc w:val="center"/>
        </w:trPr>
        <w:tc>
          <w:tcPr>
            <w:tcW w:w="2588" w:type="dxa"/>
            <w:vAlign w:val="center"/>
          </w:tcPr>
          <w:p w14:paraId="58B72424" w14:textId="77777777" w:rsidR="001D1C35" w:rsidRPr="001D1C35" w:rsidRDefault="001D1C35" w:rsidP="001D1C35">
            <w:pPr>
              <w:tabs>
                <w:tab w:val="left" w:pos="5245"/>
              </w:tabs>
              <w:jc w:val="center"/>
              <w:rPr>
                <w:b/>
                <w:sz w:val="24"/>
              </w:rPr>
            </w:pPr>
          </w:p>
        </w:tc>
        <w:tc>
          <w:tcPr>
            <w:tcW w:w="1171" w:type="dxa"/>
            <w:vAlign w:val="center"/>
          </w:tcPr>
          <w:p w14:paraId="04F25FE2" w14:textId="77777777" w:rsidR="001D1C35" w:rsidRPr="001D1C35" w:rsidRDefault="001D1C35" w:rsidP="001D1C35">
            <w:pPr>
              <w:tabs>
                <w:tab w:val="left" w:pos="5245"/>
              </w:tabs>
              <w:jc w:val="center"/>
              <w:rPr>
                <w:b/>
                <w:sz w:val="24"/>
              </w:rPr>
            </w:pPr>
          </w:p>
        </w:tc>
        <w:tc>
          <w:tcPr>
            <w:tcW w:w="4930" w:type="dxa"/>
            <w:vAlign w:val="center"/>
          </w:tcPr>
          <w:p w14:paraId="61551CAB" w14:textId="77777777" w:rsidR="001D1C35" w:rsidRPr="001D1C35" w:rsidRDefault="001D1C35" w:rsidP="001D1C35">
            <w:pPr>
              <w:tabs>
                <w:tab w:val="left" w:pos="5245"/>
              </w:tabs>
              <w:jc w:val="center"/>
              <w:rPr>
                <w:b/>
                <w:sz w:val="24"/>
              </w:rPr>
            </w:pPr>
          </w:p>
        </w:tc>
      </w:tr>
      <w:tr w:rsidR="001D1C35" w14:paraId="0FF8EBFE" w14:textId="77777777" w:rsidTr="001D1C35">
        <w:trPr>
          <w:trHeight w:val="289"/>
          <w:jc w:val="center"/>
        </w:trPr>
        <w:tc>
          <w:tcPr>
            <w:tcW w:w="2588" w:type="dxa"/>
            <w:vAlign w:val="center"/>
          </w:tcPr>
          <w:p w14:paraId="55F3A544" w14:textId="77777777" w:rsidR="001D1C35" w:rsidRPr="001D1C35" w:rsidRDefault="001D1C35" w:rsidP="001D1C35">
            <w:pPr>
              <w:tabs>
                <w:tab w:val="left" w:pos="5245"/>
              </w:tabs>
              <w:jc w:val="center"/>
              <w:rPr>
                <w:b/>
                <w:sz w:val="24"/>
              </w:rPr>
            </w:pPr>
          </w:p>
        </w:tc>
        <w:tc>
          <w:tcPr>
            <w:tcW w:w="1171" w:type="dxa"/>
            <w:vAlign w:val="center"/>
          </w:tcPr>
          <w:p w14:paraId="7F181863" w14:textId="77777777" w:rsidR="001D1C35" w:rsidRPr="001D1C35" w:rsidRDefault="001D1C35" w:rsidP="001D1C35">
            <w:pPr>
              <w:tabs>
                <w:tab w:val="left" w:pos="5245"/>
              </w:tabs>
              <w:jc w:val="center"/>
              <w:rPr>
                <w:b/>
                <w:sz w:val="24"/>
              </w:rPr>
            </w:pPr>
          </w:p>
        </w:tc>
        <w:tc>
          <w:tcPr>
            <w:tcW w:w="4930" w:type="dxa"/>
            <w:vAlign w:val="center"/>
          </w:tcPr>
          <w:p w14:paraId="5A6C8360" w14:textId="77777777" w:rsidR="001D1C35" w:rsidRPr="001D1C35" w:rsidRDefault="001D1C35" w:rsidP="001D1C35">
            <w:pPr>
              <w:tabs>
                <w:tab w:val="left" w:pos="5245"/>
              </w:tabs>
              <w:jc w:val="center"/>
              <w:rPr>
                <w:b/>
                <w:sz w:val="24"/>
              </w:rPr>
            </w:pPr>
          </w:p>
        </w:tc>
      </w:tr>
      <w:tr w:rsidR="001D1C35" w14:paraId="1CA525C5" w14:textId="77777777" w:rsidTr="001D1C35">
        <w:trPr>
          <w:trHeight w:val="289"/>
          <w:jc w:val="center"/>
        </w:trPr>
        <w:tc>
          <w:tcPr>
            <w:tcW w:w="2588" w:type="dxa"/>
            <w:vAlign w:val="center"/>
          </w:tcPr>
          <w:p w14:paraId="066CA343" w14:textId="77777777" w:rsidR="001D1C35" w:rsidRPr="001D1C35" w:rsidRDefault="001D1C35" w:rsidP="001D1C35">
            <w:pPr>
              <w:tabs>
                <w:tab w:val="left" w:pos="5245"/>
              </w:tabs>
              <w:jc w:val="center"/>
              <w:rPr>
                <w:b/>
                <w:sz w:val="24"/>
              </w:rPr>
            </w:pPr>
          </w:p>
        </w:tc>
        <w:tc>
          <w:tcPr>
            <w:tcW w:w="1171" w:type="dxa"/>
            <w:vAlign w:val="center"/>
          </w:tcPr>
          <w:p w14:paraId="10BFF0D9" w14:textId="77777777" w:rsidR="001D1C35" w:rsidRPr="001D1C35" w:rsidRDefault="001D1C35" w:rsidP="001D1C35">
            <w:pPr>
              <w:tabs>
                <w:tab w:val="left" w:pos="5245"/>
              </w:tabs>
              <w:jc w:val="center"/>
              <w:rPr>
                <w:b/>
                <w:sz w:val="24"/>
              </w:rPr>
            </w:pPr>
          </w:p>
        </w:tc>
        <w:tc>
          <w:tcPr>
            <w:tcW w:w="4930" w:type="dxa"/>
            <w:vAlign w:val="center"/>
          </w:tcPr>
          <w:p w14:paraId="2E876E74" w14:textId="77777777" w:rsidR="001D1C35" w:rsidRPr="001D1C35" w:rsidRDefault="001D1C35" w:rsidP="001D1C35">
            <w:pPr>
              <w:tabs>
                <w:tab w:val="left" w:pos="5245"/>
              </w:tabs>
              <w:jc w:val="center"/>
              <w:rPr>
                <w:b/>
                <w:sz w:val="24"/>
              </w:rPr>
            </w:pPr>
          </w:p>
        </w:tc>
      </w:tr>
    </w:tbl>
    <w:p w14:paraId="512E4CBA" w14:textId="77777777" w:rsidR="001D1C35" w:rsidRPr="00C1560D" w:rsidRDefault="001D1C35" w:rsidP="001D1C35">
      <w:pPr>
        <w:tabs>
          <w:tab w:val="left" w:pos="5245"/>
        </w:tabs>
        <w:jc w:val="both"/>
        <w:rPr>
          <w:b/>
          <w:sz w:val="28"/>
          <w:szCs w:val="28"/>
        </w:rPr>
      </w:pPr>
    </w:p>
    <w:p w14:paraId="784263CB" w14:textId="77777777" w:rsidR="001D1C35" w:rsidRPr="00C1560D" w:rsidRDefault="001D1C35" w:rsidP="001D1C35">
      <w:pPr>
        <w:tabs>
          <w:tab w:val="left" w:pos="5245"/>
        </w:tabs>
        <w:ind w:left="2835"/>
        <w:jc w:val="both"/>
        <w:rPr>
          <w:b/>
          <w:sz w:val="28"/>
          <w:szCs w:val="28"/>
        </w:rPr>
      </w:pPr>
      <w:r w:rsidRPr="00C1560D">
        <w:rPr>
          <w:sz w:val="28"/>
          <w:szCs w:val="28"/>
        </w:rPr>
        <w:tab/>
      </w:r>
      <w:r w:rsidRPr="00C1560D">
        <w:rPr>
          <w:b/>
          <w:sz w:val="28"/>
          <w:szCs w:val="28"/>
        </w:rPr>
        <w:tab/>
        <w:t xml:space="preserve">  </w:t>
      </w:r>
    </w:p>
    <w:p w14:paraId="25FB55FD" w14:textId="77777777" w:rsidR="001D1C35" w:rsidRPr="00C1560D" w:rsidRDefault="001D1C35" w:rsidP="001D1C35">
      <w:pPr>
        <w:tabs>
          <w:tab w:val="left" w:pos="5245"/>
        </w:tabs>
        <w:ind w:left="2835"/>
        <w:jc w:val="both"/>
        <w:rPr>
          <w:b/>
          <w:sz w:val="28"/>
          <w:szCs w:val="28"/>
        </w:rPr>
      </w:pPr>
      <w:r w:rsidRPr="00C1560D">
        <w:rPr>
          <w:sz w:val="28"/>
          <w:szCs w:val="28"/>
        </w:rPr>
        <w:t xml:space="preserve"> </w:t>
      </w:r>
    </w:p>
    <w:p w14:paraId="4CFFD553" w14:textId="77777777" w:rsidR="001D1C35" w:rsidRPr="00C1560D" w:rsidRDefault="001D1C35" w:rsidP="001D1C35">
      <w:pPr>
        <w:jc w:val="center"/>
        <w:rPr>
          <w:b/>
          <w:i/>
        </w:rPr>
      </w:pPr>
      <w:r w:rsidRPr="00C1560D">
        <w:rPr>
          <w:b/>
          <w:i/>
        </w:rPr>
        <w:t>Hà Nội, tháng 3 năm 2026</w:t>
      </w:r>
    </w:p>
    <w:p w14:paraId="1748DC6F" w14:textId="5FA3555E" w:rsidR="001D1C35" w:rsidRDefault="001D1C35">
      <w:pPr>
        <w:spacing w:after="160" w:line="278" w:lineRule="auto"/>
      </w:pPr>
      <w:r>
        <w:br w:type="page"/>
      </w:r>
    </w:p>
    <w:p w14:paraId="180ED064" w14:textId="5985BC3C" w:rsidR="006B7DCE" w:rsidRDefault="001D1C35" w:rsidP="001D1C35">
      <w:pPr>
        <w:pStyle w:val="Title"/>
        <w:rPr>
          <w:lang w:val="en-US"/>
        </w:rPr>
      </w:pPr>
      <w:r>
        <w:rPr>
          <w:lang w:val="en-US"/>
        </w:rPr>
        <w:lastRenderedPageBreak/>
        <w:t xml:space="preserve">Mục </w:t>
      </w:r>
      <w:proofErr w:type="spellStart"/>
      <w:r>
        <w:rPr>
          <w:lang w:val="en-US"/>
        </w:rPr>
        <w:t>lục</w:t>
      </w:r>
      <w:proofErr w:type="spellEnd"/>
    </w:p>
    <w:p w14:paraId="492F9F61" w14:textId="43022A93" w:rsidR="001D1C35" w:rsidRDefault="001D1C35">
      <w:pPr>
        <w:spacing w:after="160" w:line="278" w:lineRule="auto"/>
        <w:rPr>
          <w:lang w:val="en-US"/>
        </w:rPr>
      </w:pPr>
      <w:r>
        <w:rPr>
          <w:lang w:val="en-US"/>
        </w:rPr>
        <w:br w:type="page"/>
      </w:r>
    </w:p>
    <w:p w14:paraId="4528172E" w14:textId="37E5E107" w:rsidR="001D1C35" w:rsidRDefault="001D1C35" w:rsidP="001D1C35">
      <w:pPr>
        <w:pStyle w:val="Title"/>
        <w:rPr>
          <w:lang w:val="en-US"/>
        </w:rPr>
      </w:pPr>
      <w:r w:rsidRPr="001D1C35">
        <w:lastRenderedPageBreak/>
        <w:t>LỜI NÓI ĐẦU</w:t>
      </w:r>
    </w:p>
    <w:p w14:paraId="2AE48989" w14:textId="77777777" w:rsidR="001D1C35" w:rsidRDefault="001D1C35" w:rsidP="001D1C35">
      <w:pPr>
        <w:rPr>
          <w:lang w:val="en-US"/>
        </w:rPr>
      </w:pPr>
    </w:p>
    <w:p w14:paraId="044B2DDF" w14:textId="532B6FD8" w:rsidR="001D1C35" w:rsidRDefault="001D1C35">
      <w:pPr>
        <w:spacing w:after="160" w:line="278" w:lineRule="auto"/>
        <w:rPr>
          <w:lang w:val="en-US"/>
        </w:rPr>
      </w:pPr>
      <w:r>
        <w:rPr>
          <w:lang w:val="en-US"/>
        </w:rPr>
        <w:br w:type="page"/>
      </w:r>
    </w:p>
    <w:p w14:paraId="446E9546" w14:textId="4C44ECFE" w:rsidR="001D1C35" w:rsidRDefault="001D1C35" w:rsidP="001D1C35">
      <w:pPr>
        <w:pStyle w:val="uchng"/>
        <w:rPr>
          <w:lang w:val="en-US"/>
        </w:rPr>
      </w:pPr>
      <w:proofErr w:type="spellStart"/>
      <w:r>
        <w:rPr>
          <w:lang w:val="en-US"/>
        </w:rPr>
        <w:lastRenderedPageBreak/>
        <w:t>Mở</w:t>
      </w:r>
      <w:proofErr w:type="spellEnd"/>
      <w:r>
        <w:rPr>
          <w:lang w:val="en-US"/>
        </w:rPr>
        <w:t xml:space="preserve"> </w:t>
      </w:r>
      <w:proofErr w:type="spellStart"/>
      <w:r>
        <w:rPr>
          <w:lang w:val="en-US"/>
        </w:rPr>
        <w:t>đầu</w:t>
      </w:r>
      <w:proofErr w:type="spellEnd"/>
    </w:p>
    <w:p>
      <w:pPr>
        <w:spacing w:after="120" w:line="276" w:lineRule="auto"/>
        <w:jc w:val="both"/>
      </w:pPr>
      <w:r>
        <w:rPr>
          <w:rFonts w:ascii="Times New Roman" w:hAnsi="Times New Roman"/>
          <w:sz w:val="26"/>
        </w:rPr>
        <w:t>Trong bối cảnh các nền tảng liên lạc trực tuyến phát triển mạnh, một hệ thống nhắn tin và gọi điện cần đồng thời đáp ứng các yêu cầu về tốc độ phản hồi, khả năng mở rộng và tính thuận tiện khi phát triển tính năng mới. Đề tài này định hướng xây dựng một hệ thống có các chức năng cốt lõi tương tự các ứng dụng phổ biến như Zalo hoặc Telegram, bao gồm nhắn tin cá nhân, nhắn tin nhóm, gửi media và lưu vết cuộc gọi.</w:t>
      </w:r>
    </w:p>
    <w:p>
      <w:pPr>
        <w:spacing w:after="120" w:line="276" w:lineRule="auto"/>
        <w:jc w:val="both"/>
      </w:pPr>
      <w:r>
        <w:rPr>
          <w:rFonts w:ascii="Times New Roman" w:hAnsi="Times New Roman"/>
          <w:sz w:val="26"/>
        </w:rPr>
        <w:t>Trong toàn bộ hệ thống, cơ sở dữ liệu là thành phần quyết định trực tiếp đến cách tổ chức dữ liệu, hiệu năng truy vấn và khả năng mở rộng về sau. Do đặc thù của ứng dụng chat là số lượng bản ghi tăng nhanh, có nhiều loại tin nhắn khác nhau và phải tối ưu cho các màn hình đọc theo thời gian thực, việc thiết kế dữ liệu theo hướng document database là một lựa chọn phù hợp.</w:t>
      </w:r>
    </w:p>
    <w:p>
      <w:pPr>
        <w:spacing w:after="120" w:line="276" w:lineRule="auto"/>
        <w:jc w:val="both"/>
      </w:pPr>
      <w:r>
        <w:rPr>
          <w:rFonts w:ascii="Times New Roman" w:hAnsi="Times New Roman"/>
          <w:sz w:val="26"/>
        </w:rPr>
        <w:t>Phần nội dung được triển khai trong báo cáo này tập trung vào lớp cơ sở dữ liệu cho hệ thống, bao gồm định hướng lựa chọn MongoDB, nguyên tắc mô hình hóa dữ liệu, thiết kế các collection chính, quan hệ logic giữa các collection và một số quyết định kỹ thuật quan trọng như phân trang tin nhắn, quản lý trạng thái đã đọc và tối ưu danh sách hội thoại.</w:t>
      </w:r>
    </w:p>
    <w:p w14:paraId="1B9A3F9F" w14:textId="07878870" w:rsidR="001D1C35" w:rsidRPr="001D1C35" w:rsidRDefault="001D1C35" w:rsidP="001D1C35">
      <w:pPr>
        <w:spacing w:after="160" w:line="278" w:lineRule="auto"/>
        <w:rPr>
          <w:rFonts w:asciiTheme="majorHAnsi" w:eastAsiaTheme="majorEastAsia" w:hAnsiTheme="majorHAnsi" w:cstheme="majorBidi"/>
          <w:color w:val="0F4761" w:themeColor="accent1" w:themeShade="BF"/>
          <w:sz w:val="40"/>
          <w:szCs w:val="40"/>
          <w:lang w:val="en-US"/>
        </w:rPr>
      </w:pPr>
      <w:r>
        <w:rPr>
          <w:lang w:val="en-US"/>
        </w:rPr>
        <w:br w:type="page"/>
      </w:r>
    </w:p>
    <w:p w14:paraId="6482CE3F" w14:textId="757D2EA4" w:rsidR="001D1C35" w:rsidRDefault="001D1C35" w:rsidP="001D1C35">
      <w:pPr>
        <w:pStyle w:val="uchng"/>
        <w:rPr>
          <w:lang w:val="en-US"/>
        </w:rPr>
      </w:pPr>
      <w:proofErr w:type="spellStart"/>
      <w:r>
        <w:rPr>
          <w:lang w:val="en-US"/>
        </w:rPr>
        <w:lastRenderedPageBreak/>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nghệ</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p>
    <w:p w14:paraId="716AB2D5" w14:textId="0415BB56" w:rsidR="001D1C35" w:rsidRDefault="001D1C35" w:rsidP="001D1C35">
      <w:pPr>
        <w:pStyle w:val="Heading2"/>
        <w:rPr>
          <w:lang w:val="en-US"/>
        </w:rPr>
      </w:pP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p>
    <w:p>
      <w:pPr>
        <w:spacing w:after="120" w:line="276" w:lineRule="auto"/>
        <w:jc w:val="both"/>
      </w:pPr>
      <w:r>
        <w:rPr>
          <w:rFonts w:ascii="Times New Roman" w:hAnsi="Times New Roman"/>
          <w:sz w:val="26"/>
        </w:rPr>
        <w:t>Khác với hệ quản trị quan hệ truyền thống như MySQL, MongoDB thuộc nhóm cơ sở dữ liệu NoSQL theo mô hình document. Dữ liệu được lưu dưới dạng document có cấu trúc gần với JSON, cho phép một collection chứa nhiều document có cấu trúc linh hoạt hơn so với table trong SQL. Cách tổ chức này đặc biệt phù hợp với bài toán nhắn tin vì mỗi loại message có thể có phần dữ liệu riêng, ví dụ message văn bản, message ảnh, message file hoặc call log.</w:t>
      </w:r>
    </w:p>
    <w:p>
      <w:pPr>
        <w:spacing w:after="120" w:line="276" w:lineRule="auto"/>
        <w:jc w:val="both"/>
      </w:pPr>
      <w:r>
        <w:rPr>
          <w:rFonts w:ascii="Times New Roman" w:hAnsi="Times New Roman"/>
          <w:sz w:val="26"/>
        </w:rPr>
        <w:t>Trong mô hình quan hệ, dữ liệu thường được chuẩn hóa mạnh và liên kết với nhau bằng khóa ngoại. Với MongoDB, hệ thống vẫn tồn tại quan hệ logic giữa các thực thể nhưng không phụ thuộc vào foreign key ở mức database. Thay vào đó, quan hệ được biểu diễn bằng các trường tham chiếu như userId, conversationId hoặc messageId, còn việc kiểm tra tính hợp lệ và tính nhất quán được chuyển nhiều hơn sang tầng ứng dụng.</w:t>
      </w:r>
    </w:p>
    <w:p>
      <w:pPr>
        <w:spacing w:after="120" w:line="276" w:lineRule="auto"/>
        <w:jc w:val="both"/>
      </w:pPr>
      <w:r>
        <w:rPr>
          <w:rFonts w:ascii="Times New Roman" w:hAnsi="Times New Roman"/>
          <w:sz w:val="26"/>
        </w:rPr>
        <w:t>Ba nguyên tắc quan trọng khi thiết kế dữ liệu theo hướng NoSQL trong đề tài này là: chỉ nhúng dữ liệu khi phần thông tin đó nhỏ và phụ thuộc chặt vào document cha; tách collection khi dữ liệu tăng nhanh hoặc cần truy vấn độc lập; và denormalize có kiểm soát đối với các màn hình cần đọc nhanh, điển hình là danh sách hội thoại của người dùng.</w:t>
      </w:r>
    </w:p>
    <w:p>
      <w:pPr>
        <w:spacing w:after="120" w:line="276" w:lineRule="auto"/>
        <w:jc w:val="both"/>
      </w:pPr>
      <w:r>
        <w:rPr>
          <w:rFonts w:ascii="Times New Roman" w:hAnsi="Times New Roman"/>
          <w:sz w:val="26"/>
        </w:rPr>
        <w:t>Bên cạnh đó, MongoDB vẫn hỗ trợ nhiều cơ chế giúp giữ chất lượng dữ liệu như unique index, validation và transaction. Như vậy, NoSQL không có nghĩa là bỏ hoàn toàn tính chặt chẽ, mà là dịch chuyển một phần ràng buộc từ schema cứng của database sang thiết kế dữ liệu và logic nghiệp vụ của ứng dụng.</w:t>
      </w:r>
    </w:p>
    <w:p w14:paraId="0A71331F" w14:textId="048A39CA" w:rsidR="001D1C35" w:rsidRPr="001D1C35" w:rsidRDefault="001D1C35" w:rsidP="001D1C35">
      <w:pPr>
        <w:pStyle w:val="Heading2"/>
        <w:rPr>
          <w:lang w:val="en-US"/>
        </w:rPr>
      </w:pPr>
      <w:r>
        <w:rPr>
          <w:lang w:val="en-US"/>
        </w:rPr>
        <w:t xml:space="preserve">Công </w:t>
      </w:r>
      <w:proofErr w:type="spellStart"/>
      <w:r>
        <w:rPr>
          <w:lang w:val="en-US"/>
        </w:rPr>
        <w:t>nghệ</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p>
    <w:p>
      <w:pPr>
        <w:spacing w:after="120" w:line="276" w:lineRule="auto"/>
        <w:jc w:val="both"/>
      </w:pPr>
      <w:r>
        <w:rPr>
          <w:rFonts w:ascii="Times New Roman" w:hAnsi="Times New Roman"/>
          <w:sz w:val="26"/>
        </w:rPr>
        <w:t>Công nghệ dữ liệu chính được sử dụng trong đề tài là MongoDB. MongoDB phù hợp với hệ thống nhắn tin và gọi điện vì hỗ trợ tốt kiểu dữ liệu document, linh hoạt khi biểu diễn nhiều loại message và thuận lợi cho việc mở rộng khi số lượng tin nhắn tăng lớn. Các collection trọng tâm được thiết kế xoay quanh các thực thể như người dùng, hội thoại, thành viên hội thoại, tin nhắn và nhật ký cuộc gọi.</w:t>
      </w:r>
    </w:p>
    <w:p>
      <w:pPr>
        <w:spacing w:after="120" w:line="276" w:lineRule="auto"/>
        <w:jc w:val="both"/>
      </w:pPr>
      <w:r>
        <w:rPr>
          <w:rFonts w:ascii="Times New Roman" w:hAnsi="Times New Roman"/>
          <w:sz w:val="26"/>
        </w:rPr>
        <w:t>Ở môi trường phát triển cục bộ, MongoDB được triển khai bằng Docker. Cách triển khai này giúp nhóm có thể chạy cơ sở dữ liệu nhanh mà không cần cài trực tiếp MongoDB server lên hệ điều hành, đồng thời dễ quản lý thông qua image, container, volume và file khởi tạo ban đầu. Việc dùng Docker cũng thuận tiện khi cần chia sẻ môi trường chạy giống nhau giữa các thành viên trong nhóm.</w:t>
      </w:r>
    </w:p>
    <w:p>
      <w:pPr>
        <w:spacing w:after="120" w:line="276" w:lineRule="auto"/>
        <w:jc w:val="both"/>
      </w:pPr>
      <w:r>
        <w:rPr>
          <w:rFonts w:ascii="Times New Roman" w:hAnsi="Times New Roman"/>
          <w:sz w:val="26"/>
        </w:rPr>
        <w:t>Ngoài database chính, thiết kế còn giả định media như ảnh, video và audio sẽ được lưu ở object storage hoặc CDN, còn MongoDB chỉ lưu metadata và đường dẫn truy cập. Với các trạng thái rất ngắn hạn như online presence, typing indicator hoặc signaling thời gian thực cho cuộc gọi, giải pháp phù hợp hơn là dùng thêm một lớp cache hoặc bộ nhớ tạm như Redis thay vì lưu toàn bộ vào MongoDB.</w:t>
      </w:r>
    </w:p>
    <w:p w14:paraId="4EF39F34" w14:textId="732F6EC5" w:rsidR="001D1C35" w:rsidRPr="001D1C35" w:rsidRDefault="001D1C35" w:rsidP="001D1C35">
      <w:pPr>
        <w:spacing w:after="160" w:line="278" w:lineRule="auto"/>
        <w:rPr>
          <w:rFonts w:asciiTheme="majorHAnsi" w:eastAsiaTheme="majorEastAsia" w:hAnsiTheme="majorHAnsi" w:cstheme="majorBidi"/>
          <w:color w:val="0F4761" w:themeColor="accent1" w:themeShade="BF"/>
          <w:sz w:val="40"/>
          <w:szCs w:val="40"/>
          <w:lang w:val="en-US"/>
        </w:rPr>
      </w:pPr>
      <w:r>
        <w:rPr>
          <w:lang w:val="en-US"/>
        </w:rPr>
        <w:br w:type="page"/>
      </w:r>
    </w:p>
    <w:p w14:paraId="436C40A6" w14:textId="3BB5C274" w:rsidR="001D1C35" w:rsidRDefault="001D1C35" w:rsidP="001D1C35">
      <w:pPr>
        <w:pStyle w:val="uchng"/>
        <w:rPr>
          <w:lang w:val="en-US"/>
        </w:rPr>
      </w:pPr>
      <w:proofErr w:type="spellStart"/>
      <w:r>
        <w:rPr>
          <w:lang w:val="en-US"/>
        </w:rPr>
        <w:lastRenderedPageBreak/>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p>
    <w:p w14:paraId="44D0CE74" w14:textId="3FDEE781" w:rsidR="001D1C35" w:rsidRDefault="001D1C35" w:rsidP="001D1C35">
      <w:pPr>
        <w:pStyle w:val="Heading2"/>
        <w:rPr>
          <w:lang w:val="en-US"/>
        </w:rPr>
      </w:pP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p>
    <w:p>
      <w:pPr>
        <w:pStyle w:val="Heading3"/>
        <w:spacing w:before="120" w:after="60"/>
        <w:jc w:val="left"/>
      </w:pPr>
      <w:r>
        <w:t>Yêu cầu dữ liệu và nguyên tắc thiết kế</w:t>
      </w:r>
    </w:p>
    <w:p>
      <w:pPr>
        <w:spacing w:after="120" w:line="276" w:lineRule="auto"/>
        <w:jc w:val="both"/>
      </w:pPr>
      <w:r>
        <w:rPr>
          <w:rFonts w:ascii="Times New Roman" w:hAnsi="Times New Roman"/>
          <w:sz w:val="26"/>
        </w:rPr>
        <w:t>Cơ sở dữ liệu của hệ thống cần hỗ trợ đồng thời nhiều nghiệp vụ: quản lý hồ sơ người dùng, nhắn tin 1-1, nhắn tin nhóm, gửi nhiều loại nội dung như text, ảnh, file, voice, quản lý trạng thái chưa đọc/đã xem và lưu nhật ký cuộc gọi audio hoặc video. Do dữ liệu tin nhắn tăng liên tục theo thời gian, phần thiết kế ưu tiên mô hình đọc/ghi thực tế thay vì cố mô phỏng hoàn toàn lược đồ quan hệ truyền thống.</w:t>
      </w:r>
    </w:p>
    <w:p>
      <w:pPr>
        <w:spacing w:after="120" w:line="276" w:lineRule="auto"/>
        <w:jc w:val="both"/>
      </w:pPr>
      <w:r>
        <w:rPr>
          <w:rFonts w:ascii="Times New Roman" w:hAnsi="Times New Roman"/>
          <w:sz w:val="26"/>
        </w:rPr>
        <w:t>Các nguyên tắc thiết kế chính được áp dụng gồm: tách collection theo trách nhiệm; không nhúng toàn bộ message vào conversation; dùng trường seq để đánh số thứ tự tin nhắn trong từng hội thoại; denormalize ở những nơi cần đọc nhanh như lastMessage và inbox theo user; và không lưu file media nhị phân trực tiếp trong MongoDB.</w:t>
      </w:r>
    </w:p>
    <w:p>
      <w:pPr>
        <w:pStyle w:val="Heading3"/>
        <w:spacing w:before="120" w:after="60"/>
        <w:jc w:val="left"/>
      </w:pPr>
      <w:r>
        <w:t>Các collection chính</w:t>
      </w:r>
    </w:p>
    <w:p>
      <w:pPr>
        <w:spacing w:after="120" w:line="276" w:lineRule="auto"/>
        <w:jc w:val="both"/>
      </w:pPr>
      <w:r>
        <w:rPr>
          <w:rFonts w:ascii="Times New Roman" w:hAnsi="Times New Roman"/>
          <w:b/>
          <w:sz w:val="26"/>
        </w:rPr>
        <w:t xml:space="preserve">users: </w:t>
      </w:r>
      <w:r>
        <w:rPr>
          <w:rFonts w:ascii="Times New Roman" w:hAnsi="Times New Roman"/>
          <w:sz w:val="26"/>
        </w:rPr>
        <w:t>lưu thông tin hồ sơ người dùng như userId, phone, username, displayName, avatarUrl, lastSeenAt và một số cấu hình cá nhân. Đây là collection gốc cho các nghiệp vụ đăng ký, đăng nhập và hiển thị thông tin tài khoản.</w:t>
      </w:r>
    </w:p>
    <w:p>
      <w:pPr>
        <w:spacing w:after="120" w:line="276" w:lineRule="auto"/>
        <w:jc w:val="both"/>
      </w:pPr>
      <w:r>
        <w:rPr>
          <w:rFonts w:ascii="Times New Roman" w:hAnsi="Times New Roman"/>
          <w:b/>
          <w:sz w:val="26"/>
        </w:rPr>
        <w:t xml:space="preserve">user_devices: </w:t>
      </w:r>
      <w:r>
        <w:rPr>
          <w:rFonts w:ascii="Times New Roman" w:hAnsi="Times New Roman"/>
          <w:sz w:val="26"/>
        </w:rPr>
        <w:t>lưu các thiết bị đăng nhập của cùng một người dùng, phục vụ đồng bộ nhiều thiết bị và gửi push notification. Mỗi bản ghi thường gắn với userId, deviceId, platform, pushToken và lastActiveAt.</w:t>
      </w:r>
    </w:p>
    <w:p>
      <w:pPr>
        <w:spacing w:after="120" w:line="276" w:lineRule="auto"/>
        <w:jc w:val="both"/>
      </w:pPr>
      <w:r>
        <w:rPr>
          <w:rFonts w:ascii="Times New Roman" w:hAnsi="Times New Roman"/>
          <w:b/>
          <w:sz w:val="26"/>
        </w:rPr>
        <w:t xml:space="preserve">relationships: </w:t>
      </w:r>
      <w:r>
        <w:rPr>
          <w:rFonts w:ascii="Times New Roman" w:hAnsi="Times New Roman"/>
          <w:sz w:val="26"/>
        </w:rPr>
        <w:t>quản lý quan hệ giữa người dùng như bạn bè, block hoặc alias hiển thị. Collection này có thể triển khai ở giai đoạn sau nếu hệ thống cần thêm lớp social graph rõ ràng hơn.</w:t>
      </w:r>
    </w:p>
    <w:p>
      <w:pPr>
        <w:spacing w:after="120" w:line="276" w:lineRule="auto"/>
        <w:jc w:val="both"/>
      </w:pPr>
      <w:r>
        <w:rPr>
          <w:rFonts w:ascii="Times New Roman" w:hAnsi="Times New Roman"/>
          <w:b/>
          <w:sz w:val="26"/>
        </w:rPr>
        <w:t xml:space="preserve">conversations: </w:t>
      </w:r>
      <w:r>
        <w:rPr>
          <w:rFonts w:ascii="Times New Roman" w:hAnsi="Times New Roman"/>
          <w:sz w:val="26"/>
        </w:rPr>
        <w:t>lưu metadata chung của hội thoại, bao gồm conversationId, loại hội thoại, người tạo, số lượng thành viên, lastMessage và lastMessageSeq. Collection này không chứa toàn bộ lịch sử message mà chỉ giữ các thông tin cần thiết để nhận diện và truy cập hội thoại.</w:t>
      </w:r>
    </w:p>
    <w:p>
      <w:pPr>
        <w:spacing w:after="120" w:line="276" w:lineRule="auto"/>
        <w:jc w:val="both"/>
      </w:pPr>
      <w:r>
        <w:rPr>
          <w:rFonts w:ascii="Times New Roman" w:hAnsi="Times New Roman"/>
          <w:b/>
          <w:sz w:val="26"/>
        </w:rPr>
        <w:t xml:space="preserve">conversation_members: </w:t>
      </w:r>
      <w:r>
        <w:rPr>
          <w:rFonts w:ascii="Times New Roman" w:hAnsi="Times New Roman"/>
          <w:sz w:val="26"/>
        </w:rPr>
        <w:t>lưu trạng thái của từng người dùng trong từng hội thoại. Đây là nơi đặt các trường như role, isMuted, isPinned, lastReadSeq, lastReceivedSeq, unreadCount hoặc deletedBeforeSeq. Có thể xem collection này là lớp thay thế cho bảng nối many-to-many trong tư duy SQL.</w:t>
      </w:r>
    </w:p>
    <w:p>
      <w:pPr>
        <w:spacing w:after="120" w:line="276" w:lineRule="auto"/>
        <w:jc w:val="both"/>
      </w:pPr>
      <w:r>
        <w:rPr>
          <w:rFonts w:ascii="Times New Roman" w:hAnsi="Times New Roman"/>
          <w:b/>
          <w:sz w:val="26"/>
        </w:rPr>
        <w:t xml:space="preserve">messages: </w:t>
      </w:r>
      <w:r>
        <w:rPr>
          <w:rFonts w:ascii="Times New Roman" w:hAnsi="Times New Roman"/>
          <w:sz w:val="26"/>
        </w:rPr>
        <w:t>là collection lớn nhất và chứa nội dung tin nhắn thực tế. Mỗi document thường có messageId, conversationId, seq, senderId, type, text, replyToMessageId, attachments, trạng thái chỉnh sửa hoặc thu hồi và các mốc thời gian.</w:t>
      </w:r>
    </w:p>
    <w:p>
      <w:pPr>
        <w:spacing w:after="120" w:line="276" w:lineRule="auto"/>
        <w:jc w:val="both"/>
      </w:pPr>
      <w:r>
        <w:rPr>
          <w:rFonts w:ascii="Times New Roman" w:hAnsi="Times New Roman"/>
          <w:b/>
          <w:sz w:val="26"/>
        </w:rPr>
        <w:t xml:space="preserve">message_reactions: </w:t>
      </w:r>
      <w:r>
        <w:rPr>
          <w:rFonts w:ascii="Times New Roman" w:hAnsi="Times New Roman"/>
          <w:sz w:val="26"/>
        </w:rPr>
        <w:t>lưu reaction của người dùng đối với một tin nhắn. Tách riêng collection này giúp hạn chế việc cập nhật nóng nhiều lần trực tiếp lên document message khi số lượng reaction tăng.</w:t>
      </w:r>
    </w:p>
    <w:p>
      <w:pPr>
        <w:spacing w:after="120" w:line="276" w:lineRule="auto"/>
        <w:jc w:val="both"/>
      </w:pPr>
      <w:r>
        <w:rPr>
          <w:rFonts w:ascii="Times New Roman" w:hAnsi="Times New Roman"/>
          <w:b/>
          <w:sz w:val="26"/>
        </w:rPr>
        <w:t xml:space="preserve">message_attachments: </w:t>
      </w:r>
      <w:r>
        <w:rPr>
          <w:rFonts w:ascii="Times New Roman" w:hAnsi="Times New Roman"/>
          <w:sz w:val="26"/>
        </w:rPr>
        <w:t>lưu metadata của file đính kèm như fileName, mimeType, size, storageKey, url và thumbnailUrl. Nhờ đó MongoDB chỉ quản lý metadata, còn dữ liệu nhị phân được lưu ngoài database.</w:t>
      </w:r>
    </w:p>
    <w:p>
      <w:pPr>
        <w:spacing w:after="120" w:line="276" w:lineRule="auto"/>
        <w:jc w:val="both"/>
      </w:pPr>
      <w:r>
        <w:rPr>
          <w:rFonts w:ascii="Times New Roman" w:hAnsi="Times New Roman"/>
          <w:b/>
          <w:sz w:val="26"/>
        </w:rPr>
        <w:t xml:space="preserve">calls: </w:t>
      </w:r>
      <w:r>
        <w:rPr>
          <w:rFonts w:ascii="Times New Roman" w:hAnsi="Times New Roman"/>
          <w:sz w:val="26"/>
        </w:rPr>
        <w:t>lưu log của phiên gọi, bao gồm callId, conversationId, loại cuộc gọi, người bắt đầu, thời điểm bắt đầu/kết thúc, thời lượng và trạng thái kết thúc.</w:t>
      </w:r>
    </w:p>
    <w:p>
      <w:pPr>
        <w:spacing w:after="120" w:line="276" w:lineRule="auto"/>
        <w:jc w:val="both"/>
      </w:pPr>
      <w:r>
        <w:rPr>
          <w:rFonts w:ascii="Times New Roman" w:hAnsi="Times New Roman"/>
          <w:b/>
          <w:sz w:val="26"/>
        </w:rPr>
        <w:t xml:space="preserve">call_participants: </w:t>
      </w:r>
      <w:r>
        <w:rPr>
          <w:rFonts w:ascii="Times New Roman" w:hAnsi="Times New Roman"/>
          <w:sz w:val="26"/>
        </w:rPr>
        <w:t>lưu từng thành viên tham gia cuộc gọi để phục vụ thống kê, audit và xử lý group call ở giai đoạn nâng cao.</w:t>
      </w:r>
    </w:p>
    <w:p>
      <w:pPr>
        <w:spacing w:after="120" w:line="276" w:lineRule="auto"/>
        <w:jc w:val="both"/>
      </w:pPr>
      <w:r>
        <w:rPr>
          <w:rFonts w:ascii="Times New Roman" w:hAnsi="Times New Roman"/>
          <w:b/>
          <w:sz w:val="26"/>
        </w:rPr>
        <w:t xml:space="preserve">user_conversation_inbox: </w:t>
      </w:r>
      <w:r>
        <w:rPr>
          <w:rFonts w:ascii="Times New Roman" w:hAnsi="Times New Roman"/>
          <w:sz w:val="26"/>
        </w:rPr>
        <w:t>là collection denormalized phục vụ tối ưu màn hình danh sách hội thoại. Mỗi user và mỗi conversation có một bản ghi riêng chứa tiêu đề hiển thị, avatar, lastMessage, unreadCount, trạng thái pin hoặc mute và thời điểm hoạt động gần nhất.</w:t>
      </w:r>
    </w:p>
    <w:p>
      <w:pPr>
        <w:pStyle w:val="Heading3"/>
        <w:spacing w:before="120" w:after="60"/>
        <w:jc w:val="left"/>
      </w:pPr>
      <w:r>
        <w:t>Quan hệ dữ liệu trong MongoDB</w:t>
      </w:r>
    </w:p>
    <w:p>
      <w:pPr>
        <w:spacing w:after="120" w:line="276" w:lineRule="auto"/>
        <w:jc w:val="both"/>
      </w:pPr>
      <w:r>
        <w:rPr>
          <w:rFonts w:ascii="Times New Roman" w:hAnsi="Times New Roman"/>
          <w:sz w:val="26"/>
        </w:rPr>
        <w:t>Dù MongoDB không dùng foreign key cứng như MySQL, các quan hệ giữa thực thể vẫn được giữ thông qua tham chiếu logic bằng ID. Ví dụ, messages chứa conversationId để xác định thuộc hội thoại nào và senderId để xác định người gửi; conversation_members chứa đồng thời conversationId và userId để biểu diễn việc một người dùng thuộc một hội thoại cụ thể.</w:t>
      </w:r>
    </w:p>
    <w:p>
      <w:pPr>
        <w:spacing w:after="120" w:line="276" w:lineRule="auto"/>
        <w:jc w:val="both"/>
      </w:pPr>
      <w:r>
        <w:rPr>
          <w:rFonts w:ascii="Times New Roman" w:hAnsi="Times New Roman"/>
          <w:sz w:val="26"/>
        </w:rPr>
        <w:t>Hệ quả của cách thiết kế này là tầng ứng dụng phải tự chịu trách nhiệm kiểm tra các quan hệ quan trọng trước khi ghi dữ liệu. Khi một user gửi message, backend cần kiểm tra conversation có tồn tại hay không, người gửi có phải thành viên của conversation hay không và hội thoại có đang cho phép gửi tin hay không. Cách làm này thay thế vai trò của khóa ngoại trong mô hình quan hệ.</w:t>
      </w:r>
    </w:p>
    <w:p>
      <w:pPr>
        <w:spacing w:after="120" w:line="276" w:lineRule="auto"/>
        <w:jc w:val="both"/>
      </w:pPr>
      <w:r>
        <w:rPr>
          <w:rFonts w:ascii="Times New Roman" w:hAnsi="Times New Roman"/>
          <w:sz w:val="26"/>
        </w:rPr>
        <w:t>Đối với những thông tin nhỏ và phụ thuộc chặt vào thực thể gốc, dữ liệu có thể được nhúng trực tiếp, ví dụ phần settings trong users hoặc lastMessage trong conversations. Ngược lại, những dữ liệu tăng nhanh như messages hoặc membership của các nhóm lớn cần được tách thành collection riêng để tránh làm phình document và gây khó khăn khi phân trang.</w:t>
      </w:r>
    </w:p>
    <w:p>
      <w:pPr>
        <w:pStyle w:val="Heading3"/>
        <w:spacing w:before="120" w:after="60"/>
        <w:jc w:val="left"/>
      </w:pPr>
      <w:r>
        <w:t>Thiết kế trạng thái đọc và danh sách hội thoại</w:t>
      </w:r>
    </w:p>
    <w:p>
      <w:pPr>
        <w:spacing w:after="120" w:line="276" w:lineRule="auto"/>
        <w:jc w:val="both"/>
      </w:pPr>
      <w:r>
        <w:rPr>
          <w:rFonts w:ascii="Times New Roman" w:hAnsi="Times New Roman"/>
          <w:sz w:val="26"/>
        </w:rPr>
        <w:t>Một quyết định quan trọng của mô hình này là không tạo read receipt riêng cho từng người dùng trên từng tin nhắn ngay từ đầu. Thay vào đó, hệ thống lưu lastReadSeq và lastReceivedSeq trong conversation_members. Nếu một hội thoại có message đến seq bằng 2000 và lastReadSeq của người dùng là 1980, hệ thống hiểu rằng người đó đã xem toàn bộ message có seq nhỏ hơn hoặc bằng 1980.</w:t>
      </w:r>
    </w:p>
    <w:p>
      <w:pPr>
        <w:spacing w:after="120" w:line="276" w:lineRule="auto"/>
        <w:jc w:val="both"/>
      </w:pPr>
      <w:r>
        <w:rPr>
          <w:rFonts w:ascii="Times New Roman" w:hAnsi="Times New Roman"/>
          <w:sz w:val="26"/>
        </w:rPr>
        <w:t>Thiết kế này giảm mạnh số lượng bản ghi cần lưu so với mô hình receipt theo từng message, đồng thời vẫn đủ để tính unreadCount và xác định mốc đã xem. unreadCount có thể được lưu trực tiếp trong conversation_members và đồng bộ sang user_conversation_inbox để tối ưu giao diện danh sách chat.</w:t>
      </w:r>
    </w:p>
    <w:p>
      <w:pPr>
        <w:spacing w:after="120" w:line="276" w:lineRule="auto"/>
        <w:jc w:val="both"/>
      </w:pPr>
      <w:r>
        <w:rPr>
          <w:rFonts w:ascii="Times New Roman" w:hAnsi="Times New Roman"/>
          <w:sz w:val="26"/>
        </w:rPr>
        <w:t>Collection user_conversation_inbox đóng vai trò rất quan trọng vì giao diện danh sách hội thoại là màn hình được truy cập thường xuyên nhất. Nếu mỗi lần mở inbox hệ thống phải tổng hợp từ conversations, messages và membership thì chi phí truy vấn sẽ tăng nhanh. Việc chấp nhận lặp một phần dữ liệu ở collection này là đánh đổi hợp lý để tăng tốc độ đọc.</w:t>
      </w:r>
    </w:p>
    <w:p>
      <w:pPr>
        <w:pStyle w:val="Heading3"/>
        <w:spacing w:before="120" w:after="60"/>
        <w:jc w:val="left"/>
      </w:pPr>
      <w:r>
        <w:t>Index và tối ưu truy vấn</w:t>
      </w:r>
    </w:p>
    <w:p>
      <w:pPr>
        <w:spacing w:after="120" w:line="276" w:lineRule="auto"/>
        <w:jc w:val="both"/>
      </w:pPr>
      <w:r>
        <w:rPr>
          <w:rFonts w:ascii="Times New Roman" w:hAnsi="Times New Roman"/>
          <w:sz w:val="26"/>
        </w:rPr>
        <w:t>Các index quan trọng nhất trong thiết kế gồm: userId, phone và username ở collection users; conversationId ở conversations; cặp {conversationId, userId} ở conversation_members; cặp {conversationId, seq} và messageId ở messages; cặp {userId, conversationId} ở user_conversation_inbox; và callId ở calls.</w:t>
      </w:r>
    </w:p>
    <w:p>
      <w:pPr>
        <w:spacing w:after="120" w:line="276" w:lineRule="auto"/>
        <w:jc w:val="both"/>
      </w:pPr>
      <w:r>
        <w:rPr>
          <w:rFonts w:ascii="Times New Roman" w:hAnsi="Times New Roman"/>
          <w:sz w:val="26"/>
        </w:rPr>
        <w:t>Trong đó, index {conversationId, seq} có ý nghĩa đặc biệt vì hỗ trợ phân trang lịch sử tin nhắn theo đúng thứ tự của từng hội thoại. Việc dùng seq thay vì chỉ dựa vào createdAt giúp tránh các trường hợp nhiều message có cùng timestamp và tạo ra một trật tự ổn định hơn cho cả truy vấn lẫn tính toán đã đọc.</w:t>
      </w:r>
    </w:p>
    <w:p>
      <w:pPr>
        <w:spacing w:after="120" w:line="276" w:lineRule="auto"/>
        <w:jc w:val="both"/>
      </w:pPr>
      <w:r>
        <w:rPr>
          <w:rFonts w:ascii="Times New Roman" w:hAnsi="Times New Roman"/>
          <w:sz w:val="26"/>
        </w:rPr>
        <w:t>Tuy nhiên, hệ thống cũng không nên tạo quá nhiều index không cần thiết. Mỗi index giúp tăng tốc truy vấn nhưng đồng thời làm tăng chi phí ghi. Vì vậy, index phải bám sát các access pattern quan trọng như tải danh sách chat, lấy lịch sử message theo conversation, tra cứu user theo phone hoặc username và đọc log cuộc gọi.</w:t>
      </w:r>
    </w:p>
    <w:p>
      <w:pPr>
        <w:pStyle w:val="Heading3"/>
        <w:spacing w:before="120" w:after="60"/>
        <w:jc w:val="left"/>
      </w:pPr>
      <w:r>
        <w:t>Định hướng mở rộng</w:t>
      </w:r>
    </w:p>
    <w:p>
      <w:pPr>
        <w:spacing w:after="120" w:line="276" w:lineRule="auto"/>
        <w:jc w:val="both"/>
      </w:pPr>
      <w:r>
        <w:rPr>
          <w:rFonts w:ascii="Times New Roman" w:hAnsi="Times New Roman"/>
          <w:sz w:val="26"/>
        </w:rPr>
        <w:t>Khi số lượng hội thoại và message tăng lớn, messages sẽ là collection cần được ưu tiên mở rộng trước. Hướng đi phổ biến là cân nhắc sharding theo conversationId hoặc hashed conversationId để phân tán tải tốt hơn. Bên cạnh đó, các thành phần thời gian thực như presence, typing hoặc call signaling nên tách sang lớp cache chuyên dụng, còn media tiếp tục được lưu ngoài MongoDB.</w:t>
      </w:r>
    </w:p>
    <w:p>
      <w:pPr>
        <w:spacing w:after="120" w:line="276" w:lineRule="auto"/>
        <w:jc w:val="both"/>
      </w:pPr>
      <w:r>
        <w:rPr>
          <w:rFonts w:ascii="Times New Roman" w:hAnsi="Times New Roman"/>
          <w:sz w:val="26"/>
        </w:rPr>
        <w:t>Nhìn tổng thể, thiết kế này cân bằng giữa tính linh hoạt của NoSQL và yêu cầu quản lý nghiệp vụ chặt chẽ của một ứng dụng nhắn tin thực tế. Hệ thống vẫn giữ được các quan hệ logic chính, nhưng tối ưu cách biểu diễn dữ liệu theo nhu cầu truy vấn và theo tốc độ tăng trưởng của từng loại dữ liệu.</w:t>
      </w:r>
    </w:p>
    <w:p>
      <w:pPr>
        <w:pStyle w:val="Heading3"/>
        <w:spacing w:before="120" w:after="60"/>
        <w:jc w:val="left"/>
      </w:pPr>
      <w:r>
        <w:t>Kết luận</w:t>
      </w:r>
    </w:p>
    <w:p>
      <w:pPr>
        <w:spacing w:after="120" w:line="276" w:lineRule="auto"/>
        <w:jc w:val="both"/>
      </w:pPr>
      <w:r>
        <w:rPr>
          <w:rFonts w:ascii="Times New Roman" w:hAnsi="Times New Roman"/>
          <w:sz w:val="26"/>
        </w:rPr>
        <w:t>Thiết kế cơ sở dữ liệu được lựa chọn cho đề tài ưu tiên sự thực dụng và khả năng mở rộng. Trọng tâm của mô hình nằm ở việc tách riêng messages, dùng conversation_members để quản lý trạng thái theo từng user, dùng user_conversation_inbox để tối ưu danh sách chat và chấp nhận denormalize có kiểm soát ở những vị trí cần đọc nhanh. Đây là nền tảng phù hợp để triển khai phiên bản đầu tiên của hệ thống, đồng thời vẫn còn dư địa để mở rộng trong các giai đoạn tiếp theo.</w:t>
      </w:r>
    </w:p>
    <w:p w14:paraId="4A6C14E2" w14:textId="77777777" w:rsidR="001D1C35" w:rsidRPr="001D1C35" w:rsidRDefault="001D1C35" w:rsidP="001D1C35">
      <w:pPr>
        <w:rPr>
          <w:lang w:val="en-US"/>
        </w:rPr>
      </w:pPr>
    </w:p>
    <w:sectPr w:rsidR="001D1C35" w:rsidRPr="001D1C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13665"/>
    <w:multiLevelType w:val="hybridMultilevel"/>
    <w:tmpl w:val="C9B48822"/>
    <w:lvl w:ilvl="0" w:tplc="E6701526">
      <w:start w:val="1"/>
      <w:numFmt w:val="decimal"/>
      <w:pStyle w:val="uchng"/>
      <w:lvlText w:val="Chương %1:"/>
      <w:lvlJc w:val="center"/>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5AEB3A85"/>
    <w:multiLevelType w:val="multilevel"/>
    <w:tmpl w:val="8020B2BE"/>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B8708FF"/>
    <w:multiLevelType w:val="hybridMultilevel"/>
    <w:tmpl w:val="2F76157A"/>
    <w:lvl w:ilvl="0" w:tplc="9F5E588C">
      <w:start w:val="1"/>
      <w:numFmt w:val="decimal"/>
      <w:lvlText w:val="Chương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75727015">
    <w:abstractNumId w:val="2"/>
  </w:num>
  <w:num w:numId="2" w16cid:durableId="1554387591">
    <w:abstractNumId w:val="1"/>
  </w:num>
  <w:num w:numId="3" w16cid:durableId="292373565">
    <w:abstractNumId w:val="1"/>
  </w:num>
  <w:num w:numId="4" w16cid:durableId="538132962">
    <w:abstractNumId w:val="1"/>
  </w:num>
  <w:num w:numId="5" w16cid:durableId="191450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C35"/>
    <w:rsid w:val="000951FC"/>
    <w:rsid w:val="001D1C35"/>
    <w:rsid w:val="0032683D"/>
    <w:rsid w:val="00407295"/>
    <w:rsid w:val="00520CE6"/>
    <w:rsid w:val="006B7DCE"/>
    <w:rsid w:val="00882C1B"/>
    <w:rsid w:val="00B55E83"/>
    <w:rsid w:val="00C77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9FB4"/>
  <w15:chartTrackingRefBased/>
  <w15:docId w15:val="{FD754EC8-1EBE-4DA3-B9FC-EBD4EF27C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C35"/>
    <w:pPr>
      <w:spacing w:after="0" w:line="240" w:lineRule="auto"/>
    </w:pPr>
    <w:rPr>
      <w:rFonts w:ascii="Times New Roman" w:eastAsia="Times New Roman" w:hAnsi="Times New Roman" w:cs="Times New Roman"/>
      <w:kern w:val="0"/>
      <w:sz w:val="26"/>
      <w:lang w:val="vi-VN"/>
      <w14:ligatures w14:val="none"/>
    </w:rPr>
  </w:style>
  <w:style w:type="paragraph" w:styleId="Heading1">
    <w:name w:val="heading 1"/>
    <w:basedOn w:val="Normal"/>
    <w:next w:val="Normal"/>
    <w:link w:val="Heading1Char"/>
    <w:uiPriority w:val="9"/>
    <w:qFormat/>
    <w:rsid w:val="00095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qFormat/>
    <w:rsid w:val="000951FC"/>
    <w:pPr>
      <w:keepNext/>
      <w:numPr>
        <w:numId w:val="4"/>
      </w:numPr>
      <w:tabs>
        <w:tab w:val="left" w:pos="360"/>
      </w:tabs>
      <w:spacing w:after="240"/>
      <w:jc w:val="both"/>
      <w:outlineLvl w:val="1"/>
    </w:pPr>
    <w:rPr>
      <w:b/>
      <w:sz w:val="30"/>
    </w:rPr>
  </w:style>
  <w:style w:type="paragraph" w:styleId="Heading3">
    <w:name w:val="heading 3"/>
    <w:basedOn w:val="Heading2"/>
    <w:next w:val="Normal"/>
    <w:link w:val="Heading3Char"/>
    <w:autoRedefine/>
    <w:qFormat/>
    <w:rsid w:val="000951FC"/>
    <w:pPr>
      <w:numPr>
        <w:ilvl w:val="1"/>
      </w:numPr>
      <w:outlineLvl w:val="2"/>
    </w:pPr>
    <w:rPr>
      <w:szCs w:val="30"/>
      <w:lang w:val="en-US"/>
    </w:rPr>
  </w:style>
  <w:style w:type="paragraph" w:styleId="Heading4">
    <w:name w:val="heading 4"/>
    <w:basedOn w:val="Heading3"/>
    <w:next w:val="Normal"/>
    <w:link w:val="Heading4Char"/>
    <w:qFormat/>
    <w:rsid w:val="000951FC"/>
    <w:pPr>
      <w:outlineLvl w:val="3"/>
    </w:pPr>
  </w:style>
  <w:style w:type="paragraph" w:styleId="Heading5">
    <w:name w:val="heading 5"/>
    <w:basedOn w:val="Normal"/>
    <w:next w:val="Normal"/>
    <w:link w:val="Heading5Char"/>
    <w:uiPriority w:val="9"/>
    <w:semiHidden/>
    <w:unhideWhenUsed/>
    <w:qFormat/>
    <w:rsid w:val="001D1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C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C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C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C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chng">
    <w:name w:val="Đầu chương"/>
    <w:basedOn w:val="Heading1"/>
    <w:next w:val="Heading1"/>
    <w:link w:val="uchngChar"/>
    <w:autoRedefine/>
    <w:qFormat/>
    <w:rsid w:val="001D1C35"/>
    <w:pPr>
      <w:keepLines w:val="0"/>
      <w:numPr>
        <w:numId w:val="5"/>
      </w:numPr>
      <w:spacing w:after="360"/>
      <w:jc w:val="center"/>
    </w:pPr>
    <w:rPr>
      <w:rFonts w:ascii="Arial" w:eastAsiaTheme="minorHAnsi" w:hAnsi="Arial" w:cstheme="minorBidi"/>
      <w:b/>
      <w:bCs/>
      <w:color w:val="auto"/>
      <w:sz w:val="36"/>
      <w:szCs w:val="24"/>
    </w:rPr>
  </w:style>
  <w:style w:type="character" w:customStyle="1" w:styleId="uchngChar">
    <w:name w:val="Đầu chương Char"/>
    <w:basedOn w:val="Heading1Char"/>
    <w:link w:val="uchng"/>
    <w:rsid w:val="001D1C35"/>
    <w:rPr>
      <w:rFonts w:ascii="Arial" w:eastAsiaTheme="majorEastAsia" w:hAnsi="Arial" w:cstheme="majorBidi"/>
      <w:b/>
      <w:bCs/>
      <w:color w:val="0F4761" w:themeColor="accent1" w:themeShade="BF"/>
      <w:kern w:val="0"/>
      <w:sz w:val="36"/>
      <w:szCs w:val="40"/>
      <w:lang w:val="vi-VN"/>
      <w14:ligatures w14:val="none"/>
    </w:rPr>
  </w:style>
  <w:style w:type="character" w:customStyle="1" w:styleId="Heading1Char">
    <w:name w:val="Heading 1 Char"/>
    <w:basedOn w:val="DefaultParagraphFont"/>
    <w:link w:val="Heading1"/>
    <w:uiPriority w:val="9"/>
    <w:rsid w:val="000951FC"/>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rsid w:val="000951FC"/>
    <w:rPr>
      <w:rFonts w:ascii="Times New Roman" w:eastAsia="Times New Roman" w:hAnsi="Times New Roman" w:cs="Times New Roman"/>
      <w:b/>
      <w:kern w:val="0"/>
      <w:sz w:val="30"/>
      <w:lang w:val="vi-VN"/>
      <w14:ligatures w14:val="none"/>
    </w:rPr>
  </w:style>
  <w:style w:type="character" w:customStyle="1" w:styleId="Heading3Char">
    <w:name w:val="Heading 3 Char"/>
    <w:basedOn w:val="DefaultParagraphFont"/>
    <w:link w:val="Heading3"/>
    <w:rsid w:val="000951FC"/>
    <w:rPr>
      <w:rFonts w:ascii="Times New Roman" w:eastAsia="Times New Roman" w:hAnsi="Times New Roman" w:cs="Times New Roman"/>
      <w:b/>
      <w:kern w:val="0"/>
      <w:sz w:val="30"/>
      <w:szCs w:val="30"/>
      <w14:ligatures w14:val="none"/>
    </w:rPr>
  </w:style>
  <w:style w:type="character" w:customStyle="1" w:styleId="Heading4Char">
    <w:name w:val="Heading 4 Char"/>
    <w:basedOn w:val="DefaultParagraphFont"/>
    <w:link w:val="Heading4"/>
    <w:rsid w:val="000951FC"/>
    <w:rPr>
      <w:rFonts w:ascii="Times New Roman" w:eastAsia="Times New Roman" w:hAnsi="Times New Roman" w:cs="Times New Roman"/>
      <w:b/>
      <w:kern w:val="0"/>
      <w:sz w:val="30"/>
      <w:szCs w:val="30"/>
      <w14:ligatures w14:val="none"/>
    </w:rPr>
  </w:style>
  <w:style w:type="character" w:customStyle="1" w:styleId="Heading5Char">
    <w:name w:val="Heading 5 Char"/>
    <w:basedOn w:val="DefaultParagraphFont"/>
    <w:link w:val="Heading5"/>
    <w:uiPriority w:val="9"/>
    <w:semiHidden/>
    <w:rsid w:val="001D1C35"/>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1D1C35"/>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D1C35"/>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1D1C35"/>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D1C35"/>
    <w:rPr>
      <w:rFonts w:eastAsiaTheme="majorEastAsia" w:cstheme="majorBidi"/>
      <w:color w:val="272727" w:themeColor="text1" w:themeTint="D8"/>
      <w:lang w:val="vi-VN"/>
    </w:rPr>
  </w:style>
  <w:style w:type="paragraph" w:styleId="Title">
    <w:name w:val="Title"/>
    <w:basedOn w:val="Normal"/>
    <w:next w:val="Normal"/>
    <w:link w:val="TitleChar"/>
    <w:autoRedefine/>
    <w:uiPriority w:val="10"/>
    <w:qFormat/>
    <w:rsid w:val="001D1C35"/>
    <w:pPr>
      <w:spacing w:after="80"/>
      <w:contextualSpacing/>
      <w:jc w:val="center"/>
    </w:pPr>
    <w:rPr>
      <w:rFonts w:ascii="Arial" w:eastAsiaTheme="majorEastAsia" w:hAnsi="Arial" w:cstheme="majorBidi"/>
      <w:b/>
      <w:spacing w:val="-10"/>
      <w:kern w:val="28"/>
      <w:sz w:val="56"/>
      <w:szCs w:val="56"/>
    </w:rPr>
  </w:style>
  <w:style w:type="character" w:customStyle="1" w:styleId="TitleChar">
    <w:name w:val="Title Char"/>
    <w:basedOn w:val="DefaultParagraphFont"/>
    <w:link w:val="Title"/>
    <w:uiPriority w:val="10"/>
    <w:rsid w:val="001D1C35"/>
    <w:rPr>
      <w:rFonts w:ascii="Arial" w:eastAsiaTheme="majorEastAsia" w:hAnsi="Arial" w:cstheme="majorBidi"/>
      <w:b/>
      <w:spacing w:val="-10"/>
      <w:kern w:val="28"/>
      <w:sz w:val="56"/>
      <w:szCs w:val="56"/>
      <w:lang w:val="vi-VN"/>
      <w14:ligatures w14:val="none"/>
    </w:rPr>
  </w:style>
  <w:style w:type="paragraph" w:styleId="Subtitle">
    <w:name w:val="Subtitle"/>
    <w:basedOn w:val="Normal"/>
    <w:next w:val="Normal"/>
    <w:link w:val="SubtitleChar"/>
    <w:uiPriority w:val="11"/>
    <w:qFormat/>
    <w:rsid w:val="001D1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C35"/>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1D1C35"/>
    <w:pPr>
      <w:spacing w:before="160"/>
      <w:jc w:val="center"/>
    </w:pPr>
    <w:rPr>
      <w:i/>
      <w:iCs/>
      <w:color w:val="404040" w:themeColor="text1" w:themeTint="BF"/>
    </w:rPr>
  </w:style>
  <w:style w:type="character" w:customStyle="1" w:styleId="QuoteChar">
    <w:name w:val="Quote Char"/>
    <w:basedOn w:val="DefaultParagraphFont"/>
    <w:link w:val="Quote"/>
    <w:uiPriority w:val="29"/>
    <w:rsid w:val="001D1C35"/>
    <w:rPr>
      <w:i/>
      <w:iCs/>
      <w:color w:val="404040" w:themeColor="text1" w:themeTint="BF"/>
      <w:lang w:val="vi-VN"/>
    </w:rPr>
  </w:style>
  <w:style w:type="paragraph" w:styleId="ListParagraph">
    <w:name w:val="List Paragraph"/>
    <w:basedOn w:val="Normal"/>
    <w:uiPriority w:val="34"/>
    <w:qFormat/>
    <w:rsid w:val="001D1C35"/>
    <w:pPr>
      <w:ind w:left="720"/>
      <w:contextualSpacing/>
    </w:pPr>
  </w:style>
  <w:style w:type="character" w:styleId="IntenseEmphasis">
    <w:name w:val="Intense Emphasis"/>
    <w:basedOn w:val="DefaultParagraphFont"/>
    <w:uiPriority w:val="21"/>
    <w:qFormat/>
    <w:rsid w:val="001D1C35"/>
    <w:rPr>
      <w:i/>
      <w:iCs/>
      <w:color w:val="0F4761" w:themeColor="accent1" w:themeShade="BF"/>
    </w:rPr>
  </w:style>
  <w:style w:type="paragraph" w:styleId="IntenseQuote">
    <w:name w:val="Intense Quote"/>
    <w:basedOn w:val="Normal"/>
    <w:next w:val="Normal"/>
    <w:link w:val="IntenseQuoteChar"/>
    <w:uiPriority w:val="30"/>
    <w:qFormat/>
    <w:rsid w:val="001D1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C35"/>
    <w:rPr>
      <w:i/>
      <w:iCs/>
      <w:color w:val="0F4761" w:themeColor="accent1" w:themeShade="BF"/>
      <w:lang w:val="vi-VN"/>
    </w:rPr>
  </w:style>
  <w:style w:type="character" w:styleId="IntenseReference">
    <w:name w:val="Intense Reference"/>
    <w:basedOn w:val="DefaultParagraphFont"/>
    <w:uiPriority w:val="32"/>
    <w:qFormat/>
    <w:rsid w:val="001D1C35"/>
    <w:rPr>
      <w:b/>
      <w:bCs/>
      <w:smallCaps/>
      <w:color w:val="0F4761" w:themeColor="accent1" w:themeShade="BF"/>
      <w:spacing w:val="5"/>
    </w:rPr>
  </w:style>
  <w:style w:type="table" w:styleId="TableGrid">
    <w:name w:val="Table Grid"/>
    <w:basedOn w:val="TableNormal"/>
    <w:uiPriority w:val="39"/>
    <w:rsid w:val="001D1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80</Words>
  <Characters>457</Characters>
  <Application>Microsoft Office Word</Application>
  <DocSecurity>0</DocSecurity>
  <Lines>3</Lines>
  <Paragraphs>1</Paragraphs>
  <ScaleCrop>false</ScaleCrop>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manh</dc:creator>
  <cp:keywords/>
  <dc:description/>
  <cp:lastModifiedBy>dinh manh</cp:lastModifiedBy>
  <cp:revision>1</cp:revision>
  <dcterms:created xsi:type="dcterms:W3CDTF">2026-03-21T09:25:00Z</dcterms:created>
  <dcterms:modified xsi:type="dcterms:W3CDTF">2026-03-21T09:38:00Z</dcterms:modified>
</cp:coreProperties>
</file>