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0D" w:rsidRPr="00A6720D" w:rsidRDefault="00A6720D" w:rsidP="00B56CC2">
      <w:pPr>
        <w:rPr>
          <w:rFonts w:cstheme="minorHAnsi"/>
        </w:rPr>
      </w:pPr>
      <w:r>
        <w:rPr>
          <w:rFonts w:cstheme="minorHAnsi"/>
          <w:b/>
        </w:rPr>
        <w:t xml:space="preserve">Thread:  </w:t>
      </w:r>
      <w:r w:rsidRPr="00A772C5">
        <w:rPr>
          <w:rFonts w:cstheme="minorHAnsi"/>
        </w:rPr>
        <w:t>Personal</w:t>
      </w:r>
      <w:r w:rsidRPr="001A2FA5">
        <w:rPr>
          <w:rFonts w:cstheme="minorHAnsi"/>
          <w:b/>
        </w:rPr>
        <w:tab/>
      </w:r>
    </w:p>
    <w:p w:rsidR="00A6720D" w:rsidRDefault="00A6720D" w:rsidP="00B56CC2">
      <w:pPr>
        <w:rPr>
          <w:rFonts w:cstheme="minorHAnsi"/>
          <w:b/>
        </w:rPr>
      </w:pPr>
      <w:r w:rsidRPr="001A2FA5">
        <w:rPr>
          <w:rFonts w:cstheme="minorHAnsi"/>
          <w:b/>
        </w:rPr>
        <w:t>Subgroup:</w:t>
      </w:r>
      <w:r>
        <w:rPr>
          <w:rFonts w:cstheme="minorHAnsi"/>
          <w:b/>
        </w:rPr>
        <w:t xml:space="preserve">  </w:t>
      </w:r>
      <w:r w:rsidRPr="00A772C5">
        <w:rPr>
          <w:rFonts w:cstheme="minorHAnsi"/>
        </w:rPr>
        <w:t>Individual/Group</w:t>
      </w:r>
      <w:r w:rsidRPr="001A2FA5">
        <w:rPr>
          <w:rFonts w:cstheme="minorHAnsi"/>
          <w:b/>
        </w:rPr>
        <w:tab/>
      </w:r>
    </w:p>
    <w:p w:rsidR="00A6720D" w:rsidRPr="000454D6" w:rsidRDefault="00A6720D" w:rsidP="00B56CC2">
      <w:pPr>
        <w:tabs>
          <w:tab w:val="left" w:pos="3683"/>
          <w:tab w:val="left" w:pos="6740"/>
        </w:tabs>
        <w:rPr>
          <w:rFonts w:cstheme="minorHAnsi"/>
          <w:b/>
        </w:rPr>
      </w:pPr>
      <w:bookmarkStart w:id="0" w:name="_GoBack"/>
      <w:bookmarkEnd w:id="0"/>
      <w:r w:rsidRPr="001A2FA5">
        <w:rPr>
          <w:rFonts w:cstheme="minorHAnsi"/>
          <w:b/>
        </w:rPr>
        <w:t>Foci:</w:t>
      </w:r>
      <w:r>
        <w:rPr>
          <w:rFonts w:cstheme="minorHAnsi"/>
          <w:b/>
        </w:rPr>
        <w:t xml:space="preserve"> </w:t>
      </w:r>
      <w:r w:rsidRPr="00A772C5">
        <w:rPr>
          <w:rFonts w:cstheme="minorHAnsi"/>
        </w:rPr>
        <w:t>1</w:t>
      </w:r>
      <w:r w:rsidRPr="00A772C5">
        <w:rPr>
          <w:rFonts w:cstheme="minorHAnsi"/>
          <w:vertAlign w:val="superscript"/>
        </w:rPr>
        <w:t>st</w:t>
      </w:r>
      <w:r w:rsidRPr="00A772C5">
        <w:rPr>
          <w:rFonts w:cstheme="minorHAnsi"/>
        </w:rPr>
        <w:t xml:space="preserve"> year - +</w:t>
      </w:r>
    </w:p>
    <w:p w:rsidR="00A6720D" w:rsidRPr="00E11AC5" w:rsidRDefault="00A6720D" w:rsidP="00B56CC2">
      <w:pPr>
        <w:rPr>
          <w:rFonts w:cstheme="minorHAnsi"/>
        </w:rPr>
      </w:pPr>
      <w:r w:rsidRPr="000454D6">
        <w:rPr>
          <w:rFonts w:cstheme="minorHAnsi"/>
          <w:b/>
        </w:rPr>
        <w:t xml:space="preserve">Program Title:     </w:t>
      </w:r>
      <w:r w:rsidRPr="00E11AC5">
        <w:rPr>
          <w:rFonts w:cstheme="minorHAnsi"/>
        </w:rPr>
        <w:t>TLC</w:t>
      </w:r>
      <w:r>
        <w:rPr>
          <w:rFonts w:cstheme="minorHAnsi"/>
        </w:rPr>
        <w:t xml:space="preserve"> Program</w:t>
      </w:r>
    </w:p>
    <w:p w:rsidR="00A6720D" w:rsidRPr="000454D6" w:rsidRDefault="00A6720D" w:rsidP="00B56CC2">
      <w:pPr>
        <w:rPr>
          <w:rFonts w:cstheme="minorHAnsi"/>
          <w:b/>
        </w:rPr>
      </w:pPr>
      <w:r w:rsidRPr="000454D6">
        <w:rPr>
          <w:rFonts w:cstheme="minorHAnsi"/>
          <w:b/>
        </w:rPr>
        <w:t xml:space="preserve">Contact Person/Office:  </w:t>
      </w:r>
      <w:r w:rsidRPr="00A772C5">
        <w:rPr>
          <w:rFonts w:cstheme="minorHAnsi"/>
        </w:rPr>
        <w:t xml:space="preserve">Jorge Martinez, Adriana Suarez, </w:t>
      </w:r>
      <w:proofErr w:type="spellStart"/>
      <w:r w:rsidRPr="00A772C5">
        <w:rPr>
          <w:rFonts w:cstheme="minorHAnsi"/>
        </w:rPr>
        <w:t>Ani</w:t>
      </w:r>
      <w:proofErr w:type="spellEnd"/>
      <w:r w:rsidRPr="00A772C5">
        <w:rPr>
          <w:rFonts w:cstheme="minorHAnsi"/>
        </w:rPr>
        <w:t xml:space="preserve"> Fenton</w:t>
      </w:r>
    </w:p>
    <w:p w:rsidR="00A6720D" w:rsidRPr="00F23381" w:rsidRDefault="00A6720D" w:rsidP="00B56CC2">
      <w:pPr>
        <w:tabs>
          <w:tab w:val="left" w:pos="5216"/>
        </w:tabs>
        <w:rPr>
          <w:rFonts w:cstheme="minorHAnsi"/>
          <w:b/>
        </w:rPr>
      </w:pPr>
      <w:proofErr w:type="gramStart"/>
      <w:r w:rsidRPr="000454D6">
        <w:rPr>
          <w:rFonts w:cstheme="minorHAnsi"/>
          <w:b/>
        </w:rPr>
        <w:t>School :</w:t>
      </w:r>
      <w:proofErr w:type="gramEnd"/>
      <w:r>
        <w:rPr>
          <w:rFonts w:cstheme="minorHAnsi"/>
          <w:b/>
        </w:rPr>
        <w:t xml:space="preserve">  </w:t>
      </w:r>
      <w:r w:rsidRPr="00A772C5">
        <w:rPr>
          <w:rFonts w:cstheme="minorHAnsi"/>
        </w:rPr>
        <w:t>Belen Jesuit Preparatory</w:t>
      </w:r>
    </w:p>
    <w:p w:rsidR="00A6720D" w:rsidRDefault="00A6720D" w:rsidP="00B56CC2">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p>
    <w:p w:rsidR="00A6720D" w:rsidRDefault="00A6720D" w:rsidP="00B56CC2">
      <w:pPr>
        <w:tabs>
          <w:tab w:val="left" w:pos="2607"/>
        </w:tabs>
        <w:rPr>
          <w:rFonts w:cstheme="minorHAnsi"/>
        </w:rPr>
      </w:pPr>
      <w:r w:rsidRPr="00E11AC5">
        <w:rPr>
          <w:rFonts w:cstheme="minorHAnsi"/>
        </w:rPr>
        <w:t xml:space="preserve">Our school’s TLC program is open to all faculty and staff members of Belen Jesuit.  At the beginning of the year all employees are invited to join for a small fee.  Throughout the year there are monthly gatherings planned (morning or after school) to celebrate birthdays and special events.  </w:t>
      </w:r>
    </w:p>
    <w:p w:rsidR="00A6720D" w:rsidRPr="00A6720D" w:rsidRDefault="00A6720D" w:rsidP="00B56CC2">
      <w:pPr>
        <w:tabs>
          <w:tab w:val="left" w:pos="2607"/>
        </w:tabs>
        <w:rPr>
          <w:rFonts w:cstheme="minorHAnsi"/>
        </w:rPr>
      </w:pPr>
      <w:r>
        <w:rPr>
          <w:rFonts w:cstheme="minorHAnsi"/>
          <w:b/>
        </w:rPr>
        <w:t>Rationale</w:t>
      </w:r>
      <w:r w:rsidRPr="00F23381">
        <w:rPr>
          <w:rFonts w:cstheme="minorHAnsi"/>
          <w:b/>
        </w:rPr>
        <w:t>:</w:t>
      </w:r>
    </w:p>
    <w:p w:rsidR="00A6720D" w:rsidRPr="00E11AC5" w:rsidRDefault="00A6720D" w:rsidP="00B56CC2">
      <w:r w:rsidRPr="00E11AC5">
        <w:t>The program was developed over 15 years ago to foster a sense of community among everyone.  These social gatherings have helped build friendships.</w:t>
      </w:r>
    </w:p>
    <w:p w:rsidR="00A6720D" w:rsidRPr="00F23381" w:rsidRDefault="00A6720D" w:rsidP="00B56CC2">
      <w:pPr>
        <w:rPr>
          <w:rFonts w:cstheme="minorHAnsi"/>
          <w:b/>
        </w:rPr>
      </w:pPr>
      <w:r>
        <w:rPr>
          <w:rFonts w:cstheme="minorHAnsi"/>
          <w:b/>
        </w:rPr>
        <w:t>Leadership</w:t>
      </w:r>
      <w:r w:rsidRPr="00F23381">
        <w:rPr>
          <w:rFonts w:cstheme="minorHAnsi"/>
          <w:b/>
        </w:rPr>
        <w:t>:</w:t>
      </w:r>
    </w:p>
    <w:p w:rsidR="00A6720D" w:rsidRPr="00A6720D" w:rsidRDefault="00A6720D" w:rsidP="00B56CC2">
      <w:pPr>
        <w:tabs>
          <w:tab w:val="left" w:pos="2607"/>
        </w:tabs>
      </w:pPr>
      <w:r w:rsidRPr="00E11AC5">
        <w:t xml:space="preserve">This social group was developed by faculty members.  A group of three teachers are the coordinators of TLC.  They are responsible for handling </w:t>
      </w:r>
      <w:r>
        <w:t>fees</w:t>
      </w:r>
      <w:r w:rsidRPr="00E11AC5">
        <w:t xml:space="preserve"> and planning all events.</w:t>
      </w:r>
    </w:p>
    <w:p w:rsidR="00A6720D" w:rsidRPr="00F23381" w:rsidRDefault="00A6720D" w:rsidP="00B56CC2">
      <w:pPr>
        <w:rPr>
          <w:rFonts w:cstheme="minorHAnsi"/>
          <w:b/>
        </w:rPr>
      </w:pPr>
      <w:r>
        <w:rPr>
          <w:rFonts w:cstheme="minorHAnsi"/>
          <w:b/>
        </w:rPr>
        <w:t>Implementation</w:t>
      </w:r>
      <w:r w:rsidRPr="00F23381">
        <w:rPr>
          <w:rFonts w:cstheme="minorHAnsi"/>
          <w:b/>
        </w:rPr>
        <w:t>:</w:t>
      </w:r>
    </w:p>
    <w:p w:rsidR="00A6720D" w:rsidRPr="00A6720D" w:rsidRDefault="00A6720D" w:rsidP="00B56CC2">
      <w:pPr>
        <w:tabs>
          <w:tab w:val="left" w:pos="2607"/>
        </w:tabs>
      </w:pPr>
      <w:r w:rsidRPr="00E11AC5">
        <w:t xml:space="preserve">TLC </w:t>
      </w:r>
      <w:r>
        <w:t>was and continues to be</w:t>
      </w:r>
      <w:r w:rsidRPr="00E11AC5">
        <w:t xml:space="preserve"> implemente</w:t>
      </w:r>
      <w:r>
        <w:t xml:space="preserve">d by a group of faculty members, </w:t>
      </w:r>
      <w:r w:rsidRPr="00E11AC5">
        <w:t>with the permission of the administration.</w:t>
      </w:r>
    </w:p>
    <w:p w:rsidR="00A6720D" w:rsidRPr="00F23381" w:rsidRDefault="00A6720D" w:rsidP="00B56CC2">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A6720D" w:rsidRDefault="00A6720D" w:rsidP="00B56CC2">
      <w:pPr>
        <w:tabs>
          <w:tab w:val="left" w:pos="2607"/>
        </w:tabs>
      </w:pPr>
      <w:r w:rsidRPr="00E11AC5">
        <w:t>All resources come from within our school.  The administration has always given TLC their full support and been members of it as well.</w:t>
      </w:r>
    </w:p>
    <w:p w:rsidR="00A6720D" w:rsidRPr="00A6720D" w:rsidRDefault="00A6720D" w:rsidP="00B56CC2">
      <w:pPr>
        <w:tabs>
          <w:tab w:val="left" w:pos="2607"/>
        </w:tabs>
      </w:pPr>
      <w:r w:rsidRPr="00F23381">
        <w:rPr>
          <w:rFonts w:cstheme="minorHAnsi"/>
          <w:b/>
        </w:rPr>
        <w:t>Finances:</w:t>
      </w:r>
    </w:p>
    <w:p w:rsidR="00A6720D" w:rsidRPr="00A6720D" w:rsidRDefault="00A6720D" w:rsidP="00B56CC2">
      <w:pPr>
        <w:tabs>
          <w:tab w:val="left" w:pos="2607"/>
        </w:tabs>
      </w:pPr>
      <w:r w:rsidRPr="00E11AC5">
        <w:t>At the beginning of each academic year a $20 fee is paid by all faculty/staff members that would like to participate in TLC.  Some employees, due to financial reasons, are allowed to pay a lower fee.</w:t>
      </w:r>
    </w:p>
    <w:p w:rsidR="00A6720D" w:rsidRPr="00F23381" w:rsidRDefault="00A6720D" w:rsidP="00B56CC2">
      <w:pPr>
        <w:rPr>
          <w:rFonts w:cstheme="minorHAnsi"/>
          <w:b/>
        </w:rPr>
      </w:pPr>
      <w:r w:rsidRPr="00F23381">
        <w:rPr>
          <w:rFonts w:cstheme="minorHAnsi"/>
          <w:b/>
        </w:rPr>
        <w:t>Rewards:</w:t>
      </w:r>
    </w:p>
    <w:p w:rsidR="00A6720D" w:rsidRPr="00A6720D" w:rsidRDefault="00A6720D" w:rsidP="00B56CC2">
      <w:pPr>
        <w:tabs>
          <w:tab w:val="left" w:pos="2607"/>
        </w:tabs>
      </w:pPr>
      <w:r w:rsidRPr="00E11AC5">
        <w:t>All celebrations include good food and drinks (for afternoon events).  At our Christmas and End of Year luncheon a monetary raffle is done for all TLC members.  The raffle consists of bonus checks and/or gift cards.</w:t>
      </w:r>
    </w:p>
    <w:p w:rsidR="00A6720D" w:rsidRPr="00F23381" w:rsidRDefault="00A6720D" w:rsidP="00B56CC2">
      <w:pPr>
        <w:rPr>
          <w:rFonts w:cstheme="minorHAnsi"/>
          <w:b/>
        </w:rPr>
      </w:pPr>
      <w:r w:rsidRPr="00F23381">
        <w:rPr>
          <w:rFonts w:cstheme="minorHAnsi"/>
          <w:b/>
        </w:rPr>
        <w:lastRenderedPageBreak/>
        <w:t>Time:</w:t>
      </w:r>
      <w:r>
        <w:rPr>
          <w:rFonts w:cstheme="minorHAnsi"/>
          <w:b/>
        </w:rPr>
        <w:t xml:space="preserve"> </w:t>
      </w:r>
      <w:r w:rsidRPr="00F23381">
        <w:rPr>
          <w:rFonts w:cstheme="minorHAnsi"/>
          <w:b/>
        </w:rPr>
        <w:t>When</w:t>
      </w:r>
      <w:r>
        <w:rPr>
          <w:rFonts w:cstheme="minorHAnsi"/>
          <w:b/>
        </w:rPr>
        <w:t xml:space="preserve"> and </w:t>
      </w:r>
      <w:r w:rsidRPr="00F23381">
        <w:rPr>
          <w:rFonts w:cstheme="minorHAnsi"/>
          <w:b/>
        </w:rPr>
        <w:t xml:space="preserve">Length  </w:t>
      </w:r>
    </w:p>
    <w:p w:rsidR="00A6720D" w:rsidRPr="00A6720D" w:rsidRDefault="00A6720D" w:rsidP="00B56CC2">
      <w:pPr>
        <w:tabs>
          <w:tab w:val="left" w:pos="2607"/>
        </w:tabs>
      </w:pPr>
      <w:r w:rsidRPr="00E11AC5">
        <w:t>This program runs on an annual school year.  Each new academic year all faculty and staff are invited to join TLC.  If interested</w:t>
      </w:r>
      <w:r>
        <w:t>,</w:t>
      </w:r>
      <w:r w:rsidRPr="00E11AC5">
        <w:t xml:space="preserve"> a form is completed and fee for the year is paid.  You can join at any time throughout the year as well.   Parties take place at the end of each month.  Some events are before school starts, others are after school. </w:t>
      </w:r>
    </w:p>
    <w:p w:rsidR="00A6720D" w:rsidRPr="00F23381" w:rsidRDefault="00A6720D" w:rsidP="00B56CC2">
      <w:pPr>
        <w:rPr>
          <w:rFonts w:cstheme="minorHAnsi"/>
          <w:b/>
        </w:rPr>
      </w:pPr>
      <w:r w:rsidRPr="00F23381">
        <w:rPr>
          <w:rFonts w:cstheme="minorHAnsi"/>
          <w:b/>
        </w:rPr>
        <w:t>Location</w:t>
      </w:r>
      <w:r>
        <w:rPr>
          <w:rFonts w:cstheme="minorHAnsi"/>
          <w:b/>
        </w:rPr>
        <w:t>/</w:t>
      </w:r>
      <w:r w:rsidRPr="00F23381">
        <w:rPr>
          <w:rFonts w:cstheme="minorHAnsi"/>
          <w:b/>
        </w:rPr>
        <w:t>Space:</w:t>
      </w:r>
    </w:p>
    <w:p w:rsidR="00A6720D" w:rsidRPr="00A6720D" w:rsidRDefault="00A6720D" w:rsidP="00B56CC2">
      <w:pPr>
        <w:tabs>
          <w:tab w:val="left" w:pos="2607"/>
        </w:tabs>
      </w:pPr>
      <w:r w:rsidRPr="00E11AC5">
        <w:t xml:space="preserve">Everything is done on school campus.  The majority of our parties take place in the Faculty Lounge.  </w:t>
      </w:r>
    </w:p>
    <w:p w:rsidR="00A6720D" w:rsidRDefault="00A6720D" w:rsidP="00B56CC2">
      <w:pPr>
        <w:rPr>
          <w:rFonts w:cstheme="minorHAnsi"/>
          <w:b/>
        </w:rPr>
      </w:pPr>
      <w:r>
        <w:rPr>
          <w:rFonts w:cstheme="minorHAnsi"/>
          <w:b/>
        </w:rPr>
        <w:t>Accountability/Assessment</w:t>
      </w:r>
      <w:r w:rsidRPr="00F23381">
        <w:rPr>
          <w:rFonts w:cstheme="minorHAnsi"/>
          <w:b/>
        </w:rPr>
        <w:t>:</w:t>
      </w:r>
    </w:p>
    <w:p w:rsidR="00A6720D" w:rsidRPr="00E11AC5" w:rsidRDefault="00A6720D" w:rsidP="00B56CC2">
      <w:pPr>
        <w:tabs>
          <w:tab w:val="left" w:pos="2607"/>
        </w:tabs>
      </w:pPr>
      <w:r w:rsidRPr="00E11AC5">
        <w:t xml:space="preserve">The three main TLC coordinators are responsible and held accountable for all events especially finances.  They work closely with the business office in making deposits and withdrawals.  </w:t>
      </w:r>
    </w:p>
    <w:p w:rsidR="00D471F6" w:rsidRDefault="00D471F6" w:rsidP="00B56CC2"/>
    <w:sectPr w:rsidR="00D471F6" w:rsidSect="00873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636" w:rsidRDefault="00696636" w:rsidP="000A4F83">
      <w:pPr>
        <w:spacing w:after="0" w:line="240" w:lineRule="auto"/>
      </w:pPr>
      <w:r>
        <w:separator/>
      </w:r>
    </w:p>
  </w:endnote>
  <w:endnote w:type="continuationSeparator" w:id="0">
    <w:p w:rsidR="00696636" w:rsidRDefault="00696636"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636" w:rsidRDefault="00696636" w:rsidP="000A4F83">
      <w:pPr>
        <w:spacing w:after="0" w:line="240" w:lineRule="auto"/>
      </w:pPr>
      <w:r>
        <w:separator/>
      </w:r>
    </w:p>
  </w:footnote>
  <w:footnote w:type="continuationSeparator" w:id="0">
    <w:p w:rsidR="00696636" w:rsidRDefault="00696636"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74F52"/>
    <w:rsid w:val="001A2FA5"/>
    <w:rsid w:val="001A7A0C"/>
    <w:rsid w:val="002A6A71"/>
    <w:rsid w:val="003934AD"/>
    <w:rsid w:val="003A5826"/>
    <w:rsid w:val="003D0E8F"/>
    <w:rsid w:val="004130DC"/>
    <w:rsid w:val="00446C4E"/>
    <w:rsid w:val="00470715"/>
    <w:rsid w:val="004A1B9C"/>
    <w:rsid w:val="004B1137"/>
    <w:rsid w:val="004D6040"/>
    <w:rsid w:val="00521812"/>
    <w:rsid w:val="00535E4B"/>
    <w:rsid w:val="0057748E"/>
    <w:rsid w:val="00675D42"/>
    <w:rsid w:val="006808C9"/>
    <w:rsid w:val="00696636"/>
    <w:rsid w:val="006A0357"/>
    <w:rsid w:val="006D38B7"/>
    <w:rsid w:val="00722D7F"/>
    <w:rsid w:val="007927D2"/>
    <w:rsid w:val="007B4AF1"/>
    <w:rsid w:val="00836F0C"/>
    <w:rsid w:val="00843674"/>
    <w:rsid w:val="00873F5A"/>
    <w:rsid w:val="008A14EF"/>
    <w:rsid w:val="008B70CD"/>
    <w:rsid w:val="008D1B8A"/>
    <w:rsid w:val="008E0B70"/>
    <w:rsid w:val="008F01AA"/>
    <w:rsid w:val="00991864"/>
    <w:rsid w:val="009952ED"/>
    <w:rsid w:val="00997B92"/>
    <w:rsid w:val="00A11D00"/>
    <w:rsid w:val="00A47500"/>
    <w:rsid w:val="00A6720D"/>
    <w:rsid w:val="00A772C5"/>
    <w:rsid w:val="00B41C7D"/>
    <w:rsid w:val="00B56CC2"/>
    <w:rsid w:val="00B96AD2"/>
    <w:rsid w:val="00BA280B"/>
    <w:rsid w:val="00C17106"/>
    <w:rsid w:val="00C4520C"/>
    <w:rsid w:val="00D471F6"/>
    <w:rsid w:val="00D80305"/>
    <w:rsid w:val="00D86E32"/>
    <w:rsid w:val="00DD4C44"/>
    <w:rsid w:val="00E11AC5"/>
    <w:rsid w:val="00F23381"/>
    <w:rsid w:val="00F4595C"/>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Revision">
    <w:name w:val="Revision"/>
    <w:hidden/>
    <w:uiPriority w:val="99"/>
    <w:semiHidden/>
    <w:rsid w:val="00A672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Revision">
    <w:name w:val="Revision"/>
    <w:hidden/>
    <w:uiPriority w:val="99"/>
    <w:semiHidden/>
    <w:rsid w:val="00A67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A7A9-751B-42BE-8021-D0B54CAE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5</cp:revision>
  <cp:lastPrinted>2011-12-22T14:03:00Z</cp:lastPrinted>
  <dcterms:created xsi:type="dcterms:W3CDTF">2012-03-04T13:56:00Z</dcterms:created>
  <dcterms:modified xsi:type="dcterms:W3CDTF">2012-05-22T14:18:00Z</dcterms:modified>
</cp:coreProperties>
</file>