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34" w:rsidRPr="00D77D4D" w:rsidRDefault="00930434" w:rsidP="00930434">
      <w:pPr>
        <w:spacing w:after="0"/>
        <w:jc w:val="both"/>
        <w:rPr>
          <w:rFonts w:cstheme="minorHAnsi"/>
        </w:rPr>
      </w:pPr>
      <w:r w:rsidRPr="00D77D4D">
        <w:rPr>
          <w:rFonts w:cstheme="minorHAnsi"/>
          <w:b/>
        </w:rPr>
        <w:t xml:space="preserve">Thread:  </w:t>
      </w:r>
      <w:r w:rsidRPr="00D77D4D">
        <w:rPr>
          <w:rFonts w:cstheme="minorHAnsi"/>
        </w:rPr>
        <w:t>Professional</w:t>
      </w:r>
    </w:p>
    <w:p w:rsidR="00930434" w:rsidRDefault="00930434" w:rsidP="00930434">
      <w:pPr>
        <w:tabs>
          <w:tab w:val="left" w:pos="3138"/>
          <w:tab w:val="left" w:pos="6438"/>
        </w:tabs>
        <w:spacing w:after="0"/>
        <w:rPr>
          <w:rFonts w:cstheme="minorHAnsi"/>
        </w:rPr>
      </w:pPr>
      <w:r w:rsidRPr="00D77D4D">
        <w:rPr>
          <w:rFonts w:cstheme="minorHAnsi"/>
          <w:b/>
        </w:rPr>
        <w:t>Subgroup:</w:t>
      </w:r>
      <w:r w:rsidRPr="00D77D4D">
        <w:rPr>
          <w:rFonts w:cstheme="minorHAnsi"/>
        </w:rPr>
        <w:t xml:space="preserve">  Individual/Group</w:t>
      </w:r>
      <w:r w:rsidRPr="00D77D4D">
        <w:rPr>
          <w:rFonts w:cstheme="minorHAnsi"/>
        </w:rPr>
        <w:tab/>
      </w:r>
    </w:p>
    <w:p w:rsidR="00930434" w:rsidRPr="00930434" w:rsidRDefault="00930434" w:rsidP="00930434">
      <w:pPr>
        <w:tabs>
          <w:tab w:val="left" w:pos="3138"/>
          <w:tab w:val="left" w:pos="6438"/>
        </w:tabs>
        <w:spacing w:after="0"/>
        <w:rPr>
          <w:rFonts w:cstheme="minorHAnsi"/>
          <w:b/>
        </w:rPr>
      </w:pPr>
      <w:r w:rsidRPr="00D77D4D">
        <w:rPr>
          <w:rFonts w:cstheme="minorHAnsi"/>
          <w:b/>
        </w:rPr>
        <w:t xml:space="preserve">Foci: </w:t>
      </w:r>
      <w:r>
        <w:rPr>
          <w:rFonts w:cstheme="minorHAnsi"/>
        </w:rPr>
        <w:t>All Faculty, All Departments</w:t>
      </w:r>
    </w:p>
    <w:p w:rsidR="00930434" w:rsidRDefault="00930434" w:rsidP="00930434">
      <w:pPr>
        <w:spacing w:after="0"/>
      </w:pPr>
      <w:r w:rsidRPr="00F23381">
        <w:rPr>
          <w:rFonts w:cstheme="minorHAnsi"/>
          <w:b/>
        </w:rPr>
        <w:t>Program Title:</w:t>
      </w:r>
      <w:r>
        <w:t xml:space="preserve">     </w:t>
      </w:r>
      <w:r>
        <w:rPr>
          <w:rFonts w:cstheme="minorHAnsi"/>
        </w:rPr>
        <w:t>IPad Technology Roll-out</w:t>
      </w:r>
      <w:r>
        <w:tab/>
      </w:r>
    </w:p>
    <w:p w:rsidR="00930434" w:rsidRPr="00930434" w:rsidRDefault="00930434" w:rsidP="00930434">
      <w:pPr>
        <w:tabs>
          <w:tab w:val="left" w:pos="5162"/>
        </w:tabs>
        <w:spacing w:after="0"/>
        <w:rPr>
          <w:rFonts w:cstheme="minorHAnsi"/>
        </w:rPr>
      </w:pPr>
      <w:r w:rsidRPr="00675D42">
        <w:rPr>
          <w:b/>
        </w:rPr>
        <w:t>Contact Person/Office</w:t>
      </w:r>
      <w:r>
        <w:rPr>
          <w:b/>
        </w:rPr>
        <w:t>/School</w:t>
      </w:r>
      <w:r w:rsidRPr="00675D42">
        <w:rPr>
          <w:b/>
        </w:rPr>
        <w:t>:</w:t>
      </w:r>
      <w:r>
        <w:t xml:space="preserve">   </w:t>
      </w:r>
      <w:r>
        <w:rPr>
          <w:rFonts w:cstheme="minorHAnsi"/>
        </w:rPr>
        <w:t xml:space="preserve">Eric </w:t>
      </w:r>
      <w:proofErr w:type="spellStart"/>
      <w:r>
        <w:rPr>
          <w:rFonts w:cstheme="minorHAnsi"/>
        </w:rPr>
        <w:t>Amodeo</w:t>
      </w:r>
      <w:proofErr w:type="spellEnd"/>
      <w:r>
        <w:rPr>
          <w:rFonts w:cstheme="minorHAnsi"/>
        </w:rPr>
        <w:t xml:space="preserve">, </w:t>
      </w:r>
      <w:hyperlink r:id="rId9" w:history="1">
        <w:r w:rsidRPr="003C3C87">
          <w:rPr>
            <w:rStyle w:val="Hyperlink"/>
            <w:rFonts w:cstheme="minorHAnsi"/>
          </w:rPr>
          <w:t>Amodeo@canisiushigh.org</w:t>
        </w:r>
      </w:hyperlink>
      <w:r>
        <w:rPr>
          <w:rFonts w:cstheme="minorHAnsi"/>
        </w:rPr>
        <w:t xml:space="preserve">  </w:t>
      </w:r>
    </w:p>
    <w:p w:rsidR="00930434" w:rsidRDefault="00930434" w:rsidP="00F0287A">
      <w:pPr>
        <w:rPr>
          <w:rFonts w:cstheme="minorHAnsi"/>
          <w:b/>
        </w:rPr>
      </w:pPr>
    </w:p>
    <w:p w:rsidR="00930434" w:rsidRPr="00930434" w:rsidRDefault="00930434" w:rsidP="00930434">
      <w:pPr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Currently, teachers have received </w:t>
      </w:r>
      <w:proofErr w:type="spellStart"/>
      <w:r>
        <w:rPr>
          <w:rFonts w:cstheme="minorHAnsi"/>
        </w:rPr>
        <w:t>Ipads</w:t>
      </w:r>
      <w:proofErr w:type="spellEnd"/>
      <w:r>
        <w:rPr>
          <w:rFonts w:cstheme="minorHAnsi"/>
        </w:rPr>
        <w:t xml:space="preserve"> for use in the classroom.  Beginning Fall 2012 </w:t>
      </w:r>
      <w:proofErr w:type="spellStart"/>
      <w:r>
        <w:rPr>
          <w:rFonts w:cstheme="minorHAnsi"/>
        </w:rPr>
        <w:t>Ipads</w:t>
      </w:r>
      <w:proofErr w:type="spellEnd"/>
      <w:r>
        <w:rPr>
          <w:rFonts w:cstheme="minorHAnsi"/>
        </w:rPr>
        <w:t xml:space="preserve"> will be required for years 1-3 strongly suggested for year 4.  By Fall 2013</w:t>
      </w:r>
      <w:r>
        <w:rPr>
          <w:rFonts w:cstheme="minorHAnsi"/>
          <w:b/>
        </w:rPr>
        <w:t xml:space="preserve"> </w:t>
      </w:r>
      <w:proofErr w:type="spellStart"/>
      <w:r w:rsidRPr="00224B57">
        <w:rPr>
          <w:rFonts w:cstheme="minorHAnsi"/>
        </w:rPr>
        <w:t>Ipads</w:t>
      </w:r>
      <w:proofErr w:type="spellEnd"/>
      <w:r w:rsidRPr="00224B57">
        <w:rPr>
          <w:rFonts w:cstheme="minorHAnsi"/>
        </w:rPr>
        <w:t xml:space="preserve"> required for all students</w:t>
      </w:r>
      <w:r>
        <w:rPr>
          <w:rFonts w:cstheme="minorHAnsi"/>
        </w:rPr>
        <w:t xml:space="preserve">.  Teachers will be provided with ongoing live training in content specific groups, as well </w:t>
      </w:r>
      <w:proofErr w:type="gramStart"/>
      <w:r>
        <w:rPr>
          <w:rFonts w:cstheme="minorHAnsi"/>
        </w:rPr>
        <w:t>as  ongoing</w:t>
      </w:r>
      <w:proofErr w:type="gramEnd"/>
      <w:r>
        <w:rPr>
          <w:rFonts w:cstheme="minorHAnsi"/>
        </w:rPr>
        <w:t xml:space="preserve"> individual continuing education sessions both online and with Educational Tech. Dept. </w:t>
      </w:r>
    </w:p>
    <w:p w:rsidR="00930434" w:rsidRDefault="00930434" w:rsidP="00D77D4D">
      <w:pPr>
        <w:rPr>
          <w:rFonts w:cstheme="minorHAnsi"/>
          <w:b/>
        </w:rPr>
      </w:pPr>
      <w:r>
        <w:rPr>
          <w:rFonts w:cstheme="minorHAnsi"/>
          <w:b/>
        </w:rPr>
        <w:t xml:space="preserve">Rationale:  </w:t>
      </w:r>
      <w:r>
        <w:rPr>
          <w:rFonts w:cstheme="minorHAnsi"/>
        </w:rPr>
        <w:t>To expand exponentially the immediate availability of information to teachers and students in the classroom.</w:t>
      </w:r>
    </w:p>
    <w:p w:rsidR="00930434" w:rsidRPr="00F23381" w:rsidRDefault="00930434" w:rsidP="00F0287A">
      <w:pPr>
        <w:rPr>
          <w:rFonts w:cstheme="minorHAnsi"/>
          <w:b/>
        </w:rPr>
      </w:pPr>
      <w:r w:rsidRPr="00D77D4D">
        <w:rPr>
          <w:rFonts w:cstheme="minorHAnsi"/>
          <w:b/>
        </w:rPr>
        <w:t>Leadership:</w:t>
      </w:r>
      <w:r>
        <w:rPr>
          <w:rFonts w:cstheme="minorHAnsi"/>
          <w:b/>
        </w:rPr>
        <w:t xml:space="preserve">  </w:t>
      </w:r>
      <w:r w:rsidRPr="00882E75">
        <w:rPr>
          <w:rFonts w:cstheme="minorHAnsi"/>
        </w:rPr>
        <w:t xml:space="preserve">The program was developed by </w:t>
      </w:r>
      <w:r>
        <w:rPr>
          <w:rFonts w:cstheme="minorHAnsi"/>
        </w:rPr>
        <w:t>a variety of school administrators and Director of Educational Technology, in dialogue with faculty and student focus groups. Program falls under Director of Educational Technology who has secured a new hire to train faculty and administer help desk.</w:t>
      </w:r>
    </w:p>
    <w:p w:rsidR="00930434" w:rsidRPr="00F23381" w:rsidRDefault="00930434" w:rsidP="00F0287A">
      <w:pPr>
        <w:rPr>
          <w:rFonts w:cstheme="minorHAnsi"/>
          <w:b/>
        </w:rPr>
      </w:pPr>
      <w:r w:rsidRPr="00F23381">
        <w:rPr>
          <w:rFonts w:cstheme="minorHAnsi"/>
          <w:b/>
        </w:rPr>
        <w:t>Implementation: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4 year process of waiting for the right device, with the right capacity, and retail symmetry. Once procured, Faculty rollout one semester and student rollout the next. </w:t>
      </w:r>
    </w:p>
    <w:p w:rsidR="00930434" w:rsidRPr="00930434" w:rsidRDefault="00930434" w:rsidP="00F0287A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</w:p>
    <w:p w:rsidR="00930434" w:rsidRDefault="00930434" w:rsidP="00486C9C">
      <w:pPr>
        <w:pStyle w:val="ListParagraph"/>
        <w:numPr>
          <w:ilvl w:val="0"/>
          <w:numId w:val="1"/>
        </w:numPr>
        <w:rPr>
          <w:rFonts w:cstheme="minorHAnsi"/>
        </w:rPr>
      </w:pPr>
      <w:r w:rsidRPr="00486C9C">
        <w:rPr>
          <w:rFonts w:cstheme="minorHAnsi"/>
        </w:rPr>
        <w:t xml:space="preserve">Upgrade of current tablet computers found to be cost prohibitive.  </w:t>
      </w:r>
      <w:proofErr w:type="spellStart"/>
      <w:r w:rsidRPr="00486C9C">
        <w:rPr>
          <w:rFonts w:cstheme="minorHAnsi"/>
        </w:rPr>
        <w:t>Ipad</w:t>
      </w:r>
      <w:proofErr w:type="spellEnd"/>
      <w:r w:rsidRPr="00486C9C">
        <w:rPr>
          <w:rFonts w:cstheme="minorHAnsi"/>
        </w:rPr>
        <w:t xml:space="preserve"> seemed a better fit:</w:t>
      </w:r>
    </w:p>
    <w:p w:rsidR="00930434" w:rsidRPr="00486C9C" w:rsidRDefault="00930434" w:rsidP="00486C9C">
      <w:pPr>
        <w:pStyle w:val="ListParagraph"/>
        <w:numPr>
          <w:ilvl w:val="1"/>
          <w:numId w:val="1"/>
        </w:numPr>
        <w:rPr>
          <w:rFonts w:cstheme="minorHAnsi"/>
        </w:rPr>
      </w:pPr>
      <w:r w:rsidRPr="00486C9C">
        <w:rPr>
          <w:rFonts w:cstheme="minorHAnsi"/>
        </w:rPr>
        <w:t xml:space="preserve">Cost effective (for about $600 students receive 1 </w:t>
      </w:r>
      <w:proofErr w:type="spellStart"/>
      <w:r w:rsidRPr="00486C9C">
        <w:rPr>
          <w:rFonts w:cstheme="minorHAnsi"/>
        </w:rPr>
        <w:t>ipad</w:t>
      </w:r>
      <w:proofErr w:type="spellEnd"/>
      <w:r w:rsidRPr="00486C9C">
        <w:rPr>
          <w:rFonts w:cstheme="minorHAnsi"/>
        </w:rPr>
        <w:t xml:space="preserve"> and 1 upgrade in 2 years, plus insurance.)</w:t>
      </w:r>
    </w:p>
    <w:p w:rsidR="00930434" w:rsidRDefault="00930434" w:rsidP="00486C9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Longer battery life.</w:t>
      </w:r>
    </w:p>
    <w:p w:rsidR="00930434" w:rsidRDefault="00930434" w:rsidP="00486C9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Light weight.</w:t>
      </w:r>
    </w:p>
    <w:p w:rsidR="00930434" w:rsidRDefault="00930434" w:rsidP="00486C9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Walled garden of App Store (no inappropriate or pornographic apps) plus, </w:t>
      </w:r>
      <w:proofErr w:type="spellStart"/>
      <w:r>
        <w:rPr>
          <w:rFonts w:cstheme="minorHAnsi"/>
        </w:rPr>
        <w:t>Divice</w:t>
      </w:r>
      <w:proofErr w:type="spellEnd"/>
      <w:r>
        <w:rPr>
          <w:rFonts w:cstheme="minorHAnsi"/>
        </w:rPr>
        <w:t xml:space="preserve"> can run MOBIC IP (internet safe browser that complies with the Internet Child Protection Act.)</w:t>
      </w:r>
    </w:p>
    <w:p w:rsidR="00930434" w:rsidRPr="00486C9C" w:rsidRDefault="00930434" w:rsidP="00486C9C">
      <w:pPr>
        <w:pStyle w:val="ListParagraph"/>
        <w:numPr>
          <w:ilvl w:val="0"/>
          <w:numId w:val="1"/>
        </w:numPr>
        <w:rPr>
          <w:rFonts w:cstheme="minorHAnsi"/>
        </w:rPr>
      </w:pPr>
      <w:r w:rsidRPr="00486C9C">
        <w:rPr>
          <w:rFonts w:cstheme="minorHAnsi"/>
        </w:rPr>
        <w:t>Casper installed on all devises to manage what goes on them.</w:t>
      </w:r>
    </w:p>
    <w:p w:rsidR="00930434" w:rsidRPr="00486C9C" w:rsidRDefault="00930434" w:rsidP="00486C9C">
      <w:pPr>
        <w:pStyle w:val="ListParagraph"/>
        <w:numPr>
          <w:ilvl w:val="0"/>
          <w:numId w:val="1"/>
        </w:numPr>
        <w:rPr>
          <w:rFonts w:cstheme="minorHAnsi"/>
        </w:rPr>
      </w:pPr>
      <w:r w:rsidRPr="00486C9C">
        <w:rPr>
          <w:rFonts w:cstheme="minorHAnsi"/>
        </w:rPr>
        <w:t xml:space="preserve">Wrote grant for 32 </w:t>
      </w:r>
      <w:proofErr w:type="spellStart"/>
      <w:r w:rsidRPr="00486C9C">
        <w:rPr>
          <w:rFonts w:cstheme="minorHAnsi"/>
        </w:rPr>
        <w:t>Ipads</w:t>
      </w:r>
      <w:proofErr w:type="spellEnd"/>
      <w:r w:rsidRPr="00486C9C">
        <w:rPr>
          <w:rFonts w:cstheme="minorHAnsi"/>
        </w:rPr>
        <w:t xml:space="preserve"> for a sign-out program.</w:t>
      </w:r>
    </w:p>
    <w:p w:rsidR="00930434" w:rsidRDefault="00930434" w:rsidP="00486C9C">
      <w:pPr>
        <w:pStyle w:val="ListParagraph"/>
        <w:numPr>
          <w:ilvl w:val="0"/>
          <w:numId w:val="1"/>
        </w:numPr>
        <w:rPr>
          <w:rFonts w:cstheme="minorHAnsi"/>
        </w:rPr>
      </w:pPr>
      <w:r w:rsidRPr="00486C9C">
        <w:rPr>
          <w:rFonts w:cstheme="minorHAnsi"/>
        </w:rPr>
        <w:t>Purchased Charging carts for charging and synching classroom sets (loner program)</w:t>
      </w:r>
    </w:p>
    <w:p w:rsidR="00930434" w:rsidRDefault="00930434" w:rsidP="00486C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Joined Volume purchasing program to secure ½ price apps.</w:t>
      </w:r>
    </w:p>
    <w:p w:rsidR="00930434" w:rsidRDefault="00930434" w:rsidP="009304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Developed 45 minute initial un-boxing program and 6 month ongoing training program.</w:t>
      </w:r>
    </w:p>
    <w:p w:rsidR="00930434" w:rsidRPr="00461089" w:rsidRDefault="00930434" w:rsidP="00F0287A">
      <w:pPr>
        <w:pStyle w:val="ListParagraph"/>
        <w:numPr>
          <w:ilvl w:val="0"/>
          <w:numId w:val="1"/>
        </w:numPr>
        <w:rPr>
          <w:rFonts w:cstheme="minorHAnsi"/>
        </w:rPr>
      </w:pPr>
      <w:r w:rsidRPr="00930434">
        <w:rPr>
          <w:rFonts w:cstheme="minorHAnsi"/>
        </w:rPr>
        <w:t xml:space="preserve">Infrastructure set up in school to roll out 1000 </w:t>
      </w:r>
      <w:proofErr w:type="spellStart"/>
      <w:r w:rsidRPr="00930434">
        <w:rPr>
          <w:rFonts w:cstheme="minorHAnsi"/>
        </w:rPr>
        <w:t>ipads</w:t>
      </w:r>
      <w:proofErr w:type="spellEnd"/>
      <w:r w:rsidRPr="00930434">
        <w:rPr>
          <w:rFonts w:cstheme="minorHAnsi"/>
        </w:rPr>
        <w:t>.</w:t>
      </w:r>
    </w:p>
    <w:p w:rsidR="00930434" w:rsidRPr="00F23381" w:rsidRDefault="00930434" w:rsidP="00F0287A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 w:rsidR="00461089">
        <w:rPr>
          <w:rFonts w:cstheme="minorHAnsi"/>
          <w:b/>
        </w:rPr>
        <w:t xml:space="preserve">  </w:t>
      </w:r>
      <w:r>
        <w:t xml:space="preserve">$160,000 outlay for teacher and loner </w:t>
      </w:r>
      <w:proofErr w:type="spellStart"/>
      <w:r>
        <w:t>ipads</w:t>
      </w:r>
      <w:proofErr w:type="spellEnd"/>
      <w:r>
        <w:t xml:space="preserve"> and staffing Department.</w:t>
      </w:r>
    </w:p>
    <w:p w:rsidR="00930434" w:rsidRPr="00461089" w:rsidRDefault="00930434" w:rsidP="00F0287A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 w:rsidRPr="00F23381">
        <w:rPr>
          <w:rFonts w:cstheme="minorHAnsi"/>
          <w:b/>
        </w:rPr>
        <w:tab/>
      </w:r>
    </w:p>
    <w:p w:rsidR="00930434" w:rsidRDefault="00930434" w:rsidP="00406EA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Community wide training.</w:t>
      </w:r>
    </w:p>
    <w:p w:rsidR="00930434" w:rsidRDefault="00930434" w:rsidP="00406EA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Enhances teachers’ ability to access information.</w:t>
      </w:r>
    </w:p>
    <w:p w:rsidR="00930434" w:rsidRDefault="00930434" w:rsidP="00406EA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Reinforces </w:t>
      </w:r>
      <w:r>
        <w:rPr>
          <w:rFonts w:cstheme="minorHAnsi"/>
          <w:i/>
        </w:rPr>
        <w:t>and</w:t>
      </w:r>
      <w:r>
        <w:rPr>
          <w:rFonts w:cstheme="minorHAnsi"/>
        </w:rPr>
        <w:t xml:space="preserve"> expands curriculum.</w:t>
      </w:r>
    </w:p>
    <w:p w:rsidR="00930434" w:rsidRDefault="00930434" w:rsidP="00406EA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Extends the classroom.</w:t>
      </w:r>
    </w:p>
    <w:p w:rsidR="00461089" w:rsidRDefault="00930434" w:rsidP="0046108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Displaces some financial cost to school. (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Scantron</w:t>
      </w:r>
      <w:proofErr w:type="spellEnd"/>
      <w:r>
        <w:rPr>
          <w:rFonts w:cstheme="minorHAnsi"/>
        </w:rPr>
        <w:t xml:space="preserve">) </w:t>
      </w:r>
    </w:p>
    <w:p w:rsidR="00930434" w:rsidRPr="00461089" w:rsidRDefault="00930434" w:rsidP="00F0287A">
      <w:pPr>
        <w:pStyle w:val="ListParagraph"/>
        <w:numPr>
          <w:ilvl w:val="0"/>
          <w:numId w:val="2"/>
        </w:numPr>
        <w:rPr>
          <w:rFonts w:cstheme="minorHAnsi"/>
        </w:rPr>
      </w:pPr>
      <w:r w:rsidRPr="00461089">
        <w:rPr>
          <w:rFonts w:cstheme="minorHAnsi"/>
        </w:rPr>
        <w:t>Overall reduction in material line to family (e-textbooks are cheaper)</w:t>
      </w:r>
    </w:p>
    <w:p w:rsidR="00930434" w:rsidRPr="00F23381" w:rsidRDefault="00461089" w:rsidP="00F0287A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="00930434"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="00930434" w:rsidRPr="00F23381">
        <w:rPr>
          <w:rFonts w:cstheme="minorHAnsi"/>
          <w:b/>
        </w:rPr>
        <w:t>Length</w:t>
      </w:r>
      <w:r>
        <w:rPr>
          <w:rFonts w:cstheme="minorHAnsi"/>
          <w:b/>
        </w:rPr>
        <w:t xml:space="preserve">): </w:t>
      </w:r>
      <w:r w:rsidR="00930434">
        <w:rPr>
          <w:rFonts w:cstheme="minorHAnsi"/>
        </w:rPr>
        <w:t>2 year rollout</w:t>
      </w:r>
    </w:p>
    <w:p w:rsidR="00930434" w:rsidRPr="00461089" w:rsidRDefault="00930434" w:rsidP="00F0287A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 w:rsidR="00461089"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 w:rsidR="00461089"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 w:rsidRPr="00F23381">
        <w:rPr>
          <w:rFonts w:cstheme="minorHAnsi"/>
          <w:b/>
        </w:rPr>
        <w:tab/>
      </w:r>
    </w:p>
    <w:p w:rsidR="00930434" w:rsidRDefault="00930434" w:rsidP="00936CF5">
      <w:pPr>
        <w:pStyle w:val="ListParagraph"/>
        <w:numPr>
          <w:ilvl w:val="0"/>
          <w:numId w:val="3"/>
        </w:numPr>
        <w:rPr>
          <w:rFonts w:cstheme="minorHAnsi"/>
        </w:rPr>
      </w:pPr>
      <w:r w:rsidRPr="00936CF5">
        <w:rPr>
          <w:rFonts w:cstheme="minorHAnsi"/>
        </w:rPr>
        <w:t>Dept. office</w:t>
      </w:r>
      <w:r>
        <w:rPr>
          <w:rFonts w:cstheme="minorHAnsi"/>
        </w:rPr>
        <w:t>.</w:t>
      </w:r>
    </w:p>
    <w:p w:rsidR="00461089" w:rsidRDefault="00930434" w:rsidP="004610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Charging stations.</w:t>
      </w:r>
    </w:p>
    <w:p w:rsidR="00930434" w:rsidRPr="00461089" w:rsidRDefault="00930434" w:rsidP="00F66537">
      <w:pPr>
        <w:pStyle w:val="ListParagraph"/>
        <w:numPr>
          <w:ilvl w:val="0"/>
          <w:numId w:val="3"/>
        </w:numPr>
        <w:rPr>
          <w:rFonts w:cstheme="minorHAnsi"/>
        </w:rPr>
      </w:pPr>
      <w:r w:rsidRPr="00461089">
        <w:rPr>
          <w:rFonts w:cstheme="minorHAnsi"/>
        </w:rPr>
        <w:t>Dedicated Help Desk space in library.</w:t>
      </w:r>
      <w:bookmarkStart w:id="0" w:name="_GoBack"/>
      <w:bookmarkEnd w:id="0"/>
    </w:p>
    <w:p w:rsidR="00930434" w:rsidRPr="00461089" w:rsidRDefault="00930434" w:rsidP="00461089">
      <w:pPr>
        <w:rPr>
          <w:rFonts w:cstheme="minorHAnsi"/>
          <w:b/>
        </w:rPr>
      </w:pPr>
      <w:r w:rsidRPr="00F23381">
        <w:rPr>
          <w:rFonts w:cstheme="minorHAnsi"/>
          <w:b/>
        </w:rPr>
        <w:t>Accountability</w:t>
      </w:r>
      <w:r>
        <w:rPr>
          <w:rFonts w:cstheme="minorHAnsi"/>
          <w:b/>
        </w:rPr>
        <w:t>/Assessment</w:t>
      </w:r>
      <w:r w:rsidRPr="00F23381">
        <w:rPr>
          <w:rFonts w:cstheme="minorHAnsi"/>
          <w:b/>
        </w:rPr>
        <w:t>:</w:t>
      </w:r>
      <w:r w:rsidR="00461089">
        <w:rPr>
          <w:rFonts w:cstheme="minorHAnsi"/>
          <w:b/>
        </w:rPr>
        <w:t xml:space="preserve">  </w:t>
      </w:r>
      <w:r>
        <w:t>Ongoing training required in “Acceptable Use Contract”</w:t>
      </w:r>
    </w:p>
    <w:p w:rsidR="00B41C7D" w:rsidRDefault="00B41C7D"/>
    <w:sectPr w:rsidR="00B41C7D" w:rsidSect="008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B7" w:rsidRDefault="004869B7" w:rsidP="000A4F83">
      <w:pPr>
        <w:spacing w:after="0" w:line="240" w:lineRule="auto"/>
      </w:pPr>
      <w:r>
        <w:separator/>
      </w:r>
    </w:p>
  </w:endnote>
  <w:endnote w:type="continuationSeparator" w:id="0">
    <w:p w:rsidR="004869B7" w:rsidRDefault="004869B7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B7" w:rsidRDefault="004869B7" w:rsidP="000A4F83">
      <w:pPr>
        <w:spacing w:after="0" w:line="240" w:lineRule="auto"/>
      </w:pPr>
      <w:r>
        <w:separator/>
      </w:r>
    </w:p>
  </w:footnote>
  <w:footnote w:type="continuationSeparator" w:id="0">
    <w:p w:rsidR="004869B7" w:rsidRDefault="004869B7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473B"/>
    <w:multiLevelType w:val="hybridMultilevel"/>
    <w:tmpl w:val="DE1A1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E604DE"/>
    <w:multiLevelType w:val="hybridMultilevel"/>
    <w:tmpl w:val="75527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2051E3"/>
    <w:multiLevelType w:val="hybridMultilevel"/>
    <w:tmpl w:val="96524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279B3"/>
    <w:rsid w:val="000A4F83"/>
    <w:rsid w:val="000A687B"/>
    <w:rsid w:val="000E755E"/>
    <w:rsid w:val="00113DFC"/>
    <w:rsid w:val="001A7A0C"/>
    <w:rsid w:val="00224B57"/>
    <w:rsid w:val="00332756"/>
    <w:rsid w:val="003E623E"/>
    <w:rsid w:val="00406EA6"/>
    <w:rsid w:val="00461089"/>
    <w:rsid w:val="00470CA9"/>
    <w:rsid w:val="004818C3"/>
    <w:rsid w:val="004869B7"/>
    <w:rsid w:val="00486C9C"/>
    <w:rsid w:val="004A1B9C"/>
    <w:rsid w:val="004E23AB"/>
    <w:rsid w:val="005F0CEB"/>
    <w:rsid w:val="00675D42"/>
    <w:rsid w:val="006808C9"/>
    <w:rsid w:val="006A0A63"/>
    <w:rsid w:val="00701CCA"/>
    <w:rsid w:val="00754735"/>
    <w:rsid w:val="007B4AF1"/>
    <w:rsid w:val="00876C2C"/>
    <w:rsid w:val="00882E75"/>
    <w:rsid w:val="008B70CD"/>
    <w:rsid w:val="008D1B8A"/>
    <w:rsid w:val="00930434"/>
    <w:rsid w:val="00936CF5"/>
    <w:rsid w:val="00A815AC"/>
    <w:rsid w:val="00B13720"/>
    <w:rsid w:val="00B41C7D"/>
    <w:rsid w:val="00C4520C"/>
    <w:rsid w:val="00C90F98"/>
    <w:rsid w:val="00D77D4D"/>
    <w:rsid w:val="00D86E32"/>
    <w:rsid w:val="00F23381"/>
    <w:rsid w:val="00F64BAE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3E62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3E62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modeo@canisiushig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CD51C-B96B-432C-91A9-4C0EE7FD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dcterms:created xsi:type="dcterms:W3CDTF">2012-05-25T18:57:00Z</dcterms:created>
  <dcterms:modified xsi:type="dcterms:W3CDTF">2012-05-25T18:57:00Z</dcterms:modified>
</cp:coreProperties>
</file>