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B4" w:rsidRDefault="005F59B4" w:rsidP="005F59B4">
      <w:pPr>
        <w:spacing w:after="0"/>
        <w:jc w:val="both"/>
        <w:rPr>
          <w:rFonts w:cstheme="minorHAnsi"/>
          <w:b/>
        </w:rPr>
      </w:pPr>
      <w:r>
        <w:rPr>
          <w:rFonts w:cstheme="minorHAnsi"/>
          <w:b/>
        </w:rPr>
        <w:t>Thread: Professional</w:t>
      </w:r>
    </w:p>
    <w:p w:rsidR="005F59B4" w:rsidRDefault="005F59B4" w:rsidP="005F59B4">
      <w:pPr>
        <w:spacing w:after="0"/>
        <w:rPr>
          <w:rFonts w:cstheme="minorHAnsi"/>
          <w:b/>
        </w:rPr>
      </w:pPr>
      <w:r w:rsidRPr="001A2FA5">
        <w:rPr>
          <w:rFonts w:cstheme="minorHAnsi"/>
          <w:b/>
        </w:rPr>
        <w:t>Subgroup:</w:t>
      </w:r>
      <w:r>
        <w:rPr>
          <w:rFonts w:cstheme="minorHAnsi"/>
          <w:b/>
        </w:rPr>
        <w:t xml:space="preserve"> Individual/Group</w:t>
      </w:r>
      <w:r w:rsidRPr="001A2FA5">
        <w:rPr>
          <w:rFonts w:cstheme="minorHAnsi"/>
          <w:b/>
        </w:rPr>
        <w:tab/>
      </w:r>
    </w:p>
    <w:p w:rsidR="005F59B4" w:rsidRPr="000454D6" w:rsidRDefault="005F59B4" w:rsidP="005F59B4">
      <w:pPr>
        <w:tabs>
          <w:tab w:val="left" w:pos="3683"/>
          <w:tab w:val="left" w:pos="6740"/>
        </w:tabs>
        <w:spacing w:after="0"/>
        <w:rPr>
          <w:rFonts w:cstheme="minorHAnsi"/>
          <w:b/>
        </w:rPr>
      </w:pPr>
      <w:r w:rsidRPr="001A2FA5">
        <w:rPr>
          <w:rFonts w:cstheme="minorHAnsi"/>
          <w:b/>
        </w:rPr>
        <w:t>Foci:</w:t>
      </w:r>
      <w:r>
        <w:rPr>
          <w:rFonts w:cstheme="minorHAnsi"/>
          <w:b/>
        </w:rPr>
        <w:t xml:space="preserve"> All faculty; department teams</w:t>
      </w:r>
    </w:p>
    <w:p w:rsidR="005F59B4" w:rsidRPr="000454D6" w:rsidRDefault="005F59B4" w:rsidP="005F59B4">
      <w:pPr>
        <w:spacing w:after="0"/>
        <w:rPr>
          <w:rFonts w:cstheme="minorHAnsi"/>
          <w:b/>
        </w:rPr>
      </w:pPr>
      <w:r>
        <w:rPr>
          <w:rFonts w:cstheme="minorHAnsi"/>
          <w:b/>
        </w:rPr>
        <w:t>Program Title:    Department Learning Teams</w:t>
      </w:r>
      <w:r w:rsidRPr="000454D6">
        <w:rPr>
          <w:rFonts w:cstheme="minorHAnsi"/>
          <w:b/>
        </w:rPr>
        <w:tab/>
      </w:r>
    </w:p>
    <w:p w:rsidR="005F59B4" w:rsidRPr="000454D6" w:rsidRDefault="005F59B4" w:rsidP="005F59B4">
      <w:pPr>
        <w:spacing w:after="0"/>
        <w:rPr>
          <w:rFonts w:cstheme="minorHAnsi"/>
          <w:b/>
        </w:rPr>
      </w:pPr>
      <w:r w:rsidRPr="000454D6">
        <w:rPr>
          <w:rFonts w:cstheme="minorHAnsi"/>
          <w:b/>
        </w:rPr>
        <w:t xml:space="preserve">Contact Person/Office:  </w:t>
      </w:r>
      <w:r>
        <w:rPr>
          <w:rFonts w:cstheme="minorHAnsi"/>
          <w:b/>
        </w:rPr>
        <w:t xml:space="preserve">Jen Wiegele </w:t>
      </w:r>
      <w:hyperlink r:id="rId8" w:history="1">
        <w:r w:rsidRPr="005F59B4">
          <w:rPr>
            <w:rStyle w:val="Hyperlink"/>
            <w:rFonts w:cstheme="minorHAnsi"/>
            <w:b/>
          </w:rPr>
          <w:t>jwiegele@stxavier.org</w:t>
        </w:r>
      </w:hyperlink>
      <w:r w:rsidRPr="005F59B4">
        <w:rPr>
          <w:rFonts w:cstheme="minorHAnsi"/>
          <w:b/>
        </w:rPr>
        <w:t xml:space="preserve"> </w:t>
      </w:r>
    </w:p>
    <w:p w:rsidR="005F59B4" w:rsidRDefault="005F59B4" w:rsidP="005F59B4">
      <w:pPr>
        <w:spacing w:after="0"/>
        <w:rPr>
          <w:rFonts w:cstheme="minorHAnsi"/>
          <w:b/>
        </w:rPr>
      </w:pPr>
      <w:proofErr w:type="gramStart"/>
      <w:r w:rsidRPr="000454D6">
        <w:rPr>
          <w:rFonts w:cstheme="minorHAnsi"/>
          <w:b/>
        </w:rPr>
        <w:t>School :</w:t>
      </w:r>
      <w:proofErr w:type="gramEnd"/>
      <w:r>
        <w:rPr>
          <w:rFonts w:cstheme="minorHAnsi"/>
          <w:b/>
        </w:rPr>
        <w:t xml:space="preserve"> St. Xavier High School, Cincinnati, OH</w:t>
      </w:r>
    </w:p>
    <w:p w:rsidR="005F59B4" w:rsidRPr="00F23381" w:rsidRDefault="005F59B4" w:rsidP="00B75A94">
      <w:pPr>
        <w:rPr>
          <w:rFonts w:cstheme="minorHAnsi"/>
          <w:b/>
        </w:rPr>
      </w:pPr>
    </w:p>
    <w:p w:rsidR="005F59B4" w:rsidRPr="00F23381" w:rsidRDefault="005F59B4" w:rsidP="005F59B4">
      <w:pPr>
        <w:tabs>
          <w:tab w:val="left" w:pos="2607"/>
        </w:tabs>
        <w:rPr>
          <w:rFonts w:cstheme="minorHAnsi"/>
          <w:b/>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Department learning teams require all </w:t>
      </w:r>
      <w:proofErr w:type="gramStart"/>
      <w:r>
        <w:rPr>
          <w:rFonts w:cstheme="minorHAnsi"/>
          <w:b/>
        </w:rPr>
        <w:t>faculty</w:t>
      </w:r>
      <w:proofErr w:type="gramEnd"/>
      <w:r>
        <w:rPr>
          <w:rFonts w:cstheme="minorHAnsi"/>
          <w:b/>
        </w:rPr>
        <w:t xml:space="preserve"> to be part of a team within their academic department. Teachers have a course in common. Teams meet regularly to examine course outcomes, plan instruction, and evaluate student assessments. </w:t>
      </w:r>
    </w:p>
    <w:p w:rsidR="005F59B4" w:rsidRPr="00F23381" w:rsidRDefault="005F59B4" w:rsidP="00B75A94">
      <w:pPr>
        <w:rPr>
          <w:rFonts w:cstheme="minorHAnsi"/>
          <w:b/>
        </w:rPr>
      </w:pPr>
      <w:r>
        <w:rPr>
          <w:rFonts w:cstheme="minorHAnsi"/>
          <w:b/>
        </w:rPr>
        <w:t>Rationale</w:t>
      </w:r>
      <w:r w:rsidRPr="00F23381">
        <w:rPr>
          <w:rFonts w:cstheme="minorHAnsi"/>
          <w:b/>
        </w:rPr>
        <w:t>:</w:t>
      </w:r>
      <w:r>
        <w:rPr>
          <w:rFonts w:cstheme="minorHAnsi"/>
          <w:b/>
        </w:rPr>
        <w:t xml:space="preserve">  The goal is to improve student learning through focused evaluation of student work.</w:t>
      </w:r>
    </w:p>
    <w:p w:rsidR="005F59B4" w:rsidRPr="00F23381" w:rsidRDefault="005F59B4" w:rsidP="00B75A94">
      <w:pPr>
        <w:rPr>
          <w:rFonts w:cstheme="minorHAnsi"/>
          <w:b/>
        </w:rPr>
      </w:pPr>
      <w:r>
        <w:rPr>
          <w:rFonts w:cstheme="minorHAnsi"/>
          <w:b/>
        </w:rPr>
        <w:t>Leadership</w:t>
      </w:r>
      <w:r w:rsidRPr="00F23381">
        <w:rPr>
          <w:rFonts w:cstheme="minorHAnsi"/>
          <w:b/>
        </w:rPr>
        <w:t>:</w:t>
      </w:r>
      <w:r>
        <w:rPr>
          <w:rFonts w:cstheme="minorHAnsi"/>
          <w:b/>
        </w:rPr>
        <w:t xml:space="preserve">  The program is run by the principal, director of faculty services, and instructional coaches (one per academic department)</w:t>
      </w:r>
    </w:p>
    <w:p w:rsidR="005F59B4" w:rsidRPr="00F23381" w:rsidRDefault="005F59B4" w:rsidP="00B75A94">
      <w:pPr>
        <w:rPr>
          <w:rFonts w:cstheme="minorHAnsi"/>
          <w:b/>
        </w:rPr>
      </w:pPr>
      <w:r>
        <w:rPr>
          <w:rFonts w:cstheme="minorHAnsi"/>
          <w:b/>
        </w:rPr>
        <w:t>Implementation</w:t>
      </w:r>
      <w:r w:rsidRPr="00F23381">
        <w:rPr>
          <w:rFonts w:cstheme="minorHAnsi"/>
          <w:b/>
        </w:rPr>
        <w:t>:</w:t>
      </w:r>
      <w:r>
        <w:rPr>
          <w:rFonts w:cstheme="minorHAnsi"/>
          <w:b/>
        </w:rPr>
        <w:t xml:space="preserve">  See above.</w:t>
      </w:r>
    </w:p>
    <w:p w:rsidR="005F59B4" w:rsidRPr="00F23381" w:rsidRDefault="005F59B4" w:rsidP="00B75A94">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Instructional coaches meet weekly to check team progress and provide direction. They also discuss professional development opportunities and options for each department.</w:t>
      </w:r>
    </w:p>
    <w:p w:rsidR="005F59B4" w:rsidRPr="00F23381" w:rsidRDefault="005F59B4" w:rsidP="00B75A94">
      <w:pPr>
        <w:rPr>
          <w:rFonts w:cstheme="minorHAnsi"/>
          <w:b/>
        </w:rPr>
      </w:pPr>
      <w:r w:rsidRPr="00F23381">
        <w:rPr>
          <w:rFonts w:cstheme="minorHAnsi"/>
          <w:b/>
        </w:rPr>
        <w:t>Finances:</w:t>
      </w:r>
      <w:r>
        <w:rPr>
          <w:rFonts w:cstheme="minorHAnsi"/>
          <w:b/>
        </w:rPr>
        <w:t xml:space="preserve">  Funding is allocated for various professional development opportunities as they arise.  $6000-8000 budgeted for consultant fees as needed</w:t>
      </w:r>
    </w:p>
    <w:p w:rsidR="005F59B4" w:rsidRPr="00F23381" w:rsidRDefault="005F59B4" w:rsidP="00B75A94">
      <w:pPr>
        <w:rPr>
          <w:rFonts w:cstheme="minorHAnsi"/>
          <w:b/>
        </w:rPr>
      </w:pPr>
      <w:r w:rsidRPr="00F23381">
        <w:rPr>
          <w:rFonts w:cstheme="minorHAnsi"/>
          <w:b/>
        </w:rPr>
        <w:t>Rewards:</w:t>
      </w:r>
      <w:r>
        <w:rPr>
          <w:rFonts w:cstheme="minorHAnsi"/>
          <w:b/>
        </w:rPr>
        <w:t xml:space="preserve">  Coaches are incentivized with reduced supervisory responsibilities. They are also provided lunch on meeting days.</w:t>
      </w:r>
    </w:p>
    <w:p w:rsidR="005F59B4" w:rsidRPr="00F23381" w:rsidRDefault="005F59B4" w:rsidP="00B75A94">
      <w:pPr>
        <w:rPr>
          <w:rFonts w:cstheme="minorHAnsi"/>
          <w:b/>
        </w:rPr>
      </w:pPr>
      <w:r>
        <w:rPr>
          <w:rFonts w:cstheme="minorHAnsi"/>
          <w:b/>
        </w:rPr>
        <w:t>Time (</w:t>
      </w:r>
      <w:r w:rsidRPr="00F23381">
        <w:rPr>
          <w:rFonts w:cstheme="minorHAnsi"/>
          <w:b/>
        </w:rPr>
        <w:t>When</w:t>
      </w:r>
      <w:r>
        <w:rPr>
          <w:rFonts w:cstheme="minorHAnsi"/>
          <w:b/>
        </w:rPr>
        <w:t>/Length):  The program in its current form began in 2010-2011.</w:t>
      </w:r>
    </w:p>
    <w:p w:rsidR="005F59B4" w:rsidRPr="00F23381" w:rsidRDefault="005F59B4" w:rsidP="00B75A94">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Department teams meet in offices and classrooms. Teams meet 1-2 times every 3 weeks for one hour before school. The school day runs on a one-hour late start to accommodate the meetings.</w:t>
      </w:r>
    </w:p>
    <w:p w:rsidR="005F59B4" w:rsidRPr="002C7CAA" w:rsidRDefault="005F59B4" w:rsidP="005F59B4">
      <w:pPr>
        <w:rPr>
          <w:rFonts w:cstheme="minorHAnsi"/>
          <w:b/>
        </w:rPr>
      </w:pPr>
      <w:r>
        <w:rPr>
          <w:rFonts w:cstheme="minorHAnsi"/>
          <w:b/>
        </w:rPr>
        <w:t>Accountability/Assessment</w:t>
      </w:r>
      <w:r w:rsidRPr="00F23381">
        <w:rPr>
          <w:rFonts w:cstheme="minorHAnsi"/>
          <w:b/>
        </w:rPr>
        <w:t>:</w:t>
      </w:r>
      <w:r>
        <w:rPr>
          <w:rFonts w:cstheme="minorHAnsi"/>
          <w:b/>
        </w:rPr>
        <w:t xml:space="preserve">  </w:t>
      </w:r>
      <w:bookmarkStart w:id="0" w:name="_GoBack"/>
      <w:bookmarkEnd w:id="0"/>
      <w:r>
        <w:rPr>
          <w:rFonts w:cstheme="minorHAnsi"/>
          <w:b/>
        </w:rPr>
        <w:t>Teams keep track of meeting times and what they do. A summary report is submitted to the principal at the end of the school year. The program is reviewed by the principal in consultation with the instructional coaches and the faculty services director.</w:t>
      </w:r>
    </w:p>
    <w:p w:rsidR="00D471F6" w:rsidRDefault="00D471F6"/>
    <w:sectPr w:rsidR="00D471F6" w:rsidSect="00363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143" w:rsidRDefault="00296143" w:rsidP="000A4F83">
      <w:pPr>
        <w:spacing w:after="0" w:line="240" w:lineRule="auto"/>
      </w:pPr>
      <w:r>
        <w:separator/>
      </w:r>
    </w:p>
  </w:endnote>
  <w:endnote w:type="continuationSeparator" w:id="0">
    <w:p w:rsidR="00296143" w:rsidRDefault="00296143"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143" w:rsidRDefault="00296143" w:rsidP="000A4F83">
      <w:pPr>
        <w:spacing w:after="0" w:line="240" w:lineRule="auto"/>
      </w:pPr>
      <w:r>
        <w:separator/>
      </w:r>
    </w:p>
  </w:footnote>
  <w:footnote w:type="continuationSeparator" w:id="0">
    <w:p w:rsidR="00296143" w:rsidRDefault="00296143"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F72B7"/>
    <w:rsid w:val="00113DFC"/>
    <w:rsid w:val="00116629"/>
    <w:rsid w:val="001A2FA5"/>
    <w:rsid w:val="001A7A0C"/>
    <w:rsid w:val="00232B55"/>
    <w:rsid w:val="00296143"/>
    <w:rsid w:val="002A6A71"/>
    <w:rsid w:val="002C7CAA"/>
    <w:rsid w:val="00363AFD"/>
    <w:rsid w:val="003934AD"/>
    <w:rsid w:val="003A5826"/>
    <w:rsid w:val="003D0E8F"/>
    <w:rsid w:val="004130DC"/>
    <w:rsid w:val="00446C4E"/>
    <w:rsid w:val="004A1B9C"/>
    <w:rsid w:val="004B1137"/>
    <w:rsid w:val="004D6040"/>
    <w:rsid w:val="00535E4B"/>
    <w:rsid w:val="0057748E"/>
    <w:rsid w:val="005F59B4"/>
    <w:rsid w:val="00675D42"/>
    <w:rsid w:val="006808C9"/>
    <w:rsid w:val="006A0357"/>
    <w:rsid w:val="006D38B7"/>
    <w:rsid w:val="00784D57"/>
    <w:rsid w:val="007927D2"/>
    <w:rsid w:val="007B4AF1"/>
    <w:rsid w:val="00836F0C"/>
    <w:rsid w:val="008B70CD"/>
    <w:rsid w:val="008D1B8A"/>
    <w:rsid w:val="008E0B70"/>
    <w:rsid w:val="008F01AA"/>
    <w:rsid w:val="00991864"/>
    <w:rsid w:val="009952ED"/>
    <w:rsid w:val="00997B92"/>
    <w:rsid w:val="009F70CB"/>
    <w:rsid w:val="00A11D00"/>
    <w:rsid w:val="00A47500"/>
    <w:rsid w:val="00B41C7D"/>
    <w:rsid w:val="00B96AD2"/>
    <w:rsid w:val="00BF10E6"/>
    <w:rsid w:val="00C17106"/>
    <w:rsid w:val="00C4520C"/>
    <w:rsid w:val="00D471F6"/>
    <w:rsid w:val="00D86E32"/>
    <w:rsid w:val="00DC037C"/>
    <w:rsid w:val="00DD4C44"/>
    <w:rsid w:val="00E77747"/>
    <w:rsid w:val="00F23381"/>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egele@stxavi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2012-05-25T19:36:00Z</dcterms:created>
  <dcterms:modified xsi:type="dcterms:W3CDTF">2012-05-25T19:36:00Z</dcterms:modified>
</cp:coreProperties>
</file>