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70" w:rsidRPr="00DC2E69" w:rsidRDefault="00D34CAD">
      <w:pPr>
        <w:rPr>
          <w:rFonts w:ascii="Times New Roman" w:hAnsi="Times New Roman" w:cs="Times New Roman"/>
        </w:rPr>
      </w:pPr>
      <w:r w:rsidRPr="00DC2E69">
        <w:rPr>
          <w:rFonts w:ascii="Times New Roman" w:hAnsi="Times New Roman" w:cs="Times New Roman"/>
        </w:rPr>
        <w:t>Vigo, Spain-STS</w:t>
      </w:r>
    </w:p>
    <w:tbl>
      <w:tblPr>
        <w:tblStyle w:val="TableGrid"/>
        <w:tblW w:w="0" w:type="auto"/>
        <w:tblLook w:val="04A0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D34CAD" w:rsidRPr="00DC2E69" w:rsidTr="00D34CAD">
        <w:tc>
          <w:tcPr>
            <w:tcW w:w="1882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Hardware / Technology</w:t>
            </w:r>
          </w:p>
        </w:tc>
        <w:tc>
          <w:tcPr>
            <w:tcW w:w="1882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882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Physical Surroundings</w:t>
            </w:r>
          </w:p>
        </w:tc>
        <w:tc>
          <w:tcPr>
            <w:tcW w:w="1882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People, Groups, Interests, Roles</w:t>
            </w:r>
          </w:p>
        </w:tc>
        <w:tc>
          <w:tcPr>
            <w:tcW w:w="1882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Procedures</w:t>
            </w:r>
          </w:p>
        </w:tc>
        <w:tc>
          <w:tcPr>
            <w:tcW w:w="1883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Laws</w:t>
            </w:r>
          </w:p>
        </w:tc>
        <w:tc>
          <w:tcPr>
            <w:tcW w:w="1883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Information Systems</w:t>
            </w:r>
          </w:p>
        </w:tc>
      </w:tr>
      <w:tr w:rsidR="00D34CAD" w:rsidRPr="00DC2E69" w:rsidTr="00D34CAD">
        <w:tc>
          <w:tcPr>
            <w:tcW w:w="1882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Urban Context: Apartments and Condominiums (Housing Boom)</w:t>
            </w: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Internet: Wireless access for example</w:t>
            </w: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Public Trains; Public Bus Transportation</w:t>
            </w: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Cities consist of neighborhoods punctuated by Plazas (Plazas have statute to distinguish form other areas)</w:t>
            </w: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 w:rsidP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Example: washing machines designed to operate with low energy and little water use</w:t>
            </w:r>
          </w:p>
          <w:p w:rsidR="0073476D" w:rsidRPr="00DC2E69" w:rsidRDefault="0073476D" w:rsidP="00D34CA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 w:rsidP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Infrastructure for channeling heavy rains (storm sewers, etc)</w:t>
            </w:r>
          </w:p>
          <w:p w:rsidR="0073476D" w:rsidRPr="00DC2E69" w:rsidRDefault="0073476D" w:rsidP="00D34CA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 w:rsidP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Variety of energy generating and saving technologies (nuclear, coal—</w:t>
            </w:r>
            <w:r w:rsidR="00632580" w:rsidRPr="00DC2E69">
              <w:rPr>
                <w:rFonts w:ascii="Times New Roman" w:hAnsi="Times New Roman" w:cs="Times New Roman"/>
              </w:rPr>
              <w:t>Bilbao, windmill farms in mountains)</w:t>
            </w:r>
          </w:p>
          <w:p w:rsidR="0073476D" w:rsidRPr="00DC2E69" w:rsidRDefault="0073476D" w:rsidP="00D34CA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 w:rsidP="00D34C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lastRenderedPageBreak/>
              <w:t>Word and other internationally shared software systems</w:t>
            </w: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 xml:space="preserve">Language issue: available in Castilian but in </w:t>
            </w:r>
            <w:proofErr w:type="spellStart"/>
            <w:r w:rsidRPr="00DC2E69">
              <w:rPr>
                <w:rFonts w:ascii="Times New Roman" w:hAnsi="Times New Roman" w:cs="Times New Roman"/>
              </w:rPr>
              <w:t>Galego</w:t>
            </w:r>
            <w:proofErr w:type="spellEnd"/>
            <w:r w:rsidRPr="00DC2E69">
              <w:rPr>
                <w:rFonts w:ascii="Times New Roman" w:hAnsi="Times New Roman" w:cs="Times New Roman"/>
              </w:rPr>
              <w:t xml:space="preserve">, Basque, and Catalano? </w:t>
            </w: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Software, hardware and computer access seems widespread but is there a digital divide?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Hotel: National chain; implementing computerized data base but attendant had trouble entering (had shadow paper based information)</w:t>
            </w:r>
          </w:p>
        </w:tc>
        <w:tc>
          <w:tcPr>
            <w:tcW w:w="1882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Coastal region (Atlantic Ocean and river accessible to large ships)</w:t>
            </w: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Docking areas near coast for recreational boats, fishing (limited), and Trans-Atlantic Ocean Liners</w:t>
            </w: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Small, individually owned business in city center but shopping malls in suburbs accessible to those with automobiles (exception—McDonalds in center of Vigo)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Stone quarries mined to provide stone for buildings (public and private apartments)</w:t>
            </w: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 xml:space="preserve">Parks designed as </w:t>
            </w:r>
            <w:proofErr w:type="spellStart"/>
            <w:r w:rsidRPr="00DC2E69">
              <w:rPr>
                <w:rFonts w:ascii="Times New Roman" w:hAnsi="Times New Roman" w:cs="Times New Roman"/>
              </w:rPr>
              <w:lastRenderedPageBreak/>
              <w:t>as</w:t>
            </w:r>
            <w:proofErr w:type="spellEnd"/>
            <w:r w:rsidRPr="00DC2E69">
              <w:rPr>
                <w:rFonts w:ascii="Times New Roman" w:hAnsi="Times New Roman" w:cs="Times New Roman"/>
              </w:rPr>
              <w:t xml:space="preserve"> shared nature and cultural space </w:t>
            </w: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Widely varying local climates but generally mild</w:t>
            </w:r>
          </w:p>
          <w:p w:rsidR="00632580" w:rsidRPr="00DC2E69" w:rsidRDefault="00632580">
            <w:pPr>
              <w:rPr>
                <w:rFonts w:ascii="Times New Roman" w:hAnsi="Times New Roman" w:cs="Times New Roman"/>
              </w:rPr>
            </w:pPr>
          </w:p>
          <w:p w:rsidR="00632580" w:rsidRPr="00DC2E69" w:rsidRDefault="0063258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Civil Service workers (like street cleaners)</w:t>
            </w:r>
          </w:p>
          <w:p w:rsidR="00632580" w:rsidRPr="00DC2E69" w:rsidRDefault="00632580">
            <w:pPr>
              <w:rPr>
                <w:rFonts w:ascii="Times New Roman" w:hAnsi="Times New Roman" w:cs="Times New Roman"/>
              </w:rPr>
            </w:pPr>
          </w:p>
          <w:p w:rsidR="00632580" w:rsidRPr="00DC2E69" w:rsidRDefault="0063258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Public schools; public and private universities (strong religious schools)</w:t>
            </w:r>
          </w:p>
        </w:tc>
        <w:tc>
          <w:tcPr>
            <w:tcW w:w="1882" w:type="dxa"/>
          </w:tcPr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lastRenderedPageBreak/>
              <w:t>Government Officials (Democracy with president; figurehead monarchy)</w:t>
            </w: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</w:p>
          <w:p w:rsidR="00D34CAD" w:rsidRPr="00DC2E69" w:rsidRDefault="00D34CA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 xml:space="preserve">Past—Dictatorship of Franco (military dictatorship </w:t>
            </w:r>
            <w:r w:rsidR="00CB10E0" w:rsidRPr="00DC2E69">
              <w:rPr>
                <w:rFonts w:ascii="Times New Roman" w:hAnsi="Times New Roman" w:cs="Times New Roman"/>
              </w:rPr>
              <w:t>that was outcome of civil war)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Small business entrepreneurs (café/bars)—impact of no-smoking laws?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Banks and financial system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Large corporations (multinational and country-wide)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 xml:space="preserve">Different, distinct levels and groups that divide law enforcement </w:t>
            </w:r>
            <w:r w:rsidRPr="00DC2E69">
              <w:rPr>
                <w:rFonts w:ascii="Times New Roman" w:hAnsi="Times New Roman" w:cs="Times New Roman"/>
              </w:rPr>
              <w:lastRenderedPageBreak/>
              <w:t>responsibilities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Democratically minded press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Strong ethnic minorities (</w:t>
            </w:r>
            <w:proofErr w:type="spellStart"/>
            <w:r w:rsidRPr="00DC2E69">
              <w:rPr>
                <w:rFonts w:ascii="Times New Roman" w:hAnsi="Times New Roman" w:cs="Times New Roman"/>
              </w:rPr>
              <w:t>Galecians</w:t>
            </w:r>
            <w:proofErr w:type="spellEnd"/>
            <w:r w:rsidRPr="00DC2E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2E69">
              <w:rPr>
                <w:rFonts w:ascii="Times New Roman" w:hAnsi="Times New Roman" w:cs="Times New Roman"/>
              </w:rPr>
              <w:t>Catalanos</w:t>
            </w:r>
            <w:proofErr w:type="spellEnd"/>
            <w:r w:rsidRPr="00DC2E69">
              <w:rPr>
                <w:rFonts w:ascii="Times New Roman" w:hAnsi="Times New Roman" w:cs="Times New Roman"/>
              </w:rPr>
              <w:t>, Basque)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 xml:space="preserve">Catalonia feels rest of country is dragging it down in current economic crisis </w:t>
            </w: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Catholic Church (encouraged during Franco dictatorship)</w:t>
            </w: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ETA (Basque terrorist organization)</w:t>
            </w:r>
          </w:p>
        </w:tc>
        <w:tc>
          <w:tcPr>
            <w:tcW w:w="1882" w:type="dxa"/>
          </w:tcPr>
          <w:p w:rsidR="00D34CAD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lastRenderedPageBreak/>
              <w:t>Customs review upon entering country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Customs review upon leaving country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Obtaining a Visa (linked to policies of other countries)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Tipping (not widely done)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Procedures to access social services (unemployment, pensions)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Business Procedures?</w:t>
            </w:r>
          </w:p>
          <w:p w:rsidR="00632580" w:rsidRPr="00DC2E69" w:rsidRDefault="00632580">
            <w:pPr>
              <w:rPr>
                <w:rFonts w:ascii="Times New Roman" w:hAnsi="Times New Roman" w:cs="Times New Roman"/>
              </w:rPr>
            </w:pPr>
          </w:p>
          <w:p w:rsidR="00632580" w:rsidRPr="00DC2E69" w:rsidRDefault="0063258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University Procedures (enrolling for a course, teacher refusal, and different pedagogical procedures)</w:t>
            </w:r>
          </w:p>
          <w:p w:rsidR="00632580" w:rsidRPr="00DC2E69" w:rsidRDefault="00632580">
            <w:pPr>
              <w:rPr>
                <w:rFonts w:ascii="Times New Roman" w:hAnsi="Times New Roman" w:cs="Times New Roman"/>
              </w:rPr>
            </w:pPr>
          </w:p>
          <w:p w:rsidR="00632580" w:rsidRPr="00DC2E69" w:rsidRDefault="0063258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Isolation of International Students</w:t>
            </w:r>
          </w:p>
        </w:tc>
        <w:tc>
          <w:tcPr>
            <w:tcW w:w="1883" w:type="dxa"/>
          </w:tcPr>
          <w:p w:rsidR="00D34CAD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lastRenderedPageBreak/>
              <w:t>Currency is Euro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Spain is a member of the European Union which seeks to unite Europe in a common economic market with a common currency.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C2E69">
              <w:rPr>
                <w:rFonts w:ascii="Times New Roman" w:hAnsi="Times New Roman" w:cs="Times New Roman"/>
                <w:b/>
                <w:color w:val="FF0000"/>
              </w:rPr>
              <w:t>(</w:t>
            </w:r>
            <w:proofErr w:type="spellStart"/>
            <w:r w:rsidRPr="00DC2E69">
              <w:rPr>
                <w:rFonts w:ascii="Times New Roman" w:hAnsi="Times New Roman" w:cs="Times New Roman"/>
                <w:b/>
                <w:color w:val="FF0000"/>
              </w:rPr>
              <w:t>Krugman</w:t>
            </w:r>
            <w:proofErr w:type="spellEnd"/>
            <w:r w:rsidRPr="00DC2E69">
              <w:rPr>
                <w:rFonts w:ascii="Times New Roman" w:hAnsi="Times New Roman" w:cs="Times New Roman"/>
                <w:b/>
                <w:color w:val="FF0000"/>
              </w:rPr>
              <w:t>: common currency poses burden on Spain during economic crises)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Social cuts (triggers general strikes and selected strikes from selected sectors)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Paternalistic laws (regulating second-hand smoke)</w:t>
            </w:r>
          </w:p>
        </w:tc>
        <w:tc>
          <w:tcPr>
            <w:tcW w:w="1883" w:type="dxa"/>
          </w:tcPr>
          <w:p w:rsidR="00D34CAD" w:rsidRPr="00DC2E69" w:rsidRDefault="00CB10E0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Hotel information system (Hotel chain and not user friendly)</w:t>
            </w:r>
          </w:p>
          <w:p w:rsidR="00CB10E0" w:rsidRPr="00DC2E69" w:rsidRDefault="00CB10E0">
            <w:pPr>
              <w:rPr>
                <w:rFonts w:ascii="Times New Roman" w:hAnsi="Times New Roman" w:cs="Times New Roman"/>
              </w:rPr>
            </w:pPr>
          </w:p>
          <w:p w:rsidR="00CB10E0" w:rsidRPr="00DC2E69" w:rsidRDefault="0073476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Credit card processing information (changing currency and authorizing purchase)</w:t>
            </w: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Bank systems for collecting, storing, and transferring financial information</w:t>
            </w: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Government information collecting systems necessary for social programs</w:t>
            </w: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</w:p>
          <w:p w:rsidR="0073476D" w:rsidRPr="00DC2E69" w:rsidRDefault="0073476D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Security cameras (not as pervasive as Britain)</w:t>
            </w:r>
          </w:p>
        </w:tc>
      </w:tr>
    </w:tbl>
    <w:p w:rsidR="00D34CAD" w:rsidRPr="00DC2E69" w:rsidRDefault="00D34CAD">
      <w:pPr>
        <w:rPr>
          <w:rFonts w:ascii="Times New Roman" w:hAnsi="Times New Roman" w:cs="Times New Roman"/>
        </w:rPr>
      </w:pPr>
    </w:p>
    <w:p w:rsidR="00716436" w:rsidRPr="00DC2E69" w:rsidRDefault="00716436">
      <w:pPr>
        <w:rPr>
          <w:rFonts w:ascii="Times New Roman" w:hAnsi="Times New Roman" w:cs="Times New Roman"/>
        </w:rPr>
      </w:pPr>
      <w:r w:rsidRPr="00DC2E69">
        <w:rPr>
          <w:rFonts w:ascii="Times New Roman" w:hAnsi="Times New Roman" w:cs="Times New Roman"/>
        </w:rPr>
        <w:br w:type="page"/>
      </w:r>
    </w:p>
    <w:p w:rsidR="00716436" w:rsidRPr="00DC2E69" w:rsidRDefault="00716436" w:rsidP="00716436">
      <w:pPr>
        <w:rPr>
          <w:rFonts w:ascii="Times New Roman" w:hAnsi="Times New Roman" w:cs="Times New Roman"/>
        </w:rPr>
      </w:pPr>
      <w:r w:rsidRPr="00DC2E69">
        <w:rPr>
          <w:rFonts w:ascii="Times New Roman" w:hAnsi="Times New Roman" w:cs="Times New Roman"/>
        </w:rPr>
        <w:lastRenderedPageBreak/>
        <w:t>Vigo, Spain-STS</w:t>
      </w:r>
    </w:p>
    <w:tbl>
      <w:tblPr>
        <w:tblStyle w:val="TableGrid"/>
        <w:tblW w:w="0" w:type="auto"/>
        <w:tblLook w:val="04A0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716436" w:rsidRPr="00DC2E69" w:rsidTr="00445FC8"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Hardware / Technology</w:t>
            </w:r>
          </w:p>
        </w:tc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Physical Surroundings</w:t>
            </w:r>
          </w:p>
        </w:tc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People, Groups, Interests, Roles</w:t>
            </w:r>
          </w:p>
        </w:tc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Procedures</w:t>
            </w:r>
          </w:p>
        </w:tc>
        <w:tc>
          <w:tcPr>
            <w:tcW w:w="1883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Laws</w:t>
            </w:r>
          </w:p>
        </w:tc>
        <w:tc>
          <w:tcPr>
            <w:tcW w:w="1883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Information Systems</w:t>
            </w:r>
          </w:p>
        </w:tc>
      </w:tr>
      <w:tr w:rsidR="00716436" w:rsidRPr="00DC2E69" w:rsidTr="00445FC8"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Washing machines designed to operate with low energy and little water use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Compact water heater (designed to produce hot water on the spot rather than store it)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716436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Extensive windmill farms</w:t>
            </w:r>
          </w:p>
          <w:p w:rsidR="00716436" w:rsidRPr="00DC2E69" w:rsidRDefault="00716436" w:rsidP="00716436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716436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(Conversion of Bilbao from industrial city to service economy based on Guggenheim Museum)</w:t>
            </w:r>
          </w:p>
        </w:tc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Microsoft and Apple (operating systems and special features)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 xml:space="preserve">Language issue: available in Castilian but in </w:t>
            </w:r>
            <w:proofErr w:type="spellStart"/>
            <w:r w:rsidRPr="00DC2E69">
              <w:rPr>
                <w:rFonts w:ascii="Times New Roman" w:hAnsi="Times New Roman" w:cs="Times New Roman"/>
              </w:rPr>
              <w:t>Galego</w:t>
            </w:r>
            <w:proofErr w:type="spellEnd"/>
            <w:r w:rsidRPr="00DC2E69">
              <w:rPr>
                <w:rFonts w:ascii="Times New Roman" w:hAnsi="Times New Roman" w:cs="Times New Roman"/>
              </w:rPr>
              <w:t xml:space="preserve">, Basque, and Catalano? 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71643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C2E69">
              <w:rPr>
                <w:rFonts w:ascii="Times New Roman" w:hAnsi="Times New Roman" w:cs="Times New Roman"/>
                <w:b/>
                <w:color w:val="FF0000"/>
              </w:rPr>
              <w:t xml:space="preserve">Language and education: Digital Divide? (Not English but is Spanish accessible to </w:t>
            </w:r>
            <w:proofErr w:type="spellStart"/>
            <w:r w:rsidRPr="00DC2E69">
              <w:rPr>
                <w:rFonts w:ascii="Times New Roman" w:hAnsi="Times New Roman" w:cs="Times New Roman"/>
                <w:b/>
                <w:color w:val="FF0000"/>
              </w:rPr>
              <w:t>Galecians</w:t>
            </w:r>
            <w:proofErr w:type="spellEnd"/>
            <w:r w:rsidRPr="00DC2E69">
              <w:rPr>
                <w:rFonts w:ascii="Times New Roman" w:hAnsi="Times New Roman" w:cs="Times New Roman"/>
                <w:b/>
                <w:color w:val="FF0000"/>
              </w:rPr>
              <w:t xml:space="preserve">, Basques, and Catalonians?)  </w:t>
            </w:r>
          </w:p>
        </w:tc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Coastal region (Atlantic Ocean and river accessible to large ships)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Docking areas near coast for recreational boats, fishing (limited), and Trans-Atlantic Ocean Liners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Stone quarries mined to provide stone for buildings (public and private apartments)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 xml:space="preserve">Parks designed as </w:t>
            </w:r>
            <w:proofErr w:type="spellStart"/>
            <w:r w:rsidRPr="00DC2E69">
              <w:rPr>
                <w:rFonts w:ascii="Times New Roman" w:hAnsi="Times New Roman" w:cs="Times New Roman"/>
              </w:rPr>
              <w:t>as</w:t>
            </w:r>
            <w:proofErr w:type="spellEnd"/>
            <w:r w:rsidRPr="00DC2E69">
              <w:rPr>
                <w:rFonts w:ascii="Times New Roman" w:hAnsi="Times New Roman" w:cs="Times New Roman"/>
              </w:rPr>
              <w:t xml:space="preserve"> shared nature and cultural space 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Widely varying local climates but generally mild</w:t>
            </w:r>
          </w:p>
        </w:tc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 xml:space="preserve">Government Officials 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Past Dictatorship of Franco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Small business entrepreneurs (café/bars)—impact of no-smoking laws?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Banks and financial system (speculation and housing boom produced current economic crisis)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Strong ethnic minorities (</w:t>
            </w:r>
            <w:proofErr w:type="spellStart"/>
            <w:r w:rsidRPr="00DC2E69">
              <w:rPr>
                <w:rFonts w:ascii="Times New Roman" w:hAnsi="Times New Roman" w:cs="Times New Roman"/>
              </w:rPr>
              <w:t>Galecians</w:t>
            </w:r>
            <w:proofErr w:type="spellEnd"/>
            <w:r w:rsidRPr="00DC2E6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2E69">
              <w:rPr>
                <w:rFonts w:ascii="Times New Roman" w:hAnsi="Times New Roman" w:cs="Times New Roman"/>
              </w:rPr>
              <w:t>Catalanos</w:t>
            </w:r>
            <w:proofErr w:type="spellEnd"/>
            <w:r w:rsidRPr="00DC2E69">
              <w:rPr>
                <w:rFonts w:ascii="Times New Roman" w:hAnsi="Times New Roman" w:cs="Times New Roman"/>
              </w:rPr>
              <w:t>, Basque--ETA)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Catholic Church (encouraged during Franco dictatorship)</w:t>
            </w:r>
          </w:p>
        </w:tc>
        <w:tc>
          <w:tcPr>
            <w:tcW w:w="1882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Customs review upon entering country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Customs review upon leaving country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Obtaining a Visa (linked to policies of other countries)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Tipping (not widely done)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University Procedures (enrolling for a course, different pedagogical procedures)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Isolation of International Students</w:t>
            </w:r>
          </w:p>
        </w:tc>
        <w:tc>
          <w:tcPr>
            <w:tcW w:w="1883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Currency is Euro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Spain is a member of the European Union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C2E69">
              <w:rPr>
                <w:rFonts w:ascii="Times New Roman" w:hAnsi="Times New Roman" w:cs="Times New Roman"/>
                <w:b/>
                <w:color w:val="FF0000"/>
              </w:rPr>
              <w:t>(</w:t>
            </w:r>
            <w:proofErr w:type="spellStart"/>
            <w:r w:rsidRPr="00DC2E69">
              <w:rPr>
                <w:rFonts w:ascii="Times New Roman" w:hAnsi="Times New Roman" w:cs="Times New Roman"/>
                <w:b/>
                <w:color w:val="FF0000"/>
              </w:rPr>
              <w:t>Krugman</w:t>
            </w:r>
            <w:proofErr w:type="spellEnd"/>
            <w:r w:rsidRPr="00DC2E69">
              <w:rPr>
                <w:rFonts w:ascii="Times New Roman" w:hAnsi="Times New Roman" w:cs="Times New Roman"/>
                <w:b/>
                <w:color w:val="FF0000"/>
              </w:rPr>
              <w:t>: common currency poses burden on Spain during economic crises)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C2E69">
              <w:rPr>
                <w:rFonts w:ascii="Times New Roman" w:hAnsi="Times New Roman" w:cs="Times New Roman"/>
                <w:b/>
                <w:color w:val="FF0000"/>
              </w:rPr>
              <w:t>Social cuts (triggers general strikes and selected strikes from selected sectors)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Paternalistic laws (regulating second-hand smoke)</w:t>
            </w:r>
          </w:p>
        </w:tc>
        <w:tc>
          <w:tcPr>
            <w:tcW w:w="1883" w:type="dxa"/>
          </w:tcPr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Hotel information system (Hotel chain and not user friendly)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Credit card processing information (changing currency and authorizing purchase)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4A33C4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Financial system in general and banks in particular</w:t>
            </w: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</w:p>
          <w:p w:rsidR="00716436" w:rsidRPr="00DC2E69" w:rsidRDefault="00716436" w:rsidP="00445FC8">
            <w:pPr>
              <w:rPr>
                <w:rFonts w:ascii="Times New Roman" w:hAnsi="Times New Roman" w:cs="Times New Roman"/>
              </w:rPr>
            </w:pPr>
            <w:r w:rsidRPr="00DC2E69">
              <w:rPr>
                <w:rFonts w:ascii="Times New Roman" w:hAnsi="Times New Roman" w:cs="Times New Roman"/>
              </w:rPr>
              <w:t>Security cameras (not as pervasive as Britain)</w:t>
            </w:r>
          </w:p>
        </w:tc>
      </w:tr>
    </w:tbl>
    <w:p w:rsidR="0073476D" w:rsidRPr="00DC2E69" w:rsidRDefault="0073476D" w:rsidP="004A33C4">
      <w:pPr>
        <w:rPr>
          <w:rFonts w:ascii="Times New Roman" w:hAnsi="Times New Roman" w:cs="Times New Roman"/>
        </w:rPr>
      </w:pPr>
    </w:p>
    <w:p w:rsidR="00445FC8" w:rsidRPr="00FD0893" w:rsidRDefault="00445FC8" w:rsidP="00445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FD0893">
        <w:rPr>
          <w:rFonts w:ascii="Times New Roman" w:hAnsi="Times New Roman" w:cs="Times New Roman"/>
          <w:b/>
          <w:sz w:val="36"/>
        </w:rPr>
        <w:lastRenderedPageBreak/>
        <w:t>Software</w:t>
      </w:r>
      <w:r w:rsidRPr="00FD0893">
        <w:rPr>
          <w:rFonts w:ascii="Times New Roman" w:hAnsi="Times New Roman" w:cs="Times New Roman"/>
          <w:sz w:val="36"/>
        </w:rPr>
        <w:t xml:space="preserve">: Is language (Spanish) an obstacle to access to software and other computer tools?  Those who speak </w:t>
      </w:r>
      <w:proofErr w:type="spellStart"/>
      <w:r w:rsidRPr="00FD0893">
        <w:rPr>
          <w:rFonts w:ascii="Times New Roman" w:hAnsi="Times New Roman" w:cs="Times New Roman"/>
          <w:sz w:val="36"/>
        </w:rPr>
        <w:t>Galego</w:t>
      </w:r>
      <w:proofErr w:type="spellEnd"/>
      <w:r w:rsidRPr="00FD0893">
        <w:rPr>
          <w:rFonts w:ascii="Times New Roman" w:hAnsi="Times New Roman" w:cs="Times New Roman"/>
          <w:sz w:val="36"/>
        </w:rPr>
        <w:t xml:space="preserve"> in Galicia, the language of the Basque people, and Catalonian in Catalonia may have trouble accessing computer software whose interface is primarily in Spanish.</w:t>
      </w:r>
      <w:r w:rsidR="00861F45" w:rsidRPr="00FD0893">
        <w:rPr>
          <w:rFonts w:ascii="Times New Roman" w:hAnsi="Times New Roman" w:cs="Times New Roman"/>
          <w:sz w:val="36"/>
        </w:rPr>
        <w:t xml:space="preserve">  Value vulnerability in </w:t>
      </w:r>
      <w:r w:rsidR="00861F45" w:rsidRPr="00FD0893">
        <w:rPr>
          <w:rFonts w:ascii="Times New Roman" w:hAnsi="Times New Roman" w:cs="Times New Roman"/>
          <w:b/>
          <w:sz w:val="36"/>
        </w:rPr>
        <w:t>Justice (equity and access)</w:t>
      </w:r>
    </w:p>
    <w:p w:rsidR="00445FC8" w:rsidRPr="00FD0893" w:rsidRDefault="00445FC8" w:rsidP="004A3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FD0893">
        <w:rPr>
          <w:rFonts w:ascii="Times New Roman" w:hAnsi="Times New Roman" w:cs="Times New Roman"/>
          <w:b/>
          <w:color w:val="000000" w:themeColor="text1"/>
          <w:sz w:val="36"/>
        </w:rPr>
        <w:t xml:space="preserve"> Laws:</w:t>
      </w:r>
      <w:r w:rsidRPr="00FD0893">
        <w:rPr>
          <w:rFonts w:ascii="Times New Roman" w:hAnsi="Times New Roman" w:cs="Times New Roman"/>
          <w:b/>
          <w:color w:val="FF0000"/>
          <w:sz w:val="36"/>
        </w:rPr>
        <w:t xml:space="preserve"> </w:t>
      </w:r>
      <w:r w:rsidRPr="00FD0893">
        <w:rPr>
          <w:rFonts w:ascii="Times New Roman" w:hAnsi="Times New Roman" w:cs="Times New Roman"/>
          <w:color w:val="000000" w:themeColor="text1"/>
          <w:sz w:val="36"/>
        </w:rPr>
        <w:t>Spain is a part of the European Community and share the Euro as common currency.  The inability to devalue the Euro has produce</w:t>
      </w:r>
      <w:r w:rsidR="00FD0893">
        <w:rPr>
          <w:rFonts w:ascii="Times New Roman" w:hAnsi="Times New Roman" w:cs="Times New Roman"/>
          <w:color w:val="000000" w:themeColor="text1"/>
          <w:sz w:val="36"/>
        </w:rPr>
        <w:t>d</w:t>
      </w:r>
      <w:r w:rsidRPr="00FD0893">
        <w:rPr>
          <w:rFonts w:ascii="Times New Roman" w:hAnsi="Times New Roman" w:cs="Times New Roman"/>
          <w:color w:val="000000" w:themeColor="text1"/>
          <w:sz w:val="36"/>
        </w:rPr>
        <w:t xml:space="preserve"> a situation where Spanish workers have to accept wage cuts rather than currency devaluation.  (See Paul </w:t>
      </w:r>
      <w:proofErr w:type="spellStart"/>
      <w:r w:rsidRPr="00FD0893">
        <w:rPr>
          <w:rFonts w:ascii="Times New Roman" w:hAnsi="Times New Roman" w:cs="Times New Roman"/>
          <w:color w:val="000000" w:themeColor="text1"/>
          <w:sz w:val="36"/>
        </w:rPr>
        <w:t>Krugman</w:t>
      </w:r>
      <w:proofErr w:type="spellEnd"/>
      <w:r w:rsidRPr="00FD0893">
        <w:rPr>
          <w:rFonts w:ascii="Times New Roman" w:hAnsi="Times New Roman" w:cs="Times New Roman"/>
          <w:color w:val="000000" w:themeColor="text1"/>
          <w:sz w:val="36"/>
        </w:rPr>
        <w:t xml:space="preserve">, New York Times, January 13, 2011.) </w:t>
      </w:r>
      <w:r w:rsidR="00FD0893" w:rsidRPr="00FD0893">
        <w:rPr>
          <w:rFonts w:ascii="Times New Roman" w:hAnsi="Times New Roman" w:cs="Times New Roman"/>
          <w:color w:val="000000" w:themeColor="text1"/>
          <w:sz w:val="36"/>
        </w:rPr>
        <w:t xml:space="preserve">Vulnerability of </w:t>
      </w:r>
      <w:r w:rsidR="00FD0893" w:rsidRPr="00FD0893">
        <w:rPr>
          <w:rFonts w:ascii="Times New Roman" w:hAnsi="Times New Roman" w:cs="Times New Roman"/>
          <w:b/>
          <w:color w:val="000000" w:themeColor="text1"/>
          <w:sz w:val="36"/>
        </w:rPr>
        <w:t>economic values</w:t>
      </w:r>
      <w:r w:rsidR="00FD0893" w:rsidRPr="00FD0893">
        <w:rPr>
          <w:rFonts w:ascii="Times New Roman" w:hAnsi="Times New Roman" w:cs="Times New Roman"/>
          <w:color w:val="000000" w:themeColor="text1"/>
          <w:sz w:val="36"/>
        </w:rPr>
        <w:t xml:space="preserve"> and </w:t>
      </w:r>
      <w:r w:rsidR="00FD0893" w:rsidRPr="00FD0893">
        <w:rPr>
          <w:rFonts w:ascii="Times New Roman" w:hAnsi="Times New Roman" w:cs="Times New Roman"/>
          <w:b/>
          <w:color w:val="000000" w:themeColor="text1"/>
          <w:sz w:val="36"/>
        </w:rPr>
        <w:t>social welfare</w:t>
      </w:r>
      <w:r w:rsidR="00FD0893" w:rsidRPr="00FD0893">
        <w:rPr>
          <w:rFonts w:ascii="Times New Roman" w:hAnsi="Times New Roman" w:cs="Times New Roman"/>
          <w:color w:val="000000" w:themeColor="text1"/>
          <w:sz w:val="36"/>
        </w:rPr>
        <w:t xml:space="preserve"> due to currency inflexibility.</w:t>
      </w:r>
      <w:r w:rsidR="00861F45" w:rsidRPr="00FD0893">
        <w:rPr>
          <w:rFonts w:ascii="Times New Roman" w:hAnsi="Times New Roman" w:cs="Times New Roman"/>
          <w:sz w:val="36"/>
        </w:rPr>
        <w:t xml:space="preserve">  </w:t>
      </w:r>
      <w:r w:rsidR="00FD0893" w:rsidRPr="00FD0893">
        <w:rPr>
          <w:rFonts w:ascii="Times New Roman" w:hAnsi="Times New Roman" w:cs="Times New Roman"/>
          <w:sz w:val="36"/>
        </w:rPr>
        <w:t xml:space="preserve">Vulnerability is also located under </w:t>
      </w:r>
      <w:r w:rsidR="00861F45" w:rsidRPr="00FD0893">
        <w:rPr>
          <w:rFonts w:ascii="Times New Roman" w:hAnsi="Times New Roman" w:cs="Times New Roman"/>
          <w:b/>
          <w:sz w:val="36"/>
        </w:rPr>
        <w:t>procedures</w:t>
      </w:r>
      <w:r w:rsidR="00861F45" w:rsidRPr="00FD0893">
        <w:rPr>
          <w:rFonts w:ascii="Times New Roman" w:hAnsi="Times New Roman" w:cs="Times New Roman"/>
          <w:sz w:val="36"/>
        </w:rPr>
        <w:t xml:space="preserve"> and </w:t>
      </w:r>
      <w:r w:rsidR="00861F45" w:rsidRPr="00FD0893">
        <w:rPr>
          <w:rFonts w:ascii="Times New Roman" w:hAnsi="Times New Roman" w:cs="Times New Roman"/>
          <w:b/>
          <w:sz w:val="36"/>
        </w:rPr>
        <w:t>people (groups, roles, interests</w:t>
      </w:r>
      <w:r w:rsidR="00861F45" w:rsidRPr="00FD0893">
        <w:rPr>
          <w:rFonts w:ascii="Times New Roman" w:hAnsi="Times New Roman" w:cs="Times New Roman"/>
          <w:sz w:val="36"/>
        </w:rPr>
        <w:t>).</w:t>
      </w:r>
    </w:p>
    <w:p w:rsidR="00861F45" w:rsidRPr="00FD0893" w:rsidRDefault="00861F45" w:rsidP="004A3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FD0893">
        <w:rPr>
          <w:rFonts w:ascii="Times New Roman" w:hAnsi="Times New Roman" w:cs="Times New Roman"/>
          <w:b/>
          <w:color w:val="000000" w:themeColor="text1"/>
          <w:sz w:val="36"/>
        </w:rPr>
        <w:t>People, groups, interests, roles</w:t>
      </w:r>
      <w:r w:rsidRPr="00FD0893">
        <w:rPr>
          <w:rFonts w:ascii="Times New Roman" w:hAnsi="Times New Roman" w:cs="Times New Roman"/>
          <w:color w:val="000000" w:themeColor="text1"/>
          <w:sz w:val="36"/>
        </w:rPr>
        <w:t xml:space="preserve">: </w:t>
      </w:r>
      <w:r w:rsidRPr="00FD0893">
        <w:rPr>
          <w:rFonts w:ascii="Times New Roman" w:hAnsi="Times New Roman" w:cs="Times New Roman"/>
          <w:b/>
          <w:color w:val="000000" w:themeColor="text1"/>
          <w:sz w:val="36"/>
        </w:rPr>
        <w:t>Solidarity</w:t>
      </w:r>
      <w:r w:rsidRPr="00FD0893">
        <w:rPr>
          <w:rFonts w:ascii="Times New Roman" w:hAnsi="Times New Roman" w:cs="Times New Roman"/>
          <w:color w:val="000000" w:themeColor="text1"/>
          <w:sz w:val="36"/>
        </w:rPr>
        <w:t xml:space="preserve"> (political unity under </w:t>
      </w:r>
      <w:r w:rsidR="00FD0893" w:rsidRPr="00FD0893">
        <w:rPr>
          <w:rFonts w:ascii="Times New Roman" w:hAnsi="Times New Roman" w:cs="Times New Roman"/>
          <w:color w:val="000000" w:themeColor="text1"/>
          <w:sz w:val="36"/>
        </w:rPr>
        <w:t>Castilian</w:t>
      </w:r>
      <w:r w:rsidRPr="00FD0893">
        <w:rPr>
          <w:rFonts w:ascii="Times New Roman" w:hAnsi="Times New Roman" w:cs="Times New Roman"/>
          <w:color w:val="000000" w:themeColor="text1"/>
          <w:sz w:val="36"/>
        </w:rPr>
        <w:t xml:space="preserve"> culture and language) versus </w:t>
      </w:r>
      <w:r w:rsidRPr="00FD0893">
        <w:rPr>
          <w:rFonts w:ascii="Times New Roman" w:hAnsi="Times New Roman" w:cs="Times New Roman"/>
          <w:b/>
          <w:color w:val="000000" w:themeColor="text1"/>
          <w:sz w:val="36"/>
        </w:rPr>
        <w:t>Autonomy</w:t>
      </w:r>
      <w:r w:rsidRPr="00FD0893">
        <w:rPr>
          <w:rFonts w:ascii="Times New Roman" w:hAnsi="Times New Roman" w:cs="Times New Roman"/>
          <w:color w:val="000000" w:themeColor="text1"/>
          <w:sz w:val="36"/>
        </w:rPr>
        <w:t xml:space="preserve"> (independence of ethnic groups and cultural traditions).   Trajectory issue—</w:t>
      </w:r>
      <w:r w:rsidRPr="00FD0893">
        <w:rPr>
          <w:rFonts w:ascii="Times New Roman" w:hAnsi="Times New Roman" w:cs="Times New Roman"/>
          <w:b/>
          <w:color w:val="000000" w:themeColor="text1"/>
          <w:sz w:val="36"/>
        </w:rPr>
        <w:t>solidarity could change into homogeneity</w:t>
      </w:r>
      <w:r w:rsidRPr="00FD0893">
        <w:rPr>
          <w:rFonts w:ascii="Times New Roman" w:hAnsi="Times New Roman" w:cs="Times New Roman"/>
          <w:color w:val="000000" w:themeColor="text1"/>
          <w:sz w:val="36"/>
        </w:rPr>
        <w:t xml:space="preserve"> while </w:t>
      </w:r>
      <w:r w:rsidRPr="00FD0893">
        <w:rPr>
          <w:rFonts w:ascii="Times New Roman" w:hAnsi="Times New Roman" w:cs="Times New Roman"/>
          <w:b/>
          <w:color w:val="000000" w:themeColor="text1"/>
          <w:sz w:val="36"/>
        </w:rPr>
        <w:t>autonomy could change into balkanization.</w:t>
      </w:r>
      <w:r w:rsidRPr="00FD0893">
        <w:rPr>
          <w:rFonts w:ascii="Times New Roman" w:hAnsi="Times New Roman" w:cs="Times New Roman"/>
          <w:color w:val="000000" w:themeColor="text1"/>
          <w:sz w:val="36"/>
        </w:rPr>
        <w:t xml:space="preserve">  </w:t>
      </w:r>
    </w:p>
    <w:sectPr w:rsidR="00861F45" w:rsidRPr="00FD0893" w:rsidSect="00D34C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C1CFD"/>
    <w:multiLevelType w:val="hybridMultilevel"/>
    <w:tmpl w:val="E976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4CAD"/>
    <w:rsid w:val="00012F34"/>
    <w:rsid w:val="00441270"/>
    <w:rsid w:val="00445FC8"/>
    <w:rsid w:val="004A33C4"/>
    <w:rsid w:val="00632580"/>
    <w:rsid w:val="00716436"/>
    <w:rsid w:val="0073476D"/>
    <w:rsid w:val="00861F45"/>
    <w:rsid w:val="00CB10E0"/>
    <w:rsid w:val="00D34CAD"/>
    <w:rsid w:val="00DC2E69"/>
    <w:rsid w:val="00FD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F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frey.william</dc:creator>
  <cp:lastModifiedBy>frey.william</cp:lastModifiedBy>
  <cp:revision>2</cp:revision>
  <dcterms:created xsi:type="dcterms:W3CDTF">2011-02-02T14:26:00Z</dcterms:created>
  <dcterms:modified xsi:type="dcterms:W3CDTF">2011-02-02T14:26:00Z</dcterms:modified>
</cp:coreProperties>
</file>