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72"/>
          <w:szCs w:val="72"/>
        </w:rPr>
      </w:pPr>
      <w:r>
        <w:rPr>
          <w:rFonts w:hint="eastAsia" w:ascii="宋体" w:hAnsi="宋体" w:eastAsia="宋体"/>
          <w:sz w:val="72"/>
          <w:szCs w:val="72"/>
        </w:rPr>
        <w:t xml:space="preserve">新 </w:t>
      </w:r>
      <w:r>
        <w:rPr>
          <w:rFonts w:ascii="宋体" w:hAnsi="宋体" w:eastAsia="宋体"/>
          <w:sz w:val="72"/>
          <w:szCs w:val="72"/>
        </w:rPr>
        <w:t xml:space="preserve"> </w:t>
      </w:r>
      <w:r>
        <w:rPr>
          <w:rFonts w:hint="eastAsia" w:ascii="宋体" w:hAnsi="宋体" w:eastAsia="宋体"/>
          <w:sz w:val="72"/>
          <w:szCs w:val="72"/>
        </w:rPr>
        <w:t xml:space="preserve">余 </w:t>
      </w:r>
      <w:r>
        <w:rPr>
          <w:rFonts w:ascii="宋体" w:hAnsi="宋体" w:eastAsia="宋体"/>
          <w:sz w:val="72"/>
          <w:szCs w:val="72"/>
        </w:rPr>
        <w:t xml:space="preserve"> </w:t>
      </w:r>
      <w:r>
        <w:rPr>
          <w:rFonts w:hint="eastAsia" w:ascii="宋体" w:hAnsi="宋体" w:eastAsia="宋体"/>
          <w:sz w:val="72"/>
          <w:szCs w:val="72"/>
        </w:rPr>
        <w:t xml:space="preserve">学 </w:t>
      </w:r>
      <w:r>
        <w:rPr>
          <w:rFonts w:ascii="宋体" w:hAnsi="宋体" w:eastAsia="宋体"/>
          <w:sz w:val="72"/>
          <w:szCs w:val="72"/>
        </w:rPr>
        <w:t xml:space="preserve"> </w:t>
      </w:r>
      <w:r>
        <w:rPr>
          <w:rFonts w:hint="eastAsia" w:ascii="宋体" w:hAnsi="宋体" w:eastAsia="宋体"/>
          <w:sz w:val="72"/>
          <w:szCs w:val="72"/>
        </w:rPr>
        <w:t>院</w:t>
      </w:r>
    </w:p>
    <w:p>
      <w:pPr>
        <w:jc w:val="center"/>
        <w:rPr>
          <w:rFonts w:hint="eastAsia" w:ascii="宋体" w:hAnsi="宋体" w:eastAsia="宋体"/>
          <w:sz w:val="72"/>
          <w:szCs w:val="72"/>
        </w:rPr>
      </w:pPr>
    </w:p>
    <w:p>
      <w:pPr>
        <w:widowControl/>
        <w:jc w:val="center"/>
        <w:rPr>
          <w:rFonts w:ascii="宋体" w:hAnsi="宋体" w:eastAsia="宋体"/>
          <w:sz w:val="48"/>
          <w:szCs w:val="48"/>
        </w:rPr>
      </w:pPr>
      <w:r>
        <w:rPr>
          <w:rFonts w:hint="eastAsia" w:ascii="宋体" w:hAnsi="宋体" w:eastAsia="宋体"/>
          <w:sz w:val="48"/>
          <w:szCs w:val="48"/>
        </w:rPr>
        <w:t xml:space="preserve">实  习  实 </w:t>
      </w:r>
      <w:r>
        <w:rPr>
          <w:rFonts w:ascii="宋体" w:hAnsi="宋体" w:eastAsia="宋体"/>
          <w:sz w:val="48"/>
          <w:szCs w:val="48"/>
        </w:rPr>
        <w:t xml:space="preserve"> </w:t>
      </w:r>
      <w:r>
        <w:rPr>
          <w:rFonts w:hint="eastAsia" w:ascii="宋体" w:hAnsi="宋体" w:eastAsia="宋体"/>
          <w:sz w:val="48"/>
          <w:szCs w:val="48"/>
        </w:rPr>
        <w:t>训  手  册</w:t>
      </w:r>
    </w:p>
    <w:p>
      <w:pPr>
        <w:widowControl/>
        <w:jc w:val="center"/>
        <w:rPr>
          <w:rFonts w:ascii="宋体" w:hAnsi="宋体" w:eastAsia="宋体"/>
          <w:sz w:val="48"/>
          <w:szCs w:val="48"/>
        </w:rPr>
      </w:pPr>
    </w:p>
    <w:p>
      <w:pPr>
        <w:widowControl/>
        <w:jc w:val="center"/>
        <w:rPr>
          <w:rFonts w:ascii="宋体" w:hAnsi="宋体" w:eastAsia="宋体"/>
          <w:sz w:val="48"/>
          <w:szCs w:val="48"/>
        </w:rPr>
      </w:pPr>
    </w:p>
    <w:p>
      <w:pPr>
        <w:widowControl/>
        <w:jc w:val="center"/>
        <w:rPr>
          <w:rFonts w:ascii="宋体" w:hAnsi="宋体" w:eastAsia="宋体"/>
          <w:sz w:val="48"/>
          <w:szCs w:val="48"/>
        </w:rPr>
      </w:pPr>
    </w:p>
    <w:p>
      <w:pPr>
        <w:widowControl/>
        <w:jc w:val="center"/>
        <w:rPr>
          <w:rFonts w:ascii="宋体" w:hAnsi="宋体" w:eastAsia="宋体"/>
          <w:sz w:val="48"/>
          <w:szCs w:val="48"/>
        </w:rPr>
      </w:pPr>
    </w:p>
    <w:p>
      <w:pPr>
        <w:widowControl/>
        <w:jc w:val="left"/>
        <w:rPr>
          <w:u w:val="single"/>
        </w:rPr>
      </w:pPr>
      <w:r>
        <w:rPr>
          <w:rFonts w:hint="eastAsia" w:ascii="宋体" w:hAnsi="宋体" w:eastAsia="宋体"/>
          <w:sz w:val="32"/>
          <w:szCs w:val="32"/>
        </w:rPr>
        <w:t>实习实训项目:</w:t>
      </w:r>
      <w:r>
        <w:rPr>
          <w:rFonts w:ascii="宋体" w:hAnsi="宋体" w:eastAsia="宋体"/>
          <w:sz w:val="32"/>
          <w:szCs w:val="32"/>
          <w:u w:val="single"/>
        </w:rPr>
        <w:t>________</w:t>
      </w:r>
      <w:r>
        <w:rPr>
          <w:rFonts w:hint="eastAsia" w:ascii="宋体" w:hAnsi="宋体" w:eastAsia="宋体"/>
          <w:b/>
          <w:bCs/>
          <w:sz w:val="32"/>
          <w:szCs w:val="32"/>
          <w:u w:val="single"/>
          <w:lang w:val="en-US" w:eastAsia="zh-CN"/>
        </w:rPr>
        <w:t>迷你家政</w:t>
      </w:r>
      <w:r>
        <w:rPr>
          <w:rFonts w:ascii="宋体" w:hAnsi="宋体" w:eastAsia="宋体"/>
          <w:b/>
          <w:bCs/>
          <w:sz w:val="32"/>
          <w:szCs w:val="32"/>
          <w:u w:val="single"/>
        </w:rPr>
        <w:t>_</w:t>
      </w:r>
      <w:r>
        <w:rPr>
          <w:rFonts w:ascii="宋体" w:hAnsi="宋体" w:eastAsia="宋体"/>
          <w:sz w:val="32"/>
          <w:szCs w:val="32"/>
          <w:u w:val="single"/>
        </w:rPr>
        <w:t>__________________</w:t>
      </w:r>
      <w:r>
        <w:rPr>
          <w:u w:val="single"/>
        </w:rPr>
        <w:t xml:space="preserve"> </w:t>
      </w:r>
    </w:p>
    <w:p>
      <w:pPr>
        <w:widowControl/>
        <w:jc w:val="left"/>
        <w:rPr>
          <w:u w:val="single"/>
        </w:rPr>
      </w:pPr>
    </w:p>
    <w:p>
      <w:pPr>
        <w:widowControl/>
        <w:jc w:val="left"/>
        <w:rPr>
          <w:u w:val="single"/>
        </w:rPr>
      </w:pPr>
    </w:p>
    <w:p>
      <w:pPr>
        <w:widowControl/>
        <w:jc w:val="left"/>
        <w:rPr>
          <w:u w:val="single"/>
        </w:rPr>
      </w:pPr>
    </w:p>
    <w:p>
      <w:pPr>
        <w:widowControl/>
        <w:jc w:val="left"/>
        <w:rPr>
          <w:u w:val="single"/>
        </w:rPr>
      </w:pPr>
    </w:p>
    <w:p>
      <w:pPr>
        <w:widowControl/>
        <w:jc w:val="left"/>
        <w:rPr>
          <w:u w:val="single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学院</w:t>
            </w:r>
          </w:p>
        </w:tc>
        <w:tc>
          <w:tcPr>
            <w:tcW w:w="6237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widowControl/>
              <w:jc w:val="left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:</w:t>
            </w:r>
            <w:r>
              <w:rPr>
                <w:rFonts w:hint="eastAsia"/>
                <w:sz w:val="36"/>
                <w:szCs w:val="36"/>
                <w:lang w:eastAsia="zh-CN"/>
              </w:rPr>
              <w:t>数学与计算机学院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专业</w:t>
            </w:r>
          </w:p>
        </w:tc>
        <w:tc>
          <w:tcPr>
            <w:tcW w:w="6237" w:type="dxa"/>
            <w:tcBorders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:</w:t>
            </w:r>
            <w:r>
              <w:rPr>
                <w:rFonts w:hint="eastAsia"/>
                <w:sz w:val="36"/>
                <w:szCs w:val="36"/>
                <w:lang w:val="en-US" w:eastAsia="zh-CN"/>
              </w:rPr>
              <w:t>智能科学与技术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班级</w:t>
            </w:r>
          </w:p>
        </w:tc>
        <w:tc>
          <w:tcPr>
            <w:tcW w:w="6237" w:type="dxa"/>
            <w:tcBorders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:</w:t>
            </w:r>
            <w:r>
              <w:rPr>
                <w:rFonts w:hint="default"/>
                <w:sz w:val="36"/>
                <w:szCs w:val="36"/>
                <w:lang w:val="en-US"/>
              </w:rPr>
              <w:t>21</w:t>
            </w:r>
            <w:r>
              <w:rPr>
                <w:rFonts w:hint="eastAsia"/>
                <w:sz w:val="36"/>
                <w:szCs w:val="36"/>
                <w:lang w:val="en-US" w:eastAsia="zh-CN"/>
              </w:rPr>
              <w:t>智能科学与技术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6237" w:type="dxa"/>
            <w:tcBorders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:</w:t>
            </w:r>
            <w:r>
              <w:rPr>
                <w:rFonts w:hint="eastAsia"/>
                <w:sz w:val="36"/>
                <w:szCs w:val="36"/>
                <w:lang w:val="en-US" w:eastAsia="zh-CN"/>
              </w:rPr>
              <w:t>熊志文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6237" w:type="dxa"/>
            <w:tcBorders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:</w:t>
            </w:r>
            <w:r>
              <w:rPr>
                <w:rFonts w:hint="default"/>
                <w:sz w:val="36"/>
                <w:szCs w:val="36"/>
                <w:lang w:val="en-US"/>
              </w:rPr>
              <w:t>2102260034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distribute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指导老师</w:t>
            </w:r>
          </w:p>
        </w:tc>
        <w:tc>
          <w:tcPr>
            <w:tcW w:w="6237" w:type="dxa"/>
            <w:tcBorders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widowControl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: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  <w:lang w:eastAsia="zh-CN"/>
              </w:rPr>
              <w:t>林灵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distribute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实习实训地点</w:t>
            </w:r>
          </w:p>
        </w:tc>
        <w:tc>
          <w:tcPr>
            <w:tcW w:w="6237" w:type="dxa"/>
            <w:tcBorders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left"/>
              <w:rPr>
                <w:sz w:val="36"/>
                <w:szCs w:val="36"/>
                <w:u w:val="single"/>
              </w:rPr>
            </w:pPr>
            <w:r>
              <w:rPr>
                <w:sz w:val="36"/>
                <w:szCs w:val="36"/>
                <w:u w:val="single"/>
              </w:rPr>
              <w:t>:__</w:t>
            </w:r>
            <w:r>
              <w:rPr>
                <w:rFonts w:hint="eastAsia"/>
                <w:sz w:val="36"/>
                <w:szCs w:val="36"/>
                <w:u w:val="single"/>
                <w:lang w:val="en-US" w:eastAsia="zh-CN"/>
              </w:rPr>
              <w:t>VBSE企业模拟经营ERP实训室</w:t>
            </w:r>
            <w:r>
              <w:rPr>
                <w:sz w:val="36"/>
                <w:szCs w:val="36"/>
                <w:u w:val="single"/>
              </w:rPr>
              <w:t>__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  <w:r>
        <w:br w:type="page"/>
      </w:r>
    </w:p>
    <w:p>
      <w:pPr>
        <w:jc w:val="left"/>
      </w:pPr>
      <w: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新余学院实习实训工作规范</w:t>
      </w:r>
    </w:p>
    <w:p>
      <w:pPr>
        <w:spacing w:line="276" w:lineRule="auto"/>
        <w:jc w:val="left"/>
        <w:rPr>
          <w:rFonts w:hint="eastAsia"/>
        </w:rPr>
      </w:pPr>
      <w:r>
        <w:br w:type="textWrapping"/>
      </w:r>
      <w:r>
        <w:rPr>
          <w:b/>
          <w:bCs/>
        </w:rPr>
        <w:t>一、实习实训目的和要求</w:t>
      </w:r>
      <w:r>
        <w:br w:type="textWrapping"/>
      </w:r>
      <w:r>
        <w:t>实习实训是教学过程的重要阶段，通过实习、实训，使学生课堂所学的理论知识密切联系社会实际，巩固提高所学的专业知识，熟练地掌握基本理论和基本技能</w:t>
      </w:r>
      <w:r>
        <w:rPr>
          <w:lang w:val="en-US"/>
        </w:rPr>
        <w:t>8</w:t>
      </w:r>
      <w:r>
        <w:t>，培养学生分析问题、解决问题的能力与初步的科研能力。</w:t>
      </w:r>
      <w:r>
        <w:br w:type="textWrapping"/>
      </w:r>
      <w:r>
        <w:rPr>
          <w:b/>
          <w:bCs/>
        </w:rPr>
        <w:t>二、实习实训纪律和要求</w:t>
      </w:r>
      <w:r>
        <w:br w:type="textWrapping"/>
      </w:r>
      <w:r>
        <w:t>（一）学生应在指导老师指导下明确实习、实训目的，设计实习实训项目，充</w:t>
      </w:r>
      <w:r>
        <w:br w:type="textWrapping"/>
      </w:r>
      <w:r>
        <w:t>分接触社会，获得锻炼。</w:t>
      </w:r>
      <w:r>
        <w:br w:type="textWrapping"/>
      </w:r>
      <w:r>
        <w:t>（二）学生应在规定的时间内完成实习、实训报告，交由指导老师批阅修改。（三）学生在实习、实训过程中应亲力亲为，不得剽窃他人调查成果或网上摘抄，否则取消成绩。</w:t>
      </w:r>
      <w:r>
        <w:br w:type="textWrapping"/>
      </w:r>
      <w:r>
        <w:t>（四）未经指导老师同意，所在学院、教务处批准，学生不得变动实习、实训</w:t>
      </w:r>
      <w:r>
        <w:br w:type="textWrapping"/>
      </w:r>
      <w:r>
        <w:t>活动内容。</w:t>
      </w:r>
      <w:r>
        <w:br w:type="textWrapping"/>
      </w:r>
      <w:r>
        <w:rPr>
          <w:b/>
          <w:bCs/>
        </w:rPr>
        <w:t>三、实习实训成绩评定办法</w:t>
      </w:r>
      <w:r>
        <w:br w:type="textWrapping"/>
      </w:r>
      <w:r>
        <w:t>（一）实习实训成绩评定，由实习实训指导老师根据学生的表现写出评语，并</w:t>
      </w:r>
      <w:r>
        <w:br w:type="textWrapping"/>
      </w:r>
      <w:r>
        <w:t>按优秀、良好、中等、及格、不及格五级记分。</w:t>
      </w:r>
      <w:r>
        <w:br w:type="textWrapping"/>
      </w:r>
      <w:r>
        <w:t>（二）五级评分制评分标准：</w:t>
      </w:r>
      <w:r>
        <w:br w:type="textWrapping"/>
      </w:r>
      <w:r>
        <w:t>1、优秀：能将所学理论运用于实际工作，较好地掌握基本理论和技术操作技能，具有独立社会实习、实训的能力，能全面达到实习、实训计划的要求，学习认真，任务完成主动踏实，在完成任务、遵守纪律方面表现突出。</w:t>
      </w:r>
      <w:r>
        <w:br w:type="textWrapping"/>
      </w:r>
      <w:r>
        <w:t>2、良好：能将所学理论运用于实际工作，掌握基本理论和操作技能，具有一定的独立社会实习、实训的能力，能较好地完成实习、实训计划要求，学习认真，工作主动，在完成任务、遵守纪律方面表现较好。</w:t>
      </w:r>
      <w:r>
        <w:br w:type="textWrapping"/>
      </w:r>
      <w:r>
        <w:t>3、中等：一般能将所学理论运用于实际工作，基本掌握基本理论和操作技能，</w:t>
      </w:r>
      <w:r>
        <w:br w:type="textWrapping"/>
      </w:r>
      <w:r>
        <w:t>能完成实习、实训计划要求，学习、工作和遵守纪律方面表现尚好。</w:t>
      </w:r>
      <w:r>
        <w:br w:type="textWrapping"/>
      </w:r>
      <w:r>
        <w:t>4、及格：对于检验的基本理论知识的运用及技术操作不够熟练，只能一般完成</w:t>
      </w:r>
      <w:r>
        <w:br w:type="textWrapping"/>
      </w:r>
      <w:r>
        <w:t>实习、实训计划要求，在学习、工作和遵守纪律等方面表现一般。</w:t>
      </w:r>
      <w:r>
        <w:br w:type="textWrapping"/>
      </w:r>
      <w:r>
        <w:t>5、不及格：有下列情况之一者，评为不及格。</w:t>
      </w:r>
      <w:r>
        <w:br w:type="textWrapping"/>
      </w:r>
      <w:r>
        <w:t>（1）理论不联系实际，实习、实训操作生疏，在指导老师指导下不能完成学习</w:t>
      </w:r>
      <w:r>
        <w:br w:type="textWrapping"/>
      </w:r>
      <w:r>
        <w:t>和实习、实训任务。</w:t>
      </w:r>
      <w:r>
        <w:br w:type="textWrapping"/>
      </w:r>
      <w:r>
        <w:t>（2）不听从各级领导意见，对工作缺乏责任心，工作马虎敷衍，发生差错、事</w:t>
      </w:r>
      <w:r>
        <w:br w:type="textWrapping"/>
      </w:r>
      <w:r>
        <w:t>故，造成不良影响和后果，经常违反纪律和制度，经教育仍无改进。</w:t>
      </w:r>
    </w:p>
    <w:p>
      <w:pPr>
        <w:widowControl/>
        <w:jc w:val="left"/>
      </w:pPr>
    </w:p>
    <w:p>
      <w:pPr>
        <w:widowControl/>
        <w:jc w:val="left"/>
        <w:rPr>
          <w:rFonts w:hint="eastAsia"/>
        </w:rPr>
      </w:pPr>
      <w:r>
        <w:br w:type="page"/>
      </w:r>
    </w:p>
    <w:tbl>
      <w:tblPr>
        <w:tblStyle w:val="6"/>
        <w:tblW w:w="83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62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122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项目名称</w:t>
            </w:r>
          </w:p>
        </w:tc>
        <w:tc>
          <w:tcPr>
            <w:tcW w:w="6225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eastAsia="zh-CN"/>
              </w:rPr>
              <w:t>愿景规划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122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日期</w:t>
            </w:r>
          </w:p>
        </w:tc>
        <w:tc>
          <w:tcPr>
            <w:tcW w:w="6225" w:type="dxa"/>
            <w:vAlign w:val="center"/>
          </w:tcPr>
          <w:p>
            <w:pPr>
              <w:jc w:val="center"/>
            </w:pPr>
            <w:r>
              <w:rPr>
                <w:lang w:val="en-US"/>
              </w:rPr>
              <w:t>2</w:t>
            </w:r>
            <w:r>
              <w:rPr>
                <w:rFonts w:hint="eastAsia"/>
                <w:lang w:val="en-US" w:eastAsia="zh-CN"/>
              </w:rPr>
              <w:t>月</w:t>
            </w:r>
            <w:r>
              <w:rPr>
                <w:rFonts w:hint="default"/>
                <w:lang w:val="en-US" w:eastAsia="zh-CN"/>
              </w:rPr>
              <w:t>28</w:t>
            </w:r>
            <w:r>
              <w:rPr>
                <w:rFonts w:hint="eastAsia"/>
                <w:lang w:val="en-US"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122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工作目标</w:t>
            </w:r>
          </w:p>
        </w:tc>
        <w:tc>
          <w:tcPr>
            <w:tcW w:w="6225" w:type="dxa"/>
            <w:vAlign w:val="center"/>
          </w:tcPr>
          <w:p>
            <w:pPr>
              <w:jc w:val="left"/>
            </w:pPr>
            <w:r>
              <w:rPr>
                <w:color w:val="000000"/>
                <w:sz w:val="21"/>
              </w:rPr>
              <w:t>通过本实训，让学生了解个人的未来愿景与价值观的匹配度，</w:t>
            </w:r>
          </w:p>
          <w:p>
            <w:pPr>
              <w:jc w:val="center"/>
            </w:pPr>
            <w:r>
              <w:rPr>
                <w:color w:val="000000"/>
                <w:sz w:val="21"/>
              </w:rPr>
              <w:t>会对自己未来进行愿景规划。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122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工作要求</w:t>
            </w:r>
          </w:p>
        </w:tc>
        <w:tc>
          <w:tcPr>
            <w:tcW w:w="6225" w:type="dxa"/>
            <w:vAlign w:val="center"/>
          </w:tcPr>
          <w:p>
            <w:pPr>
              <w:jc w:val="left"/>
            </w:pPr>
            <w:r>
              <w:rPr>
                <w:rFonts w:hint="eastAsia"/>
                <w:lang w:eastAsia="zh-CN"/>
              </w:rPr>
              <w:t>①在学习平台完成对个人价值观的测评②完成项目一“愿景规划”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11" w:hRule="atLeast"/>
        </w:trPr>
        <w:tc>
          <w:tcPr>
            <w:tcW w:w="8347" w:type="dxa"/>
            <w:gridSpan w:val="2"/>
          </w:tcPr>
          <w:p>
            <w:pPr>
              <w:rPr>
                <w:rFonts w:hint="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</w:rPr>
              <w:t>主要内容与小结: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内容：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1.描述社会愿景、家庭愿景和个人愿景。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2.进行价值观测评，填写价值观与任务。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小结：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1.</w:t>
            </w:r>
            <w:r>
              <w:rPr>
                <w:sz w:val="28"/>
                <w:szCs w:val="28"/>
              </w:rPr>
              <w:t>加快发展健康、养老、育幼、家政等现代服务业，完善家政服务标准、信用、培训等相关体系，更好的满足人民群众个性化、高端化等家政需求，家政行业越来越成为香饽饽，月嫂、育婴师、护工等传统职业队伍规模不断扩大，整理收纳师新兴职业逐渐出现在人们面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122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项目名称</w:t>
            </w:r>
          </w:p>
        </w:tc>
        <w:tc>
          <w:tcPr>
            <w:tcW w:w="6225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eastAsia="zh-CN"/>
              </w:rPr>
              <w:t>商机探索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122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日期</w:t>
            </w:r>
          </w:p>
        </w:tc>
        <w:tc>
          <w:tcPr>
            <w:tcW w:w="6225" w:type="dxa"/>
            <w:vAlign w:val="center"/>
          </w:tcPr>
          <w:p>
            <w:pPr>
              <w:jc w:val="center"/>
            </w:pPr>
            <w:r>
              <w:rPr>
                <w:lang w:val="en-US"/>
              </w:rPr>
              <w:t>3</w:t>
            </w:r>
            <w:r>
              <w:rPr>
                <w:rFonts w:hint="eastAsia"/>
                <w:lang w:val="en-US" w:eastAsia="zh-CN"/>
              </w:rPr>
              <w:t>月</w:t>
            </w:r>
            <w:r>
              <w:rPr>
                <w:rFonts w:hint="default"/>
                <w:lang w:val="en-US" w:eastAsia="zh-CN"/>
              </w:rPr>
              <w:t>7</w:t>
            </w:r>
            <w:r>
              <w:rPr>
                <w:rFonts w:hint="eastAsia"/>
                <w:lang w:val="en-US"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122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工作目标</w:t>
            </w:r>
          </w:p>
        </w:tc>
        <w:tc>
          <w:tcPr>
            <w:tcW w:w="6225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eastAsia="zh-CN"/>
              </w:rPr>
              <w:t>通过本实训，让学生了解创业机会的来源，掌握产生创业想法的方法。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122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工作要求</w:t>
            </w:r>
          </w:p>
        </w:tc>
        <w:tc>
          <w:tcPr>
            <w:tcW w:w="6225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eastAsia="zh-CN"/>
              </w:rPr>
              <w:t>在</w:t>
            </w:r>
            <w:r>
              <w:rPr>
                <w:rFonts w:hint="default"/>
                <w:lang w:val="en-US" w:eastAsia="zh-CN"/>
              </w:rPr>
              <w:t>VBSE</w:t>
            </w:r>
            <w:r>
              <w:rPr>
                <w:rFonts w:hint="eastAsia"/>
                <w:lang w:val="en-US" w:eastAsia="zh-CN"/>
              </w:rPr>
              <w:t>平台完成项目二“商机探索”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11" w:hRule="atLeast"/>
        </w:trPr>
        <w:tc>
          <w:tcPr>
            <w:tcW w:w="8347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主要内容与小结: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内容：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1.每个同学列举几个生活中遇见的烦恼。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2.从这几种烦恼中挖掘相关需求，确定要解决的痛点。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3.分析该痛点的核心客户和相关人际关系。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4.分享自己想要做的相关项目，完成商机画板。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小结：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随着人口老龄化、三胎政策的放开，人们对于家政保洁、保姆月嫂、家电清洗、钟点工、看护的需求也是稳步增加的，所以家政服务行业，将是未来热门的行业。</w:t>
            </w:r>
          </w:p>
          <w:p>
            <w:pPr>
              <w:pStyle w:val="12"/>
              <w:numPr>
                <w:ilvl w:val="0"/>
                <w:numId w:val="0"/>
              </w:numPr>
              <w:ind w:left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2.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>家政服务需求缺口大1700万人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，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>家政服务行业市场是很大的。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122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项目名称</w:t>
            </w:r>
          </w:p>
        </w:tc>
        <w:tc>
          <w:tcPr>
            <w:tcW w:w="6225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eastAsia="zh-CN"/>
              </w:rPr>
              <w:t>市场调研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122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日期</w:t>
            </w:r>
          </w:p>
        </w:tc>
        <w:tc>
          <w:tcPr>
            <w:tcW w:w="6225" w:type="dxa"/>
            <w:vAlign w:val="center"/>
          </w:tcPr>
          <w:p>
            <w:pPr>
              <w:jc w:val="center"/>
            </w:pPr>
            <w:r>
              <w:rPr>
                <w:lang w:val="en-US"/>
              </w:rPr>
              <w:t>3</w:t>
            </w:r>
            <w:r>
              <w:rPr>
                <w:rFonts w:hint="eastAsia"/>
                <w:lang w:val="en-US" w:eastAsia="zh-CN"/>
              </w:rPr>
              <w:t>月</w:t>
            </w:r>
            <w:r>
              <w:rPr>
                <w:rFonts w:hint="default"/>
                <w:lang w:val="en-US" w:eastAsia="zh-CN"/>
              </w:rPr>
              <w:t>14</w:t>
            </w:r>
            <w:r>
              <w:rPr>
                <w:rFonts w:hint="eastAsia"/>
                <w:lang w:val="en-US"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122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工作目标</w:t>
            </w:r>
          </w:p>
        </w:tc>
        <w:tc>
          <w:tcPr>
            <w:tcW w:w="6225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eastAsia="zh-CN"/>
              </w:rPr>
              <w:t>掌握市场调研的方法和步骤，锻炼数据分析能力，验证创业项目的可行性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122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工作要求</w:t>
            </w:r>
          </w:p>
        </w:tc>
        <w:tc>
          <w:tcPr>
            <w:tcW w:w="6225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eastAsia="zh-CN"/>
              </w:rPr>
              <w:t>①在平台上完成市场环境分析②在平台上完成客户画像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11" w:hRule="atLeast"/>
        </w:trPr>
        <w:tc>
          <w:tcPr>
            <w:tcW w:w="8347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主要内容与小结: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内容：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1.用波特五力模型对创业项目进行分析。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2.确定细分市场、目标市场、市场定位。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3.设计调查问卷。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小结：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在2022年以后，解压球、尖叫鸡、毛绒玩具、宠物经济、塔罗牌、剧本杀等产品都将构成中国产业经济创新消费的主题。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助力减轻家务压力的家政服务自然成为消费者关注的焦点之一，大多数用户愿意请服务人员上门清洁打扫，释放家人双手，提升生活幸福感。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3.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>据相关业内人士分析称，轻喜到家、天鹅到家、好慷在家等国内主要互联网家政平台用户渗透率呈明显上升趋势，中国家政服务行业作为朝阳产业、民生产业，发展前景可观。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122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项目名称</w:t>
            </w:r>
          </w:p>
        </w:tc>
        <w:tc>
          <w:tcPr>
            <w:tcW w:w="6225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eastAsia="zh-CN"/>
              </w:rPr>
              <w:t>选择创业项目并组建团队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122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日期</w:t>
            </w:r>
          </w:p>
        </w:tc>
        <w:tc>
          <w:tcPr>
            <w:tcW w:w="6225" w:type="dxa"/>
            <w:vAlign w:val="center"/>
          </w:tcPr>
          <w:p>
            <w:pPr>
              <w:jc w:val="center"/>
            </w:pPr>
            <w:r>
              <w:rPr>
                <w:lang w:val="en-US"/>
              </w:rPr>
              <w:t>3</w:t>
            </w:r>
            <w:r>
              <w:rPr>
                <w:rFonts w:hint="eastAsia"/>
                <w:lang w:val="en-US" w:eastAsia="zh-CN"/>
              </w:rPr>
              <w:t>月</w:t>
            </w:r>
            <w:r>
              <w:rPr>
                <w:rFonts w:hint="default"/>
                <w:lang w:val="en-US" w:eastAsia="zh-CN"/>
              </w:rPr>
              <w:t>21</w:t>
            </w:r>
            <w:r>
              <w:rPr>
                <w:rFonts w:hint="eastAsia"/>
                <w:lang w:val="en-US"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122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工作目标</w:t>
            </w:r>
          </w:p>
        </w:tc>
        <w:tc>
          <w:tcPr>
            <w:tcW w:w="6225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eastAsia="zh-CN"/>
              </w:rPr>
              <w:t>了解创业团队组建要素，锻炼团队合作能力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122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工作要求</w:t>
            </w:r>
          </w:p>
        </w:tc>
        <w:tc>
          <w:tcPr>
            <w:tcW w:w="6225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eastAsia="zh-CN"/>
              </w:rPr>
              <w:t>在平台上进行项目公投，选择并确定创业项目，完成团队画板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11" w:hRule="atLeast"/>
        </w:trPr>
        <w:tc>
          <w:tcPr>
            <w:tcW w:w="8347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主要内容与小结: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内容：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1.同学自行分组，组建若干团队。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2.团队领导完成团队分工和团队共同目标等内容。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小结：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由于家政行业一手托客户，一手托阿姨的特殊性，家政行业创业初期团队的搭建，总体思路可以将员工团队分为内部团队和外部团队，内部团队指的销售老师和售后老师，而外部团队指的是去帮助我们做具体家政业务的人，例如家政阿姨。</w:t>
            </w:r>
          </w:p>
          <w:p>
            <w:pPr>
              <w:pStyle w:val="12"/>
              <w:numPr>
                <w:ilvl w:val="0"/>
                <w:numId w:val="0"/>
              </w:numPr>
              <w:ind w:left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2.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>只要合理地利用好资源，合理地搭建好人员梯度，公司的发展自然会快很多。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122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项目名称</w:t>
            </w:r>
          </w:p>
        </w:tc>
        <w:tc>
          <w:tcPr>
            <w:tcW w:w="6225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eastAsia="zh-CN"/>
              </w:rPr>
              <w:t>商业模式画布设计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122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日期</w:t>
            </w:r>
          </w:p>
        </w:tc>
        <w:tc>
          <w:tcPr>
            <w:tcW w:w="6225" w:type="dxa"/>
            <w:vAlign w:val="center"/>
          </w:tcPr>
          <w:p>
            <w:pPr>
              <w:jc w:val="center"/>
            </w:pPr>
            <w:r>
              <w:rPr>
                <w:lang w:val="en-US"/>
              </w:rPr>
              <w:t>3</w:t>
            </w:r>
            <w:r>
              <w:rPr>
                <w:rFonts w:hint="eastAsia"/>
                <w:lang w:val="en-US" w:eastAsia="zh-CN"/>
              </w:rPr>
              <w:t>月</w:t>
            </w:r>
            <w:r>
              <w:rPr>
                <w:rFonts w:hint="default"/>
                <w:lang w:val="en-US" w:eastAsia="zh-CN"/>
              </w:rPr>
              <w:t>28</w:t>
            </w:r>
            <w:r>
              <w:rPr>
                <w:rFonts w:hint="eastAsia"/>
                <w:lang w:val="en-US"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122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工作目标</w:t>
            </w:r>
          </w:p>
        </w:tc>
        <w:tc>
          <w:tcPr>
            <w:tcW w:w="6225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eastAsia="zh-CN"/>
              </w:rPr>
              <w:t>完成经典商业模式案例收集并完成项目商业模式画布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122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工作要求</w:t>
            </w:r>
          </w:p>
        </w:tc>
        <w:tc>
          <w:tcPr>
            <w:tcW w:w="6225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eastAsia="zh-CN"/>
              </w:rPr>
              <w:t>让学生掌握商业模式要素，运用商业模式画布工具设计项目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11" w:hRule="atLeast"/>
        </w:trPr>
        <w:tc>
          <w:tcPr>
            <w:tcW w:w="8347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主要内容与小结:</w:t>
            </w:r>
          </w:p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内容：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1.设计商业画布，论述价值主张、客户气氛核心资源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2.将设计的商业模式以海报形式呈现，其他组对其进行评估。</w:t>
            </w:r>
          </w:p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小结：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借助已有平台，扩充业务范围，额外增加保洁这一服务项目，但服务人员及服务整体外包。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家政服务在物业管理中是一个点，它贯穿于物业管理之中。不管是小区还是写字楼，在物业管理过程中很多业主都会面临保洁服务的需求。</w:t>
            </w:r>
          </w:p>
          <w:p>
            <w:pPr>
              <w:pStyle w:val="12"/>
              <w:numPr>
                <w:ilvl w:val="0"/>
                <w:numId w:val="0"/>
              </w:numPr>
              <w:ind w:left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3.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>家政保洁服务行业还有一个值得投入的点就是与政府进行合作，进入社区，群体化服务。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122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项目名称</w:t>
            </w:r>
          </w:p>
        </w:tc>
        <w:tc>
          <w:tcPr>
            <w:tcW w:w="6225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eastAsia="zh-CN"/>
              </w:rPr>
              <w:t>创业融资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122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日期</w:t>
            </w:r>
          </w:p>
        </w:tc>
        <w:tc>
          <w:tcPr>
            <w:tcW w:w="6225" w:type="dxa"/>
            <w:vAlign w:val="center"/>
          </w:tcPr>
          <w:p>
            <w:pPr>
              <w:jc w:val="center"/>
            </w:pPr>
            <w:r>
              <w:rPr>
                <w:lang w:val="en-US"/>
              </w:rPr>
              <w:t>4</w:t>
            </w:r>
            <w:r>
              <w:rPr>
                <w:rFonts w:hint="eastAsia"/>
                <w:lang w:val="en-US" w:eastAsia="zh-CN"/>
              </w:rPr>
              <w:t>月</w:t>
            </w:r>
            <w:r>
              <w:rPr>
                <w:rFonts w:hint="default"/>
                <w:lang w:val="en-US" w:eastAsia="zh-CN"/>
              </w:rPr>
              <w:t>4</w:t>
            </w:r>
            <w:r>
              <w:rPr>
                <w:rFonts w:hint="eastAsia"/>
                <w:lang w:val="en-US"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122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工作目标</w:t>
            </w:r>
          </w:p>
        </w:tc>
        <w:tc>
          <w:tcPr>
            <w:tcW w:w="6225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eastAsia="zh-CN"/>
              </w:rPr>
              <w:t>了解相关创业融资政策，掌握财务分析方法，指定融资方案和风险规避计划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122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工作要求</w:t>
            </w:r>
          </w:p>
        </w:tc>
        <w:tc>
          <w:tcPr>
            <w:tcW w:w="6225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eastAsia="zh-CN"/>
              </w:rPr>
              <w:t>在平台上完成初始成本的确定、盈利能力分析、风险规避计划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11" w:hRule="atLeast"/>
        </w:trPr>
        <w:tc>
          <w:tcPr>
            <w:tcW w:w="8347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主要内容与小结:</w:t>
            </w:r>
          </w:p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内容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>:</w:t>
            </w:r>
          </w:p>
          <w:p>
            <w:pPr>
              <w:pStyle w:val="12"/>
              <w:numPr>
                <w:ilvl w:val="0"/>
                <w:numId w:val="0"/>
              </w:numPr>
              <w:ind w:left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1.完成团队项目未来两年内的财务报表编制，设计项目融资方案</w:t>
            </w:r>
          </w:p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小结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>:</w:t>
            </w:r>
          </w:p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1.家政服务的盈利模式需要长期的运营和市场规范，然而，当前多数家政服务平台亏损总额显著高于营业收入，资本烧钱效率相比其他互联网行业明显偏低。</w:t>
            </w:r>
          </w:p>
          <w:p>
            <w:pPr>
              <w:pStyle w:val="12"/>
              <w:numPr>
                <w:ilvl w:val="0"/>
                <w:numId w:val="0"/>
              </w:numPr>
              <w:ind w:leftChars="0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122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项目名称</w:t>
            </w:r>
          </w:p>
        </w:tc>
        <w:tc>
          <w:tcPr>
            <w:tcW w:w="6225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eastAsia="zh-CN"/>
              </w:rPr>
              <w:t>项目自我评估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122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日期</w:t>
            </w:r>
          </w:p>
        </w:tc>
        <w:tc>
          <w:tcPr>
            <w:tcW w:w="6225" w:type="dxa"/>
            <w:vAlign w:val="center"/>
          </w:tcPr>
          <w:p>
            <w:pPr>
              <w:jc w:val="center"/>
            </w:pPr>
            <w:r>
              <w:rPr>
                <w:lang w:val="en-US"/>
              </w:rPr>
              <w:t>4</w:t>
            </w:r>
            <w:r>
              <w:rPr>
                <w:rFonts w:hint="eastAsia"/>
                <w:lang w:val="en-US" w:eastAsia="zh-CN"/>
              </w:rPr>
              <w:t>月</w:t>
            </w:r>
            <w:r>
              <w:rPr>
                <w:rFonts w:hint="default"/>
                <w:lang w:val="en-US" w:eastAsia="zh-CN"/>
              </w:rPr>
              <w:t>11</w:t>
            </w:r>
            <w:r>
              <w:rPr>
                <w:rFonts w:hint="eastAsia"/>
                <w:lang w:val="en-US"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122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工作目标</w:t>
            </w:r>
          </w:p>
        </w:tc>
        <w:tc>
          <w:tcPr>
            <w:tcW w:w="6225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eastAsia="zh-CN"/>
              </w:rPr>
              <w:t>让学生从素质能力、条件方面进行评估，制定创业行动计划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122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工作要求</w:t>
            </w:r>
          </w:p>
        </w:tc>
        <w:tc>
          <w:tcPr>
            <w:tcW w:w="6225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eastAsia="zh-CN"/>
              </w:rPr>
              <w:t>完成实训作业，增强自身创业能力的行动计划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11" w:hRule="atLeast"/>
        </w:trPr>
        <w:tc>
          <w:tcPr>
            <w:tcW w:w="8347" w:type="dxa"/>
            <w:gridSpan w:val="2"/>
          </w:tcPr>
          <w:p>
            <w:pPr>
              <w:rPr>
                <w:rFonts w:hint="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</w:rPr>
              <w:t>主要内容与小结:</w:t>
            </w:r>
          </w:p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内容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>:</w:t>
            </w:r>
          </w:p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1.</w:t>
            </w:r>
            <w:r>
              <w:rPr>
                <w:rFonts w:hint="eastAsia"/>
                <w:sz w:val="28"/>
                <w:szCs w:val="28"/>
                <w:lang w:eastAsia="zh-CN"/>
              </w:rPr>
              <w:t>通过个人评估完成个人创业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>SWOT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分析报告</w:t>
            </w:r>
          </w:p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小结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>:</w:t>
            </w:r>
          </w:p>
          <w:p>
            <w:pPr>
              <w:pStyle w:val="12"/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1.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>市场需求量的实际情况与预测值发生偏离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。</w:t>
            </w:r>
          </w:p>
          <w:p>
            <w:pPr>
              <w:pStyle w:val="12"/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2.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>市场竞争能力后者竞争对手发生中的变化，竞争对手采取的策略和措施影响了项目的运营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。</w:t>
            </w:r>
          </w:p>
          <w:p>
            <w:pPr>
              <w:pStyle w:val="12"/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3.借助互联网平台，通过大数据，实现移动派单、自动调度，满足用户的需求，同时为劳动者更好的匹配工作。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122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项目名称</w:t>
            </w:r>
          </w:p>
        </w:tc>
        <w:tc>
          <w:tcPr>
            <w:tcW w:w="6225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eastAsia="zh-CN"/>
              </w:rPr>
              <w:t>商业计划书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122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日期</w:t>
            </w:r>
          </w:p>
        </w:tc>
        <w:tc>
          <w:tcPr>
            <w:tcW w:w="6225" w:type="dxa"/>
            <w:vAlign w:val="center"/>
          </w:tcPr>
          <w:p>
            <w:pPr>
              <w:jc w:val="center"/>
            </w:pPr>
            <w:r>
              <w:rPr>
                <w:lang w:val="en-US"/>
              </w:rPr>
              <w:t>4</w:t>
            </w:r>
            <w:r>
              <w:rPr>
                <w:rFonts w:hint="eastAsia"/>
                <w:lang w:val="en-US" w:eastAsia="zh-CN"/>
              </w:rPr>
              <w:t>月</w:t>
            </w:r>
            <w:r>
              <w:rPr>
                <w:rFonts w:hint="default"/>
                <w:lang w:val="en-US" w:eastAsia="zh-CN"/>
              </w:rPr>
              <w:t>18</w:t>
            </w:r>
            <w:r>
              <w:rPr>
                <w:rFonts w:hint="eastAsia"/>
                <w:lang w:val="en-US"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122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工作目标</w:t>
            </w:r>
          </w:p>
        </w:tc>
        <w:tc>
          <w:tcPr>
            <w:tcW w:w="6225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eastAsia="zh-CN"/>
              </w:rPr>
              <w:t>掌握商业计划书的内容框架，制作</w:t>
            </w:r>
            <w:r>
              <w:rPr>
                <w:rFonts w:hint="default"/>
                <w:lang w:val="en-US" w:eastAsia="zh-CN"/>
              </w:rPr>
              <w:t>PPT</w:t>
            </w:r>
            <w:r>
              <w:rPr>
                <w:rFonts w:hint="eastAsia"/>
                <w:lang w:val="en-US" w:eastAsia="zh-CN"/>
              </w:rPr>
              <w:t>版商业计划书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122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工作要求</w:t>
            </w:r>
          </w:p>
        </w:tc>
        <w:tc>
          <w:tcPr>
            <w:tcW w:w="6225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eastAsia="zh-CN"/>
              </w:rPr>
              <w:t>在平台上完成商业计划书并完成路演画板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11" w:hRule="atLeast"/>
        </w:trPr>
        <w:tc>
          <w:tcPr>
            <w:tcW w:w="8347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主要内容与小结:</w:t>
            </w:r>
          </w:p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内容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>:</w:t>
            </w:r>
          </w:p>
          <w:p>
            <w:pPr>
              <w:pStyle w:val="12"/>
              <w:numPr>
                <w:ilvl w:val="0"/>
                <w:numId w:val="0"/>
              </w:numPr>
              <w:ind w:left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根据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>PPT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版商业计划书模板制作路演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>PPT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，练习并为项目路演做准备。</w:t>
            </w:r>
          </w:p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小结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>:</w:t>
            </w:r>
          </w:p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.在当今经济全球化，信息高速化的新经济战略格局带动下，我国也快速进入了经济转型时期，我国国民价值观念开始发生了由“积存、储蓄”的保守型观念向“重服务，即时消费体验享受”的开放性观念的转变，且因我国现阶“家庭小型化"、"人口的老龄化"、"生活节奏高速化”“家务外包化”等诸多特征因素的影响而促进了许多家庭对家政业务的现存需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122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项目名称</w:t>
            </w:r>
          </w:p>
        </w:tc>
        <w:tc>
          <w:tcPr>
            <w:tcW w:w="6225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eastAsia="zh-CN"/>
              </w:rPr>
              <w:t>项目路演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122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日期</w:t>
            </w:r>
          </w:p>
        </w:tc>
        <w:tc>
          <w:tcPr>
            <w:tcW w:w="6225" w:type="dxa"/>
            <w:vAlign w:val="center"/>
          </w:tcPr>
          <w:p>
            <w:pPr>
              <w:jc w:val="center"/>
            </w:pPr>
            <w:r>
              <w:rPr>
                <w:lang w:val="en-US"/>
              </w:rPr>
              <w:t>4</w:t>
            </w:r>
            <w:r>
              <w:rPr>
                <w:rFonts w:hint="eastAsia"/>
                <w:lang w:val="en-US" w:eastAsia="zh-CN"/>
              </w:rPr>
              <w:t>月</w:t>
            </w:r>
            <w:r>
              <w:rPr>
                <w:rFonts w:hint="default"/>
                <w:lang w:val="en-US" w:eastAsia="zh-CN"/>
              </w:rPr>
              <w:t>25</w:t>
            </w:r>
            <w:r>
              <w:rPr>
                <w:rFonts w:hint="eastAsia"/>
                <w:lang w:val="en-US"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122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工作目标</w:t>
            </w:r>
          </w:p>
        </w:tc>
        <w:tc>
          <w:tcPr>
            <w:tcW w:w="6225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eastAsia="zh-CN"/>
              </w:rPr>
              <w:t>体验商业路演的展示流程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122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工作要求</w:t>
            </w:r>
          </w:p>
        </w:tc>
        <w:tc>
          <w:tcPr>
            <w:tcW w:w="6225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eastAsia="zh-CN"/>
              </w:rPr>
              <w:t>完整的展示小组项目</w:t>
            </w:r>
            <w:r>
              <w:rPr>
                <w:rFonts w:hint="default"/>
                <w:lang w:val="en-US" w:eastAsia="zh-CN"/>
              </w:rPr>
              <w:t>PPT</w:t>
            </w:r>
            <w:r>
              <w:rPr>
                <w:rFonts w:hint="eastAsia"/>
                <w:lang w:val="en-US" w:eastAsia="zh-CN"/>
              </w:rPr>
              <w:t>并录像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11" w:hRule="atLeast"/>
        </w:trPr>
        <w:tc>
          <w:tcPr>
            <w:tcW w:w="8347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主要内容与小结:</w:t>
            </w:r>
          </w:p>
          <w:p>
            <w:pPr>
              <w:pStyle w:val="12"/>
              <w:numPr>
                <w:ilvl w:val="0"/>
                <w:numId w:val="0"/>
              </w:numPr>
              <w:ind w:left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内容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>:</w:t>
            </w:r>
          </w:p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default" w:eastAsia="等线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迷你家政商业路演展示流程。</w:t>
            </w:r>
          </w:p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小结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>:</w:t>
            </w:r>
          </w:p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1.通过对迷你家政未来展望和发展进行深刻的探讨，分析未来家政形势，完成家政路演的方向。</w:t>
            </w:r>
          </w:p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</w:tr>
    </w:tbl>
    <w:p>
      <w:pPr>
        <w:tabs>
          <w:tab w:val="left" w:pos="1497"/>
          <w:tab w:val="center" w:pos="4153"/>
        </w:tabs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个人总结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253" w:hRule="atLeast"/>
        </w:trPr>
        <w:tc>
          <w:tcPr>
            <w:tcW w:w="8296" w:type="dxa"/>
          </w:tcPr>
          <w:p>
            <w:pPr>
              <w:ind w:firstLine="643" w:firstLineChars="200"/>
              <w:rPr>
                <w:rFonts w:hint="eastAsia" w:ascii="宋体" w:hAnsi="宋体" w:eastAsia="宋体" w:cs="宋体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lang w:val="en-US" w:eastAsia="zh-CN"/>
              </w:rPr>
              <w:t>创新创业课程</w:t>
            </w: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</w:rPr>
              <w:t>即将结束，这段时间来，认真学习</w:t>
            </w: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lang w:val="en-US" w:eastAsia="zh-CN"/>
              </w:rPr>
              <w:t>创新</w:t>
            </w: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</w:rPr>
              <w:t>项目学习的新理念、新知识，思考行动计划中的每一个问题</w:t>
            </w: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lang w:val="en-US" w:eastAsia="zh-CN"/>
              </w:rPr>
              <w:t>完成创新项目。</w:t>
            </w:r>
          </w:p>
          <w:p>
            <w:pPr>
              <w:ind w:firstLine="643" w:firstLineChars="200"/>
              <w:rPr>
                <w:rFonts w:hint="eastAsia" w:ascii="宋体" w:hAnsi="宋体" w:eastAsia="宋体" w:cs="宋体"/>
                <w:b/>
                <w:bCs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</w:rPr>
              <w:t>一开始，我还对这个课程有所抵触，觉得这种教学模式在学校是无法进行的，项目学习太过理想化，特别是课程中</w:t>
            </w: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lang w:val="en-US" w:eastAsia="zh-CN"/>
              </w:rPr>
              <w:t>各种理论</w:t>
            </w: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</w:rPr>
              <w:t>，不切实际，无法操作，但为了完成任务，我还是坚持学习，随着时间的推移，我慢慢地接受了项目学习的新理念，而且这种理念渐渐地改变了我的思想。</w:t>
            </w:r>
          </w:p>
          <w:p>
            <w:pPr>
              <w:ind w:firstLine="643" w:firstLineChars="200"/>
              <w:rPr>
                <w:rFonts w:hint="eastAsia" w:ascii="宋体" w:hAnsi="宋体" w:eastAsia="宋体" w:cs="宋体"/>
                <w:b/>
                <w:bCs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lang w:val="en-US" w:eastAsia="zh-CN"/>
              </w:rPr>
              <w:t>各</w:t>
            </w: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</w:rPr>
              <w:t>模块的学习，让我懂得如何设计项目学习计划，</w:t>
            </w: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lang w:val="en-US" w:eastAsia="zh-CN"/>
              </w:rPr>
              <w:t>创造各种新项目</w:t>
            </w: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</w:rPr>
              <w:t>来适应社会的发展需要，并知道要从</w:t>
            </w: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lang w:val="en-US" w:eastAsia="zh-CN"/>
              </w:rPr>
              <w:t>社会</w:t>
            </w: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</w:rPr>
              <w:t>的需求出发，提出框架问题来吸引</w:t>
            </w: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lang w:val="en-US" w:eastAsia="zh-CN"/>
              </w:rPr>
              <w:t>流量</w:t>
            </w: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</w:rPr>
              <w:t>，发展</w:t>
            </w: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lang w:val="en-US" w:eastAsia="zh-CN"/>
              </w:rPr>
              <w:t>项目</w:t>
            </w: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</w:rPr>
              <w:t>。</w:t>
            </w:r>
          </w:p>
          <w:p>
            <w:pPr>
              <w:ind w:firstLine="643" w:firstLineChars="200"/>
              <w:rPr>
                <w:rFonts w:hint="eastAsia" w:ascii="宋体" w:hAnsi="宋体" w:eastAsia="宋体" w:cs="宋体"/>
                <w:b/>
                <w:bCs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</w:rPr>
              <w:t>项目</w:t>
            </w: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lang w:val="en-US" w:eastAsia="zh-CN"/>
              </w:rPr>
              <w:t>创建</w:t>
            </w: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</w:rPr>
              <w:t>的过程，是学生合作、探索、自主学习的过程，为了更好地将项目开展下去，评价是相当重要的。评价量规就像是一面镜子，可以让学生认识到自己的不足，及时对照量规来调整学习方法，来更好地完成项目学习。</w:t>
            </w:r>
          </w:p>
          <w:p>
            <w:pPr>
              <w:ind w:firstLine="643" w:firstLineChars="200"/>
              <w:rPr>
                <w:rFonts w:hint="eastAsia" w:ascii="宋体" w:hAnsi="宋体" w:eastAsia="宋体" w:cs="宋体"/>
                <w:b/>
                <w:bCs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</w:rPr>
              <w:t>要让学生在整个项目学习中有条不紊、按质按量地完成学习，利用时间线来管理非常重要。项目时间线能帮助我更好地制定行动计划，并让我</w:t>
            </w: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lang w:val="en-US" w:eastAsia="zh-CN"/>
              </w:rPr>
              <w:t>们在项目构建中产生讨论和交流</w:t>
            </w: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</w:rPr>
              <w:t>。</w:t>
            </w:r>
          </w:p>
          <w:p>
            <w:pPr>
              <w:ind w:firstLine="643" w:firstLineChars="200"/>
              <w:rPr>
                <w:rFonts w:hint="eastAsia" w:ascii="宋体" w:hAnsi="宋体" w:eastAsia="宋体" w:cs="宋体"/>
                <w:b/>
                <w:bCs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</w:rPr>
              <w:t>而且我们要加强</w:t>
            </w: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lang w:val="en-US" w:eastAsia="zh-CN"/>
              </w:rPr>
              <w:t>自身</w:t>
            </w: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</w:rPr>
              <w:t>的信息素养，</w:t>
            </w: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lang w:val="en-US" w:eastAsia="zh-CN"/>
              </w:rPr>
              <w:t>要</w:t>
            </w: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</w:rPr>
              <w:t>联系</w:t>
            </w: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lang w:val="en-US" w:eastAsia="zh-CN"/>
              </w:rPr>
              <w:t>当前社会</w:t>
            </w: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</w:rPr>
              <w:t>经验以及信念来</w:t>
            </w: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lang w:val="en-US" w:eastAsia="zh-CN"/>
              </w:rPr>
              <w:t>完成项目创新</w:t>
            </w: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</w:rPr>
              <w:t>。</w:t>
            </w:r>
          </w:p>
          <w:p>
            <w:pPr>
              <w:ind w:firstLine="643" w:firstLineChars="200"/>
              <w:rPr>
                <w:rFonts w:hint="eastAsia" w:ascii="宋体" w:hAnsi="宋体" w:eastAsia="宋体" w:cs="宋体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</w:rPr>
              <w:t>通过</w:t>
            </w: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lang w:val="en-US" w:eastAsia="zh-CN"/>
              </w:rPr>
              <w:t>本次实训</w:t>
            </w: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</w:rPr>
              <w:t>，我对项目学习有了更深刻的认识，我将适时地开展项目学习，虽然我还有很多不懂的地方，相信通过努力地学习、实践，</w:t>
            </w: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lang w:val="en-US" w:eastAsia="zh-CN"/>
              </w:rPr>
              <w:t>会让创新思维流入以后的工作经验中去。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>
      <w:pPr>
        <w:tabs>
          <w:tab w:val="left" w:pos="1497"/>
          <w:tab w:val="center" w:pos="4153"/>
        </w:tabs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个人总结</w:t>
      </w:r>
    </w:p>
    <w:p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成 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 xml:space="preserve">绩 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 xml:space="preserve">评 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69" w:hRule="atLeast"/>
        </w:trPr>
        <w:tc>
          <w:tcPr>
            <w:tcW w:w="8296" w:type="dxa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小组鉴定：</w:t>
            </w:r>
          </w:p>
          <w:p>
            <w:pPr>
              <w:rPr>
                <w:b/>
                <w:bCs/>
                <w:sz w:val="28"/>
                <w:szCs w:val="28"/>
              </w:rPr>
            </w:pPr>
          </w:p>
          <w:p>
            <w:pPr>
              <w:rPr>
                <w:b/>
                <w:bCs/>
                <w:sz w:val="28"/>
                <w:szCs w:val="28"/>
              </w:rPr>
            </w:pPr>
          </w:p>
          <w:p>
            <w:pPr>
              <w:rPr>
                <w:b/>
                <w:bCs/>
                <w:sz w:val="28"/>
                <w:szCs w:val="28"/>
              </w:rPr>
            </w:pP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                                     </w:t>
            </w:r>
            <w:r>
              <w:rPr>
                <w:rFonts w:hint="eastAsia"/>
                <w:b/>
                <w:bCs/>
                <w:sz w:val="28"/>
                <w:szCs w:val="28"/>
              </w:rPr>
              <w:t>组长（签名）：</w:t>
            </w:r>
          </w:p>
          <w:p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                                      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年 </w:t>
            </w:r>
            <w:r>
              <w:rPr>
                <w:b/>
                <w:bCs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月 </w:t>
            </w:r>
            <w:r>
              <w:rPr>
                <w:b/>
                <w:bCs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bCs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9" w:hRule="atLeast"/>
        </w:trPr>
        <w:tc>
          <w:tcPr>
            <w:tcW w:w="8296" w:type="dxa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鉴定与评分：</w:t>
            </w:r>
          </w:p>
          <w:p>
            <w:pPr>
              <w:rPr>
                <w:b/>
                <w:bCs/>
                <w:sz w:val="28"/>
                <w:szCs w:val="28"/>
              </w:rPr>
            </w:pPr>
          </w:p>
          <w:p>
            <w:pPr>
              <w:rPr>
                <w:b/>
                <w:bCs/>
                <w:sz w:val="28"/>
                <w:szCs w:val="28"/>
              </w:rPr>
            </w:pPr>
          </w:p>
          <w:p>
            <w:pPr>
              <w:rPr>
                <w:b/>
                <w:bCs/>
                <w:sz w:val="28"/>
                <w:szCs w:val="28"/>
              </w:rPr>
            </w:pP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                                     </w:t>
            </w:r>
            <w:r>
              <w:rPr>
                <w:rFonts w:hint="eastAsia"/>
                <w:b/>
                <w:bCs/>
                <w:sz w:val="28"/>
                <w:szCs w:val="28"/>
              </w:rPr>
              <w:t>指导老师（签名）：</w:t>
            </w:r>
          </w:p>
          <w:p>
            <w:pPr>
              <w:jc w:val="center"/>
              <w:rPr>
                <w:rFonts w:hint="eastAsia"/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                                      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年 </w:t>
            </w:r>
            <w:r>
              <w:rPr>
                <w:b/>
                <w:bCs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月 </w:t>
            </w:r>
            <w:r>
              <w:rPr>
                <w:b/>
                <w:bCs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bCs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9" w:hRule="atLeast"/>
        </w:trPr>
        <w:tc>
          <w:tcPr>
            <w:tcW w:w="8296" w:type="dxa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学院意见：</w:t>
            </w:r>
          </w:p>
          <w:p>
            <w:pPr>
              <w:rPr>
                <w:b/>
                <w:bCs/>
                <w:sz w:val="28"/>
                <w:szCs w:val="28"/>
              </w:rPr>
            </w:pPr>
          </w:p>
          <w:p>
            <w:pPr>
              <w:rPr>
                <w:b/>
                <w:bCs/>
                <w:sz w:val="28"/>
                <w:szCs w:val="28"/>
              </w:rPr>
            </w:pPr>
          </w:p>
          <w:p>
            <w:pPr>
              <w:rPr>
                <w:b/>
                <w:bCs/>
                <w:sz w:val="28"/>
                <w:szCs w:val="28"/>
              </w:rPr>
            </w:pP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                                     </w:t>
            </w:r>
            <w:r>
              <w:rPr>
                <w:rFonts w:hint="eastAsia"/>
                <w:b/>
                <w:bCs/>
                <w:sz w:val="28"/>
                <w:szCs w:val="28"/>
              </w:rPr>
              <w:t>学院（盖章）：</w:t>
            </w:r>
          </w:p>
          <w:p>
            <w:pPr>
              <w:jc w:val="center"/>
              <w:rPr>
                <w:rFonts w:hint="eastAsia"/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                                      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年 </w:t>
            </w:r>
            <w:r>
              <w:rPr>
                <w:b/>
                <w:bCs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月 </w:t>
            </w:r>
            <w:r>
              <w:rPr>
                <w:b/>
                <w:bCs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bCs/>
                <w:sz w:val="28"/>
                <w:szCs w:val="28"/>
              </w:rPr>
              <w:t>日</w:t>
            </w:r>
          </w:p>
        </w:tc>
      </w:tr>
    </w:tbl>
    <w:p>
      <w:pPr>
        <w:jc w:val="center"/>
        <w:rPr>
          <w:b/>
          <w:bCs/>
          <w:sz w:val="32"/>
          <w:szCs w:val="32"/>
        </w:rPr>
      </w:pPr>
    </w:p>
    <w:p>
      <w:pPr>
        <w:widowControl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>
      <w:pPr>
        <w:jc w:val="center"/>
        <w:rPr>
          <w:rFonts w:hint="eastAsia"/>
          <w:b/>
          <w:bCs/>
          <w:sz w:val="32"/>
          <w:szCs w:val="32"/>
        </w:rPr>
      </w:pPr>
    </w:p>
    <w:sectPr>
      <w:headerReference r:id="rId3" w:type="default"/>
      <w:footerReference r:id="rId5" w:type="default"/>
      <w:headerReference r:id="rId4" w:type="even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7" w:charSpace="6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小米兰亭">
    <w:panose1 w:val="03000502000000000000"/>
    <w:charset w:val="86"/>
    <w:family w:val="auto"/>
    <w:pitch w:val="default"/>
    <w:sig w:usb0="E00002FF" w:usb1="78CF7CFB" w:usb2="0000003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jc w:val="both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6823D1"/>
    <w:multiLevelType w:val="singleLevel"/>
    <w:tmpl w:val="9D6823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323048E"/>
    <w:multiLevelType w:val="singleLevel"/>
    <w:tmpl w:val="C32304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39C0DA6"/>
    <w:multiLevelType w:val="singleLevel"/>
    <w:tmpl w:val="539C0DA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7FE6049"/>
    <w:multiLevelType w:val="singleLevel"/>
    <w:tmpl w:val="77FE604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420"/>
  <w:drawingGridHorizontalSpacing w:val="213"/>
  <w:drawingGridVerticalSpacing w:val="317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NiMmJjMGUyMDNhMGI0MjllZTc4OTE3ODRjOTBjMWQifQ=="/>
  </w:docVars>
  <w:rsids>
    <w:rsidRoot w:val="00000000"/>
    <w:rsid w:val="12EA7484"/>
    <w:rsid w:val="19960CFC"/>
    <w:rsid w:val="1D303373"/>
    <w:rsid w:val="266F0C06"/>
    <w:rsid w:val="3333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宋体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iPriority w:val="1"/>
  </w:style>
  <w:style w:type="table" w:default="1" w:styleId="5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2"/>
    <w:qFormat/>
    <w:uiPriority w:val="99"/>
    <w:rPr>
      <w:sz w:val="18"/>
      <w:szCs w:val="18"/>
    </w:rPr>
  </w:style>
  <w:style w:type="paragraph" w:styleId="10">
    <w:name w:val="No Spacing"/>
    <w:link w:val="11"/>
    <w:qFormat/>
    <w:uiPriority w:val="1"/>
    <w:rPr>
      <w:rFonts w:ascii="等线" w:hAnsi="等线" w:eastAsia="等线" w:cs="宋体"/>
      <w:kern w:val="0"/>
      <w:sz w:val="22"/>
      <w:szCs w:val="22"/>
      <w:lang w:val="en-US" w:eastAsia="zh-CN" w:bidi="ar-SA"/>
    </w:rPr>
  </w:style>
  <w:style w:type="character" w:customStyle="1" w:styleId="11">
    <w:name w:val="无间隔 字符"/>
    <w:basedOn w:val="7"/>
    <w:link w:val="10"/>
    <w:qFormat/>
    <w:uiPriority w:val="1"/>
    <w:rPr>
      <w:kern w:val="0"/>
      <w:sz w:val="22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2114</Words>
  <Characters>2210</Characters>
  <Paragraphs>236</Paragraphs>
  <TotalTime>38</TotalTime>
  <ScaleCrop>false</ScaleCrop>
  <LinksUpToDate>false</LinksUpToDate>
  <CharactersWithSpaces>2498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2023-04-24T03:02:00Z</dcterms:created>
  <dc:creator>韩 金灯</dc:creator>
  <cp:lastModifiedBy>杰罗西</cp:lastModifiedBy>
  <dcterms:modified xsi:type="dcterms:W3CDTF">2023-05-08T09:58:09Z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8D51B6C84EE5424CB93780FB98F9F32C_13</vt:lpwstr>
  </property>
  <property fmtid="{D5CDD505-2E9C-101B-9397-08002B2CF9AE}" pid="3" name="KSOProductBuildVer">
    <vt:lpwstr>2052-11.1.0.14036</vt:lpwstr>
  </property>
</Properties>
</file>