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F58E" w14:textId="47BD1A15" w:rsidR="00FD54A1" w:rsidRDefault="00E617D1">
      <w:pPr>
        <w:rPr>
          <w:sz w:val="32"/>
          <w:szCs w:val="32"/>
          <w:u w:val="single"/>
        </w:rPr>
      </w:pPr>
      <w:r w:rsidRPr="00E617D1">
        <w:rPr>
          <w:sz w:val="32"/>
          <w:szCs w:val="32"/>
          <w:u w:val="single"/>
        </w:rPr>
        <w:t xml:space="preserve">Unser </w:t>
      </w:r>
      <w:proofErr w:type="spellStart"/>
      <w:r w:rsidRPr="00E617D1">
        <w:rPr>
          <w:sz w:val="32"/>
          <w:szCs w:val="32"/>
          <w:u w:val="single"/>
        </w:rPr>
        <w:t>TechStac</w:t>
      </w:r>
      <w:r w:rsidR="00FD54A1">
        <w:rPr>
          <w:sz w:val="32"/>
          <w:szCs w:val="32"/>
          <w:u w:val="single"/>
        </w:rPr>
        <w:t>k</w:t>
      </w:r>
      <w:proofErr w:type="spellEnd"/>
    </w:p>
    <w:p w14:paraId="26FDA88D" w14:textId="00A665ED" w:rsidR="00FD54A1" w:rsidRPr="00E617D1" w:rsidRDefault="00FD54A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Neue Softwares:</w:t>
      </w:r>
    </w:p>
    <w:p w14:paraId="6F2B8109" w14:textId="24A6E8DB" w:rsidR="00E617D1" w:rsidRDefault="00E617D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Microsoft Power BI</w:t>
      </w:r>
    </w:p>
    <w:p w14:paraId="2B7FA4B3" w14:textId="5ADE2C56" w:rsidR="00E617D1" w:rsidRDefault="00E617D1" w:rsidP="00E617D1">
      <w:pPr>
        <w:rPr>
          <w:noProof/>
        </w:rPr>
      </w:pPr>
      <w:r>
        <w:rPr>
          <w:noProof/>
        </w:rPr>
        <w:drawing>
          <wp:inline distT="0" distB="0" distL="0" distR="0" wp14:anchorId="1A847868" wp14:editId="763AB7FD">
            <wp:extent cx="1021080" cy="1005998"/>
            <wp:effectExtent l="0" t="0" r="7620" b="3810"/>
            <wp:docPr id="178105098" name="Grafik 2" descr="Was ist Power BI? - Leitfaden für Einsteiger in Power BI | DataC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as ist Power BI? - Leitfaden für Einsteiger in Power BI | DataCa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055" cy="101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098F" w14:textId="196BE459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KPIs erstellen</w:t>
      </w:r>
    </w:p>
    <w:p w14:paraId="0A6E5AF6" w14:textId="3C688A40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Statistiken und Prognosen für Vertrieb</w:t>
      </w:r>
    </w:p>
    <w:p w14:paraId="49A60861" w14:textId="323FDC52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Sehr günstig</w:t>
      </w:r>
    </w:p>
    <w:p w14:paraId="2B2635CA" w14:textId="7438C960" w:rsidR="00E617D1" w:rsidRDefault="00E617D1" w:rsidP="00E617D1">
      <w:pPr>
        <w:pStyle w:val="Listenabsatz"/>
        <w:numPr>
          <w:ilvl w:val="1"/>
          <w:numId w:val="1"/>
        </w:numPr>
        <w:tabs>
          <w:tab w:val="left" w:pos="1116"/>
        </w:tabs>
      </w:pPr>
      <w:r>
        <w:t>22 Euro jährlich pro Benutzer, bei 10 Benutzern 18 Euro monatlich</w:t>
      </w:r>
    </w:p>
    <w:p w14:paraId="28E9166D" w14:textId="0A65E603" w:rsidR="00E617D1" w:rsidRDefault="00E617D1" w:rsidP="00E617D1">
      <w:pPr>
        <w:pStyle w:val="Listenabsatz"/>
        <w:numPr>
          <w:ilvl w:val="1"/>
          <w:numId w:val="1"/>
        </w:numPr>
        <w:tabs>
          <w:tab w:val="left" w:pos="1116"/>
        </w:tabs>
      </w:pPr>
      <w:r>
        <w:t>Kostenlose Testversion für Einarbeitung und Prüfung der Software</w:t>
      </w:r>
    </w:p>
    <w:p w14:paraId="5F8B454C" w14:textId="3C2A32D1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DSGVO-konform</w:t>
      </w:r>
    </w:p>
    <w:p w14:paraId="3A32F6EB" w14:textId="71A6F0D7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Zukunftssicher</w:t>
      </w:r>
    </w:p>
    <w:p w14:paraId="3807DF43" w14:textId="2552ACDF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Mit Excel und SAP kompatibel</w:t>
      </w:r>
    </w:p>
    <w:p w14:paraId="31BF0FDE" w14:textId="031003B9" w:rsidR="00E617D1" w:rsidRDefault="00E617D1" w:rsidP="00E617D1">
      <w:pPr>
        <w:tabs>
          <w:tab w:val="left" w:pos="1116"/>
        </w:tabs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SAP ME</w:t>
      </w:r>
    </w:p>
    <w:p w14:paraId="337524BE" w14:textId="57B8B5F7" w:rsidR="00E617D1" w:rsidRDefault="00E617D1" w:rsidP="00E617D1">
      <w:pPr>
        <w:tabs>
          <w:tab w:val="left" w:pos="1116"/>
        </w:tabs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3D6B0D5" wp14:editId="39E73721">
            <wp:extent cx="1661160" cy="377921"/>
            <wp:effectExtent l="0" t="0" r="0" b="3175"/>
            <wp:docPr id="1660540805" name="Grafik 3" descr="SAP ME/MII - ALPEIN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P ME/MII - ALPEIN Softwa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78" cy="38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F080" w14:textId="77777777" w:rsidR="00E617D1" w:rsidRPr="00E617D1" w:rsidRDefault="00E617D1" w:rsidP="00E617D1">
      <w:pPr>
        <w:pStyle w:val="Listenabsatz"/>
        <w:tabs>
          <w:tab w:val="left" w:pos="1116"/>
        </w:tabs>
        <w:rPr>
          <w:sz w:val="24"/>
          <w:szCs w:val="24"/>
          <w:u w:val="single"/>
        </w:rPr>
      </w:pPr>
    </w:p>
    <w:p w14:paraId="722005CB" w14:textId="161378D3" w:rsidR="00E617D1" w:rsidRP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  <w:rPr>
          <w:sz w:val="24"/>
          <w:szCs w:val="24"/>
          <w:u w:val="single"/>
        </w:rPr>
      </w:pPr>
      <w:r>
        <w:rPr>
          <w:sz w:val="24"/>
          <w:szCs w:val="24"/>
        </w:rPr>
        <w:t>Für Produktion</w:t>
      </w:r>
    </w:p>
    <w:p w14:paraId="20E99805" w14:textId="77777777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DSGVO-konform</w:t>
      </w:r>
    </w:p>
    <w:p w14:paraId="3C79C3F2" w14:textId="77777777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>
        <w:t>Zukunftssicher</w:t>
      </w:r>
    </w:p>
    <w:p w14:paraId="591BE937" w14:textId="04E15992" w:rsid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</w:pPr>
      <w:r w:rsidRPr="00E617D1">
        <w:t>Mit SAP ERP verknüpfbar</w:t>
      </w:r>
    </w:p>
    <w:p w14:paraId="348E3024" w14:textId="742187CA" w:rsidR="00E617D1" w:rsidRDefault="00E617D1" w:rsidP="00E617D1">
      <w:pPr>
        <w:tabs>
          <w:tab w:val="left" w:pos="1116"/>
        </w:tabs>
        <w:rPr>
          <w:sz w:val="24"/>
          <w:szCs w:val="24"/>
          <w:u w:val="single"/>
        </w:rPr>
      </w:pPr>
      <w:r w:rsidRPr="00E617D1">
        <w:rPr>
          <w:sz w:val="24"/>
          <w:szCs w:val="24"/>
          <w:u w:val="single"/>
        </w:rPr>
        <w:t xml:space="preserve">Google </w:t>
      </w:r>
      <w:proofErr w:type="spellStart"/>
      <w:r w:rsidRPr="00E617D1">
        <w:rPr>
          <w:sz w:val="24"/>
          <w:szCs w:val="24"/>
          <w:u w:val="single"/>
        </w:rPr>
        <w:t>Looker</w:t>
      </w:r>
      <w:proofErr w:type="spellEnd"/>
    </w:p>
    <w:p w14:paraId="1B14F92C" w14:textId="301054F4" w:rsidR="00E617D1" w:rsidRDefault="00E617D1" w:rsidP="00E617D1">
      <w:pPr>
        <w:tabs>
          <w:tab w:val="left" w:pos="1116"/>
        </w:tabs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755EFD8" wp14:editId="4BF966BD">
            <wp:extent cx="1821180" cy="484403"/>
            <wp:effectExtent l="0" t="0" r="0" b="0"/>
            <wp:docPr id="1427492518" name="Grafik 4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2518" name="Grafik 4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40" cy="4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E67D" w14:textId="77777777" w:rsidR="00E617D1" w:rsidRDefault="00E617D1" w:rsidP="00E617D1">
      <w:pPr>
        <w:tabs>
          <w:tab w:val="left" w:pos="1116"/>
        </w:tabs>
        <w:rPr>
          <w:sz w:val="24"/>
          <w:szCs w:val="24"/>
          <w:u w:val="single"/>
        </w:rPr>
      </w:pPr>
    </w:p>
    <w:p w14:paraId="10BC3D15" w14:textId="72718E85" w:rsidR="00E617D1" w:rsidRPr="00E617D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  <w:rPr>
          <w:sz w:val="24"/>
          <w:szCs w:val="24"/>
          <w:u w:val="single"/>
        </w:rPr>
      </w:pPr>
      <w:r>
        <w:t>Marketinganalyse mithilfe von Google Analytics</w:t>
      </w:r>
    </w:p>
    <w:p w14:paraId="7D69887A" w14:textId="3AA7A1DD" w:rsidR="00E617D1" w:rsidRPr="00FD54A1" w:rsidRDefault="00E617D1" w:rsidP="00E617D1">
      <w:pPr>
        <w:pStyle w:val="Listenabsatz"/>
        <w:numPr>
          <w:ilvl w:val="0"/>
          <w:numId w:val="1"/>
        </w:numPr>
        <w:tabs>
          <w:tab w:val="left" w:pos="1116"/>
        </w:tabs>
        <w:rPr>
          <w:sz w:val="24"/>
          <w:szCs w:val="24"/>
          <w:u w:val="single"/>
        </w:rPr>
      </w:pPr>
      <w:r>
        <w:t>CRM</w:t>
      </w:r>
    </w:p>
    <w:p w14:paraId="7464E4F1" w14:textId="092E8CE9" w:rsidR="00FD54A1" w:rsidRPr="00FD54A1" w:rsidRDefault="00FD54A1" w:rsidP="00E617D1">
      <w:pPr>
        <w:pStyle w:val="Listenabsatz"/>
        <w:numPr>
          <w:ilvl w:val="0"/>
          <w:numId w:val="1"/>
        </w:numPr>
        <w:tabs>
          <w:tab w:val="left" w:pos="1116"/>
        </w:tabs>
        <w:rPr>
          <w:sz w:val="24"/>
          <w:szCs w:val="24"/>
          <w:u w:val="single"/>
        </w:rPr>
      </w:pPr>
      <w:r>
        <w:t>Kostenlose Basisversion zum austesten</w:t>
      </w:r>
    </w:p>
    <w:p w14:paraId="13AE4974" w14:textId="504EDB51" w:rsidR="00FD54A1" w:rsidRPr="00FD54A1" w:rsidRDefault="00FD54A1" w:rsidP="00E617D1">
      <w:pPr>
        <w:pStyle w:val="Listenabsatz"/>
        <w:numPr>
          <w:ilvl w:val="0"/>
          <w:numId w:val="1"/>
        </w:numPr>
        <w:tabs>
          <w:tab w:val="left" w:pos="1116"/>
        </w:tabs>
        <w:rPr>
          <w:sz w:val="24"/>
          <w:szCs w:val="24"/>
          <w:u w:val="single"/>
        </w:rPr>
      </w:pPr>
      <w:r>
        <w:t>Schätzungsweise 10 Euro monatlich pro Nutzer</w:t>
      </w:r>
    </w:p>
    <w:p w14:paraId="55AD8337" w14:textId="41F5E19F" w:rsidR="00FD54A1" w:rsidRPr="00FD54A1" w:rsidRDefault="00FD54A1" w:rsidP="00FD54A1">
      <w:pPr>
        <w:pStyle w:val="Listenabsatz"/>
        <w:numPr>
          <w:ilvl w:val="1"/>
          <w:numId w:val="1"/>
        </w:numPr>
        <w:tabs>
          <w:tab w:val="left" w:pos="1116"/>
        </w:tabs>
        <w:rPr>
          <w:sz w:val="24"/>
          <w:szCs w:val="24"/>
          <w:u w:val="single"/>
        </w:rPr>
      </w:pPr>
      <w:r>
        <w:t>30 Benutzer 300 Euro monatlich</w:t>
      </w:r>
    </w:p>
    <w:p w14:paraId="5FABD1B9" w14:textId="77777777" w:rsidR="00FD54A1" w:rsidRDefault="00FD54A1" w:rsidP="00FD54A1">
      <w:pPr>
        <w:pStyle w:val="Listenabsatz"/>
        <w:numPr>
          <w:ilvl w:val="0"/>
          <w:numId w:val="1"/>
        </w:numPr>
        <w:tabs>
          <w:tab w:val="left" w:pos="1116"/>
        </w:tabs>
      </w:pPr>
      <w:r>
        <w:t>DSGVO-konform</w:t>
      </w:r>
    </w:p>
    <w:p w14:paraId="1BBC4BAF" w14:textId="4C836CCA" w:rsidR="00FD54A1" w:rsidRDefault="00FD54A1" w:rsidP="00FD54A1">
      <w:pPr>
        <w:pStyle w:val="Listenabsatz"/>
        <w:numPr>
          <w:ilvl w:val="0"/>
          <w:numId w:val="1"/>
        </w:numPr>
        <w:tabs>
          <w:tab w:val="left" w:pos="1116"/>
        </w:tabs>
      </w:pPr>
      <w:r>
        <w:t>Zukunftssicher</w:t>
      </w:r>
    </w:p>
    <w:p w14:paraId="54880172" w14:textId="6B9242FA" w:rsidR="00FD54A1" w:rsidRPr="00FD54A1" w:rsidRDefault="00FD54A1" w:rsidP="00FD54A1">
      <w:pPr>
        <w:pStyle w:val="Listenabsatz"/>
        <w:numPr>
          <w:ilvl w:val="0"/>
          <w:numId w:val="1"/>
        </w:numPr>
        <w:tabs>
          <w:tab w:val="left" w:pos="1116"/>
        </w:tabs>
      </w:pPr>
      <w:proofErr w:type="gramStart"/>
      <w:r>
        <w:t>Kann</w:t>
      </w:r>
      <w:proofErr w:type="gramEnd"/>
      <w:r>
        <w:t xml:space="preserve"> Magento E-Shop einbinden</w:t>
      </w:r>
    </w:p>
    <w:sectPr w:rsidR="00FD54A1" w:rsidRPr="00FD5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CB0"/>
    <w:multiLevelType w:val="hybridMultilevel"/>
    <w:tmpl w:val="97F40750"/>
    <w:lvl w:ilvl="0" w:tplc="9E2A2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D1"/>
    <w:rsid w:val="001037FA"/>
    <w:rsid w:val="0013130E"/>
    <w:rsid w:val="00C26F61"/>
    <w:rsid w:val="00E617D1"/>
    <w:rsid w:val="00F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36F2D"/>
  <w15:chartTrackingRefBased/>
  <w15:docId w15:val="{BD3A2D25-3F42-4CAB-87CD-9ACDDB90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17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17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17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17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17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17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17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17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17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17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1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617D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61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Alan Oguz</dc:creator>
  <cp:keywords/>
  <dc:description/>
  <cp:lastModifiedBy>Roni Alan Oguz</cp:lastModifiedBy>
  <cp:revision>1</cp:revision>
  <dcterms:created xsi:type="dcterms:W3CDTF">2025-04-17T00:24:00Z</dcterms:created>
  <dcterms:modified xsi:type="dcterms:W3CDTF">2025-04-17T00:39:00Z</dcterms:modified>
</cp:coreProperties>
</file>