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F9D10" w14:textId="77777777" w:rsidR="00B1539D" w:rsidRDefault="003628F5">
      <w:pPr>
        <w:spacing w:before="100" w:after="20"/>
      </w:pPr>
      <w:r>
        <w:rPr>
          <w:b/>
          <w:color w:val="2E74B5"/>
          <w:sz w:val="18"/>
        </w:rPr>
        <w:t>ASSESSMENT APPENDIX</w:t>
      </w:r>
    </w:p>
    <w:p w14:paraId="2F993E76" w14:textId="77777777" w:rsidR="00B1539D" w:rsidRDefault="003628F5">
      <w:pPr>
        <w:spacing w:after="60"/>
      </w:pPr>
      <w:r>
        <w:rPr>
          <w:b/>
          <w:color w:val="17365D"/>
          <w:sz w:val="44"/>
        </w:rPr>
        <w:t>Individual Team Effectiveness Adjustment (±10%)</w:t>
      </w:r>
    </w:p>
    <w:p w14:paraId="24FE11EE" w14:textId="77777777" w:rsidR="00B1539D" w:rsidRDefault="003628F5">
      <w:pPr>
        <w:spacing w:after="200"/>
      </w:pPr>
      <w:r>
        <w:rPr>
          <w:i/>
          <w:color w:val="667085"/>
        </w:rPr>
        <w:t>Applied after the main rubric; this adjustment does not add another weighted assessment criterion.</w:t>
      </w:r>
    </w:p>
    <w:p w14:paraId="4202A1DD" w14:textId="77777777" w:rsidR="00B1539D" w:rsidRDefault="003628F5">
      <w:pPr>
        <w:spacing w:after="160"/>
      </w:pPr>
      <w:r>
        <w:rPr>
          <w:color w:val="000000"/>
        </w:rPr>
        <w:t>Each student must assess their own effectiveness and that of every other team member using the rubric below. Ratings must be supported by specific evidence from the project process, including CADMUS activity, documented contributions, agreed tasks, meeting records, drafts and responses to feedback.</w:t>
      </w:r>
    </w:p>
    <w:tbl>
      <w:tblPr>
        <w:tblW w:w="13848" w:type="dxa"/>
        <w:tblInd w:w="120" w:type="dxa"/>
        <w:tblBorders>
          <w:top w:val="single" w:sz="5" w:space="0" w:color="B8C4D1"/>
          <w:left w:val="single" w:sz="5" w:space="0" w:color="B8C4D1"/>
          <w:bottom w:val="single" w:sz="5" w:space="0" w:color="B8C4D1"/>
          <w:right w:val="single" w:sz="5" w:space="0" w:color="B8C4D1"/>
          <w:insideH w:val="single" w:sz="5" w:space="0" w:color="B8C4D1"/>
          <w:insideV w:val="single" w:sz="5" w:space="0" w:color="B8C4D1"/>
        </w:tblBorders>
        <w:tblLayout w:type="fixed"/>
        <w:tblLook w:val="04A0" w:firstRow="1" w:lastRow="0" w:firstColumn="1" w:lastColumn="0" w:noHBand="0" w:noVBand="1"/>
      </w:tblPr>
      <w:tblGrid>
        <w:gridCol w:w="3168"/>
        <w:gridCol w:w="2136"/>
        <w:gridCol w:w="2136"/>
        <w:gridCol w:w="2136"/>
        <w:gridCol w:w="2136"/>
        <w:gridCol w:w="2136"/>
      </w:tblGrid>
      <w:tr w:rsidR="00B1539D" w14:paraId="34632CEF" w14:textId="77777777">
        <w:trPr>
          <w:cantSplit/>
          <w:tblHeader/>
        </w:trPr>
        <w:tc>
          <w:tcPr>
            <w:tcW w:w="3168" w:type="dxa"/>
            <w:shd w:val="clear" w:color="auto" w:fill="17365D"/>
            <w:tcMar>
              <w:top w:w="80" w:type="dxa"/>
              <w:left w:w="120" w:type="dxa"/>
              <w:bottom w:w="80" w:type="dxa"/>
              <w:right w:w="120" w:type="dxa"/>
            </w:tcMar>
            <w:vAlign w:val="center"/>
          </w:tcPr>
          <w:p w14:paraId="7A088348" w14:textId="77777777" w:rsidR="00B1539D" w:rsidRDefault="003628F5">
            <w:pPr>
              <w:spacing w:after="0" w:line="252" w:lineRule="auto"/>
            </w:pPr>
            <w:r>
              <w:rPr>
                <w:b/>
                <w:color w:val="FFFFFF"/>
                <w:sz w:val="18"/>
              </w:rPr>
              <w:t>Criterion</w:t>
            </w:r>
          </w:p>
        </w:tc>
        <w:tc>
          <w:tcPr>
            <w:tcW w:w="2136" w:type="dxa"/>
            <w:shd w:val="clear" w:color="auto" w:fill="17365D"/>
            <w:tcMar>
              <w:top w:w="80" w:type="dxa"/>
              <w:left w:w="120" w:type="dxa"/>
              <w:bottom w:w="80" w:type="dxa"/>
              <w:right w:w="120" w:type="dxa"/>
            </w:tcMar>
            <w:vAlign w:val="center"/>
          </w:tcPr>
          <w:p w14:paraId="33A165DB" w14:textId="77777777" w:rsidR="00B1539D" w:rsidRDefault="003628F5">
            <w:pPr>
              <w:spacing w:after="0" w:line="252" w:lineRule="auto"/>
              <w:jc w:val="center"/>
            </w:pPr>
            <w:r>
              <w:rPr>
                <w:b/>
                <w:color w:val="FFFFFF"/>
                <w:sz w:val="18"/>
              </w:rPr>
              <w:t>4</w:t>
            </w:r>
          </w:p>
        </w:tc>
        <w:tc>
          <w:tcPr>
            <w:tcW w:w="2136" w:type="dxa"/>
            <w:shd w:val="clear" w:color="auto" w:fill="17365D"/>
            <w:tcMar>
              <w:top w:w="80" w:type="dxa"/>
              <w:left w:w="120" w:type="dxa"/>
              <w:bottom w:w="80" w:type="dxa"/>
              <w:right w:w="120" w:type="dxa"/>
            </w:tcMar>
            <w:vAlign w:val="center"/>
          </w:tcPr>
          <w:p w14:paraId="51CD5069" w14:textId="77777777" w:rsidR="00B1539D" w:rsidRDefault="003628F5">
            <w:pPr>
              <w:spacing w:after="0" w:line="252" w:lineRule="auto"/>
              <w:jc w:val="center"/>
            </w:pPr>
            <w:r>
              <w:rPr>
                <w:b/>
                <w:color w:val="FFFFFF"/>
                <w:sz w:val="18"/>
              </w:rPr>
              <w:t>3</w:t>
            </w:r>
          </w:p>
        </w:tc>
        <w:tc>
          <w:tcPr>
            <w:tcW w:w="2136" w:type="dxa"/>
            <w:shd w:val="clear" w:color="auto" w:fill="17365D"/>
            <w:tcMar>
              <w:top w:w="80" w:type="dxa"/>
              <w:left w:w="120" w:type="dxa"/>
              <w:bottom w:w="80" w:type="dxa"/>
              <w:right w:w="120" w:type="dxa"/>
            </w:tcMar>
            <w:vAlign w:val="center"/>
          </w:tcPr>
          <w:p w14:paraId="4C929B6B" w14:textId="77777777" w:rsidR="00B1539D" w:rsidRDefault="003628F5">
            <w:pPr>
              <w:spacing w:after="0" w:line="252" w:lineRule="auto"/>
              <w:jc w:val="center"/>
            </w:pPr>
            <w:r>
              <w:rPr>
                <w:b/>
                <w:color w:val="FFFFFF"/>
                <w:sz w:val="18"/>
              </w:rPr>
              <w:t>2</w:t>
            </w:r>
          </w:p>
        </w:tc>
        <w:tc>
          <w:tcPr>
            <w:tcW w:w="2136" w:type="dxa"/>
            <w:shd w:val="clear" w:color="auto" w:fill="17365D"/>
            <w:tcMar>
              <w:top w:w="80" w:type="dxa"/>
              <w:left w:w="120" w:type="dxa"/>
              <w:bottom w:w="80" w:type="dxa"/>
              <w:right w:w="120" w:type="dxa"/>
            </w:tcMar>
            <w:vAlign w:val="center"/>
          </w:tcPr>
          <w:p w14:paraId="2F613874" w14:textId="77777777" w:rsidR="00B1539D" w:rsidRDefault="003628F5">
            <w:pPr>
              <w:spacing w:after="0" w:line="252" w:lineRule="auto"/>
              <w:jc w:val="center"/>
            </w:pPr>
            <w:r>
              <w:rPr>
                <w:b/>
                <w:color w:val="FFFFFF"/>
                <w:sz w:val="18"/>
              </w:rPr>
              <w:t>1</w:t>
            </w:r>
          </w:p>
        </w:tc>
        <w:tc>
          <w:tcPr>
            <w:tcW w:w="2136" w:type="dxa"/>
            <w:shd w:val="clear" w:color="auto" w:fill="17365D"/>
            <w:tcMar>
              <w:top w:w="80" w:type="dxa"/>
              <w:left w:w="120" w:type="dxa"/>
              <w:bottom w:w="80" w:type="dxa"/>
              <w:right w:w="120" w:type="dxa"/>
            </w:tcMar>
            <w:vAlign w:val="center"/>
          </w:tcPr>
          <w:p w14:paraId="3FBF9926" w14:textId="77777777" w:rsidR="00B1539D" w:rsidRDefault="003628F5">
            <w:pPr>
              <w:spacing w:after="0" w:line="252" w:lineRule="auto"/>
              <w:jc w:val="center"/>
            </w:pPr>
            <w:r>
              <w:rPr>
                <w:b/>
                <w:color w:val="FFFFFF"/>
                <w:sz w:val="18"/>
              </w:rPr>
              <w:t>0</w:t>
            </w:r>
          </w:p>
        </w:tc>
      </w:tr>
      <w:tr w:rsidR="00B1539D" w14:paraId="12AF8D55" w14:textId="77777777">
        <w:trPr>
          <w:cantSplit/>
        </w:trPr>
        <w:tc>
          <w:tcPr>
            <w:tcW w:w="3168" w:type="dxa"/>
            <w:shd w:val="clear" w:color="auto" w:fill="E8EEF5"/>
            <w:tcMar>
              <w:top w:w="90" w:type="dxa"/>
              <w:left w:w="115" w:type="dxa"/>
              <w:bottom w:w="90" w:type="dxa"/>
              <w:right w:w="115" w:type="dxa"/>
            </w:tcMar>
            <w:vAlign w:val="center"/>
          </w:tcPr>
          <w:p w14:paraId="5BBF9667" w14:textId="77777777" w:rsidR="00B1539D" w:rsidRDefault="003628F5">
            <w:pPr>
              <w:spacing w:after="0" w:line="252" w:lineRule="auto"/>
            </w:pPr>
            <w:r>
              <w:rPr>
                <w:b/>
                <w:color w:val="17365D"/>
                <w:sz w:val="17"/>
              </w:rPr>
              <w:t>Contribution and task completion</w:t>
            </w:r>
          </w:p>
        </w:tc>
        <w:tc>
          <w:tcPr>
            <w:tcW w:w="2136" w:type="dxa"/>
            <w:shd w:val="clear" w:color="auto" w:fill="FFFFFF"/>
            <w:tcMar>
              <w:top w:w="90" w:type="dxa"/>
              <w:left w:w="115" w:type="dxa"/>
              <w:bottom w:w="90" w:type="dxa"/>
              <w:right w:w="115" w:type="dxa"/>
            </w:tcMar>
            <w:vAlign w:val="center"/>
          </w:tcPr>
          <w:p w14:paraId="5FF9D57E" w14:textId="77777777" w:rsidR="00B1539D" w:rsidRDefault="003628F5">
            <w:pPr>
              <w:spacing w:after="0" w:line="252" w:lineRule="auto"/>
            </w:pPr>
            <w:r>
              <w:rPr>
                <w:color w:val="000000"/>
                <w:sz w:val="16"/>
              </w:rPr>
              <w:t>Completed all agreed tasks by the required dates and made a substantial additional contribution when required.</w:t>
            </w:r>
          </w:p>
        </w:tc>
        <w:tc>
          <w:tcPr>
            <w:tcW w:w="2136" w:type="dxa"/>
            <w:shd w:val="clear" w:color="auto" w:fill="FFFFFF"/>
            <w:tcMar>
              <w:top w:w="90" w:type="dxa"/>
              <w:left w:w="115" w:type="dxa"/>
              <w:bottom w:w="90" w:type="dxa"/>
              <w:right w:w="115" w:type="dxa"/>
            </w:tcMar>
            <w:vAlign w:val="center"/>
          </w:tcPr>
          <w:p w14:paraId="0E802814" w14:textId="77777777" w:rsidR="00B1539D" w:rsidRDefault="003628F5">
            <w:pPr>
              <w:spacing w:after="0" w:line="252" w:lineRule="auto"/>
            </w:pPr>
            <w:r>
              <w:rPr>
                <w:color w:val="000000"/>
                <w:sz w:val="16"/>
              </w:rPr>
              <w:t>Completed nearly all agreed tasks by the required dates; only minor prompting or follow-up was required.</w:t>
            </w:r>
          </w:p>
        </w:tc>
        <w:tc>
          <w:tcPr>
            <w:tcW w:w="2136" w:type="dxa"/>
            <w:shd w:val="clear" w:color="auto" w:fill="FFFFFF"/>
            <w:tcMar>
              <w:top w:w="90" w:type="dxa"/>
              <w:left w:w="115" w:type="dxa"/>
              <w:bottom w:w="90" w:type="dxa"/>
              <w:right w:w="115" w:type="dxa"/>
            </w:tcMar>
            <w:vAlign w:val="center"/>
          </w:tcPr>
          <w:p w14:paraId="658E50EB" w14:textId="77777777" w:rsidR="00B1539D" w:rsidRDefault="003628F5">
            <w:pPr>
              <w:spacing w:after="0" w:line="252" w:lineRule="auto"/>
            </w:pPr>
            <w:r>
              <w:rPr>
                <w:color w:val="000000"/>
                <w:sz w:val="16"/>
              </w:rPr>
              <w:t>Completed a broadly proportionate contribution, but some tasks were late, incomplete or required repeated follow-up.</w:t>
            </w:r>
          </w:p>
        </w:tc>
        <w:tc>
          <w:tcPr>
            <w:tcW w:w="2136" w:type="dxa"/>
            <w:shd w:val="clear" w:color="auto" w:fill="FFFFFF"/>
            <w:tcMar>
              <w:top w:w="90" w:type="dxa"/>
              <w:left w:w="115" w:type="dxa"/>
              <w:bottom w:w="90" w:type="dxa"/>
              <w:right w:w="115" w:type="dxa"/>
            </w:tcMar>
            <w:vAlign w:val="center"/>
          </w:tcPr>
          <w:p w14:paraId="1FC3366B" w14:textId="77777777" w:rsidR="00B1539D" w:rsidRDefault="003628F5">
            <w:pPr>
              <w:spacing w:after="0" w:line="252" w:lineRule="auto"/>
            </w:pPr>
            <w:r>
              <w:rPr>
                <w:color w:val="000000"/>
                <w:sz w:val="16"/>
              </w:rPr>
              <w:t>Completed only part of the agreed work; tasks were repeatedly late or had to be reassigned or substantially completed by others.</w:t>
            </w:r>
          </w:p>
        </w:tc>
        <w:tc>
          <w:tcPr>
            <w:tcW w:w="2136" w:type="dxa"/>
            <w:shd w:val="clear" w:color="auto" w:fill="FFFFFF"/>
            <w:tcMar>
              <w:top w:w="90" w:type="dxa"/>
              <w:left w:w="115" w:type="dxa"/>
              <w:bottom w:w="90" w:type="dxa"/>
              <w:right w:w="115" w:type="dxa"/>
            </w:tcMar>
            <w:vAlign w:val="center"/>
          </w:tcPr>
          <w:p w14:paraId="1F0B61B1" w14:textId="77777777" w:rsidR="00B1539D" w:rsidRDefault="003628F5">
            <w:pPr>
              <w:spacing w:after="0" w:line="252" w:lineRule="auto"/>
            </w:pPr>
            <w:r>
              <w:rPr>
                <w:color w:val="000000"/>
                <w:sz w:val="16"/>
              </w:rPr>
              <w:t>Made no verifiable contribution despite having reasonable opportunities to participate.</w:t>
            </w:r>
          </w:p>
        </w:tc>
      </w:tr>
      <w:tr w:rsidR="00B1539D" w14:paraId="192C5553" w14:textId="77777777">
        <w:trPr>
          <w:cantSplit/>
        </w:trPr>
        <w:tc>
          <w:tcPr>
            <w:tcW w:w="3168" w:type="dxa"/>
            <w:shd w:val="clear" w:color="auto" w:fill="E8EEF5"/>
            <w:tcMar>
              <w:top w:w="90" w:type="dxa"/>
              <w:left w:w="115" w:type="dxa"/>
              <w:bottom w:w="90" w:type="dxa"/>
              <w:right w:w="115" w:type="dxa"/>
            </w:tcMar>
            <w:vAlign w:val="center"/>
          </w:tcPr>
          <w:p w14:paraId="73CDBB09" w14:textId="77777777" w:rsidR="00B1539D" w:rsidRDefault="003628F5">
            <w:pPr>
              <w:spacing w:after="0" w:line="252" w:lineRule="auto"/>
            </w:pPr>
            <w:r>
              <w:rPr>
                <w:b/>
                <w:color w:val="17365D"/>
                <w:sz w:val="17"/>
              </w:rPr>
              <w:t>Quality and reliability of work</w:t>
            </w:r>
          </w:p>
        </w:tc>
        <w:tc>
          <w:tcPr>
            <w:tcW w:w="2136" w:type="dxa"/>
            <w:shd w:val="clear" w:color="auto" w:fill="FAFBFC"/>
            <w:tcMar>
              <w:top w:w="90" w:type="dxa"/>
              <w:left w:w="115" w:type="dxa"/>
              <w:bottom w:w="90" w:type="dxa"/>
              <w:right w:w="115" w:type="dxa"/>
            </w:tcMar>
            <w:vAlign w:val="center"/>
          </w:tcPr>
          <w:p w14:paraId="368D3B36" w14:textId="77777777" w:rsidR="00B1539D" w:rsidRDefault="003628F5">
            <w:pPr>
              <w:spacing w:after="0" w:line="252" w:lineRule="auto"/>
            </w:pPr>
            <w:r>
              <w:rPr>
                <w:color w:val="000000"/>
                <w:sz w:val="16"/>
              </w:rPr>
              <w:t>Work consistently met the agreed requirements, was evidence-based and could be incorporated with minimal correction.</w:t>
            </w:r>
          </w:p>
        </w:tc>
        <w:tc>
          <w:tcPr>
            <w:tcW w:w="2136" w:type="dxa"/>
            <w:shd w:val="clear" w:color="auto" w:fill="FAFBFC"/>
            <w:tcMar>
              <w:top w:w="90" w:type="dxa"/>
              <w:left w:w="115" w:type="dxa"/>
              <w:bottom w:w="90" w:type="dxa"/>
              <w:right w:w="115" w:type="dxa"/>
            </w:tcMar>
            <w:vAlign w:val="center"/>
          </w:tcPr>
          <w:p w14:paraId="632552AB" w14:textId="77777777" w:rsidR="00B1539D" w:rsidRDefault="003628F5">
            <w:pPr>
              <w:spacing w:after="0" w:line="252" w:lineRule="auto"/>
            </w:pPr>
            <w:r>
              <w:rPr>
                <w:color w:val="000000"/>
                <w:sz w:val="16"/>
              </w:rPr>
              <w:t>Work generally met the agreed requirements and required only limited correction or revision.</w:t>
            </w:r>
          </w:p>
        </w:tc>
        <w:tc>
          <w:tcPr>
            <w:tcW w:w="2136" w:type="dxa"/>
            <w:shd w:val="clear" w:color="auto" w:fill="FAFBFC"/>
            <w:tcMar>
              <w:top w:w="90" w:type="dxa"/>
              <w:left w:w="115" w:type="dxa"/>
              <w:bottom w:w="90" w:type="dxa"/>
              <w:right w:w="115" w:type="dxa"/>
            </w:tcMar>
            <w:vAlign w:val="center"/>
          </w:tcPr>
          <w:p w14:paraId="29E151F9" w14:textId="77777777" w:rsidR="00B1539D" w:rsidRDefault="003628F5">
            <w:pPr>
              <w:spacing w:after="0" w:line="252" w:lineRule="auto"/>
            </w:pPr>
            <w:r>
              <w:rPr>
                <w:color w:val="000000"/>
                <w:sz w:val="16"/>
              </w:rPr>
              <w:t>Work was usable but required significant checking, correction or revision by the team.</w:t>
            </w:r>
          </w:p>
        </w:tc>
        <w:tc>
          <w:tcPr>
            <w:tcW w:w="2136" w:type="dxa"/>
            <w:shd w:val="clear" w:color="auto" w:fill="FAFBFC"/>
            <w:tcMar>
              <w:top w:w="90" w:type="dxa"/>
              <w:left w:w="115" w:type="dxa"/>
              <w:bottom w:w="90" w:type="dxa"/>
              <w:right w:w="115" w:type="dxa"/>
            </w:tcMar>
            <w:vAlign w:val="center"/>
          </w:tcPr>
          <w:p w14:paraId="44128DDB" w14:textId="77777777" w:rsidR="00B1539D" w:rsidRDefault="003628F5">
            <w:pPr>
              <w:spacing w:after="0" w:line="252" w:lineRule="auto"/>
            </w:pPr>
            <w:r>
              <w:rPr>
                <w:color w:val="000000"/>
                <w:sz w:val="16"/>
              </w:rPr>
              <w:t>Work was frequently incomplete, inaccurate or unsuitable and required substantial reworking by others.</w:t>
            </w:r>
          </w:p>
        </w:tc>
        <w:tc>
          <w:tcPr>
            <w:tcW w:w="2136" w:type="dxa"/>
            <w:shd w:val="clear" w:color="auto" w:fill="FAFBFC"/>
            <w:tcMar>
              <w:top w:w="90" w:type="dxa"/>
              <w:left w:w="115" w:type="dxa"/>
              <w:bottom w:w="90" w:type="dxa"/>
              <w:right w:w="115" w:type="dxa"/>
            </w:tcMar>
            <w:vAlign w:val="center"/>
          </w:tcPr>
          <w:p w14:paraId="16D8E094" w14:textId="77777777" w:rsidR="00B1539D" w:rsidRDefault="003628F5">
            <w:pPr>
              <w:spacing w:after="0" w:line="252" w:lineRule="auto"/>
            </w:pPr>
            <w:r>
              <w:rPr>
                <w:color w:val="000000"/>
                <w:sz w:val="16"/>
              </w:rPr>
              <w:t>No usable work was produced.</w:t>
            </w:r>
          </w:p>
        </w:tc>
      </w:tr>
      <w:tr w:rsidR="00B1539D" w14:paraId="341CC7E1" w14:textId="77777777">
        <w:trPr>
          <w:cantSplit/>
        </w:trPr>
        <w:tc>
          <w:tcPr>
            <w:tcW w:w="3168" w:type="dxa"/>
            <w:shd w:val="clear" w:color="auto" w:fill="E8EEF5"/>
            <w:tcMar>
              <w:top w:w="90" w:type="dxa"/>
              <w:left w:w="115" w:type="dxa"/>
              <w:bottom w:w="90" w:type="dxa"/>
              <w:right w:w="115" w:type="dxa"/>
            </w:tcMar>
            <w:vAlign w:val="center"/>
          </w:tcPr>
          <w:p w14:paraId="54D21689" w14:textId="77777777" w:rsidR="00B1539D" w:rsidRDefault="003628F5">
            <w:pPr>
              <w:spacing w:after="0" w:line="252" w:lineRule="auto"/>
            </w:pPr>
            <w:r>
              <w:rPr>
                <w:b/>
                <w:color w:val="17365D"/>
                <w:sz w:val="17"/>
              </w:rPr>
              <w:t>Communication and collaboration</w:t>
            </w:r>
          </w:p>
        </w:tc>
        <w:tc>
          <w:tcPr>
            <w:tcW w:w="2136" w:type="dxa"/>
            <w:shd w:val="clear" w:color="auto" w:fill="FFFFFF"/>
            <w:tcMar>
              <w:top w:w="90" w:type="dxa"/>
              <w:left w:w="115" w:type="dxa"/>
              <w:bottom w:w="90" w:type="dxa"/>
              <w:right w:w="115" w:type="dxa"/>
            </w:tcMar>
            <w:vAlign w:val="center"/>
          </w:tcPr>
          <w:p w14:paraId="1AB76741" w14:textId="77777777" w:rsidR="00B1539D" w:rsidRDefault="003628F5">
            <w:pPr>
              <w:spacing w:after="0" w:line="252" w:lineRule="auto"/>
            </w:pPr>
            <w:r>
              <w:rPr>
                <w:color w:val="000000"/>
                <w:sz w:val="16"/>
              </w:rPr>
              <w:t>Communicated progress consistently, attended and prepared for agreed activities, shared information promptly and contributed constructively to team decisions.</w:t>
            </w:r>
          </w:p>
        </w:tc>
        <w:tc>
          <w:tcPr>
            <w:tcW w:w="2136" w:type="dxa"/>
            <w:shd w:val="clear" w:color="auto" w:fill="FFFFFF"/>
            <w:tcMar>
              <w:top w:w="90" w:type="dxa"/>
              <w:left w:w="115" w:type="dxa"/>
              <w:bottom w:w="90" w:type="dxa"/>
              <w:right w:w="115" w:type="dxa"/>
            </w:tcMar>
            <w:vAlign w:val="center"/>
          </w:tcPr>
          <w:p w14:paraId="0900E828" w14:textId="77777777" w:rsidR="00B1539D" w:rsidRDefault="003628F5">
            <w:pPr>
              <w:spacing w:after="0" w:line="252" w:lineRule="auto"/>
            </w:pPr>
            <w:r>
              <w:rPr>
                <w:color w:val="000000"/>
                <w:sz w:val="16"/>
              </w:rPr>
              <w:t>Communicated and collaborated reliably, with only isolated lapses that did not materially affect the team.</w:t>
            </w:r>
          </w:p>
        </w:tc>
        <w:tc>
          <w:tcPr>
            <w:tcW w:w="2136" w:type="dxa"/>
            <w:shd w:val="clear" w:color="auto" w:fill="FFFFFF"/>
            <w:tcMar>
              <w:top w:w="90" w:type="dxa"/>
              <w:left w:w="115" w:type="dxa"/>
              <w:bottom w:w="90" w:type="dxa"/>
              <w:right w:w="115" w:type="dxa"/>
            </w:tcMar>
            <w:vAlign w:val="center"/>
          </w:tcPr>
          <w:p w14:paraId="02D6FB36" w14:textId="77777777" w:rsidR="00B1539D" w:rsidRDefault="003628F5">
            <w:pPr>
              <w:spacing w:after="0" w:line="252" w:lineRule="auto"/>
            </w:pPr>
            <w:r>
              <w:rPr>
                <w:color w:val="000000"/>
                <w:sz w:val="16"/>
              </w:rPr>
              <w:t>Communication or participation was inconsistent and occasionally affected coordination or progress.</w:t>
            </w:r>
          </w:p>
        </w:tc>
        <w:tc>
          <w:tcPr>
            <w:tcW w:w="2136" w:type="dxa"/>
            <w:shd w:val="clear" w:color="auto" w:fill="FFFFFF"/>
            <w:tcMar>
              <w:top w:w="90" w:type="dxa"/>
              <w:left w:w="115" w:type="dxa"/>
              <w:bottom w:w="90" w:type="dxa"/>
              <w:right w:w="115" w:type="dxa"/>
            </w:tcMar>
            <w:vAlign w:val="center"/>
          </w:tcPr>
          <w:p w14:paraId="0C6FEE55" w14:textId="77777777" w:rsidR="00B1539D" w:rsidRDefault="003628F5">
            <w:pPr>
              <w:spacing w:after="0" w:line="252" w:lineRule="auto"/>
            </w:pPr>
            <w:r>
              <w:rPr>
                <w:color w:val="000000"/>
                <w:sz w:val="16"/>
              </w:rPr>
              <w:t>Repeated non-response, absence or failure to share information disrupted the work of the team.</w:t>
            </w:r>
          </w:p>
        </w:tc>
        <w:tc>
          <w:tcPr>
            <w:tcW w:w="2136" w:type="dxa"/>
            <w:shd w:val="clear" w:color="auto" w:fill="FFFFFF"/>
            <w:tcMar>
              <w:top w:w="90" w:type="dxa"/>
              <w:left w:w="115" w:type="dxa"/>
              <w:bottom w:w="90" w:type="dxa"/>
              <w:right w:w="115" w:type="dxa"/>
            </w:tcMar>
            <w:vAlign w:val="center"/>
          </w:tcPr>
          <w:p w14:paraId="3D16F0B3" w14:textId="77777777" w:rsidR="00B1539D" w:rsidRDefault="003628F5">
            <w:pPr>
              <w:spacing w:after="0" w:line="252" w:lineRule="auto"/>
            </w:pPr>
            <w:r>
              <w:rPr>
                <w:color w:val="000000"/>
                <w:sz w:val="16"/>
              </w:rPr>
              <w:t>Did not engage with the team or prevented effective collaboration.</w:t>
            </w:r>
          </w:p>
        </w:tc>
      </w:tr>
      <w:tr w:rsidR="00B1539D" w14:paraId="04C7ED7A" w14:textId="77777777">
        <w:trPr>
          <w:cantSplit/>
        </w:trPr>
        <w:tc>
          <w:tcPr>
            <w:tcW w:w="3168" w:type="dxa"/>
            <w:shd w:val="clear" w:color="auto" w:fill="E8EEF5"/>
            <w:tcMar>
              <w:top w:w="90" w:type="dxa"/>
              <w:left w:w="115" w:type="dxa"/>
              <w:bottom w:w="90" w:type="dxa"/>
              <w:right w:w="115" w:type="dxa"/>
            </w:tcMar>
            <w:vAlign w:val="center"/>
          </w:tcPr>
          <w:p w14:paraId="4F2CCA85" w14:textId="77777777" w:rsidR="00B1539D" w:rsidRDefault="003628F5">
            <w:pPr>
              <w:spacing w:after="0" w:line="252" w:lineRule="auto"/>
            </w:pPr>
            <w:r>
              <w:rPr>
                <w:b/>
                <w:color w:val="17365D"/>
                <w:sz w:val="17"/>
              </w:rPr>
              <w:t>Initiative and response to problems</w:t>
            </w:r>
          </w:p>
        </w:tc>
        <w:tc>
          <w:tcPr>
            <w:tcW w:w="2136" w:type="dxa"/>
            <w:shd w:val="clear" w:color="auto" w:fill="FAFBFC"/>
            <w:tcMar>
              <w:top w:w="90" w:type="dxa"/>
              <w:left w:w="115" w:type="dxa"/>
              <w:bottom w:w="90" w:type="dxa"/>
              <w:right w:w="115" w:type="dxa"/>
            </w:tcMar>
            <w:vAlign w:val="center"/>
          </w:tcPr>
          <w:p w14:paraId="04622A9C" w14:textId="77777777" w:rsidR="00B1539D" w:rsidRDefault="003628F5">
            <w:pPr>
              <w:spacing w:after="0" w:line="252" w:lineRule="auto"/>
            </w:pPr>
            <w:r>
              <w:rPr>
                <w:color w:val="000000"/>
                <w:sz w:val="16"/>
              </w:rPr>
              <w:t>Identified risks or problems early, proposed and implemented appropriate solutions, and acted constructively on feedback.</w:t>
            </w:r>
          </w:p>
        </w:tc>
        <w:tc>
          <w:tcPr>
            <w:tcW w:w="2136" w:type="dxa"/>
            <w:shd w:val="clear" w:color="auto" w:fill="FAFBFC"/>
            <w:tcMar>
              <w:top w:w="90" w:type="dxa"/>
              <w:left w:w="115" w:type="dxa"/>
              <w:bottom w:w="90" w:type="dxa"/>
              <w:right w:w="115" w:type="dxa"/>
            </w:tcMar>
            <w:vAlign w:val="center"/>
          </w:tcPr>
          <w:p w14:paraId="4509516D" w14:textId="77777777" w:rsidR="00B1539D" w:rsidRDefault="003628F5">
            <w:pPr>
              <w:spacing w:after="0" w:line="252" w:lineRule="auto"/>
            </w:pPr>
            <w:r>
              <w:rPr>
                <w:color w:val="000000"/>
                <w:sz w:val="16"/>
              </w:rPr>
              <w:t>Addressed assigned problems effectively and responded appropriately to feedback, with limited direction.</w:t>
            </w:r>
          </w:p>
        </w:tc>
        <w:tc>
          <w:tcPr>
            <w:tcW w:w="2136" w:type="dxa"/>
            <w:shd w:val="clear" w:color="auto" w:fill="FAFBFC"/>
            <w:tcMar>
              <w:top w:w="90" w:type="dxa"/>
              <w:left w:w="115" w:type="dxa"/>
              <w:bottom w:w="90" w:type="dxa"/>
              <w:right w:w="115" w:type="dxa"/>
            </w:tcMar>
            <w:vAlign w:val="center"/>
          </w:tcPr>
          <w:p w14:paraId="1185A9A1" w14:textId="77777777" w:rsidR="00B1539D" w:rsidRDefault="003628F5">
            <w:pPr>
              <w:spacing w:after="0" w:line="252" w:lineRule="auto"/>
            </w:pPr>
            <w:r>
              <w:rPr>
                <w:color w:val="000000"/>
                <w:sz w:val="16"/>
              </w:rPr>
              <w:t>Addressed problems when prompted but demonstrated limited initiative or inconsistent responses to feedback.</w:t>
            </w:r>
          </w:p>
        </w:tc>
        <w:tc>
          <w:tcPr>
            <w:tcW w:w="2136" w:type="dxa"/>
            <w:shd w:val="clear" w:color="auto" w:fill="FAFBFC"/>
            <w:tcMar>
              <w:top w:w="90" w:type="dxa"/>
              <w:left w:w="115" w:type="dxa"/>
              <w:bottom w:w="90" w:type="dxa"/>
              <w:right w:w="115" w:type="dxa"/>
            </w:tcMar>
            <w:vAlign w:val="center"/>
          </w:tcPr>
          <w:p w14:paraId="4FC92F99" w14:textId="77777777" w:rsidR="00B1539D" w:rsidRDefault="003628F5">
            <w:pPr>
              <w:spacing w:after="0" w:line="252" w:lineRule="auto"/>
            </w:pPr>
            <w:r>
              <w:rPr>
                <w:color w:val="000000"/>
                <w:sz w:val="16"/>
              </w:rPr>
              <w:t>Required sustained direction and repeatedly failed to address identified problems or act on feedback.</w:t>
            </w:r>
          </w:p>
        </w:tc>
        <w:tc>
          <w:tcPr>
            <w:tcW w:w="2136" w:type="dxa"/>
            <w:shd w:val="clear" w:color="auto" w:fill="FAFBFC"/>
            <w:tcMar>
              <w:top w:w="90" w:type="dxa"/>
              <w:left w:w="115" w:type="dxa"/>
              <w:bottom w:w="90" w:type="dxa"/>
              <w:right w:w="115" w:type="dxa"/>
            </w:tcMar>
            <w:vAlign w:val="center"/>
          </w:tcPr>
          <w:p w14:paraId="7433DD91" w14:textId="77777777" w:rsidR="00B1539D" w:rsidRDefault="003628F5">
            <w:pPr>
              <w:spacing w:after="0" w:line="252" w:lineRule="auto"/>
            </w:pPr>
            <w:r>
              <w:rPr>
                <w:color w:val="000000"/>
                <w:sz w:val="16"/>
              </w:rPr>
              <w:t>Made no meaningful attempt to resolve problems or respond to agreed corrective actions.</w:t>
            </w:r>
          </w:p>
        </w:tc>
      </w:tr>
    </w:tbl>
    <w:p w14:paraId="74DF23B3" w14:textId="77777777" w:rsidR="003628F5" w:rsidRDefault="003628F5" w:rsidP="00535B03">
      <w:pPr>
        <w:pStyle w:val="Heading1"/>
      </w:pPr>
    </w:p>
    <w:sectPr w:rsidR="003628F5" w:rsidSect="00034616">
      <w:headerReference w:type="default" r:id="rId8"/>
      <w:footerReference w:type="default" r:id="rId9"/>
      <w:pgSz w:w="15840" w:h="12240" w:orient="landscape"/>
      <w:pgMar w:top="792" w:right="936" w:bottom="792" w:left="936"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85B4A" w14:textId="77777777" w:rsidR="006F7B34" w:rsidRDefault="006F7B34">
      <w:pPr>
        <w:spacing w:after="0" w:line="240" w:lineRule="auto"/>
      </w:pPr>
      <w:r>
        <w:separator/>
      </w:r>
    </w:p>
  </w:endnote>
  <w:endnote w:type="continuationSeparator" w:id="0">
    <w:p w14:paraId="42A6E118" w14:textId="77777777" w:rsidR="006F7B34" w:rsidRDefault="006F7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5E365" w14:textId="77777777" w:rsidR="00B1539D" w:rsidRDefault="003628F5">
    <w:pPr>
      <w:pStyle w:val="Footer"/>
      <w:jc w:val="right"/>
    </w:pPr>
    <w:r>
      <w:rPr>
        <w:color w:val="667085"/>
        <w:sz w:val="17"/>
      </w:rPr>
      <w:t xml:space="preserve">Page </w:t>
    </w:r>
    <w:r>
      <w:fldChar w:fldCharType="begin"/>
    </w:r>
    <w:r>
      <w:instrText>PAGE</w:instrText>
    </w:r>
    <w:r>
      <w:fldChar w:fldCharType="separate"/>
    </w:r>
    <w:r>
      <w:rPr>
        <w:color w:val="667085"/>
        <w:sz w:val="17"/>
      </w:rPr>
      <w:t>1</w:t>
    </w:r>
    <w:r>
      <w:rPr>
        <w:color w:val="6670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C51F1" w14:textId="77777777" w:rsidR="006F7B34" w:rsidRDefault="006F7B34">
      <w:pPr>
        <w:spacing w:after="0" w:line="240" w:lineRule="auto"/>
      </w:pPr>
      <w:r>
        <w:separator/>
      </w:r>
    </w:p>
  </w:footnote>
  <w:footnote w:type="continuationSeparator" w:id="0">
    <w:p w14:paraId="25B21BCB" w14:textId="77777777" w:rsidR="006F7B34" w:rsidRDefault="006F7B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F042" w14:textId="77777777" w:rsidR="00B1539D" w:rsidRDefault="003628F5">
    <w:pPr>
      <w:pStyle w:val="Header"/>
    </w:pPr>
    <w:r>
      <w:rPr>
        <w:b/>
        <w:color w:val="667085"/>
        <w:sz w:val="17"/>
      </w:rPr>
      <w:t>ID-</w:t>
    </w:r>
    <w:proofErr w:type="gramStart"/>
    <w:r>
      <w:rPr>
        <w:b/>
        <w:color w:val="667085"/>
        <w:sz w:val="17"/>
      </w:rPr>
      <w:t>Coo  |</w:t>
    </w:r>
    <w:proofErr w:type="gramEnd"/>
    <w:r>
      <w:rPr>
        <w:b/>
        <w:color w:val="667085"/>
        <w:sz w:val="17"/>
      </w:rPr>
      <w:t xml:space="preserve">  Product Development and Marketing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7825931">
    <w:abstractNumId w:val="8"/>
  </w:num>
  <w:num w:numId="2" w16cid:durableId="975573423">
    <w:abstractNumId w:val="6"/>
  </w:num>
  <w:num w:numId="3" w16cid:durableId="688027937">
    <w:abstractNumId w:val="5"/>
  </w:num>
  <w:num w:numId="4" w16cid:durableId="481048778">
    <w:abstractNumId w:val="4"/>
  </w:num>
  <w:num w:numId="5" w16cid:durableId="1439833101">
    <w:abstractNumId w:val="7"/>
  </w:num>
  <w:num w:numId="6" w16cid:durableId="1151094498">
    <w:abstractNumId w:val="3"/>
  </w:num>
  <w:num w:numId="7" w16cid:durableId="1302541565">
    <w:abstractNumId w:val="2"/>
  </w:num>
  <w:num w:numId="8" w16cid:durableId="1918979611">
    <w:abstractNumId w:val="1"/>
  </w:num>
  <w:num w:numId="9" w16cid:durableId="98647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28F5"/>
    <w:rsid w:val="00494E00"/>
    <w:rsid w:val="00535B03"/>
    <w:rsid w:val="006F7B34"/>
    <w:rsid w:val="00711C4E"/>
    <w:rsid w:val="00A94EC2"/>
    <w:rsid w:val="00AA1D8D"/>
    <w:rsid w:val="00B1539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93390"/>
  <w14:defaultImageDpi w14:val="300"/>
  <w15:docId w15:val="{B3C74D85-0DC7-4715-8867-80EE5BA7C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Team Effectiveness Adjustment (±10%)</dc:title>
  <dc:subject>Self- and peer-assessment rubric and individual mark adjustment</dc:subject>
  <dc:creator>University of Glasgow</dc:creator>
  <cp:keywords>team effectiveness, peer assessment, self assessment, CADMUS, mark adjustment</cp:keywords>
  <dc:description>generated by python-docx</dc:description>
  <cp:lastModifiedBy>Julien Le Kernec</cp:lastModifiedBy>
  <cp:revision>3</cp:revision>
  <dcterms:created xsi:type="dcterms:W3CDTF">2026-08-12T10:37:00Z</dcterms:created>
  <dcterms:modified xsi:type="dcterms:W3CDTF">2026-09-04T02:55:00Z</dcterms:modified>
  <cp:category/>
</cp:coreProperties>
</file>