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B4DC4">
      <w:pPr>
        <w:spacing w:line="360" w:lineRule="auto"/>
        <w:jc w:val="center"/>
        <w:rPr>
          <w:rFonts w:ascii="Times New Roman" w:hAnsi="Times New Roman" w:eastAsia="华文中宋" w:cs="Times New Roman"/>
          <w:sz w:val="40"/>
          <w:szCs w:val="36"/>
        </w:rPr>
      </w:pPr>
      <w:r>
        <w:rPr>
          <w:rFonts w:ascii="Times New Roman" w:hAnsi="Times New Roman" w:eastAsia="华文中宋" w:cs="Times New Roman"/>
          <w:sz w:val="40"/>
          <w:szCs w:val="36"/>
        </w:rPr>
        <w:t>202</w:t>
      </w:r>
      <w:r>
        <w:rPr>
          <w:rFonts w:hint="eastAsia" w:ascii="Times New Roman" w:hAnsi="Times New Roman" w:eastAsia="华文中宋" w:cs="Times New Roman"/>
          <w:sz w:val="40"/>
          <w:szCs w:val="36"/>
          <w:lang w:val="en-US" w:eastAsia="zh-CN"/>
        </w:rPr>
        <w:t>6春</w:t>
      </w:r>
      <w:r>
        <w:rPr>
          <w:rFonts w:hint="default" w:ascii="Times New Roman" w:hAnsi="Times New Roman" w:eastAsia="华文中宋" w:cs="Times New Roman"/>
          <w:sz w:val="40"/>
          <w:szCs w:val="36"/>
        </w:rPr>
        <w:t>未来技术学院学生创新创业计划</w:t>
      </w:r>
      <w:r>
        <w:rPr>
          <w:rFonts w:hint="eastAsia" w:ascii="Times New Roman" w:hAnsi="Times New Roman" w:eastAsia="华文中宋" w:cs="Times New Roman"/>
          <w:sz w:val="40"/>
          <w:szCs w:val="36"/>
          <w:lang w:val="en-US" w:eastAsia="zh-CN"/>
        </w:rPr>
        <w:t>中检</w:t>
      </w:r>
      <w:r>
        <w:rPr>
          <w:rFonts w:hint="default" w:ascii="Times New Roman" w:hAnsi="Times New Roman" w:eastAsia="华文中宋" w:cs="Times New Roman"/>
          <w:sz w:val="40"/>
          <w:szCs w:val="36"/>
        </w:rPr>
        <w:t>答辩须知</w:t>
      </w:r>
    </w:p>
    <w:p w14:paraId="74122E0B">
      <w:pPr>
        <w:spacing w:before="156" w:beforeLines="50" w:after="156" w:afterLines="50" w:line="360" w:lineRule="auto"/>
        <w:ind w:firstLine="640" w:firstLineChars="200"/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ascii="Times New Roman" w:hAnsi="Times New Roman" w:eastAsia="黑体" w:cs="Times New Roman"/>
          <w:sz w:val="32"/>
          <w:szCs w:val="32"/>
        </w:rPr>
        <w:t>1、</w:t>
      </w:r>
      <w:r>
        <w:rPr>
          <w:rFonts w:hint="eastAsia" w:ascii="Times New Roman" w:hAnsi="Times New Roman" w:eastAsia="黑体" w:cs="Times New Roman"/>
          <w:sz w:val="32"/>
          <w:szCs w:val="32"/>
          <w:lang w:val="en-US" w:eastAsia="zh-CN"/>
        </w:rPr>
        <w:t>项目异动申请与报告提交</w:t>
      </w:r>
    </w:p>
    <w:p w14:paraId="1B6C822A">
      <w:pPr>
        <w:spacing w:before="156" w:beforeLines="50" w:after="156" w:afterLines="50" w:line="360" w:lineRule="auto"/>
        <w:ind w:firstLine="640" w:firstLineChars="200"/>
        <w:rPr>
          <w:rFonts w:hint="eastAsia" w:ascii="Times New Roman" w:hAnsi="Times New Roman" w:eastAsia="仿宋" w:cs="Times New Roman"/>
          <w:color w:val="000000"/>
          <w:kern w:val="2"/>
          <w:sz w:val="32"/>
          <w:szCs w:val="32"/>
          <w:highlight w:val="yellow"/>
          <w:lang w:val="en-US" w:eastAsia="zh-CN" w:bidi="ar-SA"/>
        </w:rPr>
      </w:pPr>
      <w:r>
        <w:rPr>
          <w:rStyle w:val="8"/>
          <w:rFonts w:hint="eastAsia" w:ascii="Times New Roman" w:hAnsi="Times New Roman" w:eastAsia="仿宋" w:cs="Times New Roman"/>
          <w:color w:val="auto"/>
          <w:sz w:val="32"/>
          <w:szCs w:val="32"/>
          <w:u w:val="none"/>
          <w:lang w:val="en-US" w:eastAsia="zh-CN"/>
        </w:rPr>
        <w:fldChar w:fldCharType="begin"/>
      </w:r>
      <w:r>
        <w:rPr>
          <w:rStyle w:val="8"/>
          <w:rFonts w:hint="eastAsia" w:ascii="Times New Roman" w:hAnsi="Times New Roman" w:eastAsia="仿宋" w:cs="Times New Roman"/>
          <w:color w:val="auto"/>
          <w:sz w:val="32"/>
          <w:szCs w:val="32"/>
          <w:u w:val="none"/>
          <w:lang w:val="en-US" w:eastAsia="zh-CN"/>
        </w:rPr>
        <w:instrText xml:space="preserve"> HYPERLINK "mailto:（1）未来技术学院项目负责人于10月30日之前在教学管理服务系统里完成立项申请（不需要提交立项报告），11月5日之前电子版立项报告发到邮箱lwkc@hit.edu.cn。" </w:instrText>
      </w:r>
      <w:r>
        <w:rPr>
          <w:rStyle w:val="8"/>
          <w:rFonts w:hint="eastAsia" w:ascii="Times New Roman" w:hAnsi="Times New Roman" w:eastAsia="仿宋" w:cs="Times New Roman"/>
          <w:color w:val="auto"/>
          <w:sz w:val="32"/>
          <w:szCs w:val="32"/>
          <w:u w:val="none"/>
          <w:lang w:val="en-US" w:eastAsia="zh-CN"/>
        </w:rPr>
        <w:fldChar w:fldCharType="separate"/>
      </w:r>
      <w:r>
        <w:rPr>
          <w:rStyle w:val="8"/>
          <w:rFonts w:hint="eastAsia" w:ascii="Times New Roman" w:hAnsi="Times New Roman" w:eastAsia="仿宋" w:cs="Times New Roman"/>
          <w:color w:val="auto"/>
          <w:sz w:val="32"/>
          <w:szCs w:val="32"/>
          <w:u w:val="none"/>
          <w:lang w:val="en-US" w:eastAsia="zh-CN"/>
        </w:rPr>
        <w:t>（1）</w:t>
      </w:r>
      <w:r>
        <w:rPr>
          <w:rStyle w:val="8"/>
          <w:rFonts w:hint="eastAsia" w:ascii="Times New Roman" w:hAnsi="Times New Roman" w:eastAsia="仿宋" w:cs="Times New Roman"/>
          <w:color w:val="auto"/>
          <w:sz w:val="32"/>
          <w:szCs w:val="32"/>
          <w:u w:val="none"/>
          <w:lang w:val="en-US" w:eastAsia="zh-CN"/>
        </w:rPr>
        <w:fldChar w:fldCharType="end"/>
      </w:r>
      <w:r>
        <w:rPr>
          <w:rFonts w:ascii="Times New Roman" w:hAnsi="Times New Roman" w:eastAsia="仿宋" w:cs="Times New Roman"/>
          <w:color w:val="000000"/>
          <w:kern w:val="2"/>
          <w:sz w:val="32"/>
          <w:szCs w:val="32"/>
          <w:lang w:val="en-US" w:eastAsia="zh-CN" w:bidi="ar-SA"/>
        </w:rPr>
        <w:t>需要修改项目名称</w:t>
      </w:r>
      <w:r>
        <w:rPr>
          <w:rFonts w:hint="eastAsia" w:ascii="Times New Roman" w:hAnsi="Times New Roman" w:eastAsia="仿宋" w:cs="Times New Roman"/>
          <w:color w:val="000000"/>
          <w:kern w:val="2"/>
          <w:sz w:val="32"/>
          <w:szCs w:val="32"/>
          <w:lang w:val="en-US" w:eastAsia="zh-CN" w:bidi="ar-SA"/>
        </w:rPr>
        <w:t>、</w:t>
      </w:r>
      <w:r>
        <w:rPr>
          <w:rFonts w:ascii="Times New Roman" w:hAnsi="Times New Roman" w:eastAsia="仿宋" w:cs="Times New Roman"/>
          <w:color w:val="000000"/>
          <w:kern w:val="2"/>
          <w:sz w:val="32"/>
          <w:szCs w:val="32"/>
          <w:lang w:val="en-US" w:eastAsia="zh-CN" w:bidi="ar-SA"/>
        </w:rPr>
        <w:t>组员变更或项目终止的</w:t>
      </w:r>
      <w:r>
        <w:rPr>
          <w:rFonts w:hint="eastAsia" w:ascii="Times New Roman" w:hAnsi="Times New Roman" w:eastAsia="仿宋" w:cs="Times New Roman"/>
          <w:color w:val="000000"/>
          <w:kern w:val="2"/>
          <w:sz w:val="32"/>
          <w:szCs w:val="32"/>
          <w:lang w:val="en-US" w:eastAsia="zh-CN" w:bidi="ar-SA"/>
        </w:rPr>
        <w:t>组长</w:t>
      </w:r>
      <w:r>
        <w:rPr>
          <w:rFonts w:ascii="Times New Roman" w:hAnsi="Times New Roman" w:eastAsia="仿宋" w:cs="Times New Roman"/>
          <w:color w:val="000000"/>
          <w:kern w:val="2"/>
          <w:sz w:val="32"/>
          <w:szCs w:val="32"/>
          <w:lang w:val="en-US" w:eastAsia="zh-CN" w:bidi="ar-SA"/>
        </w:rPr>
        <w:t>，请于</w:t>
      </w:r>
      <w:r>
        <w:rPr>
          <w:rFonts w:hint="eastAsia" w:ascii="Times New Roman" w:hAnsi="Times New Roman" w:eastAsia="仿宋" w:cs="Times New Roman"/>
          <w:color w:val="000000"/>
          <w:kern w:val="2"/>
          <w:sz w:val="32"/>
          <w:szCs w:val="32"/>
          <w:lang w:val="en-US" w:eastAsia="zh-CN" w:bidi="ar-SA"/>
        </w:rPr>
        <w:t>3</w:t>
      </w:r>
      <w:r>
        <w:rPr>
          <w:rFonts w:ascii="Times New Roman" w:hAnsi="Times New Roman" w:eastAsia="仿宋" w:cs="Times New Roman"/>
          <w:color w:val="000000"/>
          <w:kern w:val="2"/>
          <w:sz w:val="32"/>
          <w:szCs w:val="32"/>
          <w:lang w:val="en-US" w:eastAsia="zh-CN" w:bidi="ar-SA"/>
        </w:rPr>
        <w:t>月</w:t>
      </w:r>
      <w:r>
        <w:rPr>
          <w:rFonts w:hint="eastAsia" w:ascii="Times New Roman" w:hAnsi="Times New Roman" w:eastAsia="仿宋" w:cs="Times New Roman"/>
          <w:color w:val="000000"/>
          <w:kern w:val="2"/>
          <w:sz w:val="32"/>
          <w:szCs w:val="32"/>
          <w:lang w:val="en-US" w:eastAsia="zh-CN" w:bidi="ar-SA"/>
        </w:rPr>
        <w:t>28</w:t>
      </w:r>
      <w:r>
        <w:rPr>
          <w:rFonts w:ascii="Times New Roman" w:hAnsi="Times New Roman" w:eastAsia="仿宋" w:cs="Times New Roman"/>
          <w:color w:val="000000"/>
          <w:kern w:val="2"/>
          <w:sz w:val="32"/>
          <w:szCs w:val="32"/>
          <w:lang w:val="en-US" w:eastAsia="zh-CN" w:bidi="ar-SA"/>
        </w:rPr>
        <w:t>日之前登录网址http://jwts.hit.edu.cn/申请项目异动，申请完之后请指导教师登录网址http://jwts.hit.edu.cn/进行审批</w:t>
      </w:r>
      <w:r>
        <w:rPr>
          <w:rFonts w:hint="eastAsia" w:ascii="Times New Roman" w:hAnsi="Times New Roman" w:eastAsia="仿宋" w:cs="Times New Roman"/>
          <w:color w:val="000000"/>
          <w:kern w:val="2"/>
          <w:sz w:val="32"/>
          <w:szCs w:val="32"/>
          <w:lang w:val="en-US" w:eastAsia="zh-CN" w:bidi="ar-SA"/>
        </w:rPr>
        <w:t>。</w:t>
      </w:r>
      <w:r>
        <w:rPr>
          <w:rFonts w:ascii="Times New Roman" w:hAnsi="Times New Roman" w:eastAsia="仿宋" w:cs="Times New Roman"/>
          <w:color w:val="000000"/>
          <w:kern w:val="2"/>
          <w:sz w:val="32"/>
          <w:szCs w:val="32"/>
          <w:lang w:val="en-US" w:eastAsia="zh-CN" w:bidi="ar-SA"/>
        </w:rPr>
        <w:t>注意不要反复申请</w:t>
      </w:r>
      <w:r>
        <w:rPr>
          <w:rFonts w:hint="eastAsia" w:ascii="Times New Roman" w:hAnsi="Times New Roman" w:eastAsia="仿宋" w:cs="Times New Roman"/>
          <w:color w:val="000000"/>
          <w:kern w:val="2"/>
          <w:sz w:val="32"/>
          <w:szCs w:val="32"/>
          <w:lang w:val="en-US" w:eastAsia="zh-CN" w:bidi="ar-SA"/>
        </w:rPr>
        <w:t>，每组只能申请一次，</w:t>
      </w:r>
      <w:r>
        <w:rPr>
          <w:rFonts w:ascii="Times New Roman" w:hAnsi="Times New Roman" w:eastAsia="仿宋" w:cs="Times New Roman"/>
          <w:color w:val="000000"/>
          <w:kern w:val="2"/>
          <w:sz w:val="32"/>
          <w:szCs w:val="32"/>
          <w:lang w:val="en-US" w:eastAsia="zh-CN" w:bidi="ar-SA"/>
        </w:rPr>
        <w:t>中期答辩之后不允许变更</w:t>
      </w:r>
      <w:r>
        <w:rPr>
          <w:rFonts w:hint="eastAsia" w:ascii="Times New Roman" w:hAnsi="Times New Roman" w:eastAsia="仿宋" w:cs="Times New Roman"/>
          <w:color w:val="000000"/>
          <w:kern w:val="2"/>
          <w:sz w:val="32"/>
          <w:szCs w:val="32"/>
          <w:lang w:val="en-US" w:eastAsia="zh-CN" w:bidi="ar-SA"/>
        </w:rPr>
        <w:t>项目</w:t>
      </w:r>
      <w:r>
        <w:rPr>
          <w:rFonts w:ascii="Times New Roman" w:hAnsi="Times New Roman" w:eastAsia="仿宋" w:cs="Times New Roman"/>
          <w:color w:val="000000"/>
          <w:kern w:val="2"/>
          <w:sz w:val="32"/>
          <w:szCs w:val="32"/>
          <w:lang w:val="en-US" w:eastAsia="zh-CN" w:bidi="ar-SA"/>
        </w:rPr>
        <w:t>信息</w:t>
      </w:r>
      <w:r>
        <w:rPr>
          <w:rFonts w:hint="eastAsia" w:ascii="Times New Roman" w:hAnsi="Times New Roman" w:eastAsia="仿宋" w:cs="Times New Roman"/>
          <w:color w:val="000000"/>
          <w:kern w:val="2"/>
          <w:sz w:val="32"/>
          <w:szCs w:val="32"/>
          <w:lang w:val="en-US" w:eastAsia="zh-CN" w:bidi="ar-SA"/>
        </w:rPr>
        <w:t>。</w:t>
      </w:r>
      <w:r>
        <w:rPr>
          <w:rFonts w:hint="eastAsia" w:ascii="Times New Roman" w:hAnsi="Times New Roman" w:eastAsia="仿宋" w:cs="Times New Roman"/>
          <w:color w:val="000000"/>
          <w:kern w:val="2"/>
          <w:sz w:val="32"/>
          <w:szCs w:val="32"/>
          <w:highlight w:val="yellow"/>
          <w:lang w:val="en-US" w:eastAsia="zh-CN" w:bidi="ar-SA"/>
        </w:rPr>
        <w:t>请组长一定要在3月28日之前完成项目异动。</w:t>
      </w:r>
    </w:p>
    <w:p w14:paraId="248777D8">
      <w:pPr>
        <w:pStyle w:val="2"/>
        <w:ind w:firstLine="640" w:firstLineChars="200"/>
        <w:jc w:val="left"/>
        <w:rPr>
          <w:rFonts w:ascii="Times New Roman" w:hAnsi="Times New Roman" w:eastAsia="仿宋" w:cs="Times New Roman"/>
          <w:color w:val="000000"/>
          <w:sz w:val="32"/>
          <w:szCs w:val="32"/>
        </w:rPr>
      </w:pP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2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eastAsia="zh-CN"/>
        </w:rPr>
        <w:t>）</w:t>
      </w:r>
      <w:r>
        <w:rPr>
          <w:rFonts w:ascii="Times New Roman" w:hAnsi="Times New Roman" w:eastAsia="仿宋" w:cs="Times New Roman"/>
          <w:color w:val="000000"/>
          <w:sz w:val="32"/>
          <w:szCs w:val="32"/>
        </w:rPr>
        <w:t>答辩现场同学们带好纸质版《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大创中期检查报告</w:t>
      </w:r>
      <w:r>
        <w:rPr>
          <w:rFonts w:ascii="Times New Roman" w:hAnsi="Times New Roman" w:eastAsia="仿宋" w:cs="Times New Roman"/>
          <w:color w:val="000000"/>
          <w:sz w:val="32"/>
          <w:szCs w:val="32"/>
        </w:rPr>
        <w:t>》给评审专家（份数待定）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</w:rPr>
        <w:t>。</w:t>
      </w:r>
      <w:r>
        <w:rPr>
          <w:rFonts w:ascii="Times New Roman" w:hAnsi="Times New Roman" w:eastAsia="仿宋" w:cs="Times New Roman"/>
          <w:color w:val="000000"/>
          <w:sz w:val="32"/>
          <w:szCs w:val="32"/>
        </w:rPr>
        <w:t>注：纸质版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必须有</w:t>
      </w:r>
      <w:r>
        <w:rPr>
          <w:rFonts w:ascii="Times New Roman" w:hAnsi="Times New Roman" w:eastAsia="仿宋" w:cs="Times New Roman"/>
          <w:color w:val="000000"/>
          <w:sz w:val="32"/>
          <w:szCs w:val="32"/>
        </w:rPr>
        <w:t>学生签字和指导教师意见、指导教师签字（</w:t>
      </w:r>
      <w:r>
        <w:rPr>
          <w:rFonts w:ascii="Times New Roman" w:hAnsi="Times New Roman" w:eastAsia="仿宋" w:cs="Times New Roman"/>
          <w:color w:val="000000"/>
          <w:sz w:val="32"/>
          <w:szCs w:val="32"/>
          <w:highlight w:val="yellow"/>
        </w:rPr>
        <w:t>手写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highlight w:val="yellow"/>
          <w:lang w:val="en-US" w:eastAsia="zh-CN"/>
        </w:rPr>
        <w:t>或电子签，没有签字不允许答辩</w:t>
      </w:r>
      <w:r>
        <w:rPr>
          <w:rFonts w:ascii="Times New Roman" w:hAnsi="Times New Roman" w:eastAsia="仿宋" w:cs="Times New Roman"/>
          <w:color w:val="000000"/>
          <w:sz w:val="32"/>
          <w:szCs w:val="32"/>
        </w:rPr>
        <w:t>）。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中期检查</w:t>
      </w:r>
      <w:r>
        <w:rPr>
          <w:rFonts w:ascii="Times New Roman" w:hAnsi="Times New Roman" w:eastAsia="仿宋" w:cs="Times New Roman"/>
          <w:sz w:val="32"/>
          <w:szCs w:val="32"/>
        </w:rPr>
        <w:t>答辩结束后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2</w:t>
      </w:r>
      <w:r>
        <w:rPr>
          <w:rFonts w:ascii="Times New Roman" w:hAnsi="Times New Roman" w:eastAsia="仿宋" w:cs="Times New Roman"/>
          <w:sz w:val="32"/>
          <w:szCs w:val="32"/>
        </w:rPr>
        <w:t>天之内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在</w:t>
      </w:r>
      <w:r>
        <w:rPr>
          <w:rStyle w:val="8"/>
          <w:rFonts w:hint="eastAsia" w:ascii="Times New Roman" w:hAnsi="Times New Roman" w:eastAsia="仿宋" w:cs="Times New Roman"/>
          <w:color w:val="auto"/>
          <w:sz w:val="32"/>
          <w:szCs w:val="32"/>
          <w:u w:val="none"/>
          <w:lang w:val="en-US" w:eastAsia="zh-CN"/>
        </w:rPr>
        <w:t>教学管理服务系统里</w:t>
      </w:r>
      <w:r>
        <w:rPr>
          <w:rFonts w:ascii="Times New Roman" w:hAnsi="Times New Roman" w:eastAsia="仿宋" w:cs="Times New Roman"/>
          <w:sz w:val="32"/>
          <w:szCs w:val="32"/>
        </w:rPr>
        <w:t>上传根据导师和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现场</w:t>
      </w:r>
      <w:r>
        <w:rPr>
          <w:rFonts w:ascii="Times New Roman" w:hAnsi="Times New Roman" w:eastAsia="仿宋" w:cs="Times New Roman"/>
          <w:sz w:val="32"/>
          <w:szCs w:val="32"/>
        </w:rPr>
        <w:t>答辩专家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给出的</w:t>
      </w:r>
      <w:r>
        <w:rPr>
          <w:rFonts w:ascii="Times New Roman" w:hAnsi="Times New Roman" w:eastAsia="仿宋" w:cs="Times New Roman"/>
          <w:sz w:val="32"/>
          <w:szCs w:val="32"/>
        </w:rPr>
        <w:t>意见建议修改的最终版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报告</w:t>
      </w: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。</w:t>
      </w:r>
      <w:r>
        <w:rPr>
          <w:rFonts w:ascii="Times New Roman" w:hAnsi="Times New Roman" w:eastAsia="仿宋" w:cs="Times New Roman"/>
          <w:sz w:val="32"/>
          <w:szCs w:val="32"/>
          <w:u w:val="single"/>
        </w:rPr>
        <w:t>请同学们务必按时上传，否则项目无法审批通过</w:t>
      </w:r>
      <w:r>
        <w:rPr>
          <w:rFonts w:hint="eastAsia" w:ascii="Times New Roman" w:hAnsi="Times New Roman" w:eastAsia="仿宋" w:cs="Times New Roman"/>
          <w:sz w:val="32"/>
          <w:szCs w:val="32"/>
          <w:u w:val="single"/>
          <w:lang w:eastAsia="zh-CN"/>
        </w:rPr>
        <w:t>！</w:t>
      </w:r>
    </w:p>
    <w:p w14:paraId="11633036">
      <w:pPr>
        <w:numPr>
          <w:ilvl w:val="0"/>
          <w:numId w:val="1"/>
        </w:numPr>
        <w:spacing w:before="156" w:beforeLines="50" w:after="156" w:afterLines="50" w:line="360" w:lineRule="auto"/>
        <w:ind w:firstLine="640" w:firstLineChars="200"/>
        <w:rPr>
          <w:rFonts w:hint="default" w:ascii="Times New Roman" w:hAnsi="Times New Roman" w:eastAsia="黑体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答辩安排</w:t>
      </w:r>
    </w:p>
    <w:p w14:paraId="01F05B2D">
      <w:pPr>
        <w:numPr>
          <w:ilvl w:val="0"/>
          <w:numId w:val="0"/>
        </w:numPr>
        <w:spacing w:before="156" w:beforeLines="50" w:after="156" w:afterLines="50" w:line="360" w:lineRule="auto"/>
        <w:ind w:firstLine="640" w:firstLineChars="200"/>
        <w:rPr>
          <w:rFonts w:hint="eastAsia" w:ascii="Times New Roman" w:hAnsi="Times New Roman" w:eastAsia="仿宋" w:cs="Times New Roman"/>
          <w:sz w:val="32"/>
          <w:szCs w:val="32"/>
        </w:rPr>
      </w:pPr>
      <w:r>
        <w:rPr>
          <w:rFonts w:hint="default" w:ascii="Times New Roman" w:hAnsi="Times New Roman" w:eastAsia="仿宋" w:cs="Times New Roman"/>
          <w:sz w:val="32"/>
          <w:szCs w:val="32"/>
        </w:rPr>
        <w:t>答辩时间暂定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4月11</w:t>
      </w:r>
      <w:r>
        <w:rPr>
          <w:rFonts w:hint="default" w:ascii="Times New Roman" w:hAnsi="Times New Roman" w:eastAsia="仿宋" w:cs="Times New Roman"/>
          <w:sz w:val="32"/>
          <w:szCs w:val="32"/>
        </w:rPr>
        <w:t>日</w:t>
      </w: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周六</w:t>
      </w: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）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下午1点</w:t>
      </w:r>
      <w:r>
        <w:rPr>
          <w:rFonts w:hint="default" w:ascii="Times New Roman" w:hAnsi="Times New Roman" w:eastAsia="仿宋" w:cs="Times New Roman"/>
          <w:sz w:val="32"/>
          <w:szCs w:val="32"/>
        </w:rPr>
        <w:t>，地点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正心</w:t>
      </w:r>
      <w:r>
        <w:rPr>
          <w:rFonts w:hint="default" w:ascii="Times New Roman" w:hAnsi="Times New Roman" w:eastAsia="仿宋" w:cs="Times New Roman"/>
          <w:sz w:val="32"/>
          <w:szCs w:val="32"/>
        </w:rPr>
        <w:t>。</w:t>
      </w:r>
      <w:r>
        <w:rPr>
          <w:rFonts w:hint="default" w:ascii="Times New Roman" w:hAnsi="Times New Roman" w:eastAsia="仿宋" w:cs="Times New Roman"/>
          <w:sz w:val="32"/>
          <w:szCs w:val="32"/>
          <w:highlight w:val="none"/>
        </w:rPr>
        <w:t>答辩</w:t>
      </w:r>
      <w:r>
        <w:rPr>
          <w:rFonts w:hint="eastAsia" w:ascii="Times New Roman" w:hAnsi="Times New Roman" w:eastAsia="仿宋" w:cs="Times New Roman"/>
          <w:sz w:val="32"/>
          <w:szCs w:val="32"/>
          <w:highlight w:val="none"/>
          <w:lang w:val="en-US" w:eastAsia="zh-CN"/>
        </w:rPr>
        <w:t>之前1天</w:t>
      </w:r>
      <w:r>
        <w:rPr>
          <w:rFonts w:hint="default" w:ascii="Times New Roman" w:hAnsi="Times New Roman" w:eastAsia="仿宋" w:cs="Times New Roman"/>
          <w:sz w:val="32"/>
          <w:szCs w:val="32"/>
          <w:highlight w:val="none"/>
        </w:rPr>
        <w:t>，</w:t>
      </w:r>
      <w:r>
        <w:rPr>
          <w:rFonts w:hint="eastAsia" w:ascii="Times New Roman" w:hAnsi="Times New Roman" w:eastAsia="仿宋" w:cs="Times New Roman"/>
          <w:sz w:val="32"/>
          <w:szCs w:val="32"/>
          <w:highlight w:val="none"/>
          <w:lang w:val="en-US" w:eastAsia="zh-CN"/>
        </w:rPr>
        <w:t>将PPT发给答辩各教室负责人，</w:t>
      </w:r>
      <w:r>
        <w:rPr>
          <w:rFonts w:hint="default" w:ascii="Times New Roman" w:hAnsi="Times New Roman" w:eastAsia="仿宋" w:cs="Times New Roman"/>
          <w:sz w:val="32"/>
          <w:szCs w:val="32"/>
          <w:highlight w:val="none"/>
        </w:rPr>
        <w:t>如无特殊情况，答辩顺序不允许更改。</w:t>
      </w:r>
      <w:r>
        <w:rPr>
          <w:rFonts w:hint="default" w:ascii="Times New Roman" w:hAnsi="Times New Roman" w:eastAsia="仿宋" w:cs="Times New Roman"/>
          <w:sz w:val="32"/>
          <w:szCs w:val="32"/>
        </w:rPr>
        <w:t>每个项目进行</w:t>
      </w:r>
      <w:r>
        <w:rPr>
          <w:rFonts w:ascii="Times New Roman" w:hAnsi="Times New Roman" w:eastAsia="仿宋" w:cs="Times New Roman"/>
          <w:sz w:val="32"/>
          <w:szCs w:val="32"/>
        </w:rPr>
        <w:t>PPT</w:t>
      </w:r>
      <w:r>
        <w:rPr>
          <w:rFonts w:hint="default" w:ascii="Times New Roman" w:hAnsi="Times New Roman" w:eastAsia="仿宋" w:cs="Times New Roman"/>
          <w:sz w:val="32"/>
          <w:szCs w:val="32"/>
        </w:rPr>
        <w:t>介绍</w:t>
      </w:r>
      <w:r>
        <w:rPr>
          <w:rFonts w:ascii="Times New Roman" w:hAnsi="Times New Roman" w:eastAsia="仿宋" w:cs="Times New Roman"/>
          <w:sz w:val="32"/>
          <w:szCs w:val="32"/>
        </w:rPr>
        <w:t>5</w:t>
      </w:r>
      <w:r>
        <w:rPr>
          <w:rFonts w:hint="default" w:ascii="Times New Roman" w:hAnsi="Times New Roman" w:eastAsia="仿宋" w:cs="Times New Roman"/>
          <w:sz w:val="32"/>
          <w:szCs w:val="32"/>
        </w:rPr>
        <w:t>分钟。</w:t>
      </w:r>
    </w:p>
    <w:p w14:paraId="61D27EDA">
      <w:pPr>
        <w:spacing w:before="156" w:beforeLines="50" w:after="156" w:afterLines="50" w:line="360" w:lineRule="auto"/>
        <w:ind w:firstLine="640" w:firstLineChars="200"/>
        <w:rPr>
          <w:rFonts w:ascii="Times New Roman" w:hAnsi="Times New Roman" w:eastAsia="黑体" w:cs="Times New Roman"/>
          <w:sz w:val="32"/>
          <w:szCs w:val="32"/>
          <w:highlight w:val="none"/>
        </w:rPr>
      </w:pPr>
      <w:r>
        <w:rPr>
          <w:rFonts w:hint="eastAsia" w:ascii="Times New Roman" w:hAnsi="Times New Roman" w:eastAsia="黑体" w:cs="Times New Roman"/>
          <w:sz w:val="32"/>
          <w:szCs w:val="32"/>
          <w:highlight w:val="none"/>
          <w:lang w:val="en-US" w:eastAsia="zh-CN"/>
        </w:rPr>
        <w:t>3</w:t>
      </w:r>
      <w:r>
        <w:rPr>
          <w:rFonts w:ascii="Times New Roman" w:hAnsi="Times New Roman" w:eastAsia="黑体" w:cs="Times New Roman"/>
          <w:sz w:val="32"/>
          <w:szCs w:val="32"/>
          <w:highlight w:val="none"/>
        </w:rPr>
        <w:t>、</w:t>
      </w:r>
      <w:r>
        <w:rPr>
          <w:rFonts w:hint="default" w:ascii="Times New Roman" w:hAnsi="Times New Roman" w:eastAsia="黑体" w:cs="Times New Roman"/>
          <w:sz w:val="32"/>
          <w:szCs w:val="32"/>
          <w:highlight w:val="none"/>
        </w:rPr>
        <w:t>成绩与评选</w:t>
      </w:r>
    </w:p>
    <w:p w14:paraId="65CAA12D">
      <w:pPr>
        <w:spacing w:before="156" w:beforeLines="50" w:after="156" w:afterLines="50" w:line="360" w:lineRule="auto"/>
        <w:ind w:firstLine="640" w:firstLineChars="200"/>
        <w:rPr>
          <w:rFonts w:ascii="Times New Roman" w:hAnsi="Times New Roman" w:eastAsia="仿宋" w:cs="Times New Roman"/>
          <w:sz w:val="32"/>
          <w:szCs w:val="32"/>
        </w:rPr>
      </w:pPr>
      <w:r>
        <w:rPr>
          <w:rFonts w:hint="default" w:ascii="Times New Roman" w:hAnsi="Times New Roman" w:eastAsia="仿宋" w:cs="Times New Roman"/>
          <w:sz w:val="32"/>
          <w:szCs w:val="32"/>
        </w:rPr>
        <w:t>（1）</w:t>
      </w:r>
      <w:r>
        <w:rPr>
          <w:rFonts w:ascii="Times New Roman" w:hAnsi="Times New Roman" w:eastAsia="仿宋" w:cs="Times New Roman"/>
          <w:sz w:val="32"/>
          <w:szCs w:val="32"/>
        </w:rPr>
        <w:t>满分100分（60分以上为通过），答辩最终得分为本组专家平均分。答辩结束后统一公布得分，最终得分60分以下的项目不予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通过</w:t>
      </w:r>
      <w:r>
        <w:rPr>
          <w:rFonts w:ascii="Times New Roman" w:hAnsi="Times New Roman" w:eastAsia="仿宋" w:cs="Times New Roman"/>
          <w:sz w:val="32"/>
          <w:szCs w:val="32"/>
        </w:rPr>
        <w:t>。</w:t>
      </w:r>
    </w:p>
    <w:p w14:paraId="28BF61F7">
      <w:pPr>
        <w:spacing w:before="156" w:beforeLines="50" w:after="156" w:afterLines="50" w:line="360" w:lineRule="auto"/>
        <w:ind w:firstLine="640" w:firstLineChars="200"/>
        <w:rPr>
          <w:rFonts w:hint="eastAsia" w:ascii="Times New Roman" w:hAnsi="Times New Roman" w:eastAsia="仿宋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仿宋" w:cs="Times New Roman"/>
          <w:sz w:val="32"/>
          <w:szCs w:val="32"/>
        </w:rPr>
        <w:t>（2）</w:t>
      </w:r>
      <w:r>
        <w:rPr>
          <w:rFonts w:ascii="Times New Roman" w:hAnsi="Times New Roman" w:eastAsia="仿宋" w:cs="Times New Roman"/>
          <w:sz w:val="32"/>
          <w:szCs w:val="32"/>
        </w:rPr>
        <w:t>答辩结束后，按每组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通过</w:t>
      </w:r>
      <w:r>
        <w:rPr>
          <w:rFonts w:ascii="Times New Roman" w:hAnsi="Times New Roman" w:eastAsia="仿宋" w:cs="Times New Roman"/>
          <w:sz w:val="32"/>
          <w:szCs w:val="32"/>
        </w:rPr>
        <w:t>答辩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的项目</w:t>
      </w:r>
      <w:r>
        <w:rPr>
          <w:rFonts w:ascii="Times New Roman" w:hAnsi="Times New Roman" w:eastAsia="仿宋" w:cs="Times New Roman"/>
          <w:sz w:val="32"/>
          <w:szCs w:val="32"/>
        </w:rPr>
        <w:t>成绩排名推荐国家级</w:t>
      </w: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省级</w:t>
      </w: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）</w:t>
      </w:r>
      <w:r>
        <w:rPr>
          <w:rFonts w:ascii="Times New Roman" w:hAnsi="Times New Roman" w:eastAsia="仿宋" w:cs="Times New Roman"/>
          <w:sz w:val="32"/>
          <w:szCs w:val="32"/>
        </w:rPr>
        <w:t>大创计划项目（择优推荐的国家级（省级）项目数不超过中检合格项目总数的前50%）</w:t>
      </w: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。</w:t>
      </w:r>
    </w:p>
    <w:p w14:paraId="1DF994A4">
      <w:pPr>
        <w:spacing w:before="156" w:beforeLines="50" w:after="156" w:afterLines="50" w:line="360" w:lineRule="auto"/>
        <w:ind w:firstLine="640" w:firstLineChars="200"/>
        <w:rPr>
          <w:rFonts w:ascii="Times New Roman" w:hAnsi="Times New Roman" w:eastAsia="黑体" w:cs="Times New Roman"/>
          <w:sz w:val="32"/>
          <w:szCs w:val="32"/>
          <w:highlight w:val="none"/>
        </w:rPr>
      </w:pPr>
      <w:r>
        <w:rPr>
          <w:rFonts w:hint="eastAsia" w:ascii="Times New Roman" w:hAnsi="Times New Roman" w:eastAsia="黑体" w:cs="Times New Roman"/>
          <w:sz w:val="32"/>
          <w:szCs w:val="32"/>
          <w:highlight w:val="none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sz w:val="32"/>
          <w:szCs w:val="32"/>
          <w:highlight w:val="none"/>
        </w:rPr>
        <w:t>、评分要求</w:t>
      </w:r>
    </w:p>
    <w:p w14:paraId="7D1BCD57">
      <w:pPr>
        <w:spacing w:line="360" w:lineRule="auto"/>
        <w:jc w:val="left"/>
        <w:rPr>
          <w:rFonts w:ascii="Times New Roman" w:hAnsi="Times New Roman" w:eastAsia="仿宋" w:cs="Times New Roman"/>
          <w:sz w:val="32"/>
          <w:szCs w:val="32"/>
          <w:highlight w:val="none"/>
        </w:rPr>
      </w:pPr>
      <w:r>
        <w:rPr>
          <w:rFonts w:hint="default" w:ascii="Times New Roman" w:hAnsi="Times New Roman" w:eastAsia="仿宋" w:cs="Times New Roman"/>
          <w:b/>
          <w:sz w:val="32"/>
          <w:szCs w:val="32"/>
          <w:highlight w:val="none"/>
        </w:rPr>
        <w:t xml:space="preserve"> </w:t>
      </w:r>
      <w:r>
        <w:rPr>
          <w:rFonts w:ascii="Times New Roman" w:hAnsi="Times New Roman" w:eastAsia="仿宋" w:cs="Times New Roman"/>
          <w:b/>
          <w:sz w:val="32"/>
          <w:szCs w:val="32"/>
          <w:highlight w:val="none"/>
        </w:rPr>
        <w:t xml:space="preserve">   </w:t>
      </w:r>
      <w:r>
        <w:rPr>
          <w:rFonts w:hint="default" w:ascii="Times New Roman" w:hAnsi="Times New Roman" w:eastAsia="仿宋" w:cs="Times New Roman"/>
          <w:b/>
          <w:sz w:val="32"/>
          <w:szCs w:val="32"/>
          <w:highlight w:val="none"/>
        </w:rPr>
        <w:t>（</w:t>
      </w:r>
      <w:r>
        <w:rPr>
          <w:rFonts w:ascii="Times New Roman" w:hAnsi="Times New Roman" w:eastAsia="仿宋" w:cs="Times New Roman"/>
          <w:b/>
          <w:sz w:val="32"/>
          <w:szCs w:val="32"/>
          <w:highlight w:val="none"/>
        </w:rPr>
        <w:t>1</w:t>
      </w:r>
      <w:r>
        <w:rPr>
          <w:rFonts w:hint="default" w:ascii="Times New Roman" w:hAnsi="Times New Roman" w:eastAsia="仿宋" w:cs="Times New Roman"/>
          <w:b/>
          <w:sz w:val="32"/>
          <w:szCs w:val="32"/>
          <w:highlight w:val="none"/>
        </w:rPr>
        <w:t>）报告2</w:t>
      </w:r>
      <w:r>
        <w:rPr>
          <w:rFonts w:ascii="Times New Roman" w:hAnsi="Times New Roman" w:eastAsia="仿宋" w:cs="Times New Roman"/>
          <w:b/>
          <w:sz w:val="32"/>
          <w:szCs w:val="32"/>
          <w:highlight w:val="none"/>
        </w:rPr>
        <w:t>0</w:t>
      </w:r>
      <w:r>
        <w:rPr>
          <w:rFonts w:hint="default" w:ascii="Times New Roman" w:hAnsi="Times New Roman" w:eastAsia="仿宋" w:cs="Times New Roman"/>
          <w:b/>
          <w:sz w:val="32"/>
          <w:szCs w:val="32"/>
          <w:highlight w:val="none"/>
        </w:rPr>
        <w:t>分</w:t>
      </w:r>
    </w:p>
    <w:p w14:paraId="3465508D">
      <w:pPr>
        <w:pStyle w:val="11"/>
        <w:numPr>
          <w:ilvl w:val="0"/>
          <w:numId w:val="2"/>
        </w:numPr>
        <w:spacing w:line="360" w:lineRule="auto"/>
        <w:ind w:left="1200" w:hanging="360" w:firstLineChars="0"/>
        <w:rPr>
          <w:rFonts w:ascii="Times New Roman" w:hAnsi="Times New Roman" w:eastAsia="仿宋" w:cs="Times New Roman"/>
          <w:sz w:val="32"/>
          <w:szCs w:val="32"/>
          <w:highlight w:val="none"/>
        </w:rPr>
      </w:pPr>
      <w:r>
        <w:rPr>
          <w:rFonts w:hint="default" w:ascii="Times New Roman" w:hAnsi="Times New Roman" w:eastAsia="仿宋" w:cs="Times New Roman"/>
          <w:sz w:val="32"/>
          <w:szCs w:val="32"/>
          <w:highlight w:val="none"/>
        </w:rPr>
        <w:t>内容完整、表述准确；</w:t>
      </w:r>
    </w:p>
    <w:p w14:paraId="4C57ED81">
      <w:pPr>
        <w:pStyle w:val="11"/>
        <w:numPr>
          <w:ilvl w:val="0"/>
          <w:numId w:val="2"/>
        </w:numPr>
        <w:spacing w:line="360" w:lineRule="auto"/>
        <w:ind w:left="1200" w:hanging="360" w:firstLineChars="0"/>
        <w:rPr>
          <w:rFonts w:ascii="Times New Roman" w:hAnsi="Times New Roman" w:eastAsia="仿宋" w:cs="Times New Roman"/>
          <w:sz w:val="32"/>
          <w:szCs w:val="32"/>
          <w:highlight w:val="none"/>
        </w:rPr>
      </w:pPr>
      <w:r>
        <w:rPr>
          <w:rFonts w:hint="default" w:ascii="Times New Roman" w:hAnsi="Times New Roman" w:eastAsia="仿宋" w:cs="Times New Roman"/>
          <w:sz w:val="32"/>
          <w:szCs w:val="32"/>
          <w:highlight w:val="none"/>
        </w:rPr>
        <w:t>排版格式</w:t>
      </w:r>
      <w:r>
        <w:rPr>
          <w:rFonts w:ascii="Times New Roman" w:hAnsi="Times New Roman" w:eastAsia="仿宋" w:cs="Times New Roman"/>
          <w:sz w:val="32"/>
          <w:szCs w:val="32"/>
          <w:highlight w:val="none"/>
        </w:rPr>
        <w:t>规范</w:t>
      </w:r>
      <w:r>
        <w:rPr>
          <w:rFonts w:hint="default" w:ascii="Times New Roman" w:hAnsi="Times New Roman" w:eastAsia="仿宋" w:cs="Times New Roman"/>
          <w:sz w:val="32"/>
          <w:szCs w:val="32"/>
          <w:highlight w:val="none"/>
        </w:rPr>
        <w:t>，图表清晰</w:t>
      </w:r>
      <w:r>
        <w:rPr>
          <w:rFonts w:ascii="Times New Roman" w:hAnsi="Times New Roman" w:eastAsia="仿宋" w:cs="Times New Roman"/>
          <w:sz w:val="32"/>
          <w:szCs w:val="32"/>
          <w:highlight w:val="none"/>
        </w:rPr>
        <w:t>，字体</w:t>
      </w:r>
      <w:r>
        <w:rPr>
          <w:rFonts w:hint="default" w:ascii="Times New Roman" w:hAnsi="Times New Roman" w:eastAsia="仿宋" w:cs="Times New Roman"/>
          <w:sz w:val="32"/>
          <w:szCs w:val="32"/>
          <w:highlight w:val="none"/>
        </w:rPr>
        <w:t>统一；</w:t>
      </w:r>
    </w:p>
    <w:p w14:paraId="1C8FEF68">
      <w:pPr>
        <w:pStyle w:val="11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仿宋" w:cs="Times New Roman"/>
          <w:sz w:val="32"/>
          <w:szCs w:val="32"/>
          <w:highlight w:val="none"/>
        </w:rPr>
      </w:pPr>
      <w:r>
        <w:rPr>
          <w:rFonts w:hint="eastAsia" w:ascii="Times New Roman" w:hAnsi="Times New Roman" w:eastAsia="仿宋" w:cs="Times New Roman"/>
          <w:sz w:val="32"/>
          <w:szCs w:val="32"/>
          <w:highlight w:val="none"/>
        </w:rPr>
        <w:t>按规定</w:t>
      </w:r>
      <w:r>
        <w:rPr>
          <w:rFonts w:ascii="Times New Roman" w:hAnsi="Times New Roman" w:eastAsia="仿宋" w:cs="Times New Roman"/>
          <w:sz w:val="32"/>
          <w:szCs w:val="32"/>
          <w:highlight w:val="none"/>
        </w:rPr>
        <w:t>签字</w:t>
      </w:r>
      <w:r>
        <w:rPr>
          <w:rFonts w:hint="eastAsia" w:ascii="Times New Roman" w:hAnsi="Times New Roman" w:eastAsia="仿宋" w:cs="Times New Roman"/>
          <w:sz w:val="32"/>
          <w:szCs w:val="32"/>
          <w:highlight w:val="none"/>
        </w:rPr>
        <w:t>和填写评语等。</w:t>
      </w:r>
    </w:p>
    <w:p w14:paraId="4F1AC206">
      <w:pPr>
        <w:spacing w:line="360" w:lineRule="auto"/>
        <w:rPr>
          <w:rFonts w:ascii="Times New Roman" w:hAnsi="Times New Roman" w:eastAsia="仿宋" w:cs="Times New Roman"/>
          <w:b/>
          <w:sz w:val="32"/>
          <w:szCs w:val="32"/>
          <w:highlight w:val="none"/>
        </w:rPr>
      </w:pPr>
      <w:r>
        <w:rPr>
          <w:rFonts w:hint="default" w:ascii="Times New Roman" w:hAnsi="Times New Roman" w:eastAsia="仿宋" w:cs="Times New Roman"/>
          <w:b/>
          <w:sz w:val="32"/>
          <w:szCs w:val="32"/>
          <w:highlight w:val="none"/>
        </w:rPr>
        <w:t xml:space="preserve"> </w:t>
      </w:r>
      <w:r>
        <w:rPr>
          <w:rFonts w:ascii="Times New Roman" w:hAnsi="Times New Roman" w:eastAsia="仿宋" w:cs="Times New Roman"/>
          <w:b/>
          <w:sz w:val="32"/>
          <w:szCs w:val="32"/>
          <w:highlight w:val="none"/>
        </w:rPr>
        <w:t xml:space="preserve">   </w:t>
      </w:r>
      <w:r>
        <w:rPr>
          <w:rFonts w:hint="default" w:ascii="Times New Roman" w:hAnsi="Times New Roman" w:eastAsia="仿宋" w:cs="Times New Roman"/>
          <w:b/>
          <w:sz w:val="32"/>
          <w:szCs w:val="32"/>
          <w:highlight w:val="none"/>
        </w:rPr>
        <w:t>（</w:t>
      </w:r>
      <w:r>
        <w:rPr>
          <w:rFonts w:ascii="Times New Roman" w:hAnsi="Times New Roman" w:eastAsia="仿宋" w:cs="Times New Roman"/>
          <w:b/>
          <w:sz w:val="32"/>
          <w:szCs w:val="32"/>
          <w:highlight w:val="none"/>
        </w:rPr>
        <w:t>2</w:t>
      </w:r>
      <w:r>
        <w:rPr>
          <w:rFonts w:hint="default" w:ascii="Times New Roman" w:hAnsi="Times New Roman" w:eastAsia="仿宋" w:cs="Times New Roman"/>
          <w:b/>
          <w:sz w:val="32"/>
          <w:szCs w:val="32"/>
          <w:highlight w:val="none"/>
        </w:rPr>
        <w:t>）答辩</w:t>
      </w:r>
      <w:r>
        <w:rPr>
          <w:rFonts w:ascii="Times New Roman" w:hAnsi="Times New Roman" w:eastAsia="仿宋" w:cs="Times New Roman"/>
          <w:b/>
          <w:sz w:val="32"/>
          <w:szCs w:val="32"/>
          <w:highlight w:val="none"/>
        </w:rPr>
        <w:t>表现</w:t>
      </w:r>
      <w:r>
        <w:rPr>
          <w:rFonts w:hint="default" w:ascii="Times New Roman" w:hAnsi="Times New Roman" w:eastAsia="仿宋" w:cs="Times New Roman"/>
          <w:b/>
          <w:sz w:val="32"/>
          <w:szCs w:val="32"/>
          <w:highlight w:val="none"/>
        </w:rPr>
        <w:t>4</w:t>
      </w:r>
      <w:r>
        <w:rPr>
          <w:rFonts w:ascii="Times New Roman" w:hAnsi="Times New Roman" w:eastAsia="仿宋" w:cs="Times New Roman"/>
          <w:b/>
          <w:sz w:val="32"/>
          <w:szCs w:val="32"/>
          <w:highlight w:val="none"/>
        </w:rPr>
        <w:t>0</w:t>
      </w:r>
      <w:r>
        <w:rPr>
          <w:rFonts w:hint="default" w:ascii="Times New Roman" w:hAnsi="Times New Roman" w:eastAsia="仿宋" w:cs="Times New Roman"/>
          <w:b/>
          <w:sz w:val="32"/>
          <w:szCs w:val="32"/>
          <w:highlight w:val="none"/>
        </w:rPr>
        <w:t>分</w:t>
      </w:r>
    </w:p>
    <w:p w14:paraId="072EC7B2">
      <w:pPr>
        <w:pStyle w:val="11"/>
        <w:numPr>
          <w:ilvl w:val="0"/>
          <w:numId w:val="2"/>
        </w:numPr>
        <w:spacing w:line="360" w:lineRule="auto"/>
        <w:ind w:left="1200" w:hanging="360" w:firstLineChars="0"/>
        <w:rPr>
          <w:rFonts w:ascii="Times New Roman" w:hAnsi="Times New Roman" w:eastAsia="仿宋" w:cs="Times New Roman"/>
          <w:sz w:val="32"/>
          <w:szCs w:val="32"/>
          <w:highlight w:val="none"/>
        </w:rPr>
      </w:pPr>
      <w:r>
        <w:rPr>
          <w:rFonts w:ascii="Times New Roman" w:hAnsi="Times New Roman" w:eastAsia="仿宋" w:cs="Times New Roman"/>
          <w:sz w:val="32"/>
          <w:szCs w:val="32"/>
          <w:highlight w:val="none"/>
        </w:rPr>
        <w:t>PPT</w:t>
      </w:r>
      <w:r>
        <w:rPr>
          <w:rFonts w:hint="default" w:ascii="Times New Roman" w:hAnsi="Times New Roman" w:eastAsia="仿宋" w:cs="Times New Roman"/>
          <w:sz w:val="32"/>
          <w:szCs w:val="32"/>
          <w:highlight w:val="none"/>
        </w:rPr>
        <w:t>：应避免出现大段的文字，背景不需要花哨，格式前后统一，应有项目总体结构框图，软/硬件结构框图等。</w:t>
      </w:r>
    </w:p>
    <w:p w14:paraId="5FE82675">
      <w:pPr>
        <w:pStyle w:val="11"/>
        <w:numPr>
          <w:ilvl w:val="0"/>
          <w:numId w:val="2"/>
        </w:numPr>
        <w:spacing w:line="360" w:lineRule="auto"/>
        <w:ind w:left="1200" w:hanging="360" w:firstLineChars="0"/>
        <w:rPr>
          <w:rFonts w:ascii="Times New Roman" w:hAnsi="Times New Roman" w:eastAsia="仿宋" w:cs="Times New Roman"/>
          <w:sz w:val="32"/>
          <w:szCs w:val="32"/>
          <w:highlight w:val="none"/>
        </w:rPr>
      </w:pPr>
      <w:r>
        <w:rPr>
          <w:rFonts w:hint="default" w:ascii="Times New Roman" w:hAnsi="Times New Roman" w:eastAsia="仿宋" w:cs="Times New Roman"/>
          <w:sz w:val="32"/>
          <w:szCs w:val="32"/>
          <w:highlight w:val="none"/>
        </w:rPr>
        <w:t>现场表述应简洁、流畅、准确；</w:t>
      </w:r>
    </w:p>
    <w:p w14:paraId="63A91C5B">
      <w:pPr>
        <w:pStyle w:val="11"/>
        <w:numPr>
          <w:ilvl w:val="0"/>
          <w:numId w:val="2"/>
        </w:numPr>
        <w:spacing w:line="360" w:lineRule="auto"/>
        <w:ind w:left="1200" w:hanging="360" w:firstLineChars="0"/>
        <w:rPr>
          <w:rFonts w:ascii="Times New Roman" w:hAnsi="Times New Roman" w:eastAsia="仿宋" w:cs="Times New Roman"/>
          <w:sz w:val="32"/>
          <w:szCs w:val="32"/>
          <w:highlight w:val="none"/>
        </w:rPr>
      </w:pPr>
      <w:r>
        <w:rPr>
          <w:rFonts w:hint="default" w:ascii="Times New Roman" w:hAnsi="Times New Roman" w:eastAsia="仿宋" w:cs="Times New Roman"/>
          <w:sz w:val="32"/>
          <w:szCs w:val="32"/>
          <w:highlight w:val="none"/>
        </w:rPr>
        <w:t>按规定时间完成讲述；</w:t>
      </w:r>
    </w:p>
    <w:p w14:paraId="1E976CD3">
      <w:pPr>
        <w:pStyle w:val="11"/>
        <w:numPr>
          <w:ilvl w:val="0"/>
          <w:numId w:val="2"/>
        </w:numPr>
        <w:spacing w:line="360" w:lineRule="auto"/>
        <w:ind w:left="1200" w:hanging="360" w:firstLineChars="0"/>
        <w:rPr>
          <w:rFonts w:ascii="Times New Roman" w:hAnsi="Times New Roman" w:eastAsia="仿宋" w:cs="Times New Roman"/>
          <w:sz w:val="32"/>
          <w:szCs w:val="32"/>
          <w:highlight w:val="none"/>
        </w:rPr>
      </w:pPr>
      <w:r>
        <w:rPr>
          <w:rFonts w:hint="default" w:ascii="Times New Roman" w:hAnsi="Times New Roman" w:eastAsia="仿宋" w:cs="Times New Roman"/>
          <w:sz w:val="32"/>
          <w:szCs w:val="32"/>
          <w:highlight w:val="none"/>
        </w:rPr>
        <w:t>完整准确地回答专家提出的问题等。</w:t>
      </w:r>
    </w:p>
    <w:p w14:paraId="4CAF0110">
      <w:pPr>
        <w:spacing w:line="360" w:lineRule="auto"/>
        <w:rPr>
          <w:rFonts w:ascii="Times New Roman" w:hAnsi="Times New Roman" w:eastAsia="仿宋" w:cs="Times New Roman"/>
          <w:b/>
          <w:sz w:val="32"/>
          <w:szCs w:val="32"/>
          <w:highlight w:val="none"/>
        </w:rPr>
      </w:pPr>
      <w:r>
        <w:rPr>
          <w:rFonts w:hint="eastAsia" w:ascii="Times New Roman" w:hAnsi="Times New Roman" w:eastAsia="仿宋" w:cs="Times New Roman"/>
          <w:b/>
          <w:sz w:val="32"/>
          <w:szCs w:val="32"/>
          <w:highlight w:val="none"/>
        </w:rPr>
        <w:t xml:space="preserve"> </w:t>
      </w:r>
      <w:r>
        <w:rPr>
          <w:rFonts w:ascii="Times New Roman" w:hAnsi="Times New Roman" w:eastAsia="仿宋" w:cs="Times New Roman"/>
          <w:b/>
          <w:sz w:val="32"/>
          <w:szCs w:val="32"/>
          <w:highlight w:val="none"/>
        </w:rPr>
        <w:t xml:space="preserve">   </w:t>
      </w:r>
      <w:r>
        <w:rPr>
          <w:rFonts w:hint="eastAsia" w:ascii="Times New Roman" w:hAnsi="Times New Roman" w:eastAsia="仿宋" w:cs="Times New Roman"/>
          <w:b/>
          <w:sz w:val="32"/>
          <w:szCs w:val="32"/>
          <w:highlight w:val="none"/>
        </w:rPr>
        <w:t>（3）答辩成绩4</w:t>
      </w:r>
      <w:r>
        <w:rPr>
          <w:rFonts w:ascii="Times New Roman" w:hAnsi="Times New Roman" w:eastAsia="仿宋" w:cs="Times New Roman"/>
          <w:b/>
          <w:sz w:val="32"/>
          <w:szCs w:val="32"/>
          <w:highlight w:val="none"/>
        </w:rPr>
        <w:t>0</w:t>
      </w:r>
      <w:r>
        <w:rPr>
          <w:rFonts w:hint="eastAsia" w:ascii="Times New Roman" w:hAnsi="Times New Roman" w:eastAsia="仿宋" w:cs="Times New Roman"/>
          <w:b/>
          <w:sz w:val="32"/>
          <w:szCs w:val="32"/>
          <w:highlight w:val="none"/>
        </w:rPr>
        <w:t>分</w:t>
      </w:r>
    </w:p>
    <w:p w14:paraId="6D787BE7">
      <w:pPr>
        <w:pStyle w:val="11"/>
        <w:numPr>
          <w:ilvl w:val="0"/>
          <w:numId w:val="3"/>
        </w:numPr>
        <w:spacing w:line="360" w:lineRule="auto"/>
        <w:ind w:left="1140" w:hanging="360" w:firstLineChars="0"/>
        <w:jc w:val="both"/>
        <w:rPr>
          <w:rFonts w:ascii="Times New Roman" w:hAnsi="Times New Roman" w:eastAsia="仿宋" w:cs="Times New Roman"/>
          <w:sz w:val="32"/>
          <w:szCs w:val="32"/>
          <w:highlight w:val="none"/>
        </w:rPr>
      </w:pPr>
      <w:r>
        <w:rPr>
          <w:rFonts w:hint="default" w:ascii="Times New Roman" w:hAnsi="Times New Roman" w:eastAsia="仿宋" w:cs="Times New Roman"/>
          <w:sz w:val="32"/>
          <w:szCs w:val="32"/>
          <w:highlight w:val="none"/>
        </w:rPr>
        <w:t>立项：主要考察立项项目考察立项背景、项目创新点和特色、拟采用的研究方法和技术路线、预期目标和进度安排等。</w:t>
      </w:r>
    </w:p>
    <w:p w14:paraId="3D838B5E">
      <w:pPr>
        <w:pStyle w:val="11"/>
        <w:numPr>
          <w:ilvl w:val="0"/>
          <w:numId w:val="3"/>
        </w:numPr>
        <w:spacing w:line="360" w:lineRule="auto"/>
        <w:ind w:left="1140" w:hanging="360" w:firstLineChars="0"/>
        <w:rPr>
          <w:rFonts w:ascii="Times New Roman" w:hAnsi="Times New Roman" w:eastAsia="仿宋" w:cs="Times New Roman"/>
          <w:sz w:val="32"/>
          <w:szCs w:val="32"/>
          <w:highlight w:val="none"/>
        </w:rPr>
      </w:pPr>
      <w:r>
        <w:rPr>
          <w:rFonts w:hint="default" w:ascii="Times New Roman" w:hAnsi="Times New Roman" w:eastAsia="仿宋" w:cs="Times New Roman"/>
          <w:sz w:val="32"/>
          <w:szCs w:val="32"/>
          <w:highlight w:val="none"/>
        </w:rPr>
        <w:t>中期：主要考察项目技术完成进展与工作量等情况，阶段性成果等。</w:t>
      </w:r>
    </w:p>
    <w:p w14:paraId="69904538">
      <w:pPr>
        <w:pStyle w:val="11"/>
        <w:numPr>
          <w:ilvl w:val="0"/>
          <w:numId w:val="3"/>
        </w:numPr>
        <w:spacing w:line="360" w:lineRule="auto"/>
        <w:ind w:left="1140" w:hanging="360" w:firstLineChars="0"/>
        <w:rPr>
          <w:rFonts w:ascii="Times New Roman" w:hAnsi="Times New Roman" w:eastAsia="仿宋" w:cs="Times New Roman"/>
          <w:sz w:val="32"/>
          <w:szCs w:val="32"/>
        </w:rPr>
      </w:pPr>
      <w:r>
        <w:rPr>
          <w:rFonts w:hint="default" w:ascii="Times New Roman" w:hAnsi="Times New Roman" w:eastAsia="仿宋" w:cs="Times New Roman"/>
          <w:sz w:val="32"/>
          <w:szCs w:val="32"/>
          <w:highlight w:val="none"/>
        </w:rPr>
        <w:t>结题：综合考察项目完成情况、应用价值及意义等。</w:t>
      </w:r>
    </w:p>
    <w:p w14:paraId="2B5D8AD7">
      <w:pPr>
        <w:spacing w:before="156" w:beforeLines="50" w:after="156" w:afterLines="50" w:line="360" w:lineRule="auto"/>
        <w:ind w:firstLine="0" w:firstLineChars="0"/>
        <w:rPr>
          <w:rFonts w:ascii="Times New Roman" w:hAnsi="Times New Roman" w:eastAsia="黑体" w:cs="Times New Roman"/>
          <w:sz w:val="32"/>
          <w:szCs w:val="32"/>
          <w:highlight w:val="yellow"/>
        </w:rPr>
      </w:pPr>
    </w:p>
    <w:p w14:paraId="0D092A9C">
      <w:pPr>
        <w:spacing w:after="0" w:afterLines="0" w:line="240" w:lineRule="auto"/>
        <w:rPr>
          <w:rFonts w:hint="eastAsia" w:ascii="Times New Roman" w:hAnsi="Times New Roman" w:cs="Times New Roman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32"/>
          <w:szCs w:val="32"/>
          <w:highlight w:val="none"/>
          <w:lang w:val="en-US" w:eastAsia="zh-CN"/>
        </w:rPr>
        <w:t xml:space="preserve">                                              未来技术学院</w:t>
      </w:r>
    </w:p>
    <w:p w14:paraId="7A2E489D">
      <w:pPr>
        <w:spacing w:after="0" w:afterLines="0" w:line="240" w:lineRule="auto"/>
        <w:ind w:firstLine="7680" w:firstLineChars="2400"/>
        <w:rPr>
          <w:rFonts w:hint="eastAsia" w:ascii="Times New Roman" w:hAnsi="Times New Roman" w:cs="Times New Roman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32"/>
          <w:szCs w:val="32"/>
          <w:highlight w:val="none"/>
          <w:lang w:val="en-US" w:eastAsia="zh-CN"/>
        </w:rPr>
        <w:t>2026年3月</w:t>
      </w:r>
      <w:bookmarkStart w:id="0" w:name="_GoBack"/>
      <w:bookmarkEnd w:id="0"/>
    </w:p>
    <w:p w14:paraId="7B1F7B56">
      <w:pPr>
        <w:spacing w:after="0" w:afterLines="0" w:line="240" w:lineRule="auto"/>
        <w:ind w:firstLine="7680" w:firstLineChars="2400"/>
        <w:rPr>
          <w:rFonts w:hint="eastAsia" w:ascii="Times New Roman" w:hAnsi="Times New Roman" w:cs="Times New Roman"/>
          <w:color w:val="auto"/>
          <w:sz w:val="32"/>
          <w:szCs w:val="32"/>
          <w:highlight w:val="none"/>
          <w:lang w:val="en-US" w:eastAsia="zh-CN"/>
        </w:rPr>
      </w:pPr>
    </w:p>
    <w:p w14:paraId="3FDC665A">
      <w:pPr>
        <w:spacing w:after="0" w:afterLines="0" w:line="240" w:lineRule="auto"/>
        <w:ind w:firstLine="7680" w:firstLineChars="2400"/>
        <w:rPr>
          <w:rFonts w:hint="eastAsia" w:ascii="Times New Roman" w:hAnsi="Times New Roman" w:cs="Times New Roman"/>
          <w:color w:val="auto"/>
          <w:sz w:val="32"/>
          <w:szCs w:val="32"/>
          <w:highlight w:val="none"/>
          <w:lang w:val="en-US" w:eastAsia="zh-CN"/>
        </w:rPr>
      </w:pPr>
    </w:p>
    <w:p w14:paraId="701018A5">
      <w:pPr>
        <w:spacing w:after="0" w:afterLines="0" w:line="240" w:lineRule="auto"/>
        <w:rPr>
          <w:rFonts w:hint="default" w:ascii="Times New Roman" w:hAnsi="Times New Roman" w:cs="Times New Roman"/>
          <w:color w:val="auto"/>
          <w:sz w:val="32"/>
          <w:szCs w:val="32"/>
          <w:highlight w:val="none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0BE4FD"/>
    <w:multiLevelType w:val="singleLevel"/>
    <w:tmpl w:val="8F0BE4FD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04751A2C"/>
    <w:multiLevelType w:val="multilevel"/>
    <w:tmpl w:val="04751A2C"/>
    <w:lvl w:ilvl="0" w:tentative="0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2">
    <w:nsid w:val="2D0A1731"/>
    <w:multiLevelType w:val="multilevel"/>
    <w:tmpl w:val="2D0A1731"/>
    <w:lvl w:ilvl="0" w:tentative="0">
      <w:start w:val="1"/>
      <w:numFmt w:val="bullet"/>
      <w:lvlText w:val=""/>
      <w:lvlJc w:val="left"/>
      <w:pPr>
        <w:ind w:left="12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9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6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5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2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ZDUzODM1ZDNiNzY1ZTdjOWIwMzQyNmFhMTkzZWJlMWIifQ=="/>
  </w:docVars>
  <w:rsids>
    <w:rsidRoot w:val="008D6BD7"/>
    <w:rsid w:val="00002172"/>
    <w:rsid w:val="00010F1F"/>
    <w:rsid w:val="00027A1B"/>
    <w:rsid w:val="00063395"/>
    <w:rsid w:val="000F0881"/>
    <w:rsid w:val="000F56DE"/>
    <w:rsid w:val="00100401"/>
    <w:rsid w:val="00106873"/>
    <w:rsid w:val="00117E43"/>
    <w:rsid w:val="00185189"/>
    <w:rsid w:val="001931AA"/>
    <w:rsid w:val="001B0386"/>
    <w:rsid w:val="001C4E11"/>
    <w:rsid w:val="001E1A1E"/>
    <w:rsid w:val="002130FB"/>
    <w:rsid w:val="00302FF3"/>
    <w:rsid w:val="0033234D"/>
    <w:rsid w:val="00391B48"/>
    <w:rsid w:val="003C348C"/>
    <w:rsid w:val="003C6CE1"/>
    <w:rsid w:val="003D5EF0"/>
    <w:rsid w:val="003E7123"/>
    <w:rsid w:val="00484621"/>
    <w:rsid w:val="00496CF8"/>
    <w:rsid w:val="004B45CA"/>
    <w:rsid w:val="004F1774"/>
    <w:rsid w:val="005001F6"/>
    <w:rsid w:val="00514BB7"/>
    <w:rsid w:val="005355E4"/>
    <w:rsid w:val="00542DF8"/>
    <w:rsid w:val="00635B80"/>
    <w:rsid w:val="006961EB"/>
    <w:rsid w:val="006C5497"/>
    <w:rsid w:val="00703DA3"/>
    <w:rsid w:val="00712777"/>
    <w:rsid w:val="00785178"/>
    <w:rsid w:val="007D795E"/>
    <w:rsid w:val="0084105D"/>
    <w:rsid w:val="008454D9"/>
    <w:rsid w:val="008518F4"/>
    <w:rsid w:val="008579E8"/>
    <w:rsid w:val="008D6BD7"/>
    <w:rsid w:val="008E25E9"/>
    <w:rsid w:val="009759EE"/>
    <w:rsid w:val="009816B5"/>
    <w:rsid w:val="009B2305"/>
    <w:rsid w:val="009B2728"/>
    <w:rsid w:val="009B415C"/>
    <w:rsid w:val="009B541A"/>
    <w:rsid w:val="009E7AF2"/>
    <w:rsid w:val="00A02EAB"/>
    <w:rsid w:val="00A103BB"/>
    <w:rsid w:val="00A66C6E"/>
    <w:rsid w:val="00A87B58"/>
    <w:rsid w:val="00AC7BE4"/>
    <w:rsid w:val="00AD309E"/>
    <w:rsid w:val="00AE47F0"/>
    <w:rsid w:val="00AF5426"/>
    <w:rsid w:val="00B400EA"/>
    <w:rsid w:val="00B62577"/>
    <w:rsid w:val="00B63F5E"/>
    <w:rsid w:val="00BC243B"/>
    <w:rsid w:val="00BD3E5C"/>
    <w:rsid w:val="00C200BA"/>
    <w:rsid w:val="00C37A24"/>
    <w:rsid w:val="00C42A89"/>
    <w:rsid w:val="00C95292"/>
    <w:rsid w:val="00CA5936"/>
    <w:rsid w:val="00CA64E8"/>
    <w:rsid w:val="00CA66C9"/>
    <w:rsid w:val="00CB3973"/>
    <w:rsid w:val="00CC2D80"/>
    <w:rsid w:val="00D01F84"/>
    <w:rsid w:val="00D518A8"/>
    <w:rsid w:val="00D51B81"/>
    <w:rsid w:val="00D62E83"/>
    <w:rsid w:val="00DD66C5"/>
    <w:rsid w:val="00DE0B76"/>
    <w:rsid w:val="00E002A4"/>
    <w:rsid w:val="00E25F45"/>
    <w:rsid w:val="00E55476"/>
    <w:rsid w:val="00E647EB"/>
    <w:rsid w:val="00EF7F8E"/>
    <w:rsid w:val="00F2410F"/>
    <w:rsid w:val="00FD45BA"/>
    <w:rsid w:val="02A77103"/>
    <w:rsid w:val="03DE25DA"/>
    <w:rsid w:val="04FF037E"/>
    <w:rsid w:val="051E0804"/>
    <w:rsid w:val="063A1DEA"/>
    <w:rsid w:val="0664493D"/>
    <w:rsid w:val="068022AE"/>
    <w:rsid w:val="06F77BFB"/>
    <w:rsid w:val="07475B5A"/>
    <w:rsid w:val="08D00067"/>
    <w:rsid w:val="096D3B08"/>
    <w:rsid w:val="0A2E6AEC"/>
    <w:rsid w:val="0A5E16A3"/>
    <w:rsid w:val="0D1B387B"/>
    <w:rsid w:val="0D5A3F62"/>
    <w:rsid w:val="0E4A08BC"/>
    <w:rsid w:val="0E9658AF"/>
    <w:rsid w:val="0F1F3AF7"/>
    <w:rsid w:val="11C91AF8"/>
    <w:rsid w:val="11DB27C0"/>
    <w:rsid w:val="12AF6F40"/>
    <w:rsid w:val="12D30329"/>
    <w:rsid w:val="144E256B"/>
    <w:rsid w:val="17A252C5"/>
    <w:rsid w:val="1AD87FFA"/>
    <w:rsid w:val="1B60171F"/>
    <w:rsid w:val="1BDB7597"/>
    <w:rsid w:val="1D84289D"/>
    <w:rsid w:val="1FBF278C"/>
    <w:rsid w:val="22C75BE0"/>
    <w:rsid w:val="23645B24"/>
    <w:rsid w:val="253B6801"/>
    <w:rsid w:val="261750D0"/>
    <w:rsid w:val="266D01A2"/>
    <w:rsid w:val="282C1B46"/>
    <w:rsid w:val="2B483BE9"/>
    <w:rsid w:val="2BE917C3"/>
    <w:rsid w:val="2C087FA8"/>
    <w:rsid w:val="2E003467"/>
    <w:rsid w:val="2E32483A"/>
    <w:rsid w:val="2ECE6548"/>
    <w:rsid w:val="2F551DE6"/>
    <w:rsid w:val="30D10EE6"/>
    <w:rsid w:val="32C45D7C"/>
    <w:rsid w:val="33680D19"/>
    <w:rsid w:val="33B066F4"/>
    <w:rsid w:val="33C323F3"/>
    <w:rsid w:val="33E36D63"/>
    <w:rsid w:val="355C665B"/>
    <w:rsid w:val="3586389F"/>
    <w:rsid w:val="369D33CF"/>
    <w:rsid w:val="37323F7C"/>
    <w:rsid w:val="37377380"/>
    <w:rsid w:val="38F17A02"/>
    <w:rsid w:val="39215577"/>
    <w:rsid w:val="3A775CE5"/>
    <w:rsid w:val="3ADD527F"/>
    <w:rsid w:val="3B3D6F2F"/>
    <w:rsid w:val="3C0758CA"/>
    <w:rsid w:val="3C326368"/>
    <w:rsid w:val="3E2B23AD"/>
    <w:rsid w:val="405929DB"/>
    <w:rsid w:val="41BB48E2"/>
    <w:rsid w:val="435D2F11"/>
    <w:rsid w:val="45417AB9"/>
    <w:rsid w:val="469043B7"/>
    <w:rsid w:val="490E33E0"/>
    <w:rsid w:val="496044AE"/>
    <w:rsid w:val="496202BE"/>
    <w:rsid w:val="49E62540"/>
    <w:rsid w:val="4AAB234B"/>
    <w:rsid w:val="4B772181"/>
    <w:rsid w:val="4BE63A3B"/>
    <w:rsid w:val="4BF61160"/>
    <w:rsid w:val="4BF903E0"/>
    <w:rsid w:val="4C1563DA"/>
    <w:rsid w:val="4D445EFB"/>
    <w:rsid w:val="50923421"/>
    <w:rsid w:val="517D053C"/>
    <w:rsid w:val="52C53ECB"/>
    <w:rsid w:val="54857525"/>
    <w:rsid w:val="55B94FAC"/>
    <w:rsid w:val="55BD676B"/>
    <w:rsid w:val="55C966CE"/>
    <w:rsid w:val="56383BE0"/>
    <w:rsid w:val="5765363E"/>
    <w:rsid w:val="57AB41B8"/>
    <w:rsid w:val="59145E56"/>
    <w:rsid w:val="5B6828D4"/>
    <w:rsid w:val="5B8816A9"/>
    <w:rsid w:val="5BF46D3E"/>
    <w:rsid w:val="5C0E6052"/>
    <w:rsid w:val="5C700ABB"/>
    <w:rsid w:val="5D79574D"/>
    <w:rsid w:val="5EDA046D"/>
    <w:rsid w:val="5EDC27E7"/>
    <w:rsid w:val="5F0D5D04"/>
    <w:rsid w:val="5F341B4E"/>
    <w:rsid w:val="5FD749AD"/>
    <w:rsid w:val="6088247E"/>
    <w:rsid w:val="615D6EDF"/>
    <w:rsid w:val="61E805AF"/>
    <w:rsid w:val="62712E97"/>
    <w:rsid w:val="63F7386F"/>
    <w:rsid w:val="6483029B"/>
    <w:rsid w:val="64B732F5"/>
    <w:rsid w:val="64C01EB3"/>
    <w:rsid w:val="658E5B0E"/>
    <w:rsid w:val="675F3C06"/>
    <w:rsid w:val="68120855"/>
    <w:rsid w:val="6A7C062B"/>
    <w:rsid w:val="6E490C25"/>
    <w:rsid w:val="6E95544B"/>
    <w:rsid w:val="70ED3F4C"/>
    <w:rsid w:val="71136C39"/>
    <w:rsid w:val="718B76F6"/>
    <w:rsid w:val="72FC025F"/>
    <w:rsid w:val="76342701"/>
    <w:rsid w:val="7689402D"/>
    <w:rsid w:val="78A27E89"/>
    <w:rsid w:val="79F226B7"/>
    <w:rsid w:val="7ACF0C4A"/>
    <w:rsid w:val="7B5A4DD2"/>
    <w:rsid w:val="7BBE7F23"/>
    <w:rsid w:val="7DED1B13"/>
    <w:rsid w:val="7E5F4093"/>
    <w:rsid w:val="7E69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Balloon Text"/>
    <w:basedOn w:val="1"/>
    <w:link w:val="12"/>
    <w:semiHidden/>
    <w:unhideWhenUsed/>
    <w:qFormat/>
    <w:uiPriority w:val="99"/>
    <w:rPr>
      <w:rFonts w:ascii="Microsoft YaHei UI" w:eastAsia="Microsoft YaHei UI"/>
      <w:sz w:val="18"/>
      <w:szCs w:val="18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</w:rPr>
  </w:style>
  <w:style w:type="character" w:customStyle="1" w:styleId="9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4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批注框文本 字符"/>
    <w:basedOn w:val="7"/>
    <w:link w:val="3"/>
    <w:semiHidden/>
    <w:qFormat/>
    <w:uiPriority w:val="99"/>
    <w:rPr>
      <w:rFonts w:ascii="Microsoft YaHei UI" w:eastAsia="Microsoft YaHei U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</Pages>
  <Words>799</Words>
  <Characters>865</Characters>
  <Lines>12</Lines>
  <Paragraphs>3</Paragraphs>
  <TotalTime>8</TotalTime>
  <ScaleCrop>false</ScaleCrop>
  <LinksUpToDate>false</LinksUpToDate>
  <CharactersWithSpaces>923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2016-11-10T07:28:00Z</dcterms:created>
  <dc:creator>WIN</dc:creator>
  <cp:lastModifiedBy>Fatima</cp:lastModifiedBy>
  <cp:lastPrinted>2019-10-17T02:33:00Z</cp:lastPrinted>
  <dcterms:modified xsi:type="dcterms:W3CDTF">2026-03-18T02:23:49Z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0A4D03C825A2453C94F379A5495FAFEC</vt:lpwstr>
  </property>
  <property fmtid="{D5CDD505-2E9C-101B-9397-08002B2CF9AE}" pid="4" name="KSOTemplateDocerSaveRecord">
    <vt:lpwstr>eyJoZGlkIjoiZDUzODM1ZDNiNzY1ZTdjOWIwMzQyNmFhMTkzZWJlMWIiLCJ1c2VySWQiOiI1NTEzNTc0MDAifQ==</vt:lpwstr>
  </property>
</Properties>
</file>