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2AEA2376" w14:textId="77777777" w:rsidR="00BE0DCE" w:rsidRPr="005B1090" w:rsidRDefault="00BE0DCE" w:rsidP="00BE0DCE">
      <w:pPr>
        <w:spacing w:after="0"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6A6DD759" w14:textId="77777777" w:rsidR="00BE0DCE" w:rsidRPr="005B1090" w:rsidRDefault="00BE0DCE" w:rsidP="00BE0DCE">
      <w:pPr>
        <w:spacing w:after="0" w:line="360" w:lineRule="auto"/>
        <w:ind w:left="810"/>
        <w:rPr>
          <w:rFonts w:ascii="Arial" w:hAnsi="Arial" w:cs="Arial"/>
        </w:rPr>
      </w:pP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7B1D269B" w14:textId="77777777" w:rsidR="00BE0DCE" w:rsidRPr="00942D9C" w:rsidRDefault="00BE0DCE" w:rsidP="00BE0DCE">
      <w:pPr>
        <w:spacing w:after="0"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20A9BE7" w14:textId="77777777" w:rsidR="00BE0DCE" w:rsidRPr="00942D9C" w:rsidRDefault="00BE0DCE" w:rsidP="00BE0DCE">
      <w:pPr>
        <w:spacing w:after="0" w:line="360" w:lineRule="auto"/>
        <w:ind w:left="806"/>
        <w:rPr>
          <w:rFonts w:ascii="Arial" w:hAnsi="Arial" w:cs="Arial"/>
        </w:rPr>
      </w:pP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77777777"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06C72CF6" w:rsidR="00065460" w:rsidRDefault="00701BC1" w:rsidP="0044301E">
      <w:pPr>
        <w:spacing w:after="0" w:line="360" w:lineRule="auto"/>
        <w:rPr>
          <w:rFonts w:ascii="Arial" w:hAnsi="Arial" w:cs="Arial"/>
        </w:rPr>
      </w:pPr>
      <w:r>
        <w:rPr>
          <w:rFonts w:ascii="Arial" w:hAnsi="Arial" w:cs="Arial"/>
        </w:rPr>
        <w:t>Todo</w:t>
      </w:r>
      <w:bookmarkStart w:id="0" w:name="_GoBack"/>
      <w:bookmarkEnd w:id="0"/>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3FAD35CD" w14:textId="77777777" w:rsidR="00B625EA" w:rsidRDefault="00A5385B" w:rsidP="001468EE">
      <w:pPr>
        <w:spacing w:after="0" w:line="360" w:lineRule="auto"/>
        <w:rPr>
          <w:rFonts w:ascii="Arial" w:hAnsi="Arial" w:cs="Arial"/>
        </w:rPr>
      </w:pPr>
      <w:r w:rsidRPr="00A5385B">
        <w:rPr>
          <w:rFonts w:ascii="Arial" w:hAnsi="Arial" w:cs="Arial"/>
        </w:rPr>
        <w:t>Ajax (</w:t>
      </w:r>
      <w:r>
        <w:rPr>
          <w:rFonts w:ascii="Arial" w:hAnsi="Arial" w:cs="Arial"/>
        </w:rPr>
        <w:t xml:space="preserve">an acronym for Asynchronous JavaScript and XML) is a group of interrelated web development techniques used on the client-side to create asynchronous web applications. </w:t>
      </w:r>
    </w:p>
    <w:p w14:paraId="707980B3" w14:textId="77777777" w:rsidR="001468EE" w:rsidRDefault="001468EE" w:rsidP="001468EE">
      <w:pPr>
        <w:spacing w:after="0" w:line="360" w:lineRule="auto"/>
        <w:rPr>
          <w:rFonts w:ascii="Arial" w:hAnsi="Arial" w:cs="Arial"/>
        </w:rPr>
      </w:pPr>
      <w:r>
        <w:rPr>
          <w:rFonts w:ascii="Arial" w:hAnsi="Arial" w:cs="Arial"/>
        </w:rPr>
        <w:t xml:space="preserve">In classic web application model, most user actions in the interface trigger an HTTP request back to a server. The server does some processing and then returns a HTML page to the client. This approach makes a lot of technical sense, but it doesn’t make for a great user </w:t>
      </w:r>
      <w:r>
        <w:rPr>
          <w:rFonts w:ascii="Arial" w:hAnsi="Arial" w:cs="Arial"/>
        </w:rPr>
        <w:lastRenderedPageBreak/>
        <w:t xml:space="preserve">experience. With Ajax, web applications can send data to, and retrieve data from, a server asynchronously without interfering with the display and </w:t>
      </w:r>
      <w:proofErr w:type="spellStart"/>
      <w:r>
        <w:rPr>
          <w:rFonts w:ascii="Arial" w:hAnsi="Arial" w:cs="Arial"/>
        </w:rPr>
        <w:t>behavior</w:t>
      </w:r>
      <w:proofErr w:type="spellEnd"/>
      <w:r>
        <w:rPr>
          <w:rFonts w:ascii="Arial" w:hAnsi="Arial" w:cs="Arial"/>
        </w:rPr>
        <w:t xml:space="preserve"> of the existing page.</w:t>
      </w:r>
    </w:p>
    <w:p w14:paraId="5736B9C2" w14:textId="77777777" w:rsidR="001468EE" w:rsidRDefault="001468EE" w:rsidP="001468EE">
      <w:pPr>
        <w:spacing w:after="0" w:line="360" w:lineRule="auto"/>
        <w:rPr>
          <w:rFonts w:ascii="Arial" w:hAnsi="Arial" w:cs="Arial"/>
        </w:rPr>
      </w:pPr>
      <w:r>
        <w:rPr>
          <w:rFonts w:ascii="Arial" w:hAnsi="Arial" w:cs="Arial"/>
        </w:rPr>
        <w:t>Through Ajax, a web page feels like a desktop application.</w:t>
      </w:r>
    </w:p>
    <w:p w14:paraId="3E0077EA" w14:textId="77777777" w:rsidR="001468EE" w:rsidRDefault="00AC5621" w:rsidP="0044301E">
      <w:pPr>
        <w:spacing w:after="0" w:line="360" w:lineRule="auto"/>
        <w:rPr>
          <w:rFonts w:ascii="Arial" w:hAnsi="Arial" w:cs="Arial"/>
        </w:rPr>
      </w:pPr>
      <w:r>
        <w:rPr>
          <w:noProof/>
        </w:rPr>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Pr="00C96161" w:rsidRDefault="00AC5621" w:rsidP="00AC5621">
      <w:pPr>
        <w:pStyle w:val="Caption"/>
        <w:jc w:val="center"/>
        <w:rPr>
          <w:color w:val="auto"/>
        </w:rPr>
      </w:pPr>
      <w:bookmarkStart w:id="1" w:name="_Toc265461013"/>
      <w:bookmarkStart w:id="2" w:name="_Toc265461105"/>
      <w:bookmarkStart w:id="3" w:name="_Toc265461326"/>
      <w:bookmarkStart w:id="4"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1"/>
      <w:bookmarkEnd w:id="2"/>
      <w:bookmarkEnd w:id="3"/>
      <w:bookmarkEnd w:id="4"/>
      <w:r>
        <w:rPr>
          <w:color w:val="auto"/>
        </w:rPr>
        <w:t>The synchronous interaction pattern of a traditional web application (top) compared with the asynchronous pattern of an Ajax application (bottom)</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proofErr w:type="spellStart"/>
      <w:r w:rsidRPr="00D10A3C">
        <w:rPr>
          <w:rFonts w:ascii="Arial" w:hAnsi="Arial" w:cs="Arial"/>
          <w:color w:val="000000"/>
        </w:rPr>
        <w:t>gmail</w:t>
      </w:r>
      <w:proofErr w:type="spellEnd"/>
      <w:r w:rsidRPr="00D10A3C">
        <w:rPr>
          <w:rFonts w:ascii="Arial" w:hAnsi="Arial" w:cs="Arial"/>
          <w:color w:val="000000"/>
        </w:rPr>
        <w:t xml:space="preserve"> fetches new email messages in the background ("asynchronously") without forcing the user to wait. This </w:t>
      </w:r>
      <w:r w:rsidRPr="00D10A3C">
        <w:rPr>
          <w:rFonts w:ascii="Arial" w:hAnsi="Arial" w:cs="Arial"/>
          <w:color w:val="000000"/>
        </w:rPr>
        <w:lastRenderedPageBreak/>
        <w:t>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77777777"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647A09D4" w14:textId="77777777" w:rsidR="00247606" w:rsidRPr="00247606"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453DEFE5" w14:textId="77777777" w:rsidR="00247606" w:rsidRDefault="00247606" w:rsidP="00247606">
      <w:pPr>
        <w:spacing w:after="0" w:line="360" w:lineRule="auto"/>
        <w:rPr>
          <w:rFonts w:ascii="Arial" w:hAnsi="Arial" w:cs="Arial"/>
          <w:b/>
        </w:rPr>
      </w:pP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t>CSS</w:t>
      </w:r>
    </w:p>
    <w:p w14:paraId="3186E5CF" w14:textId="77777777" w:rsidR="00247606" w:rsidRPr="00247606" w:rsidRDefault="00247606" w:rsidP="00247606">
      <w:pPr>
        <w:pStyle w:val="ListParagraph"/>
        <w:numPr>
          <w:ilvl w:val="0"/>
          <w:numId w:val="4"/>
        </w:numPr>
        <w:spacing w:after="0" w:line="360" w:lineRule="auto"/>
        <w:rPr>
          <w:rFonts w:ascii="Arial" w:hAnsi="Arial" w:cs="Arial"/>
        </w:rPr>
      </w:pPr>
      <w:r>
        <w:rPr>
          <w:rFonts w:ascii="Arial" w:hAnsi="Arial" w:cs="Arial"/>
        </w:rPr>
        <w:lastRenderedPageBreak/>
        <w:t>Allows for a clear separation of the presentation style from the content and may be changed programmatically by JavaScript</w:t>
      </w:r>
    </w:p>
    <w:p w14:paraId="259A63A1" w14:textId="77777777" w:rsidR="00247606" w:rsidRDefault="00247606" w:rsidP="00247606">
      <w:pPr>
        <w:spacing w:after="0" w:line="360" w:lineRule="auto"/>
        <w:rPr>
          <w:rFonts w:ascii="Arial" w:hAnsi="Arial" w:cs="Arial"/>
          <w:b/>
        </w:rPr>
      </w:pPr>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14:paraId="2979417C" w14:textId="77777777" w:rsidR="00247606" w:rsidRP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Five: Implementation presents that how the system is being written and developed according to the design that has been developed to lead the implementation.</w:t>
      </w:r>
    </w:p>
    <w:p w14:paraId="0E853234" w14:textId="77777777" w:rsidR="00942D9C" w:rsidRPr="00780BE0"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sectPr w:rsidR="00942D9C" w:rsidRPr="00780BE0"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65460"/>
    <w:rsid w:val="000A29EA"/>
    <w:rsid w:val="000B3CA6"/>
    <w:rsid w:val="000B5308"/>
    <w:rsid w:val="000D1DF6"/>
    <w:rsid w:val="000F28AC"/>
    <w:rsid w:val="00106005"/>
    <w:rsid w:val="001423C3"/>
    <w:rsid w:val="001468EE"/>
    <w:rsid w:val="001871E2"/>
    <w:rsid w:val="001D61C7"/>
    <w:rsid w:val="001F1047"/>
    <w:rsid w:val="00217716"/>
    <w:rsid w:val="00247606"/>
    <w:rsid w:val="002A390F"/>
    <w:rsid w:val="002B5EF8"/>
    <w:rsid w:val="002D5B55"/>
    <w:rsid w:val="00364AF3"/>
    <w:rsid w:val="003A43BB"/>
    <w:rsid w:val="003E3688"/>
    <w:rsid w:val="00415862"/>
    <w:rsid w:val="00416436"/>
    <w:rsid w:val="00440086"/>
    <w:rsid w:val="0044301E"/>
    <w:rsid w:val="00467F73"/>
    <w:rsid w:val="00473824"/>
    <w:rsid w:val="0047476E"/>
    <w:rsid w:val="004B723A"/>
    <w:rsid w:val="00512AD8"/>
    <w:rsid w:val="005177CB"/>
    <w:rsid w:val="00532CD6"/>
    <w:rsid w:val="0056254A"/>
    <w:rsid w:val="005B1090"/>
    <w:rsid w:val="0066150C"/>
    <w:rsid w:val="006B46C8"/>
    <w:rsid w:val="00701BC1"/>
    <w:rsid w:val="00716370"/>
    <w:rsid w:val="00736776"/>
    <w:rsid w:val="00751FFE"/>
    <w:rsid w:val="00780BE0"/>
    <w:rsid w:val="00791635"/>
    <w:rsid w:val="007B4797"/>
    <w:rsid w:val="007C6C3B"/>
    <w:rsid w:val="007E67EA"/>
    <w:rsid w:val="008051D2"/>
    <w:rsid w:val="00847320"/>
    <w:rsid w:val="008F2590"/>
    <w:rsid w:val="00942D9C"/>
    <w:rsid w:val="009F7B6D"/>
    <w:rsid w:val="00A0517A"/>
    <w:rsid w:val="00A5385B"/>
    <w:rsid w:val="00AC4924"/>
    <w:rsid w:val="00AC51CC"/>
    <w:rsid w:val="00AC5621"/>
    <w:rsid w:val="00B05A28"/>
    <w:rsid w:val="00B44885"/>
    <w:rsid w:val="00B625EA"/>
    <w:rsid w:val="00B64D34"/>
    <w:rsid w:val="00BE0DCE"/>
    <w:rsid w:val="00D03954"/>
    <w:rsid w:val="00D10A3C"/>
    <w:rsid w:val="00D64CDE"/>
    <w:rsid w:val="00D72305"/>
    <w:rsid w:val="00DC414E"/>
    <w:rsid w:val="00E22EE7"/>
    <w:rsid w:val="00E607BB"/>
    <w:rsid w:val="00EB15B9"/>
    <w:rsid w:val="00F11010"/>
    <w:rsid w:val="00F65288"/>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39</cp:revision>
  <dcterms:created xsi:type="dcterms:W3CDTF">2013-03-07T13:03:00Z</dcterms:created>
  <dcterms:modified xsi:type="dcterms:W3CDTF">2013-03-09T17:04:00Z</dcterms:modified>
</cp:coreProperties>
</file>