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gpo5wil49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TEAM KR MATH + WEIGHTS (LOCKED, CONTEXTUAL)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76cgc2jwn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Inputs (Non-Negotiable)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Evaluation consumes only: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Player Final System KRs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Final_System_Offense_KRᵢ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Final_System_Defense_KRᵢ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 Participation (minutes-based)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enters minutes (or minutes share)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normalizes internally to a possession-weighted participation share wᵢ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Context Key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Body / Division (and Major Class if NCAA D1)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System + Defensive System</w:t>
        <w:br w:type="textWrapping"/>
        <w:br w:type="textWrapping"/>
        <w:t xml:space="preserve"> (This context is used upstream to generate Final System KRs and system-fit contributions; Team KR math does not re-evaluate traits/archetypes.)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exclusions (locked):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archetype recomputation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badge/label recomputation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trait recomputation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system-fit inference inside this layer (already baked into Final System KR)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o2fv89vn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Rotation Model (LOCKED)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Rotation-only model. No starter/bench labels.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/>
      </w:pPr>
      <w:bookmarkStart w:colFirst="0" w:colLast="0" w:name="_m6c1eyi23l91" w:id="3"/>
      <w:bookmarkEnd w:id="3"/>
      <w:r w:rsidDel="00000000" w:rsidR="00000000" w:rsidRPr="00000000">
        <w:rPr>
          <w:rtl w:val="0"/>
        </w:rPr>
        <w:t xml:space="preserve">2.1 Participation Threshold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Define MIN_PARTICIPATION = 0.05 (5% default)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Include player i in Team KR math iff wᵢ ≥ MIN_PARTICIPATION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all players below the threshold from Team KR aggregation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6balvx391coz" w:id="4"/>
      <w:bookmarkEnd w:id="4"/>
      <w:r w:rsidDel="00000000" w:rsidR="00000000" w:rsidRPr="00000000">
        <w:rPr>
          <w:rtl w:val="0"/>
        </w:rPr>
        <w:t xml:space="preserve">2.2 Weight Normalization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included players: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wᵢ ∈ [MIN_PARTICIPATION, 1.00]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so: Σ wᵢ = 1.00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1ygaf7gqxwe8" w:id="5"/>
      <w:bookmarkEnd w:id="5"/>
      <w:r w:rsidDel="00000000" w:rsidR="00000000" w:rsidRPr="00000000">
        <w:rPr>
          <w:rtl w:val="0"/>
        </w:rPr>
        <w:t xml:space="preserve">2.3 Participation Source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Coach-entered minutes are normalized internally into wᵢ (possession-normalized)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window is the selected window (default: season-to-date)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m3ky2qlts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Team Offense KR (Contextual)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Team\_Offense\_KR = \sum_i (Final\_System\_Offense\_KR_i \times w_i)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(locked):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Reflects the offense you can run in your selected offensive system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High-minute contributors drive the team number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 value matters only if minutes clear the threshold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597xoyy4u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Team Defense KR (Contextual)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Team\_Defense\_KR = \sum_i (Final\_System\_Defense\_KR_i \times w_i)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(locked):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Reflects the defense you can sustain in your selected defensive system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specialists matter if they play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Low-minute players do not materially affect Team Defense unless they clear threshold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kh9meeir1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Overall Team KR (LOCKED WEIGHTING = 53/47)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Team\_KR = (Team\_Offense\_KR \times 0.53) + (Team\_Defense\_KR \times 0.47)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ratio is locked.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Offense weight = 53%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weight = 47%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5dpylv916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Depth Handling (Implicit, Not Separate)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is not a separate variable.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 emerges deterministically because: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Deeper teams distribute weight across more playable contributors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Shallow teams concentrate weight into fewer players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artificial depth bonus/penalty exists.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design exclusions (locked):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Injuries / fatigue / foul trouble are not modeled in Team KR math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c4atmzmyc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Output (Team Evaluation Truth)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Evaluation returns: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Team_Offense_KR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Team_Defense_KR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Team_KR (overall)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are deterministic: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48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inputs → same outputs</w:t>
      </w:r>
    </w:p>
    <w:p w:rsidR="00000000" w:rsidDel="00000000" w:rsidP="00000000" w:rsidRDefault="00000000" w:rsidRPr="00000000" w14:paraId="00000045">
      <w:pPr>
        <w:spacing w:after="480" w:befor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buc0dmrya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Context + System Fit Clarification (LOCKED)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KR does not use raw player KRs.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KR uses contextual player outputs that are already computed upstream under the selected Program Context.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/>
      </w:pPr>
      <w:bookmarkStart w:colFirst="0" w:colLast="0" w:name="_dceygmckuwtb" w:id="12"/>
      <w:bookmarkEnd w:id="12"/>
      <w:r w:rsidDel="00000000" w:rsidR="00000000" w:rsidRPr="00000000">
        <w:rPr>
          <w:rtl w:val="0"/>
        </w:rPr>
        <w:t xml:space="preserve">What happens upstream (before Team KR)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coach selects Program Context: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Body / Division (and Major Class if NCAA D1)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System + Defensive System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Engine produces, for each player: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Offense KR and Base Defense KR (system-agnostic truth)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System Offense KR and Final System Defense KR (system-conditioned, derived deterministically from the selected systems and the player’s truth profile)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fzudlm16kk1l" w:id="13"/>
      <w:bookmarkEnd w:id="13"/>
      <w:r w:rsidDel="00000000" w:rsidR="00000000" w:rsidRPr="00000000">
        <w:rPr>
          <w:rtl w:val="0"/>
        </w:rPr>
        <w:t xml:space="preserve">What Team KR does (and does not do)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KR ONLY aggregates: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Final_System_Offense_KRᵢ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Final_System_Defense_KRᵢ</w:t>
        <w:br w:type="textWrapping"/>
        <w:br w:type="textWrapping"/>
        <w:t xml:space="preserve"> using rotation participation weights.</w:t>
        <w:br w:type="textWrapping"/>
      </w:r>
    </w:p>
    <w:p w:rsidR="00000000" w:rsidDel="00000000" w:rsidP="00000000" w:rsidRDefault="00000000" w:rsidRPr="00000000" w14:paraId="00000054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