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028700"/>
                    </a:xfrm>
                    <a:prstGeom prst="rect">
                      <a:avLst/>
                    </a:prstGeom>
                  </pic:spPr>
                </pic:pic>
              </a:graphicData>
            </a:graphic>
          </wp:inline>
        </w:drawing>
      </w:r>
    </w:p>
    <w:p>
      <w:pPr>
        <w:pBdr>
          <w:bottom w:val="single" w:color="1A4731" w:sz="8" w:space="1"/>
        </w:pBdr>
        <w:spacing w:after="160" w:before="80"/>
      </w:pPr>
    </w:p>
    <w:p>
      <w:pPr>
        <w:spacing w:after="60"/>
        <w:jc w:val="center"/>
      </w:pPr>
      <w:r>
        <w:rPr>
          <w:rFonts w:ascii="Arial" w:cs="Arial" w:eastAsia="Arial" w:hAnsi="Arial"/>
          <w:b/>
          <w:bCs/>
          <w:color w:val="1A4731"/>
          <w:sz w:val="36"/>
          <w:szCs w:val="36"/>
        </w:rPr>
        <w:t xml:space="preserve">Stainless Steel Fabricator</w:t>
      </w:r>
    </w:p>
    <w:p>
      <w:pPr>
        <w:spacing w:after="40"/>
        <w:jc w:val="center"/>
      </w:pPr>
      <w:r>
        <w:rPr>
          <w:rFonts w:ascii="Arial" w:cs="Arial" w:eastAsia="Arial" w:hAnsi="Arial"/>
          <w:i/>
          <w:iCs/>
          <w:color w:val="666666"/>
          <w:sz w:val="22"/>
          <w:szCs w:val="22"/>
        </w:rPr>
        <w:t xml:space="preserve">AllPro  ·  Skilled Trade  ·  Termac Family of Companies</w:t>
      </w:r>
    </w:p>
    <w:p>
      <w:pPr>
        <w:spacing w:after="320"/>
        <w:jc w:val="center"/>
      </w:pPr>
      <w:r>
        <w:rPr>
          <w:rFonts w:ascii="Arial" w:cs="Arial" w:eastAsia="Arial" w:hAnsi="Arial"/>
          <w:color w:val="999999"/>
          <w:sz w:val="20"/>
          <w:szCs w:val="20"/>
        </w:rPr>
        <w:t xml:space="preserve">Effective Date: ________________   |   Last Revised: ________________</w:t>
      </w:r>
    </w:p>
    <w:p>
      <w:pPr>
        <w:spacing w:after="120" w:before="240"/>
      </w:pPr>
      <w:r>
        <w:rPr>
          <w:rFonts w:ascii="Arial" w:cs="Arial" w:eastAsia="Arial" w:hAnsi="Arial"/>
          <w:b/>
          <w:bCs/>
          <w:color w:val="1A4731"/>
          <w:sz w:val="28"/>
          <w:szCs w:val="28"/>
        </w:rPr>
        <w:t xml:space="preserve">Position Overview</w:t>
      </w:r>
    </w:p>
    <w:p>
      <w:pPr>
        <w:spacing w:after="120"/>
      </w:pPr>
      <w:r>
        <w:rPr>
          <w:rFonts w:ascii="Arial" w:cs="Arial" w:eastAsia="Arial" w:hAnsi="Arial"/>
          <w:sz w:val="22"/>
          <w:szCs w:val="22"/>
        </w:rPr>
        <w:t xml:space="preserve">The Stainless Steel Fabricator designs and produces custom commercial kitchen stainless steel equipment and components for AllPro division clients. Work includes sheet metal fabrication, welding, and finish work to NSF commercial kitchen standards.</w:t>
      </w:r>
    </w:p>
    <w:p>
      <w:pPr>
        <w:spacing w:after="120" w:before="240"/>
      </w:pPr>
      <w:r>
        <w:rPr>
          <w:rFonts w:ascii="Arial" w:cs="Arial" w:eastAsia="Arial" w:hAnsi="Arial"/>
          <w:b/>
          <w:bCs/>
          <w:color w:val="1A4731"/>
          <w:sz w:val="28"/>
          <w:szCs w:val="28"/>
        </w:rPr>
        <w:t xml:space="preserve">Key Responsibilities</w:t>
      </w:r>
    </w:p>
    <w:p>
      <w:pPr>
        <w:pStyle w:val="ListParagraph"/>
        <w:numPr>
          <w:ilvl w:val="0"/>
          <w:numId w:val="2"/>
        </w:numPr>
        <w:spacing w:after="80"/>
      </w:pPr>
      <w:r>
        <w:rPr>
          <w:rFonts w:ascii="Arial" w:cs="Arial" w:eastAsia="Arial" w:hAnsi="Arial"/>
          <w:sz w:val="22"/>
          <w:szCs w:val="22"/>
        </w:rPr>
        <w:t xml:space="preserve">Fabricate custom stainless steel equipment from customer specs and shop drawings</w:t>
      </w:r>
    </w:p>
    <w:p>
      <w:pPr>
        <w:pStyle w:val="ListParagraph"/>
        <w:numPr>
          <w:ilvl w:val="0"/>
          <w:numId w:val="2"/>
        </w:numPr>
        <w:spacing w:after="80"/>
      </w:pPr>
      <w:r>
        <w:rPr>
          <w:rFonts w:ascii="Arial" w:cs="Arial" w:eastAsia="Arial" w:hAnsi="Arial"/>
          <w:sz w:val="22"/>
          <w:szCs w:val="22"/>
        </w:rPr>
        <w:t xml:space="preserve">Operate shears, brakes, welders, grinders, and polishers</w:t>
      </w:r>
    </w:p>
    <w:p>
      <w:pPr>
        <w:pStyle w:val="ListParagraph"/>
        <w:numPr>
          <w:ilvl w:val="0"/>
          <w:numId w:val="2"/>
        </w:numPr>
        <w:spacing w:after="80"/>
      </w:pPr>
      <w:r>
        <w:rPr>
          <w:rFonts w:ascii="Arial" w:cs="Arial" w:eastAsia="Arial" w:hAnsi="Arial"/>
          <w:sz w:val="22"/>
          <w:szCs w:val="22"/>
        </w:rPr>
        <w:t xml:space="preserve">Ensure all finished products meet NSF/ANSI commercial kitchen standards</w:t>
      </w:r>
    </w:p>
    <w:p>
      <w:pPr>
        <w:pStyle w:val="ListParagraph"/>
        <w:numPr>
          <w:ilvl w:val="0"/>
          <w:numId w:val="2"/>
        </w:numPr>
        <w:spacing w:after="80"/>
      </w:pPr>
      <w:r>
        <w:rPr>
          <w:rFonts w:ascii="Arial" w:cs="Arial" w:eastAsia="Arial" w:hAnsi="Arial"/>
          <w:sz w:val="22"/>
          <w:szCs w:val="22"/>
        </w:rPr>
        <w:t xml:space="preserve">Maintain accurate cut lists and material usage logs for COGS tracking</w:t>
      </w:r>
    </w:p>
    <w:p>
      <w:pPr>
        <w:pStyle w:val="ListParagraph"/>
        <w:numPr>
          <w:ilvl w:val="0"/>
          <w:numId w:val="2"/>
        </w:numPr>
        <w:spacing w:after="80"/>
      </w:pPr>
      <w:r>
        <w:rPr>
          <w:rFonts w:ascii="Arial" w:cs="Arial" w:eastAsia="Arial" w:hAnsi="Arial"/>
          <w:sz w:val="22"/>
          <w:szCs w:val="22"/>
        </w:rPr>
        <w:t xml:space="preserve">Inspect completed work for weld quality, finish, and dimensional accuracy</w:t>
      </w:r>
    </w:p>
    <w:p>
      <w:pPr>
        <w:pStyle w:val="ListParagraph"/>
        <w:numPr>
          <w:ilvl w:val="0"/>
          <w:numId w:val="2"/>
        </w:numPr>
        <w:spacing w:after="80"/>
      </w:pPr>
      <w:r>
        <w:rPr>
          <w:rFonts w:ascii="Arial" w:cs="Arial" w:eastAsia="Arial" w:hAnsi="Arial"/>
          <w:sz w:val="22"/>
          <w:szCs w:val="22"/>
        </w:rPr>
        <w:t xml:space="preserve">Coordinate with office on delivery scheduling and installation requirements</w:t>
      </w:r>
    </w:p>
    <w:p>
      <w:pPr>
        <w:pStyle w:val="ListParagraph"/>
        <w:numPr>
          <w:ilvl w:val="0"/>
          <w:numId w:val="2"/>
        </w:numPr>
        <w:spacing w:after="80"/>
      </w:pPr>
      <w:r>
        <w:rPr>
          <w:rFonts w:ascii="Arial" w:cs="Arial" w:eastAsia="Arial" w:hAnsi="Arial"/>
          <w:sz w:val="22"/>
          <w:szCs w:val="22"/>
        </w:rPr>
        <w:t xml:space="preserve">Keep fabrication area clean, organized, and OSHA-compliant</w:t>
      </w:r>
    </w:p>
    <w:p>
      <w:pPr>
        <w:spacing w:after="120" w:before="240"/>
      </w:pPr>
      <w:r>
        <w:rPr>
          <w:rFonts w:ascii="Arial" w:cs="Arial" w:eastAsia="Arial" w:hAnsi="Arial"/>
          <w:b/>
          <w:bCs/>
          <w:color w:val="1A4731"/>
          <w:sz w:val="28"/>
          <w:szCs w:val="28"/>
        </w:rPr>
        <w:t xml:space="preserve">Qualifications</w:t>
      </w:r>
    </w:p>
    <w:p>
      <w:pPr>
        <w:pStyle w:val="ListParagraph"/>
        <w:numPr>
          <w:ilvl w:val="0"/>
          <w:numId w:val="2"/>
        </w:numPr>
        <w:spacing w:after="80"/>
      </w:pPr>
      <w:r>
        <w:rPr>
          <w:rFonts w:ascii="Arial" w:cs="Arial" w:eastAsia="Arial" w:hAnsi="Arial"/>
          <w:sz w:val="22"/>
          <w:szCs w:val="22"/>
        </w:rPr>
        <w:t xml:space="preserve">2+ years stainless steel fabrication experience required</w:t>
      </w:r>
    </w:p>
    <w:p>
      <w:pPr>
        <w:pStyle w:val="ListParagraph"/>
        <w:numPr>
          <w:ilvl w:val="0"/>
          <w:numId w:val="2"/>
        </w:numPr>
        <w:spacing w:after="80"/>
      </w:pPr>
      <w:r>
        <w:rPr>
          <w:rFonts w:ascii="Arial" w:cs="Arial" w:eastAsia="Arial" w:hAnsi="Arial"/>
          <w:sz w:val="22"/>
          <w:szCs w:val="22"/>
        </w:rPr>
        <w:t xml:space="preserve">MIG/TIG welding certification preferred</w:t>
      </w:r>
    </w:p>
    <w:p>
      <w:pPr>
        <w:pStyle w:val="ListParagraph"/>
        <w:numPr>
          <w:ilvl w:val="0"/>
          <w:numId w:val="2"/>
        </w:numPr>
        <w:spacing w:after="80"/>
      </w:pPr>
      <w:r>
        <w:rPr>
          <w:rFonts w:ascii="Arial" w:cs="Arial" w:eastAsia="Arial" w:hAnsi="Arial"/>
          <w:sz w:val="22"/>
          <w:szCs w:val="22"/>
        </w:rPr>
        <w:t xml:space="preserve">Ability to read shop drawings and work from customer specifications</w:t>
      </w:r>
    </w:p>
    <w:p>
      <w:pPr>
        <w:pStyle w:val="ListParagraph"/>
        <w:numPr>
          <w:ilvl w:val="0"/>
          <w:numId w:val="2"/>
        </w:numPr>
        <w:spacing w:after="80"/>
      </w:pPr>
      <w:r>
        <w:rPr>
          <w:rFonts w:ascii="Arial" w:cs="Arial" w:eastAsia="Arial" w:hAnsi="Arial"/>
          <w:sz w:val="22"/>
          <w:szCs w:val="22"/>
        </w:rPr>
        <w:t xml:space="preserve">Knowledge of NSF standards for commercial food service equipment</w:t>
      </w:r>
    </w:p>
    <w:p>
      <w:pPr>
        <w:pStyle w:val="ListParagraph"/>
        <w:numPr>
          <w:ilvl w:val="0"/>
          <w:numId w:val="2"/>
        </w:numPr>
        <w:spacing w:after="80"/>
      </w:pPr>
      <w:r>
        <w:rPr>
          <w:rFonts w:ascii="Arial" w:cs="Arial" w:eastAsia="Arial" w:hAnsi="Arial"/>
          <w:sz w:val="22"/>
          <w:szCs w:val="22"/>
        </w:rPr>
        <w:t xml:space="preserve">Physical ability to lift 75 lbs and work with heavy gauge sheet stock</w:t>
      </w:r>
    </w:p>
    <w:p>
      <w:pPr>
        <w:spacing w:after="120" w:before="240"/>
      </w:pPr>
      <w:r>
        <w:rPr>
          <w:rFonts w:ascii="Arial" w:cs="Arial" w:eastAsia="Arial" w:hAnsi="Arial"/>
          <w:b/>
          <w:bCs/>
          <w:color w:val="1A4731"/>
          <w:sz w:val="28"/>
          <w:szCs w:val="28"/>
        </w:rPr>
        <w:t xml:space="preserve">Performance Metrics</w:t>
      </w:r>
    </w:p>
    <w:p>
      <w:pPr>
        <w:pStyle w:val="ListParagraph"/>
        <w:numPr>
          <w:ilvl w:val="0"/>
          <w:numId w:val="2"/>
        </w:numPr>
        <w:spacing w:after="80"/>
      </w:pPr>
      <w:r>
        <w:rPr>
          <w:rFonts w:ascii="Arial" w:cs="Arial" w:eastAsia="Arial" w:hAnsi="Arial"/>
          <w:sz w:val="22"/>
          <w:szCs w:val="22"/>
        </w:rPr>
        <w:t xml:space="preserve">Fabrication accuracy — zero rework on completed jobs</w:t>
      </w:r>
    </w:p>
    <w:p>
      <w:pPr>
        <w:pStyle w:val="ListParagraph"/>
        <w:numPr>
          <w:ilvl w:val="0"/>
          <w:numId w:val="2"/>
        </w:numPr>
        <w:spacing w:after="80"/>
      </w:pPr>
      <w:r>
        <w:rPr>
          <w:rFonts w:ascii="Arial" w:cs="Arial" w:eastAsia="Arial" w:hAnsi="Arial"/>
          <w:sz w:val="22"/>
          <w:szCs w:val="22"/>
        </w:rPr>
        <w:t xml:space="preserve">Material waste percentage vs. target</w:t>
      </w:r>
    </w:p>
    <w:p>
      <w:pPr>
        <w:pStyle w:val="ListParagraph"/>
        <w:numPr>
          <w:ilvl w:val="0"/>
          <w:numId w:val="2"/>
        </w:numPr>
        <w:spacing w:after="80"/>
      </w:pPr>
      <w:r>
        <w:rPr>
          <w:rFonts w:ascii="Arial" w:cs="Arial" w:eastAsia="Arial" w:hAnsi="Arial"/>
          <w:sz w:val="22"/>
          <w:szCs w:val="22"/>
        </w:rPr>
        <w:t xml:space="preserve">Jobs completed on schedule</w:t>
      </w:r>
    </w:p>
    <w:p>
      <w:pPr>
        <w:pStyle w:val="ListParagraph"/>
        <w:numPr>
          <w:ilvl w:val="0"/>
          <w:numId w:val="2"/>
        </w:numPr>
        <w:spacing w:after="80"/>
      </w:pPr>
      <w:r>
        <w:rPr>
          <w:rFonts w:ascii="Arial" w:cs="Arial" w:eastAsia="Arial" w:hAnsi="Arial"/>
          <w:sz w:val="22"/>
          <w:szCs w:val="22"/>
        </w:rPr>
        <w:t xml:space="preserve">Quality inspection pass rate</w:t>
      </w:r>
    </w:p>
    <w:p>
      <w:pPr>
        <w:pStyle w:val="ListParagraph"/>
        <w:numPr>
          <w:ilvl w:val="0"/>
          <w:numId w:val="2"/>
        </w:numPr>
        <w:spacing w:after="80"/>
      </w:pPr>
      <w:r>
        <w:rPr>
          <w:rFonts w:ascii="Arial" w:cs="Arial" w:eastAsia="Arial" w:hAnsi="Arial"/>
          <w:sz w:val="22"/>
          <w:szCs w:val="22"/>
        </w:rPr>
        <w:t xml:space="preserve">NSF compliance on all commercial kitchen items</w:t>
      </w:r>
    </w:p>
    <w:p>
      <w:pPr>
        <w:spacing w:after="80" w:before="480"/>
      </w:pPr>
      <w:r>
        <w:rPr>
          <w:rFonts w:ascii="Arial" w:cs="Arial" w:eastAsia="Arial" w:hAnsi="Arial"/>
          <w:b/>
          <w:bCs/>
          <w:color w:val="1A4731"/>
          <w:sz w:val="24"/>
          <w:szCs w:val="24"/>
        </w:rPr>
        <w:t xml:space="preserve">ACKNOWLEDGMENT</w:t>
      </w:r>
    </w:p>
    <w:p>
      <w:pPr>
        <w:spacing w:after="120"/>
      </w:pPr>
      <w:r>
        <w:rPr>
          <w:rFonts w:ascii="Arial" w:cs="Arial" w:eastAsia="Arial" w:hAnsi="Arial"/>
          <w:sz w:val="22"/>
          <w:szCs w:val="22"/>
        </w:rPr>
        <w:t xml:space="preserve">I acknowledge receipt of this document and agree to comply with all provisions.</w:t>
      </w:r>
    </w:p>
    <w:p>
      <w:pPr>
        <w:spacing w:after="40" w:before="240"/>
      </w:pPr>
      <w:r>
        <w:rPr>
          <w:rFonts w:ascii="Arial" w:cs="Arial" w:eastAsia="Arial" w:hAnsi="Arial"/>
          <w:sz w:val="22"/>
          <w:szCs w:val="22"/>
        </w:rPr>
        <w:t xml:space="preserve">Employee Name (Print): _________________________________</w:t>
      </w:r>
    </w:p>
    <w:p>
      <w:pPr>
        <w:spacing w:after="40"/>
      </w:pPr>
      <w:r>
        <w:rPr>
          <w:rFonts w:ascii="Arial" w:cs="Arial" w:eastAsia="Arial" w:hAnsi="Arial"/>
          <w:sz w:val="22"/>
          <w:szCs w:val="22"/>
        </w:rPr>
        <w:t xml:space="preserve">Signature: _________________________________  Date: ____________</w:t>
      </w:r>
    </w:p>
    <w:p>
      <w:pPr>
        <w:spacing w:after="40"/>
      </w:pPr>
      <w:r>
        <w:rPr>
          <w:rFonts w:ascii="Arial" w:cs="Arial" w:eastAsia="Arial" w:hAnsi="Arial"/>
          <w:sz w:val="22"/>
          <w:szCs w:val="22"/>
        </w:rPr>
        <w:t xml:space="preserve">Manager Signature: _________________________________  Date: 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731" w:sz="4" w:space="1"/>
      </w:pBdr>
      <w:spacing w:before="80"/>
    </w:pPr>
    <w:r>
      <w:rPr>
        <w:rFonts w:ascii="Arial" w:cs="Arial" w:eastAsia="Arial" w:hAnsi="Arial"/>
        <w:color w:val="666666"/>
        <w:sz w:val="18"/>
        <w:szCs w:val="18"/>
      </w:rPr>
      <w:t xml:space="preserve">Termac Family of Companies  |  Stainless Steel Fabricator  ·  Job Description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c323e28bc4dc84a81e42eb52c5031f520f62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2026-06-24T19:04:26.282Z</dcterms:created>
  <dcterms:modified xsi:type="dcterms:W3CDTF">2026-06-24T19:04:26.282Z</dcterms:modified>
</cp:coreProperties>
</file>

<file path=docProps/custom.xml><?xml version="1.0" encoding="utf-8"?>
<Properties xmlns="http://schemas.openxmlformats.org/officeDocument/2006/custom-properties" xmlns:vt="http://schemas.openxmlformats.org/officeDocument/2006/docPropsVTypes"/>
</file>