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C8" w:rsidRPr="00525EC8" w:rsidRDefault="00525EC8" w:rsidP="00525EC8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323A1" w:rsidRPr="00E76921" w:rsidRDefault="002323A1" w:rsidP="002323A1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555ED">
        <w:rPr>
          <w:rFonts w:ascii="Times New Roman" w:hAnsi="Times New Roman" w:cs="Times New Roman"/>
          <w:b/>
          <w:sz w:val="28"/>
          <w:szCs w:val="28"/>
          <w:lang w:val="vi-VN"/>
        </w:rPr>
        <w:t>DANH MỤC HÌNH</w:t>
      </w:r>
    </w:p>
    <w:p w:rsidR="002323A1" w:rsidRPr="00C81FBD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 xml:space="preserve">Hình </w:t>
      </w:r>
      <w:r w:rsidRPr="002323A1">
        <w:rPr>
          <w:noProof/>
          <w:sz w:val="26"/>
          <w:szCs w:val="26"/>
          <w:lang w:val="vi-VN"/>
        </w:rPr>
        <w:t>2</w:t>
      </w:r>
      <w:r w:rsidRPr="00334AB5">
        <w:rPr>
          <w:noProof/>
          <w:sz w:val="26"/>
          <w:szCs w:val="26"/>
          <w:lang w:val="vi-VN"/>
        </w:rPr>
        <w:t>.1 Mô hình hành vi mua của tổ chức</w:t>
      </w:r>
      <w:r>
        <w:rPr>
          <w:noProof/>
          <w:sz w:val="26"/>
          <w:szCs w:val="26"/>
          <w:lang w:val="vi-VN"/>
        </w:rPr>
        <w:tab/>
      </w:r>
      <w:r w:rsidR="00C81FBD" w:rsidRPr="00C81FBD">
        <w:rPr>
          <w:noProof/>
          <w:sz w:val="26"/>
          <w:szCs w:val="26"/>
          <w:lang w:val="vi-VN"/>
        </w:rPr>
        <w:t>11</w:t>
      </w:r>
    </w:p>
    <w:p w:rsidR="002323A1" w:rsidRPr="00670108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 xml:space="preserve">Hình </w:t>
      </w:r>
      <w:r w:rsidRPr="00D2106B">
        <w:rPr>
          <w:noProof/>
          <w:sz w:val="26"/>
          <w:szCs w:val="26"/>
          <w:lang w:val="vi-VN"/>
        </w:rPr>
        <w:t>2</w:t>
      </w:r>
      <w:r>
        <w:rPr>
          <w:noProof/>
          <w:sz w:val="26"/>
          <w:szCs w:val="26"/>
          <w:lang w:val="vi-VN"/>
        </w:rPr>
        <w:t xml:space="preserve">.2 </w:t>
      </w:r>
      <w:r w:rsidRPr="0095450E">
        <w:rPr>
          <w:noProof/>
          <w:sz w:val="26"/>
          <w:szCs w:val="26"/>
          <w:lang w:val="vi-VN"/>
        </w:rPr>
        <w:t xml:space="preserve">Các yếu tố ảnh hưởng tới quyết định mua của doanh nghiệp sản </w:t>
      </w:r>
    </w:p>
    <w:p w:rsidR="002323A1" w:rsidRPr="00C81FBD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noProof/>
          <w:sz w:val="26"/>
          <w:szCs w:val="26"/>
          <w:lang w:val="vi-VN"/>
        </w:rPr>
      </w:pPr>
      <w:r w:rsidRPr="0095450E">
        <w:rPr>
          <w:noProof/>
          <w:sz w:val="26"/>
          <w:szCs w:val="26"/>
          <w:lang w:val="vi-VN"/>
        </w:rPr>
        <w:t>xuất</w:t>
      </w:r>
      <w:r w:rsidRPr="00C81FBD">
        <w:rPr>
          <w:noProof/>
          <w:sz w:val="26"/>
          <w:szCs w:val="26"/>
          <w:lang w:val="vi-VN"/>
        </w:rPr>
        <w:tab/>
      </w:r>
      <w:r w:rsidR="00C81FBD" w:rsidRPr="00C81FBD">
        <w:rPr>
          <w:noProof/>
          <w:sz w:val="26"/>
          <w:szCs w:val="26"/>
          <w:lang w:val="vi-VN"/>
        </w:rPr>
        <w:t>12</w:t>
      </w:r>
    </w:p>
    <w:p w:rsidR="00C81FBD" w:rsidRPr="00C81FBD" w:rsidRDefault="002323A1" w:rsidP="00C81FBD">
      <w:pPr>
        <w:pStyle w:val="Heading"/>
        <w:tabs>
          <w:tab w:val="right" w:leader="dot" w:pos="7938"/>
        </w:tabs>
        <w:spacing w:after="120" w:line="288" w:lineRule="auto"/>
        <w:ind w:right="283" w:firstLine="0"/>
        <w:rPr>
          <w:sz w:val="26"/>
          <w:szCs w:val="26"/>
          <w:lang w:val="vi-VN"/>
        </w:rPr>
      </w:pPr>
      <w:r w:rsidRPr="004F086F">
        <w:rPr>
          <w:sz w:val="26"/>
          <w:szCs w:val="26"/>
          <w:lang w:val="vi-VN"/>
        </w:rPr>
        <w:t xml:space="preserve">Hình </w:t>
      </w:r>
      <w:r w:rsidRPr="00D2106B">
        <w:rPr>
          <w:sz w:val="26"/>
          <w:szCs w:val="26"/>
          <w:lang w:val="vi-VN"/>
        </w:rPr>
        <w:t>2</w:t>
      </w:r>
      <w:r w:rsidRPr="004F086F">
        <w:rPr>
          <w:sz w:val="26"/>
          <w:szCs w:val="26"/>
          <w:lang w:val="vi-VN"/>
        </w:rPr>
        <w:t xml:space="preserve">.3 </w:t>
      </w:r>
      <w:r w:rsidRPr="004F086F">
        <w:rPr>
          <w:sz w:val="26"/>
          <w:szCs w:val="26"/>
          <w:lang w:val="pt-BR"/>
        </w:rPr>
        <w:t>Các giai đoạn của tiến trình mua của doanh nghiệp sản xuất trong các tình huố</w:t>
      </w:r>
      <w:r>
        <w:rPr>
          <w:sz w:val="26"/>
          <w:szCs w:val="26"/>
          <w:lang w:val="pt-BR"/>
        </w:rPr>
        <w:t>ng mua khác nhau</w:t>
      </w:r>
      <w:r>
        <w:rPr>
          <w:sz w:val="26"/>
          <w:szCs w:val="26"/>
          <w:lang w:val="vi-VN"/>
        </w:rPr>
        <w:tab/>
      </w:r>
      <w:r w:rsidR="00C81FBD" w:rsidRPr="00C81FBD">
        <w:rPr>
          <w:sz w:val="26"/>
          <w:szCs w:val="26"/>
          <w:lang w:val="vi-VN"/>
        </w:rPr>
        <w:t>13</w:t>
      </w:r>
    </w:p>
    <w:p w:rsidR="002323A1" w:rsidRPr="00C81FBD" w:rsidRDefault="002323A1" w:rsidP="00C81FBD">
      <w:pPr>
        <w:pStyle w:val="Heading"/>
        <w:tabs>
          <w:tab w:val="right" w:leader="dot" w:pos="7938"/>
        </w:tabs>
        <w:spacing w:after="120" w:line="288" w:lineRule="auto"/>
        <w:ind w:right="283" w:firstLine="0"/>
        <w:rPr>
          <w:sz w:val="26"/>
          <w:szCs w:val="26"/>
          <w:lang w:val="vi-VN"/>
        </w:rPr>
      </w:pPr>
      <w:r w:rsidRPr="00B8547B">
        <w:rPr>
          <w:bCs/>
          <w:iCs/>
          <w:noProof/>
          <w:sz w:val="26"/>
          <w:szCs w:val="26"/>
          <w:lang w:val="vi-VN"/>
        </w:rPr>
        <w:t xml:space="preserve">Hình </w:t>
      </w:r>
      <w:r>
        <w:rPr>
          <w:bCs/>
          <w:iCs/>
          <w:noProof/>
          <w:sz w:val="26"/>
          <w:szCs w:val="26"/>
          <w:lang w:val="vi-VN"/>
        </w:rPr>
        <w:t>2.</w:t>
      </w:r>
      <w:r w:rsidR="00C81FBD" w:rsidRPr="00C81FBD">
        <w:rPr>
          <w:bCs/>
          <w:iCs/>
          <w:noProof/>
          <w:sz w:val="26"/>
          <w:szCs w:val="26"/>
          <w:lang w:val="vi-VN"/>
        </w:rPr>
        <w:t>4</w:t>
      </w:r>
      <w:r w:rsidRPr="00B8547B">
        <w:rPr>
          <w:bCs/>
          <w:noProof/>
          <w:sz w:val="26"/>
          <w:szCs w:val="26"/>
          <w:lang w:val="vi-VN"/>
        </w:rPr>
        <w:t xml:space="preserve"> Mô hình đánh giá sự hài lòng của đại lý bán lẻ dịch vụ viễn thông trên thị trường Việt Nam</w:t>
      </w:r>
      <w:r w:rsidR="00C81FBD" w:rsidRPr="00C81FBD">
        <w:rPr>
          <w:bCs/>
          <w:noProof/>
          <w:sz w:val="26"/>
          <w:szCs w:val="26"/>
          <w:lang w:val="vi-VN"/>
        </w:rPr>
        <w:tab/>
        <w:t>20</w:t>
      </w:r>
    </w:p>
    <w:p w:rsidR="002323A1" w:rsidRPr="00C81FBD" w:rsidRDefault="002323A1" w:rsidP="002323A1">
      <w:pPr>
        <w:pStyle w:val="Heading"/>
        <w:tabs>
          <w:tab w:val="right" w:leader="dot" w:pos="7938"/>
        </w:tabs>
        <w:spacing w:after="120" w:line="288" w:lineRule="auto"/>
        <w:ind w:right="283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Hình 2.5 Mô hình đánh giá sự hài lòng của Điểm bán lẻ phân phối sản phẩm viễn thông tại ĐBSCL</w:t>
      </w:r>
      <w:r>
        <w:rPr>
          <w:sz w:val="26"/>
          <w:szCs w:val="26"/>
          <w:lang w:val="vi-VN"/>
        </w:rPr>
        <w:tab/>
      </w:r>
      <w:r w:rsidR="00C81FBD" w:rsidRPr="00C81FBD">
        <w:rPr>
          <w:sz w:val="26"/>
          <w:szCs w:val="26"/>
          <w:lang w:val="vi-VN"/>
        </w:rPr>
        <w:t>21</w:t>
      </w:r>
    </w:p>
    <w:p w:rsidR="00841FBB" w:rsidRPr="00C81FBD" w:rsidRDefault="002323A1" w:rsidP="00841FBB">
      <w:pPr>
        <w:pStyle w:val="Heading"/>
        <w:tabs>
          <w:tab w:val="right" w:leader="dot" w:pos="7938"/>
        </w:tabs>
        <w:spacing w:after="120" w:line="288" w:lineRule="auto"/>
        <w:ind w:right="283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Hình </w:t>
      </w:r>
      <w:r w:rsidRPr="00841FBB">
        <w:rPr>
          <w:sz w:val="26"/>
          <w:szCs w:val="26"/>
          <w:lang w:val="vi-VN"/>
        </w:rPr>
        <w:t>2.</w:t>
      </w:r>
      <w:r>
        <w:rPr>
          <w:sz w:val="26"/>
          <w:szCs w:val="26"/>
          <w:lang w:val="vi-VN"/>
        </w:rPr>
        <w:t>6 Mô hình nghiên cứu đề xuất</w:t>
      </w:r>
      <w:r>
        <w:rPr>
          <w:sz w:val="26"/>
          <w:szCs w:val="26"/>
          <w:lang w:val="vi-VN"/>
        </w:rPr>
        <w:tab/>
      </w:r>
      <w:r w:rsidR="00C81FBD" w:rsidRPr="00C81FBD">
        <w:rPr>
          <w:sz w:val="26"/>
          <w:szCs w:val="26"/>
          <w:lang w:val="vi-VN"/>
        </w:rPr>
        <w:t>23</w:t>
      </w:r>
    </w:p>
    <w:p w:rsidR="00841FBB" w:rsidRPr="00C81FBD" w:rsidRDefault="00E355E8" w:rsidP="002323A1">
      <w:pPr>
        <w:pStyle w:val="Heading"/>
        <w:tabs>
          <w:tab w:val="right" w:leader="dot" w:pos="7938"/>
        </w:tabs>
        <w:spacing w:after="120" w:line="288" w:lineRule="auto"/>
        <w:ind w:right="283" w:firstLine="0"/>
        <w:rPr>
          <w:sz w:val="26"/>
          <w:szCs w:val="26"/>
          <w:lang w:val="vi-VN"/>
        </w:rPr>
      </w:pPr>
      <w:r>
        <w:rPr>
          <w:sz w:val="26"/>
          <w:szCs w:val="26"/>
          <w:lang w:val="nl-NL"/>
        </w:rPr>
        <w:t>Hình 3.1 Mô hình phân phối của các nhà mạng</w:t>
      </w:r>
      <w:r w:rsidR="00841FBB"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>37</w:t>
      </w:r>
    </w:p>
    <w:p w:rsidR="002323A1" w:rsidRPr="00E355E8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sz w:val="26"/>
          <w:szCs w:val="26"/>
          <w:lang w:val="vi-VN"/>
        </w:rPr>
      </w:pPr>
      <w:r w:rsidRPr="00E76ACF">
        <w:rPr>
          <w:bCs/>
          <w:sz w:val="26"/>
          <w:szCs w:val="26"/>
          <w:lang w:val="nl-NL"/>
        </w:rPr>
        <w:t xml:space="preserve">Hình </w:t>
      </w:r>
      <w:r w:rsidR="00841FBB" w:rsidRPr="00C81FBD">
        <w:rPr>
          <w:bCs/>
          <w:sz w:val="26"/>
          <w:szCs w:val="26"/>
          <w:lang w:val="vi-VN"/>
        </w:rPr>
        <w:t>3</w:t>
      </w:r>
      <w:r w:rsidRPr="00E76ACF">
        <w:rPr>
          <w:bCs/>
          <w:sz w:val="26"/>
          <w:szCs w:val="26"/>
          <w:lang w:val="nl-NL"/>
        </w:rPr>
        <w:t>.</w:t>
      </w:r>
      <w:r>
        <w:rPr>
          <w:bCs/>
          <w:sz w:val="26"/>
          <w:szCs w:val="26"/>
          <w:lang w:val="vi-VN"/>
        </w:rPr>
        <w:t xml:space="preserve">2 </w:t>
      </w:r>
      <w:r w:rsidRPr="00E76ACF">
        <w:rPr>
          <w:bCs/>
          <w:sz w:val="26"/>
          <w:szCs w:val="26"/>
          <w:lang w:val="nl-NL"/>
        </w:rPr>
        <w:t>Tăng trưởng kênh bán lẻ qua các năm (2010 -2014)</w:t>
      </w:r>
      <w:r>
        <w:rPr>
          <w:bCs/>
          <w:sz w:val="26"/>
          <w:szCs w:val="26"/>
          <w:lang w:val="vi-VN"/>
        </w:rPr>
        <w:tab/>
      </w:r>
      <w:r w:rsidR="00E355E8" w:rsidRPr="00E355E8">
        <w:rPr>
          <w:bCs/>
          <w:sz w:val="26"/>
          <w:szCs w:val="26"/>
          <w:lang w:val="vi-VN"/>
        </w:rPr>
        <w:t>39</w:t>
      </w:r>
    </w:p>
    <w:p w:rsidR="002323A1" w:rsidRPr="00E355E8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vi-VN"/>
        </w:rPr>
      </w:pPr>
      <w:r w:rsidRPr="009B72BD">
        <w:rPr>
          <w:sz w:val="26"/>
          <w:szCs w:val="26"/>
          <w:lang w:val="nl-NL"/>
        </w:rPr>
        <w:t>Hình</w:t>
      </w:r>
      <w:r>
        <w:rPr>
          <w:sz w:val="26"/>
          <w:szCs w:val="26"/>
          <w:lang w:val="vi-VN"/>
        </w:rPr>
        <w:t xml:space="preserve"> </w:t>
      </w:r>
      <w:r w:rsidR="00841FBB" w:rsidRPr="00841FBB">
        <w:rPr>
          <w:sz w:val="26"/>
          <w:szCs w:val="26"/>
          <w:lang w:val="vi-VN"/>
        </w:rPr>
        <w:t>3</w:t>
      </w:r>
      <w:r>
        <w:rPr>
          <w:sz w:val="26"/>
          <w:szCs w:val="26"/>
          <w:lang w:val="vi-VN"/>
        </w:rPr>
        <w:t>.3</w:t>
      </w:r>
      <w:r w:rsidRPr="009B72BD">
        <w:rPr>
          <w:sz w:val="26"/>
          <w:szCs w:val="26"/>
          <w:lang w:val="nl-NL"/>
        </w:rPr>
        <w:t xml:space="preserve"> Số lao động đang làm việc tại đại lý (2010 – 2014)</w:t>
      </w:r>
      <w:r>
        <w:rPr>
          <w:sz w:val="26"/>
          <w:szCs w:val="26"/>
          <w:lang w:val="vi-VN"/>
        </w:rPr>
        <w:tab/>
      </w:r>
      <w:r w:rsidR="00E355E8" w:rsidRPr="00E355E8">
        <w:rPr>
          <w:sz w:val="26"/>
          <w:szCs w:val="26"/>
          <w:lang w:val="vi-VN"/>
        </w:rPr>
        <w:t>39</w:t>
      </w:r>
    </w:p>
    <w:p w:rsidR="002323A1" w:rsidRPr="00E355E8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vi-VN"/>
        </w:rPr>
      </w:pPr>
      <w:r w:rsidRPr="00F60A48">
        <w:rPr>
          <w:sz w:val="26"/>
          <w:szCs w:val="26"/>
          <w:lang w:val="vi-VN"/>
        </w:rPr>
        <w:t xml:space="preserve">Hình </w:t>
      </w:r>
      <w:r w:rsidR="00841FBB" w:rsidRPr="00841FBB">
        <w:rPr>
          <w:sz w:val="26"/>
          <w:szCs w:val="26"/>
          <w:lang w:val="vi-VN"/>
        </w:rPr>
        <w:t>3</w:t>
      </w:r>
      <w:r w:rsidRPr="00F60A48">
        <w:rPr>
          <w:sz w:val="26"/>
          <w:szCs w:val="26"/>
          <w:lang w:val="vi-VN"/>
        </w:rPr>
        <w:t>.</w:t>
      </w:r>
      <w:r>
        <w:rPr>
          <w:sz w:val="26"/>
          <w:szCs w:val="26"/>
          <w:lang w:val="vi-VN"/>
        </w:rPr>
        <w:t>4</w:t>
      </w:r>
      <w:r w:rsidRPr="00F60A48">
        <w:rPr>
          <w:sz w:val="26"/>
          <w:szCs w:val="26"/>
          <w:lang w:val="vi-VN"/>
        </w:rPr>
        <w:t xml:space="preserve"> Tỷ trọng trình độ lao động tại đại lý năm 2014</w:t>
      </w:r>
      <w:r>
        <w:rPr>
          <w:sz w:val="26"/>
          <w:szCs w:val="26"/>
          <w:lang w:val="vi-VN"/>
        </w:rPr>
        <w:tab/>
      </w:r>
      <w:r w:rsidR="00E355E8" w:rsidRPr="00E355E8">
        <w:rPr>
          <w:sz w:val="26"/>
          <w:szCs w:val="26"/>
          <w:lang w:val="vi-VN"/>
        </w:rPr>
        <w:t>40</w:t>
      </w:r>
    </w:p>
    <w:p w:rsidR="002323A1" w:rsidRPr="00E355E8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Hình </w:t>
      </w:r>
      <w:r w:rsidR="00841FBB" w:rsidRPr="00841FBB">
        <w:rPr>
          <w:sz w:val="26"/>
          <w:szCs w:val="26"/>
          <w:lang w:val="vi-VN"/>
        </w:rPr>
        <w:t>3</w:t>
      </w:r>
      <w:r>
        <w:rPr>
          <w:sz w:val="26"/>
          <w:szCs w:val="26"/>
          <w:lang w:val="vi-VN"/>
        </w:rPr>
        <w:t>.5</w:t>
      </w:r>
      <w:r w:rsidRPr="00216FC6">
        <w:rPr>
          <w:sz w:val="26"/>
          <w:szCs w:val="26"/>
          <w:lang w:val="vi-VN"/>
        </w:rPr>
        <w:t xml:space="preserve"> Doanh thu kênh bán lẻ qua các năm (2010 – 2014)</w:t>
      </w:r>
      <w:r>
        <w:rPr>
          <w:sz w:val="26"/>
          <w:szCs w:val="26"/>
          <w:lang w:val="vi-VN"/>
        </w:rPr>
        <w:tab/>
      </w:r>
      <w:r w:rsidR="00E355E8" w:rsidRPr="00E355E8">
        <w:rPr>
          <w:sz w:val="26"/>
          <w:szCs w:val="26"/>
          <w:lang w:val="vi-VN"/>
        </w:rPr>
        <w:t>40</w:t>
      </w:r>
    </w:p>
    <w:p w:rsidR="002323A1" w:rsidRPr="00E355E8" w:rsidRDefault="00E355E8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</w:rPr>
      </w:pPr>
      <w:r>
        <w:rPr>
          <w:sz w:val="26"/>
          <w:szCs w:val="26"/>
          <w:lang w:val="vi-VN"/>
        </w:rPr>
        <w:t>Hình 3.</w:t>
      </w:r>
      <w:r>
        <w:rPr>
          <w:sz w:val="26"/>
          <w:szCs w:val="26"/>
        </w:rPr>
        <w:t>6</w:t>
      </w:r>
      <w:r w:rsidR="002323A1" w:rsidRPr="00FF459D">
        <w:rPr>
          <w:sz w:val="26"/>
          <w:szCs w:val="26"/>
          <w:lang w:val="vi-VN"/>
        </w:rPr>
        <w:t xml:space="preserve"> Dòng thông tin</w:t>
      </w:r>
      <w:r w:rsidR="002323A1">
        <w:rPr>
          <w:sz w:val="26"/>
          <w:szCs w:val="26"/>
          <w:lang w:val="vi-VN"/>
        </w:rPr>
        <w:t xml:space="preserve"> trong kênh phân phối</w:t>
      </w:r>
      <w:r w:rsidR="002323A1">
        <w:rPr>
          <w:sz w:val="26"/>
          <w:szCs w:val="26"/>
          <w:lang w:val="vi-VN"/>
        </w:rPr>
        <w:tab/>
      </w:r>
      <w:r>
        <w:rPr>
          <w:sz w:val="26"/>
          <w:szCs w:val="26"/>
        </w:rPr>
        <w:t>44</w:t>
      </w:r>
    </w:p>
    <w:p w:rsidR="002323A1" w:rsidRPr="00E355E8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</w:rPr>
      </w:pPr>
      <w:r w:rsidRPr="00C94855">
        <w:rPr>
          <w:sz w:val="26"/>
          <w:szCs w:val="26"/>
          <w:lang w:val="vi-VN"/>
        </w:rPr>
        <w:t>Hình</w:t>
      </w:r>
      <w:r w:rsidR="00841FBB">
        <w:rPr>
          <w:sz w:val="26"/>
          <w:szCs w:val="26"/>
          <w:lang w:val="vi-VN"/>
        </w:rPr>
        <w:t xml:space="preserve"> 3.</w:t>
      </w:r>
      <w:r w:rsidR="00E355E8">
        <w:rPr>
          <w:sz w:val="26"/>
          <w:szCs w:val="26"/>
        </w:rPr>
        <w:t>7</w:t>
      </w:r>
      <w:r w:rsidRPr="00C94855">
        <w:rPr>
          <w:sz w:val="26"/>
          <w:szCs w:val="26"/>
          <w:lang w:val="vi-VN"/>
        </w:rPr>
        <w:t xml:space="preserve"> Dòng thanh toán</w:t>
      </w:r>
      <w:r>
        <w:rPr>
          <w:sz w:val="26"/>
          <w:szCs w:val="26"/>
          <w:lang w:val="vi-VN"/>
        </w:rPr>
        <w:t xml:space="preserve"> trong kênh phân phối</w:t>
      </w:r>
      <w:r>
        <w:rPr>
          <w:sz w:val="26"/>
          <w:szCs w:val="26"/>
          <w:lang w:val="vi-VN"/>
        </w:rPr>
        <w:tab/>
      </w:r>
      <w:r w:rsidR="00E355E8">
        <w:rPr>
          <w:sz w:val="26"/>
          <w:szCs w:val="26"/>
        </w:rPr>
        <w:t>45</w:t>
      </w:r>
    </w:p>
    <w:p w:rsidR="002323A1" w:rsidRPr="007326AE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Hình </w:t>
      </w:r>
      <w:r w:rsidR="00841FBB">
        <w:rPr>
          <w:sz w:val="26"/>
          <w:szCs w:val="26"/>
          <w:lang w:val="vi-VN"/>
        </w:rPr>
        <w:t>4</w:t>
      </w:r>
      <w:r w:rsidR="00EA2D68">
        <w:rPr>
          <w:sz w:val="26"/>
          <w:szCs w:val="26"/>
          <w:lang w:val="vi-VN"/>
        </w:rPr>
        <w:t xml:space="preserve">.1 Giới tính của </w:t>
      </w:r>
      <w:r w:rsidR="00EA2D68">
        <w:rPr>
          <w:sz w:val="26"/>
          <w:szCs w:val="26"/>
        </w:rPr>
        <w:t>chủ Điểm bán lẻ</w:t>
      </w:r>
      <w:r w:rsidRPr="0063751A">
        <w:rPr>
          <w:sz w:val="26"/>
          <w:szCs w:val="26"/>
          <w:lang w:val="vi-VN"/>
        </w:rPr>
        <w:tab/>
      </w:r>
      <w:r w:rsidR="007326AE">
        <w:rPr>
          <w:sz w:val="26"/>
          <w:szCs w:val="26"/>
        </w:rPr>
        <w:t>46</w:t>
      </w:r>
    </w:p>
    <w:p w:rsidR="002323A1" w:rsidRPr="007326AE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</w:rPr>
      </w:pPr>
      <w:r>
        <w:rPr>
          <w:bCs/>
          <w:lang w:val="vi-VN"/>
        </w:rPr>
        <w:t xml:space="preserve">Hình </w:t>
      </w:r>
      <w:r w:rsidR="009D089D">
        <w:rPr>
          <w:bCs/>
          <w:lang w:val="vi-VN"/>
        </w:rPr>
        <w:t>4</w:t>
      </w:r>
      <w:r>
        <w:rPr>
          <w:bCs/>
          <w:lang w:val="vi-VN"/>
        </w:rPr>
        <w:t>.2 Địa điểm kinh doanh</w:t>
      </w:r>
      <w:r w:rsidRPr="00505AC9">
        <w:rPr>
          <w:bCs/>
          <w:lang w:val="vi-VN"/>
        </w:rPr>
        <w:t xml:space="preserve"> của Điểm bán</w:t>
      </w:r>
      <w:r w:rsidRPr="0063751A">
        <w:rPr>
          <w:bCs/>
          <w:lang w:val="vi-VN"/>
        </w:rPr>
        <w:tab/>
      </w:r>
      <w:r w:rsidR="007326AE">
        <w:rPr>
          <w:bCs/>
        </w:rPr>
        <w:t>49</w:t>
      </w:r>
    </w:p>
    <w:p w:rsidR="002323A1" w:rsidRPr="007326AE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</w:rPr>
      </w:pPr>
      <w:r>
        <w:rPr>
          <w:bCs/>
          <w:lang w:val="vi-VN"/>
        </w:rPr>
        <w:t xml:space="preserve">Hình </w:t>
      </w:r>
      <w:r w:rsidR="009D089D">
        <w:rPr>
          <w:bCs/>
          <w:lang w:val="vi-VN"/>
        </w:rPr>
        <w:t>4</w:t>
      </w:r>
      <w:r>
        <w:rPr>
          <w:bCs/>
          <w:lang w:val="vi-VN"/>
        </w:rPr>
        <w:t xml:space="preserve">.3 Kinh nghiệm của Điểm bán </w:t>
      </w:r>
      <w:r>
        <w:rPr>
          <w:bCs/>
          <w:lang w:val="vi-VN"/>
        </w:rPr>
        <w:tab/>
      </w:r>
      <w:r w:rsidR="007326AE">
        <w:rPr>
          <w:bCs/>
        </w:rPr>
        <w:t>50</w:t>
      </w:r>
    </w:p>
    <w:p w:rsidR="002323A1" w:rsidRPr="00D30DB9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</w:rPr>
      </w:pPr>
      <w:r w:rsidRPr="00DA6714">
        <w:rPr>
          <w:bCs/>
          <w:lang w:val="vi-VN"/>
        </w:rPr>
        <w:t xml:space="preserve">Hình </w:t>
      </w:r>
      <w:r w:rsidR="009D089D">
        <w:rPr>
          <w:bCs/>
          <w:lang w:val="vi-VN"/>
        </w:rPr>
        <w:t>4</w:t>
      </w:r>
      <w:r w:rsidRPr="00DA6714">
        <w:rPr>
          <w:bCs/>
          <w:lang w:val="vi-VN"/>
        </w:rPr>
        <w:t>.4 Sản</w:t>
      </w:r>
      <w:r>
        <w:rPr>
          <w:bCs/>
          <w:lang w:val="vi-VN"/>
        </w:rPr>
        <w:t xml:space="preserve"> phẩm kinh doanh tại Điểm bán</w:t>
      </w:r>
      <w:r>
        <w:rPr>
          <w:bCs/>
          <w:lang w:val="vi-VN"/>
        </w:rPr>
        <w:tab/>
      </w:r>
      <w:r w:rsidR="00D30DB9">
        <w:rPr>
          <w:bCs/>
        </w:rPr>
        <w:t>51</w:t>
      </w:r>
    </w:p>
    <w:p w:rsidR="002323A1" w:rsidRPr="00DA6714" w:rsidRDefault="009D089D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lang w:val="vi-VN"/>
        </w:rPr>
      </w:pPr>
      <w:r>
        <w:rPr>
          <w:bCs/>
          <w:lang w:val="vi-VN"/>
        </w:rPr>
        <w:t>Hình 4</w:t>
      </w:r>
      <w:r w:rsidR="002323A1" w:rsidRPr="00DA6714">
        <w:rPr>
          <w:bCs/>
          <w:lang w:val="vi-VN"/>
        </w:rPr>
        <w:t xml:space="preserve">.5 Doanh thu bán hàng hàng tháng từ việc bán sim số, thẻ cào </w:t>
      </w:r>
    </w:p>
    <w:p w:rsidR="002323A1" w:rsidRPr="00D30DB9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lang w:val="vi-VN"/>
        </w:rPr>
      </w:pPr>
      <w:r w:rsidRPr="00DA6714">
        <w:rPr>
          <w:bCs/>
          <w:lang w:val="vi-VN"/>
        </w:rPr>
        <w:t>của các nhà mạng</w:t>
      </w:r>
      <w:r w:rsidRPr="00DA6714">
        <w:rPr>
          <w:bCs/>
          <w:lang w:val="vi-VN"/>
        </w:rPr>
        <w:tab/>
      </w:r>
      <w:r w:rsidR="00D30DB9" w:rsidRPr="00D30DB9">
        <w:rPr>
          <w:bCs/>
          <w:lang w:val="vi-VN"/>
        </w:rPr>
        <w:t>52</w:t>
      </w:r>
    </w:p>
    <w:p w:rsidR="002323A1" w:rsidRPr="00D30DB9" w:rsidRDefault="009D089D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lang w:val="vi-VN"/>
        </w:rPr>
      </w:pPr>
      <w:r>
        <w:rPr>
          <w:bCs/>
          <w:lang w:val="vi-VN"/>
        </w:rPr>
        <w:t>Hình 4</w:t>
      </w:r>
      <w:r w:rsidR="002323A1">
        <w:rPr>
          <w:bCs/>
          <w:lang w:val="vi-VN"/>
        </w:rPr>
        <w:t>.6 Kinh doanh sản phẩm khác</w:t>
      </w:r>
      <w:r w:rsidR="002323A1" w:rsidRPr="0063751A">
        <w:rPr>
          <w:bCs/>
          <w:lang w:val="vi-VN"/>
        </w:rPr>
        <w:tab/>
      </w:r>
      <w:r w:rsidR="00D30DB9" w:rsidRPr="00D30DB9">
        <w:rPr>
          <w:bCs/>
          <w:lang w:val="vi-VN"/>
        </w:rPr>
        <w:t>53</w:t>
      </w:r>
    </w:p>
    <w:p w:rsidR="002323A1" w:rsidRPr="00D30DB9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lang w:val="vi-VN"/>
        </w:rPr>
      </w:pPr>
      <w:r>
        <w:rPr>
          <w:bCs/>
          <w:lang w:val="vi-VN"/>
        </w:rPr>
        <w:t xml:space="preserve">Hình </w:t>
      </w:r>
      <w:r w:rsidR="009D089D">
        <w:rPr>
          <w:bCs/>
          <w:lang w:val="vi-VN"/>
        </w:rPr>
        <w:t>4</w:t>
      </w:r>
      <w:r>
        <w:rPr>
          <w:bCs/>
          <w:lang w:val="vi-VN"/>
        </w:rPr>
        <w:t>.7</w:t>
      </w:r>
      <w:r w:rsidRPr="00505AC9">
        <w:rPr>
          <w:bCs/>
          <w:lang w:val="vi-VN"/>
        </w:rPr>
        <w:t xml:space="preserve"> Ý định kinh doanh sim số và thẻ cào </w:t>
      </w:r>
      <w:r w:rsidRPr="0063751A">
        <w:rPr>
          <w:bCs/>
          <w:lang w:val="vi-VN"/>
        </w:rPr>
        <w:tab/>
      </w:r>
      <w:r w:rsidR="00D30DB9" w:rsidRPr="00D30DB9">
        <w:rPr>
          <w:bCs/>
          <w:lang w:val="vi-VN"/>
        </w:rPr>
        <w:t>55</w:t>
      </w:r>
    </w:p>
    <w:p w:rsidR="002323A1" w:rsidRPr="00EA2DFC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lang w:val="vi-VN"/>
        </w:rPr>
      </w:pPr>
      <w:r>
        <w:rPr>
          <w:bCs/>
          <w:lang w:val="vi-VN"/>
        </w:rPr>
        <w:t xml:space="preserve">Hình </w:t>
      </w:r>
      <w:r w:rsidR="009D089D">
        <w:rPr>
          <w:bCs/>
          <w:lang w:val="vi-VN"/>
        </w:rPr>
        <w:t>4</w:t>
      </w:r>
      <w:r>
        <w:rPr>
          <w:bCs/>
          <w:lang w:val="vi-VN"/>
        </w:rPr>
        <w:t>.8</w:t>
      </w:r>
      <w:r w:rsidRPr="00505AC9">
        <w:rPr>
          <w:bCs/>
          <w:lang w:val="vi-VN"/>
        </w:rPr>
        <w:t xml:space="preserve"> Sơ đồ tổ chức kênh phân phối của MobiFone</w:t>
      </w:r>
      <w:r w:rsidRPr="0063751A">
        <w:rPr>
          <w:bCs/>
          <w:lang w:val="vi-VN"/>
        </w:rPr>
        <w:tab/>
      </w:r>
      <w:r w:rsidR="00EA2DFC">
        <w:rPr>
          <w:bCs/>
          <w:lang w:val="vi-VN"/>
        </w:rPr>
        <w:t>6</w:t>
      </w:r>
      <w:r w:rsidR="00EA2DFC" w:rsidRPr="00EA2DFC">
        <w:rPr>
          <w:bCs/>
          <w:lang w:val="vi-VN"/>
        </w:rPr>
        <w:t>9</w:t>
      </w:r>
    </w:p>
    <w:p w:rsidR="00F4469F" w:rsidRPr="00EA2DFC" w:rsidRDefault="002323A1" w:rsidP="002323A1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</w:rPr>
      </w:pPr>
      <w:r>
        <w:rPr>
          <w:bCs/>
          <w:lang w:val="vi-VN"/>
        </w:rPr>
        <w:t xml:space="preserve">Hình </w:t>
      </w:r>
      <w:r w:rsidR="009D089D">
        <w:rPr>
          <w:bCs/>
          <w:lang w:val="vi-VN"/>
        </w:rPr>
        <w:t>4</w:t>
      </w:r>
      <w:r>
        <w:rPr>
          <w:bCs/>
          <w:lang w:val="vi-VN"/>
        </w:rPr>
        <w:t>.9</w:t>
      </w:r>
      <w:r w:rsidRPr="00F4469F">
        <w:rPr>
          <w:bCs/>
          <w:lang w:val="vi-VN"/>
        </w:rPr>
        <w:t xml:space="preserve"> Đề xuất quy trình xử lý đơn hàng MobiFone</w:t>
      </w:r>
      <w:r w:rsidRPr="0063751A">
        <w:rPr>
          <w:bCs/>
          <w:lang w:val="vi-VN"/>
        </w:rPr>
        <w:tab/>
      </w:r>
      <w:r w:rsidR="00EA2DFC">
        <w:rPr>
          <w:bCs/>
          <w:lang w:val="vi-VN"/>
        </w:rPr>
        <w:t>7</w:t>
      </w:r>
      <w:r w:rsidR="00EA2DFC">
        <w:rPr>
          <w:bCs/>
        </w:rPr>
        <w:t>3</w:t>
      </w:r>
      <w:bookmarkStart w:id="0" w:name="_GoBack"/>
      <w:bookmarkEnd w:id="0"/>
    </w:p>
    <w:p w:rsidR="00451C65" w:rsidRPr="0063751A" w:rsidRDefault="00451C65" w:rsidP="00451C65">
      <w:pPr>
        <w:pStyle w:val="Heading"/>
        <w:tabs>
          <w:tab w:val="right" w:leader="dot" w:pos="7938"/>
        </w:tabs>
        <w:spacing w:after="120" w:line="288" w:lineRule="auto"/>
        <w:ind w:firstLine="0"/>
        <w:rPr>
          <w:b/>
          <w:bCs/>
          <w:lang w:val="vi-VN"/>
        </w:rPr>
      </w:pPr>
    </w:p>
    <w:p w:rsidR="00451C65" w:rsidRPr="0063751A" w:rsidRDefault="00451C65" w:rsidP="00451C65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vi-VN"/>
        </w:rPr>
      </w:pPr>
    </w:p>
    <w:p w:rsidR="00D90E03" w:rsidRPr="00C94855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vi-VN"/>
        </w:rPr>
      </w:pPr>
    </w:p>
    <w:p w:rsidR="00D90E03" w:rsidRPr="00FF459D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vi-VN"/>
        </w:rPr>
      </w:pPr>
    </w:p>
    <w:p w:rsidR="00D90E03" w:rsidRP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sz w:val="26"/>
          <w:szCs w:val="26"/>
          <w:lang w:val="vi-VN"/>
        </w:rPr>
      </w:pPr>
    </w:p>
    <w:p w:rsidR="00D90E03" w:rsidRP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sz w:val="26"/>
          <w:szCs w:val="26"/>
          <w:lang w:val="it-IT"/>
        </w:rPr>
      </w:pPr>
    </w:p>
    <w:p w:rsidR="00D90E03" w:rsidRP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vi-VN"/>
        </w:rPr>
      </w:pPr>
    </w:p>
    <w:p w:rsidR="00D90E03" w:rsidRP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vi-VN"/>
        </w:rPr>
      </w:pPr>
    </w:p>
    <w:p w:rsidR="00D90E03" w:rsidRP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vi-VN"/>
        </w:rPr>
      </w:pPr>
    </w:p>
    <w:p w:rsidR="00D90E03" w:rsidRP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sz w:val="26"/>
          <w:szCs w:val="26"/>
          <w:lang w:val="vi-VN"/>
        </w:rPr>
      </w:pPr>
    </w:p>
    <w:p w:rsidR="00D90E03" w:rsidRP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nl-NL"/>
        </w:rPr>
      </w:pPr>
    </w:p>
    <w:p w:rsidR="00D90E03" w:rsidRP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sz w:val="26"/>
          <w:szCs w:val="26"/>
          <w:lang w:val="nl-NL"/>
        </w:rPr>
      </w:pPr>
    </w:p>
    <w:p w:rsidR="00D90E03" w:rsidRP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noProof/>
          <w:sz w:val="26"/>
          <w:szCs w:val="26"/>
          <w:lang w:val="vi-VN"/>
        </w:rPr>
      </w:pPr>
    </w:p>
    <w:p w:rsidR="00D90E03" w:rsidRP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noProof/>
          <w:sz w:val="26"/>
          <w:szCs w:val="26"/>
          <w:lang w:val="vi-VN"/>
        </w:rPr>
      </w:pPr>
    </w:p>
    <w:p w:rsidR="00D90E03" w:rsidRDefault="00D90E03" w:rsidP="00D90E03">
      <w:pPr>
        <w:pStyle w:val="Heading"/>
        <w:tabs>
          <w:tab w:val="right" w:leader="dot" w:pos="7938"/>
        </w:tabs>
        <w:spacing w:after="120" w:line="288" w:lineRule="auto"/>
        <w:ind w:firstLine="0"/>
        <w:rPr>
          <w:bCs/>
          <w:iCs/>
          <w:noProof/>
          <w:sz w:val="26"/>
          <w:szCs w:val="26"/>
          <w:lang w:val="vi-VN"/>
        </w:rPr>
      </w:pPr>
    </w:p>
    <w:p w:rsidR="00D90E03" w:rsidRPr="000D116D" w:rsidRDefault="00D90E03" w:rsidP="00D90E03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  <w:sectPr w:rsidR="00D90E03" w:rsidRPr="000D116D" w:rsidSect="00985752">
          <w:pgSz w:w="11907" w:h="16840" w:code="9"/>
          <w:pgMar w:top="810" w:right="1418" w:bottom="810" w:left="2268" w:header="720" w:footer="720" w:gutter="0"/>
          <w:pgNumType w:fmt="lowerRoman"/>
          <w:cols w:space="720"/>
          <w:docGrid w:linePitch="360"/>
        </w:sectPr>
      </w:pPr>
    </w:p>
    <w:p w:rsidR="007C513F" w:rsidRPr="00D90E03" w:rsidRDefault="007C513F">
      <w:pPr>
        <w:rPr>
          <w:lang w:val="vi-VN"/>
        </w:rPr>
      </w:pPr>
    </w:p>
    <w:sectPr w:rsidR="007C513F" w:rsidRPr="00D90E03" w:rsidSect="00373F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03"/>
    <w:rsid w:val="00026DC9"/>
    <w:rsid w:val="001029EF"/>
    <w:rsid w:val="002323A1"/>
    <w:rsid w:val="002B755D"/>
    <w:rsid w:val="00336E5D"/>
    <w:rsid w:val="00373FDF"/>
    <w:rsid w:val="00451C65"/>
    <w:rsid w:val="004D53DC"/>
    <w:rsid w:val="00505AC9"/>
    <w:rsid w:val="00525EC8"/>
    <w:rsid w:val="0056577D"/>
    <w:rsid w:val="00573338"/>
    <w:rsid w:val="0063751A"/>
    <w:rsid w:val="006F6605"/>
    <w:rsid w:val="007326AE"/>
    <w:rsid w:val="007C513F"/>
    <w:rsid w:val="00841FBB"/>
    <w:rsid w:val="0094377B"/>
    <w:rsid w:val="00985752"/>
    <w:rsid w:val="009D089D"/>
    <w:rsid w:val="009E1B30"/>
    <w:rsid w:val="00C81FBD"/>
    <w:rsid w:val="00CA4BB6"/>
    <w:rsid w:val="00D30DB9"/>
    <w:rsid w:val="00D90E03"/>
    <w:rsid w:val="00DA43D8"/>
    <w:rsid w:val="00E355E8"/>
    <w:rsid w:val="00E8448B"/>
    <w:rsid w:val="00EA2D68"/>
    <w:rsid w:val="00EA2DFC"/>
    <w:rsid w:val="00F4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03"/>
  </w:style>
  <w:style w:type="paragraph" w:styleId="Heading1">
    <w:name w:val="heading 1"/>
    <w:basedOn w:val="Normal"/>
    <w:next w:val="Normal"/>
    <w:link w:val="Heading1Char"/>
    <w:uiPriority w:val="9"/>
    <w:qFormat/>
    <w:rsid w:val="002323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rsid w:val="00D90E03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Char">
    <w:name w:val="Heading Char"/>
    <w:basedOn w:val="DefaultParagraphFont"/>
    <w:link w:val="Heading"/>
    <w:rsid w:val="00D90E03"/>
    <w:rPr>
      <w:rFonts w:ascii="Times New Roman" w:eastAsia="Times New Roman" w:hAnsi="Times New Roman" w:cs="Times New Roman"/>
      <w:sz w:val="28"/>
      <w:szCs w:val="28"/>
    </w:rPr>
  </w:style>
  <w:style w:type="character" w:customStyle="1" w:styleId="apple-style-span">
    <w:name w:val="apple-style-span"/>
    <w:basedOn w:val="DefaultParagraphFont"/>
    <w:rsid w:val="00D90E03"/>
  </w:style>
  <w:style w:type="paragraph" w:customStyle="1" w:styleId="HINH">
    <w:name w:val="HINH"/>
    <w:basedOn w:val="Normal"/>
    <w:qFormat/>
    <w:rsid w:val="00D90E03"/>
    <w:pPr>
      <w:jc w:val="center"/>
    </w:pPr>
    <w:rPr>
      <w:rFonts w:ascii="Times New Roman" w:eastAsia="Times New Roman" w:hAnsi="Times New Roman" w:cs="Times New Roman"/>
      <w:b/>
      <w:bCs/>
      <w:noProof/>
      <w:sz w:val="24"/>
      <w:szCs w:val="24"/>
      <w:lang w:val="vi-VN"/>
    </w:rPr>
  </w:style>
  <w:style w:type="paragraph" w:customStyle="1" w:styleId="Default">
    <w:name w:val="Default"/>
    <w:rsid w:val="00D90E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qFormat/>
    <w:rsid w:val="00451C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2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03"/>
  </w:style>
  <w:style w:type="paragraph" w:styleId="Heading1">
    <w:name w:val="heading 1"/>
    <w:basedOn w:val="Normal"/>
    <w:next w:val="Normal"/>
    <w:link w:val="Heading1Char"/>
    <w:uiPriority w:val="9"/>
    <w:qFormat/>
    <w:rsid w:val="002323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rsid w:val="00D90E03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Char">
    <w:name w:val="Heading Char"/>
    <w:basedOn w:val="DefaultParagraphFont"/>
    <w:link w:val="Heading"/>
    <w:rsid w:val="00D90E03"/>
    <w:rPr>
      <w:rFonts w:ascii="Times New Roman" w:eastAsia="Times New Roman" w:hAnsi="Times New Roman" w:cs="Times New Roman"/>
      <w:sz w:val="28"/>
      <w:szCs w:val="28"/>
    </w:rPr>
  </w:style>
  <w:style w:type="character" w:customStyle="1" w:styleId="apple-style-span">
    <w:name w:val="apple-style-span"/>
    <w:basedOn w:val="DefaultParagraphFont"/>
    <w:rsid w:val="00D90E03"/>
  </w:style>
  <w:style w:type="paragraph" w:customStyle="1" w:styleId="HINH">
    <w:name w:val="HINH"/>
    <w:basedOn w:val="Normal"/>
    <w:qFormat/>
    <w:rsid w:val="00D90E03"/>
    <w:pPr>
      <w:jc w:val="center"/>
    </w:pPr>
    <w:rPr>
      <w:rFonts w:ascii="Times New Roman" w:eastAsia="Times New Roman" w:hAnsi="Times New Roman" w:cs="Times New Roman"/>
      <w:b/>
      <w:bCs/>
      <w:noProof/>
      <w:sz w:val="24"/>
      <w:szCs w:val="24"/>
      <w:lang w:val="vi-VN"/>
    </w:rPr>
  </w:style>
  <w:style w:type="paragraph" w:customStyle="1" w:styleId="Default">
    <w:name w:val="Default"/>
    <w:rsid w:val="00D90E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qFormat/>
    <w:rsid w:val="00451C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2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Hong Van</dc:creator>
  <cp:lastModifiedBy>Tran Thi Hong Van</cp:lastModifiedBy>
  <cp:revision>29</cp:revision>
  <cp:lastPrinted>2015-04-27T10:19:00Z</cp:lastPrinted>
  <dcterms:created xsi:type="dcterms:W3CDTF">2015-04-27T08:39:00Z</dcterms:created>
  <dcterms:modified xsi:type="dcterms:W3CDTF">2015-07-06T04:29:00Z</dcterms:modified>
</cp:coreProperties>
</file>