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EF" w:rsidRPr="00EF43D1" w:rsidRDefault="00EF43D1" w:rsidP="00EF43D1">
      <w:pPr>
        <w:jc w:val="center"/>
        <w:rPr>
          <w:rFonts w:ascii="Times New Roman" w:hAnsi="Times New Roman" w:cs="Times New Roman"/>
          <w:b/>
          <w:color w:val="2A02BE"/>
          <w:sz w:val="50"/>
          <w:szCs w:val="50"/>
          <w:lang w:val="en-US"/>
        </w:rPr>
      </w:pPr>
      <w:bookmarkStart w:id="0" w:name="_GoBack"/>
      <w:r w:rsidRPr="00EF43D1">
        <w:rPr>
          <w:rFonts w:ascii="Times New Roman" w:hAnsi="Times New Roman" w:cs="Times New Roman"/>
          <w:b/>
          <w:color w:val="2A02BE"/>
          <w:sz w:val="50"/>
          <w:szCs w:val="50"/>
          <w:lang w:val="en-US"/>
        </w:rPr>
        <w:t>GÓP Ý HỘI ĐỒNG</w:t>
      </w: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1951"/>
        <w:gridCol w:w="12899"/>
      </w:tblGrid>
      <w:tr w:rsidR="00EF43D1" w:rsidRPr="00EF43D1" w:rsidTr="00EC4BFD">
        <w:tc>
          <w:tcPr>
            <w:tcW w:w="1951" w:type="dxa"/>
          </w:tcPr>
          <w:bookmarkEnd w:id="0"/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  <w:t>Tên</w:t>
            </w:r>
          </w:p>
        </w:tc>
        <w:tc>
          <w:tcPr>
            <w:tcW w:w="12899" w:type="dxa"/>
          </w:tcPr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</w:p>
        </w:tc>
      </w:tr>
      <w:tr w:rsidR="00EF43D1" w:rsidRPr="00EF43D1" w:rsidTr="00EC4BFD">
        <w:tc>
          <w:tcPr>
            <w:tcW w:w="1951" w:type="dxa"/>
            <w:vAlign w:val="center"/>
          </w:tcPr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  <w:t xml:space="preserve">Cô </w:t>
            </w: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  <w:t>Liên Diệp</w:t>
            </w: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  <w:t>(Chủ tịch)</w:t>
            </w:r>
          </w:p>
          <w:p w:rsidR="00EC4BFD" w:rsidRPr="00EF43D1" w:rsidRDefault="00EC4BFD" w:rsidP="00917373">
            <w:pPr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</w:p>
        </w:tc>
        <w:tc>
          <w:tcPr>
            <w:tcW w:w="12899" w:type="dxa"/>
          </w:tcPr>
          <w:p w:rsidR="00EC4BFD" w:rsidRPr="00EF43D1" w:rsidRDefault="00EC4BFD">
            <w:pPr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</w:p>
        </w:tc>
      </w:tr>
      <w:tr w:rsidR="00EF43D1" w:rsidRPr="00EF43D1" w:rsidTr="00EC4BFD">
        <w:tc>
          <w:tcPr>
            <w:tcW w:w="1951" w:type="dxa"/>
            <w:vAlign w:val="center"/>
          </w:tcPr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  <w:t xml:space="preserve">Thầy </w:t>
            </w: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  <w:t>Phú Son  (PB1)</w:t>
            </w: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</w:p>
          <w:p w:rsidR="00EC4BFD" w:rsidRPr="00EF43D1" w:rsidRDefault="00EC4BFD" w:rsidP="00917373">
            <w:pPr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</w:p>
        </w:tc>
        <w:tc>
          <w:tcPr>
            <w:tcW w:w="12899" w:type="dxa"/>
          </w:tcPr>
          <w:p w:rsidR="00EC4BFD" w:rsidRPr="00EF43D1" w:rsidRDefault="00EC4BFD">
            <w:pPr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</w:p>
        </w:tc>
      </w:tr>
      <w:tr w:rsidR="00EF43D1" w:rsidRPr="00EF43D1" w:rsidTr="00EC4BFD">
        <w:tc>
          <w:tcPr>
            <w:tcW w:w="1951" w:type="dxa"/>
            <w:vAlign w:val="center"/>
          </w:tcPr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  <w:t>Thầy</w:t>
            </w: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  <w:t>Minh Nhựt</w:t>
            </w: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  <w:t>(PB2)</w:t>
            </w: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</w:p>
          <w:p w:rsidR="00EC4BFD" w:rsidRPr="00EF43D1" w:rsidRDefault="00EC4BFD" w:rsidP="00917373">
            <w:pPr>
              <w:rPr>
                <w:rFonts w:ascii="Times New Roman" w:hAnsi="Times New Roman" w:cs="Times New Roman"/>
                <w:b/>
                <w:color w:val="2A02BE"/>
                <w:sz w:val="36"/>
                <w:szCs w:val="36"/>
                <w:lang w:val="en-US"/>
              </w:rPr>
            </w:pPr>
          </w:p>
        </w:tc>
        <w:tc>
          <w:tcPr>
            <w:tcW w:w="12899" w:type="dxa"/>
          </w:tcPr>
          <w:p w:rsidR="00EC4BFD" w:rsidRPr="00EF43D1" w:rsidRDefault="00EC4BFD">
            <w:pPr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</w:p>
        </w:tc>
      </w:tr>
      <w:tr w:rsidR="00EF43D1" w:rsidRPr="00EF43D1" w:rsidTr="00EC4BFD">
        <w:tc>
          <w:tcPr>
            <w:tcW w:w="1951" w:type="dxa"/>
            <w:vAlign w:val="center"/>
          </w:tcPr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  <w:t>Thầy</w:t>
            </w:r>
          </w:p>
          <w:p w:rsidR="00EC4BFD" w:rsidRPr="00EF43D1" w:rsidRDefault="00EC4BFD" w:rsidP="00917373">
            <w:pPr>
              <w:jc w:val="center"/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  <w:t>Anh Hòa</w:t>
            </w: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</w:p>
        </w:tc>
        <w:tc>
          <w:tcPr>
            <w:tcW w:w="12899" w:type="dxa"/>
          </w:tcPr>
          <w:p w:rsidR="00EC4BFD" w:rsidRPr="00EF43D1" w:rsidRDefault="00EC4BFD">
            <w:pPr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</w:p>
        </w:tc>
      </w:tr>
      <w:tr w:rsidR="00EF43D1" w:rsidRPr="00EF43D1" w:rsidTr="00EC4BFD">
        <w:tc>
          <w:tcPr>
            <w:tcW w:w="1951" w:type="dxa"/>
            <w:vAlign w:val="center"/>
          </w:tcPr>
          <w:p w:rsidR="00EC4BFD" w:rsidRPr="00EF43D1" w:rsidRDefault="00EC4BFD" w:rsidP="00917373">
            <w:pPr>
              <w:jc w:val="center"/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  <w:t xml:space="preserve">Thầy </w:t>
            </w: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  <w:r w:rsidRPr="00EF43D1"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  <w:t>Tiến Thuận</w:t>
            </w: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</w:p>
          <w:p w:rsidR="00EC4BFD" w:rsidRPr="00EF43D1" w:rsidRDefault="00EC4BFD" w:rsidP="004A49EF">
            <w:pPr>
              <w:jc w:val="center"/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</w:p>
        </w:tc>
        <w:tc>
          <w:tcPr>
            <w:tcW w:w="12899" w:type="dxa"/>
          </w:tcPr>
          <w:p w:rsidR="00EC4BFD" w:rsidRPr="00EF43D1" w:rsidRDefault="00EC4BFD">
            <w:pPr>
              <w:rPr>
                <w:rFonts w:ascii="Times New Roman" w:hAnsi="Times New Roman" w:cs="Times New Roman"/>
                <w:color w:val="2A02BE"/>
                <w:sz w:val="36"/>
                <w:szCs w:val="36"/>
                <w:lang w:val="en-US"/>
              </w:rPr>
            </w:pPr>
          </w:p>
        </w:tc>
      </w:tr>
    </w:tbl>
    <w:p w:rsidR="004A49EF" w:rsidRPr="004A49EF" w:rsidRDefault="004A49EF">
      <w:pPr>
        <w:rPr>
          <w:rFonts w:ascii="Times New Roman" w:hAnsi="Times New Roman" w:cs="Times New Roman"/>
          <w:lang w:val="en-US"/>
        </w:rPr>
      </w:pPr>
    </w:p>
    <w:p w:rsidR="004A49EF" w:rsidRPr="004A49EF" w:rsidRDefault="004A49EF">
      <w:pPr>
        <w:rPr>
          <w:rFonts w:ascii="Times New Roman" w:hAnsi="Times New Roman" w:cs="Times New Roman"/>
          <w:lang w:val="en-US"/>
        </w:rPr>
      </w:pPr>
    </w:p>
    <w:p w:rsidR="004A49EF" w:rsidRPr="004A49EF" w:rsidRDefault="004A49EF">
      <w:pPr>
        <w:rPr>
          <w:rFonts w:ascii="Times New Roman" w:hAnsi="Times New Roman" w:cs="Times New Roman"/>
          <w:lang w:val="en-US"/>
        </w:rPr>
      </w:pPr>
    </w:p>
    <w:sectPr w:rsidR="004A49EF" w:rsidRPr="004A49EF" w:rsidSect="004A49EF">
      <w:pgSz w:w="16834" w:h="11909" w:orient="landscape" w:code="9"/>
      <w:pgMar w:top="426" w:right="851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9EF"/>
    <w:rsid w:val="00373FDF"/>
    <w:rsid w:val="004A49EF"/>
    <w:rsid w:val="00624352"/>
    <w:rsid w:val="007C513F"/>
    <w:rsid w:val="00917373"/>
    <w:rsid w:val="00EC4BFD"/>
    <w:rsid w:val="00E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EF"/>
    <w:rPr>
      <w:rFonts w:ascii="Tahoma" w:hAnsi="Tahoma" w:cs="Tahoma"/>
      <w:noProof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EF"/>
    <w:rPr>
      <w:rFonts w:ascii="Tahoma" w:hAnsi="Tahoma" w:cs="Tahoma"/>
      <w:noProof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251CD-412A-41A2-8C07-635C2710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Hong Van</dc:creator>
  <cp:lastModifiedBy>Tran Thi Hong Van</cp:lastModifiedBy>
  <cp:revision>4</cp:revision>
  <cp:lastPrinted>2015-06-17T13:30:00Z</cp:lastPrinted>
  <dcterms:created xsi:type="dcterms:W3CDTF">2015-06-17T13:17:00Z</dcterms:created>
  <dcterms:modified xsi:type="dcterms:W3CDTF">2015-06-17T13:55:00Z</dcterms:modified>
</cp:coreProperties>
</file>