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641" w:rsidRPr="002D4B99" w:rsidRDefault="00045641" w:rsidP="00AD60EC">
      <w:pPr>
        <w:pStyle w:val="ListParagraph"/>
        <w:numPr>
          <w:ilvl w:val="0"/>
          <w:numId w:val="1"/>
        </w:numPr>
        <w:spacing w:after="0" w:line="240" w:lineRule="auto"/>
        <w:jc w:val="both"/>
        <w:rPr>
          <w:rFonts w:asciiTheme="majorHAnsi" w:hAnsiTheme="majorHAnsi" w:cstheme="majorHAnsi"/>
          <w:b/>
          <w:sz w:val="24"/>
          <w:szCs w:val="24"/>
        </w:rPr>
      </w:pPr>
      <w:r w:rsidRPr="00AD60EC">
        <w:rPr>
          <w:rFonts w:asciiTheme="majorHAnsi" w:hAnsiTheme="majorHAnsi" w:cstheme="majorHAnsi"/>
          <w:b/>
          <w:sz w:val="24"/>
          <w:szCs w:val="24"/>
        </w:rPr>
        <w:t>Mô hình tổ chức kênh hiện nay:</w:t>
      </w:r>
    </w:p>
    <w:p w:rsidR="002D4B99" w:rsidRPr="00663480" w:rsidRDefault="002D4B99" w:rsidP="002D4B99">
      <w:pPr>
        <w:pStyle w:val="ListParagraph"/>
        <w:spacing w:after="0" w:line="240" w:lineRule="auto"/>
        <w:jc w:val="both"/>
        <w:rPr>
          <w:rFonts w:asciiTheme="majorHAnsi" w:hAnsiTheme="majorHAnsi" w:cstheme="majorHAnsi"/>
          <w:b/>
          <w:sz w:val="24"/>
          <w:szCs w:val="24"/>
        </w:rPr>
      </w:pPr>
    </w:p>
    <w:p w:rsidR="00663480" w:rsidRPr="00663480" w:rsidRDefault="00663480" w:rsidP="00663480">
      <w:pPr>
        <w:pStyle w:val="ListParagraph"/>
        <w:numPr>
          <w:ilvl w:val="0"/>
          <w:numId w:val="7"/>
        </w:numPr>
        <w:spacing w:before="120" w:after="120" w:line="240" w:lineRule="auto"/>
        <w:ind w:left="-142" w:firstLine="993"/>
        <w:jc w:val="both"/>
        <w:rPr>
          <w:rFonts w:asciiTheme="majorHAnsi" w:hAnsiTheme="majorHAnsi" w:cstheme="majorHAnsi"/>
          <w:sz w:val="24"/>
          <w:szCs w:val="24"/>
        </w:rPr>
      </w:pPr>
      <w:r w:rsidRPr="00663480">
        <w:rPr>
          <w:rFonts w:asciiTheme="majorHAnsi" w:hAnsiTheme="majorHAnsi" w:cstheme="majorHAnsi"/>
          <w:sz w:val="24"/>
          <w:szCs w:val="24"/>
        </w:rPr>
        <w:t>Hiện nay, Trung tâm TTDĐ Khu vực IV tổ chức mô hình Kênh phân phối theo sơ đồ sau:</w:t>
      </w:r>
    </w:p>
    <w:p w:rsidR="00663480" w:rsidRPr="00AD60EC" w:rsidRDefault="00663480" w:rsidP="00663480">
      <w:pPr>
        <w:pStyle w:val="ListParagraph"/>
        <w:spacing w:after="0" w:line="240" w:lineRule="auto"/>
        <w:jc w:val="both"/>
        <w:rPr>
          <w:rFonts w:asciiTheme="majorHAnsi" w:hAnsiTheme="majorHAnsi" w:cstheme="majorHAnsi"/>
          <w:b/>
          <w:sz w:val="24"/>
          <w:szCs w:val="24"/>
        </w:rPr>
      </w:pPr>
    </w:p>
    <w:p w:rsidR="00045641" w:rsidRPr="00045641" w:rsidRDefault="00045641" w:rsidP="00AD60EC">
      <w:pPr>
        <w:pStyle w:val="ListParagraph"/>
        <w:spacing w:after="0" w:line="240" w:lineRule="auto"/>
        <w:ind w:left="0" w:firstLine="142"/>
        <w:jc w:val="both"/>
        <w:rPr>
          <w:rFonts w:asciiTheme="majorHAnsi" w:hAnsiTheme="majorHAnsi" w:cstheme="majorHAnsi"/>
          <w:sz w:val="24"/>
          <w:szCs w:val="24"/>
        </w:rPr>
      </w:pPr>
      <w:r>
        <w:rPr>
          <w:noProof/>
          <w:sz w:val="28"/>
          <w:szCs w:val="28"/>
          <w:lang w:eastAsia="vi-VN"/>
        </w:rPr>
        <w:drawing>
          <wp:inline distT="0" distB="0" distL="0" distR="0" wp14:anchorId="3C76D00B" wp14:editId="3518177B">
            <wp:extent cx="5619750" cy="427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404" cy="4284072"/>
                    </a:xfrm>
                    <a:prstGeom prst="rect">
                      <a:avLst/>
                    </a:prstGeom>
                    <a:noFill/>
                    <a:ln>
                      <a:noFill/>
                    </a:ln>
                  </pic:spPr>
                </pic:pic>
              </a:graphicData>
            </a:graphic>
          </wp:inline>
        </w:drawing>
      </w:r>
    </w:p>
    <w:p w:rsidR="001B229B" w:rsidRDefault="007319C8" w:rsidP="006854FB">
      <w:pPr>
        <w:spacing w:before="120" w:after="120" w:line="240" w:lineRule="auto"/>
        <w:ind w:firstLine="720"/>
        <w:jc w:val="both"/>
        <w:rPr>
          <w:rFonts w:asciiTheme="majorHAnsi" w:hAnsiTheme="majorHAnsi" w:cstheme="majorHAnsi"/>
          <w:sz w:val="24"/>
          <w:szCs w:val="24"/>
          <w:lang w:val="en-US"/>
        </w:rPr>
      </w:pPr>
      <w:r w:rsidRPr="007319C8">
        <w:rPr>
          <w:rFonts w:asciiTheme="majorHAnsi" w:hAnsiTheme="majorHAnsi" w:cstheme="majorHAnsi"/>
          <w:sz w:val="24"/>
          <w:szCs w:val="24"/>
        </w:rPr>
        <w:t>-</w:t>
      </w:r>
      <w:r w:rsidRPr="006854FB">
        <w:rPr>
          <w:rFonts w:asciiTheme="majorHAnsi" w:hAnsiTheme="majorHAnsi" w:cstheme="majorHAnsi"/>
          <w:sz w:val="24"/>
          <w:szCs w:val="24"/>
        </w:rPr>
        <w:t xml:space="preserve"> </w:t>
      </w:r>
      <w:r w:rsidR="00663480" w:rsidRPr="00663480">
        <w:rPr>
          <w:rFonts w:asciiTheme="majorHAnsi" w:hAnsiTheme="majorHAnsi" w:cstheme="majorHAnsi"/>
          <w:sz w:val="24"/>
          <w:szCs w:val="24"/>
        </w:rPr>
        <w:t>Cũng giống như các ngành hàng khác, Kênh điểm bán đóng một vai trò quan trọng trong việc mang hàng hóa đến gần với người tiêu dùng và gia tăng doanh thu cho các doanh nghiệp. Nhận thấy tầm quan trọng của Kênh điểm bán, giai đoạn 4 tháng cuố</w:t>
      </w:r>
      <w:r w:rsidR="008A5BBD">
        <w:rPr>
          <w:rFonts w:asciiTheme="majorHAnsi" w:hAnsiTheme="majorHAnsi" w:cstheme="majorHAnsi"/>
          <w:sz w:val="24"/>
          <w:szCs w:val="24"/>
        </w:rPr>
        <w:t>i năm 2014, Trung tâm</w:t>
      </w:r>
      <w:r w:rsidR="00663480" w:rsidRPr="00663480">
        <w:rPr>
          <w:rFonts w:asciiTheme="majorHAnsi" w:hAnsiTheme="majorHAnsi" w:cstheme="majorHAnsi"/>
          <w:sz w:val="24"/>
          <w:szCs w:val="24"/>
        </w:rPr>
        <w:t xml:space="preserve"> đã tập trung phát triển số lượng điể</w:t>
      </w:r>
      <w:r w:rsidR="00663480">
        <w:rPr>
          <w:rFonts w:asciiTheme="majorHAnsi" w:hAnsiTheme="majorHAnsi" w:cstheme="majorHAnsi"/>
          <w:sz w:val="24"/>
          <w:szCs w:val="24"/>
        </w:rPr>
        <w:t>m bán</w:t>
      </w:r>
      <w:r w:rsidR="007D0842" w:rsidRPr="007D0842">
        <w:rPr>
          <w:rFonts w:asciiTheme="majorHAnsi" w:hAnsiTheme="majorHAnsi" w:cstheme="majorHAnsi"/>
          <w:sz w:val="24"/>
          <w:szCs w:val="24"/>
        </w:rPr>
        <w:t xml:space="preserve"> (ĐB)</w:t>
      </w:r>
      <w:r w:rsidR="00663480" w:rsidRPr="00663480">
        <w:rPr>
          <w:rFonts w:asciiTheme="majorHAnsi" w:hAnsiTheme="majorHAnsi" w:cstheme="majorHAnsi"/>
          <w:sz w:val="24"/>
          <w:szCs w:val="24"/>
        </w:rPr>
        <w:t xml:space="preserve">. Với sự đồng lòng và nổ lực </w:t>
      </w:r>
      <w:r w:rsidR="007D0842" w:rsidRPr="007D0842">
        <w:rPr>
          <w:rFonts w:asciiTheme="majorHAnsi" w:hAnsiTheme="majorHAnsi" w:cstheme="majorHAnsi"/>
          <w:sz w:val="24"/>
          <w:szCs w:val="24"/>
        </w:rPr>
        <w:t>vượt bậc</w:t>
      </w:r>
      <w:r w:rsidR="00663480" w:rsidRPr="00663480">
        <w:rPr>
          <w:rFonts w:asciiTheme="majorHAnsi" w:hAnsiTheme="majorHAnsi" w:cstheme="majorHAnsi"/>
          <w:sz w:val="24"/>
          <w:szCs w:val="24"/>
        </w:rPr>
        <w:t xml:space="preserve">, </w:t>
      </w:r>
      <w:r w:rsidR="007D0842" w:rsidRPr="007D0842">
        <w:rPr>
          <w:rFonts w:asciiTheme="majorHAnsi" w:hAnsiTheme="majorHAnsi" w:cstheme="majorHAnsi"/>
          <w:sz w:val="24"/>
          <w:szCs w:val="24"/>
        </w:rPr>
        <w:t>từ con số ban đầu là 7.267 ĐB đế</w:t>
      </w:r>
      <w:r w:rsidR="00B273D2">
        <w:rPr>
          <w:rFonts w:asciiTheme="majorHAnsi" w:hAnsiTheme="majorHAnsi" w:cstheme="majorHAnsi"/>
          <w:sz w:val="24"/>
          <w:szCs w:val="24"/>
        </w:rPr>
        <w:t xml:space="preserve">n ngày 31/12/2014 Trung tâm </w:t>
      </w:r>
      <w:r w:rsidR="007D0842" w:rsidRPr="007D0842">
        <w:rPr>
          <w:rFonts w:asciiTheme="majorHAnsi" w:hAnsiTheme="majorHAnsi" w:cstheme="majorHAnsi"/>
          <w:sz w:val="24"/>
          <w:szCs w:val="24"/>
        </w:rPr>
        <w:t>đã đạt được</w:t>
      </w:r>
      <w:r w:rsidR="007D0842">
        <w:rPr>
          <w:rFonts w:asciiTheme="majorHAnsi" w:hAnsiTheme="majorHAnsi" w:cstheme="majorHAnsi"/>
          <w:sz w:val="24"/>
          <w:szCs w:val="24"/>
        </w:rPr>
        <w:t xml:space="preserve"> 19.589</w:t>
      </w:r>
      <w:r w:rsidR="007D0842" w:rsidRPr="007D0842">
        <w:rPr>
          <w:rFonts w:asciiTheme="majorHAnsi" w:hAnsiTheme="majorHAnsi" w:cstheme="majorHAnsi"/>
          <w:sz w:val="24"/>
          <w:szCs w:val="24"/>
        </w:rPr>
        <w:t xml:space="preserve"> ĐB. </w:t>
      </w:r>
      <w:r w:rsidR="007D0842" w:rsidRPr="002E36AD">
        <w:rPr>
          <w:rFonts w:asciiTheme="majorHAnsi" w:hAnsiTheme="majorHAnsi" w:cstheme="majorHAnsi"/>
          <w:sz w:val="24"/>
          <w:szCs w:val="24"/>
        </w:rPr>
        <w:t>Số liệu cụ thể theo bảng sau:</w:t>
      </w:r>
    </w:p>
    <w:p w:rsidR="006854FB" w:rsidRPr="006854FB" w:rsidRDefault="006854FB" w:rsidP="006854FB">
      <w:pPr>
        <w:spacing w:before="120" w:after="120" w:line="240" w:lineRule="auto"/>
        <w:ind w:firstLine="720"/>
        <w:jc w:val="both"/>
        <w:rPr>
          <w:rFonts w:asciiTheme="majorHAnsi" w:hAnsiTheme="majorHAnsi" w:cstheme="majorHAnsi"/>
          <w:sz w:val="24"/>
          <w:szCs w:val="24"/>
          <w:lang w:val="en-US"/>
        </w:rPr>
      </w:pPr>
    </w:p>
    <w:tbl>
      <w:tblPr>
        <w:tblW w:w="9608" w:type="dxa"/>
        <w:tblInd w:w="139" w:type="dxa"/>
        <w:tblLook w:val="04A0" w:firstRow="1" w:lastRow="0" w:firstColumn="1" w:lastColumn="0" w:noHBand="0" w:noVBand="1"/>
      </w:tblPr>
      <w:tblGrid>
        <w:gridCol w:w="800"/>
        <w:gridCol w:w="617"/>
        <w:gridCol w:w="640"/>
        <w:gridCol w:w="617"/>
        <w:gridCol w:w="581"/>
        <w:gridCol w:w="617"/>
        <w:gridCol w:w="617"/>
        <w:gridCol w:w="617"/>
        <w:gridCol w:w="617"/>
        <w:gridCol w:w="767"/>
        <w:gridCol w:w="709"/>
        <w:gridCol w:w="708"/>
        <w:gridCol w:w="709"/>
        <w:gridCol w:w="992"/>
      </w:tblGrid>
      <w:tr w:rsidR="001B229B" w:rsidRPr="0021085F" w:rsidTr="00A73239">
        <w:trPr>
          <w:trHeight w:val="255"/>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229B" w:rsidRPr="0021085F" w:rsidRDefault="001B229B" w:rsidP="00510D13">
            <w:pPr>
              <w:spacing w:after="0" w:line="240" w:lineRule="auto"/>
              <w:jc w:val="center"/>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Loại ĐB</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1B229B" w:rsidRPr="0021085F" w:rsidRDefault="001B229B" w:rsidP="00510D13">
            <w:pPr>
              <w:spacing w:after="0" w:line="240" w:lineRule="auto"/>
              <w:jc w:val="center"/>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AGG</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B229B" w:rsidRPr="0021085F" w:rsidRDefault="001B229B" w:rsidP="00510D13">
            <w:pPr>
              <w:spacing w:after="0" w:line="240" w:lineRule="auto"/>
              <w:jc w:val="center"/>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BLU</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1B229B" w:rsidRPr="0021085F" w:rsidRDefault="001B229B" w:rsidP="00510D13">
            <w:pPr>
              <w:spacing w:after="0" w:line="240" w:lineRule="auto"/>
              <w:jc w:val="center"/>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BTE</w:t>
            </w:r>
          </w:p>
        </w:tc>
        <w:tc>
          <w:tcPr>
            <w:tcW w:w="581" w:type="dxa"/>
            <w:tcBorders>
              <w:top w:val="single" w:sz="4" w:space="0" w:color="auto"/>
              <w:left w:val="nil"/>
              <w:bottom w:val="single" w:sz="4" w:space="0" w:color="auto"/>
              <w:right w:val="single" w:sz="4" w:space="0" w:color="auto"/>
            </w:tcBorders>
            <w:shd w:val="clear" w:color="auto" w:fill="auto"/>
            <w:noWrap/>
            <w:vAlign w:val="center"/>
            <w:hideMark/>
          </w:tcPr>
          <w:p w:rsidR="001B229B" w:rsidRPr="0021085F" w:rsidRDefault="001B229B" w:rsidP="00510D13">
            <w:pPr>
              <w:spacing w:after="0" w:line="240" w:lineRule="auto"/>
              <w:jc w:val="center"/>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CMU</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1B229B" w:rsidRPr="0021085F" w:rsidRDefault="001B229B" w:rsidP="00510D13">
            <w:pPr>
              <w:spacing w:after="0" w:line="240" w:lineRule="auto"/>
              <w:jc w:val="center"/>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ĐTP</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1B229B" w:rsidRPr="0021085F" w:rsidRDefault="001B229B" w:rsidP="00510D13">
            <w:pPr>
              <w:spacing w:after="0" w:line="240" w:lineRule="auto"/>
              <w:jc w:val="center"/>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HGG</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1B229B" w:rsidRPr="0021085F" w:rsidRDefault="001B229B" w:rsidP="00510D13">
            <w:pPr>
              <w:spacing w:after="0" w:line="240" w:lineRule="auto"/>
              <w:jc w:val="center"/>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KGG</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1B229B" w:rsidRPr="0021085F" w:rsidRDefault="001B229B" w:rsidP="00510D13">
            <w:pPr>
              <w:spacing w:after="0" w:line="240" w:lineRule="auto"/>
              <w:jc w:val="center"/>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STG</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1B229B" w:rsidRPr="0021085F" w:rsidRDefault="001B229B" w:rsidP="00510D13">
            <w:pPr>
              <w:spacing w:after="0" w:line="240" w:lineRule="auto"/>
              <w:jc w:val="center"/>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TGG</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1B229B" w:rsidRPr="0021085F" w:rsidRDefault="001B229B" w:rsidP="00510D13">
            <w:pPr>
              <w:spacing w:after="0" w:line="240" w:lineRule="auto"/>
              <w:jc w:val="center"/>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TVH</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rsidR="001B229B" w:rsidRPr="0021085F" w:rsidRDefault="001B229B" w:rsidP="00510D13">
            <w:pPr>
              <w:spacing w:after="0" w:line="240" w:lineRule="auto"/>
              <w:jc w:val="center"/>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VLG</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1B229B" w:rsidRPr="0021085F" w:rsidRDefault="001B229B" w:rsidP="00510D13">
            <w:pPr>
              <w:spacing w:after="0" w:line="240" w:lineRule="auto"/>
              <w:jc w:val="center"/>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CTO</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1B229B" w:rsidRPr="0021085F" w:rsidRDefault="001B229B" w:rsidP="00510D13">
            <w:pPr>
              <w:spacing w:after="0" w:line="240" w:lineRule="auto"/>
              <w:jc w:val="center"/>
              <w:rPr>
                <w:rFonts w:asciiTheme="majorHAnsi" w:eastAsia="Times New Roman" w:hAnsiTheme="majorHAnsi" w:cstheme="majorHAnsi"/>
                <w:b/>
                <w:sz w:val="16"/>
                <w:szCs w:val="16"/>
                <w:lang w:eastAsia="vi-VN"/>
              </w:rPr>
            </w:pPr>
            <w:r w:rsidRPr="0021085F">
              <w:rPr>
                <w:rFonts w:asciiTheme="majorHAnsi" w:eastAsia="Times New Roman" w:hAnsiTheme="majorHAnsi" w:cstheme="majorHAnsi"/>
                <w:b/>
                <w:sz w:val="16"/>
                <w:szCs w:val="16"/>
                <w:lang w:eastAsia="vi-VN"/>
              </w:rPr>
              <w:t>TC</w:t>
            </w:r>
          </w:p>
        </w:tc>
      </w:tr>
      <w:tr w:rsidR="001B229B" w:rsidRPr="0021085F" w:rsidTr="00A73239">
        <w:trPr>
          <w:trHeight w:val="25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1B229B" w:rsidRPr="0021085F" w:rsidRDefault="001B229B" w:rsidP="00510D13">
            <w:pPr>
              <w:spacing w:after="0" w:line="240" w:lineRule="auto"/>
              <w:jc w:val="center"/>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1</w:t>
            </w:r>
          </w:p>
        </w:tc>
        <w:tc>
          <w:tcPr>
            <w:tcW w:w="617"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653</w:t>
            </w:r>
          </w:p>
        </w:tc>
        <w:tc>
          <w:tcPr>
            <w:tcW w:w="640"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106</w:t>
            </w:r>
          </w:p>
        </w:tc>
        <w:tc>
          <w:tcPr>
            <w:tcW w:w="617"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510</w:t>
            </w:r>
          </w:p>
        </w:tc>
        <w:tc>
          <w:tcPr>
            <w:tcW w:w="581"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186</w:t>
            </w:r>
          </w:p>
        </w:tc>
        <w:tc>
          <w:tcPr>
            <w:tcW w:w="617"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634</w:t>
            </w:r>
          </w:p>
        </w:tc>
        <w:tc>
          <w:tcPr>
            <w:tcW w:w="617"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314</w:t>
            </w:r>
          </w:p>
        </w:tc>
        <w:tc>
          <w:tcPr>
            <w:tcW w:w="617"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541</w:t>
            </w:r>
          </w:p>
        </w:tc>
        <w:tc>
          <w:tcPr>
            <w:tcW w:w="617"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364</w:t>
            </w:r>
          </w:p>
        </w:tc>
        <w:tc>
          <w:tcPr>
            <w:tcW w:w="767"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488</w:t>
            </w:r>
          </w:p>
        </w:tc>
        <w:tc>
          <w:tcPr>
            <w:tcW w:w="709"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325</w:t>
            </w:r>
          </w:p>
        </w:tc>
        <w:tc>
          <w:tcPr>
            <w:tcW w:w="708"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376</w:t>
            </w:r>
          </w:p>
        </w:tc>
        <w:tc>
          <w:tcPr>
            <w:tcW w:w="709"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585</w:t>
            </w:r>
          </w:p>
        </w:tc>
        <w:tc>
          <w:tcPr>
            <w:tcW w:w="992"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b/>
                <w:sz w:val="16"/>
                <w:szCs w:val="16"/>
                <w:lang w:eastAsia="vi-VN"/>
              </w:rPr>
            </w:pPr>
            <w:r w:rsidRPr="0021085F">
              <w:rPr>
                <w:rFonts w:asciiTheme="majorHAnsi" w:eastAsia="Times New Roman" w:hAnsiTheme="majorHAnsi" w:cstheme="majorHAnsi"/>
                <w:b/>
                <w:sz w:val="16"/>
                <w:szCs w:val="16"/>
                <w:lang w:eastAsia="vi-VN"/>
              </w:rPr>
              <w:t>5</w:t>
            </w:r>
            <w:r w:rsidRPr="0021085F">
              <w:rPr>
                <w:rFonts w:asciiTheme="majorHAnsi" w:eastAsia="Times New Roman" w:hAnsiTheme="majorHAnsi" w:cstheme="majorHAnsi"/>
                <w:b/>
                <w:sz w:val="16"/>
                <w:szCs w:val="16"/>
                <w:lang w:val="en-US" w:eastAsia="vi-VN"/>
              </w:rPr>
              <w:t>.</w:t>
            </w:r>
            <w:r w:rsidRPr="0021085F">
              <w:rPr>
                <w:rFonts w:asciiTheme="majorHAnsi" w:eastAsia="Times New Roman" w:hAnsiTheme="majorHAnsi" w:cstheme="majorHAnsi"/>
                <w:b/>
                <w:sz w:val="16"/>
                <w:szCs w:val="16"/>
                <w:lang w:eastAsia="vi-VN"/>
              </w:rPr>
              <w:t>082</w:t>
            </w:r>
          </w:p>
        </w:tc>
      </w:tr>
      <w:tr w:rsidR="001B229B" w:rsidRPr="0021085F" w:rsidTr="00A73239">
        <w:trPr>
          <w:trHeight w:val="25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1B229B" w:rsidRPr="0021085F" w:rsidRDefault="001B229B" w:rsidP="00510D13">
            <w:pPr>
              <w:spacing w:after="0" w:line="240" w:lineRule="auto"/>
              <w:jc w:val="center"/>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2</w:t>
            </w:r>
          </w:p>
        </w:tc>
        <w:tc>
          <w:tcPr>
            <w:tcW w:w="617"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380</w:t>
            </w:r>
          </w:p>
        </w:tc>
        <w:tc>
          <w:tcPr>
            <w:tcW w:w="640"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107</w:t>
            </w:r>
          </w:p>
        </w:tc>
        <w:tc>
          <w:tcPr>
            <w:tcW w:w="617"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98</w:t>
            </w:r>
          </w:p>
        </w:tc>
        <w:tc>
          <w:tcPr>
            <w:tcW w:w="581"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223</w:t>
            </w:r>
          </w:p>
        </w:tc>
        <w:tc>
          <w:tcPr>
            <w:tcW w:w="617"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167</w:t>
            </w:r>
          </w:p>
        </w:tc>
        <w:tc>
          <w:tcPr>
            <w:tcW w:w="617"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127</w:t>
            </w:r>
          </w:p>
        </w:tc>
        <w:tc>
          <w:tcPr>
            <w:tcW w:w="617"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169</w:t>
            </w:r>
          </w:p>
        </w:tc>
        <w:tc>
          <w:tcPr>
            <w:tcW w:w="617"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259</w:t>
            </w:r>
          </w:p>
        </w:tc>
        <w:tc>
          <w:tcPr>
            <w:tcW w:w="767"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82</w:t>
            </w:r>
          </w:p>
        </w:tc>
        <w:tc>
          <w:tcPr>
            <w:tcW w:w="709"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665</w:t>
            </w:r>
          </w:p>
        </w:tc>
        <w:tc>
          <w:tcPr>
            <w:tcW w:w="708"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303</w:t>
            </w:r>
          </w:p>
        </w:tc>
        <w:tc>
          <w:tcPr>
            <w:tcW w:w="709"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218</w:t>
            </w:r>
          </w:p>
        </w:tc>
        <w:tc>
          <w:tcPr>
            <w:tcW w:w="992"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b/>
                <w:sz w:val="16"/>
                <w:szCs w:val="16"/>
                <w:lang w:eastAsia="vi-VN"/>
              </w:rPr>
            </w:pPr>
            <w:r w:rsidRPr="0021085F">
              <w:rPr>
                <w:rFonts w:asciiTheme="majorHAnsi" w:eastAsia="Times New Roman" w:hAnsiTheme="majorHAnsi" w:cstheme="majorHAnsi"/>
                <w:b/>
                <w:sz w:val="16"/>
                <w:szCs w:val="16"/>
                <w:lang w:eastAsia="vi-VN"/>
              </w:rPr>
              <w:t>2</w:t>
            </w:r>
            <w:r w:rsidRPr="0021085F">
              <w:rPr>
                <w:rFonts w:asciiTheme="majorHAnsi" w:eastAsia="Times New Roman" w:hAnsiTheme="majorHAnsi" w:cstheme="majorHAnsi"/>
                <w:b/>
                <w:sz w:val="16"/>
                <w:szCs w:val="16"/>
                <w:lang w:val="en-US" w:eastAsia="vi-VN"/>
              </w:rPr>
              <w:t>.</w:t>
            </w:r>
            <w:r w:rsidRPr="0021085F">
              <w:rPr>
                <w:rFonts w:asciiTheme="majorHAnsi" w:eastAsia="Times New Roman" w:hAnsiTheme="majorHAnsi" w:cstheme="majorHAnsi"/>
                <w:b/>
                <w:sz w:val="16"/>
                <w:szCs w:val="16"/>
                <w:lang w:eastAsia="vi-VN"/>
              </w:rPr>
              <w:t>798</w:t>
            </w:r>
          </w:p>
        </w:tc>
      </w:tr>
      <w:tr w:rsidR="001B229B" w:rsidRPr="0021085F" w:rsidTr="00A73239">
        <w:trPr>
          <w:trHeight w:val="255"/>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1B229B" w:rsidRPr="0021085F" w:rsidRDefault="001B229B" w:rsidP="00510D13">
            <w:pPr>
              <w:spacing w:after="0" w:line="240" w:lineRule="auto"/>
              <w:jc w:val="center"/>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3</w:t>
            </w:r>
          </w:p>
        </w:tc>
        <w:tc>
          <w:tcPr>
            <w:tcW w:w="617"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1</w:t>
            </w:r>
            <w:r w:rsidRPr="0021085F">
              <w:rPr>
                <w:rFonts w:asciiTheme="majorHAnsi" w:eastAsia="Times New Roman" w:hAnsiTheme="majorHAnsi" w:cstheme="majorHAnsi"/>
                <w:sz w:val="16"/>
                <w:szCs w:val="16"/>
                <w:lang w:val="en-US" w:eastAsia="vi-VN"/>
              </w:rPr>
              <w:t>.</w:t>
            </w:r>
            <w:r w:rsidRPr="0021085F">
              <w:rPr>
                <w:rFonts w:asciiTheme="majorHAnsi" w:eastAsia="Times New Roman" w:hAnsiTheme="majorHAnsi" w:cstheme="majorHAnsi"/>
                <w:sz w:val="16"/>
                <w:szCs w:val="16"/>
                <w:lang w:eastAsia="vi-VN"/>
              </w:rPr>
              <w:t>474</w:t>
            </w:r>
          </w:p>
        </w:tc>
        <w:tc>
          <w:tcPr>
            <w:tcW w:w="640"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578</w:t>
            </w:r>
          </w:p>
        </w:tc>
        <w:tc>
          <w:tcPr>
            <w:tcW w:w="617"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893</w:t>
            </w:r>
          </w:p>
        </w:tc>
        <w:tc>
          <w:tcPr>
            <w:tcW w:w="581"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417</w:t>
            </w:r>
          </w:p>
        </w:tc>
        <w:tc>
          <w:tcPr>
            <w:tcW w:w="617"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1</w:t>
            </w:r>
            <w:r w:rsidRPr="0021085F">
              <w:rPr>
                <w:rFonts w:asciiTheme="majorHAnsi" w:eastAsia="Times New Roman" w:hAnsiTheme="majorHAnsi" w:cstheme="majorHAnsi"/>
                <w:sz w:val="16"/>
                <w:szCs w:val="16"/>
                <w:lang w:val="en-US" w:eastAsia="vi-VN"/>
              </w:rPr>
              <w:t>.</w:t>
            </w:r>
            <w:r w:rsidRPr="0021085F">
              <w:rPr>
                <w:rFonts w:asciiTheme="majorHAnsi" w:eastAsia="Times New Roman" w:hAnsiTheme="majorHAnsi" w:cstheme="majorHAnsi"/>
                <w:sz w:val="16"/>
                <w:szCs w:val="16"/>
                <w:lang w:eastAsia="vi-VN"/>
              </w:rPr>
              <w:t>473</w:t>
            </w:r>
          </w:p>
        </w:tc>
        <w:tc>
          <w:tcPr>
            <w:tcW w:w="617"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561</w:t>
            </w:r>
          </w:p>
        </w:tc>
        <w:tc>
          <w:tcPr>
            <w:tcW w:w="617"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1</w:t>
            </w:r>
            <w:r w:rsidRPr="0021085F">
              <w:rPr>
                <w:rFonts w:asciiTheme="majorHAnsi" w:eastAsia="Times New Roman" w:hAnsiTheme="majorHAnsi" w:cstheme="majorHAnsi"/>
                <w:sz w:val="16"/>
                <w:szCs w:val="16"/>
                <w:lang w:val="en-US" w:eastAsia="vi-VN"/>
              </w:rPr>
              <w:t>.</w:t>
            </w:r>
            <w:r w:rsidRPr="0021085F">
              <w:rPr>
                <w:rFonts w:asciiTheme="majorHAnsi" w:eastAsia="Times New Roman" w:hAnsiTheme="majorHAnsi" w:cstheme="majorHAnsi"/>
                <w:sz w:val="16"/>
                <w:szCs w:val="16"/>
                <w:lang w:eastAsia="vi-VN"/>
              </w:rPr>
              <w:t>291</w:t>
            </w:r>
          </w:p>
        </w:tc>
        <w:tc>
          <w:tcPr>
            <w:tcW w:w="617"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740</w:t>
            </w:r>
          </w:p>
        </w:tc>
        <w:tc>
          <w:tcPr>
            <w:tcW w:w="767"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1</w:t>
            </w:r>
            <w:r w:rsidRPr="0021085F">
              <w:rPr>
                <w:rFonts w:asciiTheme="majorHAnsi" w:eastAsia="Times New Roman" w:hAnsiTheme="majorHAnsi" w:cstheme="majorHAnsi"/>
                <w:sz w:val="16"/>
                <w:szCs w:val="16"/>
                <w:lang w:val="en-US" w:eastAsia="vi-VN"/>
              </w:rPr>
              <w:t>.</w:t>
            </w:r>
            <w:r w:rsidRPr="0021085F">
              <w:rPr>
                <w:rFonts w:asciiTheme="majorHAnsi" w:eastAsia="Times New Roman" w:hAnsiTheme="majorHAnsi" w:cstheme="majorHAnsi"/>
                <w:sz w:val="16"/>
                <w:szCs w:val="16"/>
                <w:lang w:eastAsia="vi-VN"/>
              </w:rPr>
              <w:t>536</w:t>
            </w:r>
          </w:p>
        </w:tc>
        <w:tc>
          <w:tcPr>
            <w:tcW w:w="709"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580</w:t>
            </w:r>
          </w:p>
        </w:tc>
        <w:tc>
          <w:tcPr>
            <w:tcW w:w="708"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884</w:t>
            </w:r>
          </w:p>
        </w:tc>
        <w:tc>
          <w:tcPr>
            <w:tcW w:w="709"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sz w:val="16"/>
                <w:szCs w:val="16"/>
                <w:lang w:eastAsia="vi-VN"/>
              </w:rPr>
            </w:pPr>
            <w:r w:rsidRPr="0021085F">
              <w:rPr>
                <w:rFonts w:asciiTheme="majorHAnsi" w:eastAsia="Times New Roman" w:hAnsiTheme="majorHAnsi" w:cstheme="majorHAnsi"/>
                <w:sz w:val="16"/>
                <w:szCs w:val="16"/>
                <w:lang w:eastAsia="vi-VN"/>
              </w:rPr>
              <w:t>1</w:t>
            </w:r>
            <w:r w:rsidRPr="0021085F">
              <w:rPr>
                <w:rFonts w:asciiTheme="majorHAnsi" w:eastAsia="Times New Roman" w:hAnsiTheme="majorHAnsi" w:cstheme="majorHAnsi"/>
                <w:sz w:val="16"/>
                <w:szCs w:val="16"/>
                <w:lang w:val="en-US" w:eastAsia="vi-VN"/>
              </w:rPr>
              <w:t>.</w:t>
            </w:r>
            <w:r w:rsidRPr="0021085F">
              <w:rPr>
                <w:rFonts w:asciiTheme="majorHAnsi" w:eastAsia="Times New Roman" w:hAnsiTheme="majorHAnsi" w:cstheme="majorHAnsi"/>
                <w:sz w:val="16"/>
                <w:szCs w:val="16"/>
                <w:lang w:eastAsia="vi-VN"/>
              </w:rPr>
              <w:t>282</w:t>
            </w:r>
          </w:p>
        </w:tc>
        <w:tc>
          <w:tcPr>
            <w:tcW w:w="992"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b/>
                <w:sz w:val="16"/>
                <w:szCs w:val="16"/>
                <w:lang w:eastAsia="vi-VN"/>
              </w:rPr>
            </w:pPr>
            <w:r w:rsidRPr="0021085F">
              <w:rPr>
                <w:rFonts w:asciiTheme="majorHAnsi" w:eastAsia="Times New Roman" w:hAnsiTheme="majorHAnsi" w:cstheme="majorHAnsi"/>
                <w:b/>
                <w:sz w:val="16"/>
                <w:szCs w:val="16"/>
                <w:lang w:eastAsia="vi-VN"/>
              </w:rPr>
              <w:t>11</w:t>
            </w:r>
            <w:r>
              <w:rPr>
                <w:rFonts w:asciiTheme="majorHAnsi" w:eastAsia="Times New Roman" w:hAnsiTheme="majorHAnsi" w:cstheme="majorHAnsi"/>
                <w:b/>
                <w:sz w:val="16"/>
                <w:szCs w:val="16"/>
                <w:lang w:val="en-US" w:eastAsia="vi-VN"/>
              </w:rPr>
              <w:t>.</w:t>
            </w:r>
            <w:r w:rsidRPr="0021085F">
              <w:rPr>
                <w:rFonts w:asciiTheme="majorHAnsi" w:eastAsia="Times New Roman" w:hAnsiTheme="majorHAnsi" w:cstheme="majorHAnsi"/>
                <w:b/>
                <w:sz w:val="16"/>
                <w:szCs w:val="16"/>
                <w:lang w:eastAsia="vi-VN"/>
              </w:rPr>
              <w:t>709</w:t>
            </w:r>
          </w:p>
        </w:tc>
      </w:tr>
      <w:tr w:rsidR="001B229B" w:rsidRPr="0021085F" w:rsidTr="00A73239">
        <w:trPr>
          <w:trHeight w:val="255"/>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center"/>
              <w:rPr>
                <w:rFonts w:asciiTheme="majorHAnsi" w:eastAsia="Times New Roman" w:hAnsiTheme="majorHAnsi" w:cstheme="majorHAnsi"/>
                <w:b/>
                <w:sz w:val="16"/>
                <w:szCs w:val="16"/>
                <w:lang w:eastAsia="vi-VN"/>
              </w:rPr>
            </w:pPr>
            <w:r w:rsidRPr="0021085F">
              <w:rPr>
                <w:rFonts w:asciiTheme="majorHAnsi" w:eastAsia="Times New Roman" w:hAnsiTheme="majorHAnsi" w:cstheme="majorHAnsi"/>
                <w:b/>
                <w:sz w:val="16"/>
                <w:szCs w:val="16"/>
                <w:lang w:eastAsia="vi-VN"/>
              </w:rPr>
              <w:t>TC</w:t>
            </w:r>
          </w:p>
        </w:tc>
        <w:tc>
          <w:tcPr>
            <w:tcW w:w="617"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b/>
                <w:sz w:val="16"/>
                <w:szCs w:val="16"/>
                <w:lang w:eastAsia="vi-VN"/>
              </w:rPr>
            </w:pPr>
            <w:r w:rsidRPr="0021085F">
              <w:rPr>
                <w:rFonts w:asciiTheme="majorHAnsi" w:eastAsia="Times New Roman" w:hAnsiTheme="majorHAnsi" w:cstheme="majorHAnsi"/>
                <w:b/>
                <w:sz w:val="16"/>
                <w:szCs w:val="16"/>
                <w:lang w:eastAsia="vi-VN"/>
              </w:rPr>
              <w:t>2</w:t>
            </w:r>
            <w:r w:rsidRPr="0021085F">
              <w:rPr>
                <w:rFonts w:asciiTheme="majorHAnsi" w:eastAsia="Times New Roman" w:hAnsiTheme="majorHAnsi" w:cstheme="majorHAnsi"/>
                <w:b/>
                <w:sz w:val="16"/>
                <w:szCs w:val="16"/>
                <w:lang w:val="en-US" w:eastAsia="vi-VN"/>
              </w:rPr>
              <w:t>.</w:t>
            </w:r>
            <w:r w:rsidRPr="0021085F">
              <w:rPr>
                <w:rFonts w:asciiTheme="majorHAnsi" w:eastAsia="Times New Roman" w:hAnsiTheme="majorHAnsi" w:cstheme="majorHAnsi"/>
                <w:b/>
                <w:sz w:val="16"/>
                <w:szCs w:val="16"/>
                <w:lang w:eastAsia="vi-VN"/>
              </w:rPr>
              <w:t>507</w:t>
            </w:r>
          </w:p>
        </w:tc>
        <w:tc>
          <w:tcPr>
            <w:tcW w:w="640"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b/>
                <w:sz w:val="16"/>
                <w:szCs w:val="16"/>
                <w:lang w:eastAsia="vi-VN"/>
              </w:rPr>
            </w:pPr>
            <w:r w:rsidRPr="0021085F">
              <w:rPr>
                <w:rFonts w:asciiTheme="majorHAnsi" w:eastAsia="Times New Roman" w:hAnsiTheme="majorHAnsi" w:cstheme="majorHAnsi"/>
                <w:b/>
                <w:sz w:val="16"/>
                <w:szCs w:val="16"/>
                <w:lang w:eastAsia="vi-VN"/>
              </w:rPr>
              <w:t>791</w:t>
            </w:r>
          </w:p>
        </w:tc>
        <w:tc>
          <w:tcPr>
            <w:tcW w:w="617"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b/>
                <w:sz w:val="16"/>
                <w:szCs w:val="16"/>
                <w:lang w:eastAsia="vi-VN"/>
              </w:rPr>
            </w:pPr>
            <w:r w:rsidRPr="0021085F">
              <w:rPr>
                <w:rFonts w:asciiTheme="majorHAnsi" w:eastAsia="Times New Roman" w:hAnsiTheme="majorHAnsi" w:cstheme="majorHAnsi"/>
                <w:b/>
                <w:sz w:val="16"/>
                <w:szCs w:val="16"/>
                <w:lang w:eastAsia="vi-VN"/>
              </w:rPr>
              <w:t>1</w:t>
            </w:r>
            <w:r w:rsidRPr="0021085F">
              <w:rPr>
                <w:rFonts w:asciiTheme="majorHAnsi" w:eastAsia="Times New Roman" w:hAnsiTheme="majorHAnsi" w:cstheme="majorHAnsi"/>
                <w:b/>
                <w:sz w:val="16"/>
                <w:szCs w:val="16"/>
                <w:lang w:val="en-US" w:eastAsia="vi-VN"/>
              </w:rPr>
              <w:t>.</w:t>
            </w:r>
            <w:r w:rsidRPr="0021085F">
              <w:rPr>
                <w:rFonts w:asciiTheme="majorHAnsi" w:eastAsia="Times New Roman" w:hAnsiTheme="majorHAnsi" w:cstheme="majorHAnsi"/>
                <w:b/>
                <w:sz w:val="16"/>
                <w:szCs w:val="16"/>
                <w:lang w:eastAsia="vi-VN"/>
              </w:rPr>
              <w:t>501</w:t>
            </w:r>
          </w:p>
        </w:tc>
        <w:tc>
          <w:tcPr>
            <w:tcW w:w="581"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b/>
                <w:sz w:val="16"/>
                <w:szCs w:val="16"/>
                <w:lang w:eastAsia="vi-VN"/>
              </w:rPr>
            </w:pPr>
            <w:r w:rsidRPr="0021085F">
              <w:rPr>
                <w:rFonts w:asciiTheme="majorHAnsi" w:eastAsia="Times New Roman" w:hAnsiTheme="majorHAnsi" w:cstheme="majorHAnsi"/>
                <w:b/>
                <w:sz w:val="16"/>
                <w:szCs w:val="16"/>
                <w:lang w:eastAsia="vi-VN"/>
              </w:rPr>
              <w:t>826</w:t>
            </w:r>
          </w:p>
        </w:tc>
        <w:tc>
          <w:tcPr>
            <w:tcW w:w="617"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b/>
                <w:sz w:val="16"/>
                <w:szCs w:val="16"/>
                <w:lang w:eastAsia="vi-VN"/>
              </w:rPr>
            </w:pPr>
            <w:r w:rsidRPr="0021085F">
              <w:rPr>
                <w:rFonts w:asciiTheme="majorHAnsi" w:eastAsia="Times New Roman" w:hAnsiTheme="majorHAnsi" w:cstheme="majorHAnsi"/>
                <w:b/>
                <w:sz w:val="16"/>
                <w:szCs w:val="16"/>
                <w:lang w:eastAsia="vi-VN"/>
              </w:rPr>
              <w:t>2</w:t>
            </w:r>
            <w:r w:rsidRPr="0021085F">
              <w:rPr>
                <w:rFonts w:asciiTheme="majorHAnsi" w:eastAsia="Times New Roman" w:hAnsiTheme="majorHAnsi" w:cstheme="majorHAnsi"/>
                <w:b/>
                <w:sz w:val="16"/>
                <w:szCs w:val="16"/>
                <w:lang w:val="en-US" w:eastAsia="vi-VN"/>
              </w:rPr>
              <w:t>.</w:t>
            </w:r>
            <w:r w:rsidRPr="0021085F">
              <w:rPr>
                <w:rFonts w:asciiTheme="majorHAnsi" w:eastAsia="Times New Roman" w:hAnsiTheme="majorHAnsi" w:cstheme="majorHAnsi"/>
                <w:b/>
                <w:sz w:val="16"/>
                <w:szCs w:val="16"/>
                <w:lang w:eastAsia="vi-VN"/>
              </w:rPr>
              <w:t>274</w:t>
            </w:r>
          </w:p>
        </w:tc>
        <w:tc>
          <w:tcPr>
            <w:tcW w:w="617"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b/>
                <w:sz w:val="16"/>
                <w:szCs w:val="16"/>
                <w:lang w:eastAsia="vi-VN"/>
              </w:rPr>
            </w:pPr>
            <w:r w:rsidRPr="0021085F">
              <w:rPr>
                <w:rFonts w:asciiTheme="majorHAnsi" w:eastAsia="Times New Roman" w:hAnsiTheme="majorHAnsi" w:cstheme="majorHAnsi"/>
                <w:b/>
                <w:sz w:val="16"/>
                <w:szCs w:val="16"/>
                <w:lang w:eastAsia="vi-VN"/>
              </w:rPr>
              <w:t>1</w:t>
            </w:r>
            <w:r w:rsidRPr="0021085F">
              <w:rPr>
                <w:rFonts w:asciiTheme="majorHAnsi" w:eastAsia="Times New Roman" w:hAnsiTheme="majorHAnsi" w:cstheme="majorHAnsi"/>
                <w:b/>
                <w:sz w:val="16"/>
                <w:szCs w:val="16"/>
                <w:lang w:val="en-US" w:eastAsia="vi-VN"/>
              </w:rPr>
              <w:t>.</w:t>
            </w:r>
            <w:r w:rsidRPr="0021085F">
              <w:rPr>
                <w:rFonts w:asciiTheme="majorHAnsi" w:eastAsia="Times New Roman" w:hAnsiTheme="majorHAnsi" w:cstheme="majorHAnsi"/>
                <w:b/>
                <w:sz w:val="16"/>
                <w:szCs w:val="16"/>
                <w:lang w:eastAsia="vi-VN"/>
              </w:rPr>
              <w:t>002</w:t>
            </w:r>
          </w:p>
        </w:tc>
        <w:tc>
          <w:tcPr>
            <w:tcW w:w="617"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b/>
                <w:sz w:val="16"/>
                <w:szCs w:val="16"/>
                <w:lang w:eastAsia="vi-VN"/>
              </w:rPr>
            </w:pPr>
            <w:r w:rsidRPr="0021085F">
              <w:rPr>
                <w:rFonts w:asciiTheme="majorHAnsi" w:eastAsia="Times New Roman" w:hAnsiTheme="majorHAnsi" w:cstheme="majorHAnsi"/>
                <w:b/>
                <w:sz w:val="16"/>
                <w:szCs w:val="16"/>
                <w:lang w:eastAsia="vi-VN"/>
              </w:rPr>
              <w:t>2</w:t>
            </w:r>
            <w:r w:rsidRPr="0021085F">
              <w:rPr>
                <w:rFonts w:asciiTheme="majorHAnsi" w:eastAsia="Times New Roman" w:hAnsiTheme="majorHAnsi" w:cstheme="majorHAnsi"/>
                <w:b/>
                <w:sz w:val="16"/>
                <w:szCs w:val="16"/>
                <w:lang w:val="en-US" w:eastAsia="vi-VN"/>
              </w:rPr>
              <w:t>.</w:t>
            </w:r>
            <w:r w:rsidRPr="0021085F">
              <w:rPr>
                <w:rFonts w:asciiTheme="majorHAnsi" w:eastAsia="Times New Roman" w:hAnsiTheme="majorHAnsi" w:cstheme="majorHAnsi"/>
                <w:b/>
                <w:sz w:val="16"/>
                <w:szCs w:val="16"/>
                <w:lang w:eastAsia="vi-VN"/>
              </w:rPr>
              <w:t>001</w:t>
            </w:r>
          </w:p>
        </w:tc>
        <w:tc>
          <w:tcPr>
            <w:tcW w:w="617"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b/>
                <w:sz w:val="16"/>
                <w:szCs w:val="16"/>
                <w:lang w:eastAsia="vi-VN"/>
              </w:rPr>
            </w:pPr>
            <w:r w:rsidRPr="0021085F">
              <w:rPr>
                <w:rFonts w:asciiTheme="majorHAnsi" w:eastAsia="Times New Roman" w:hAnsiTheme="majorHAnsi" w:cstheme="majorHAnsi"/>
                <w:b/>
                <w:sz w:val="16"/>
                <w:szCs w:val="16"/>
                <w:lang w:eastAsia="vi-VN"/>
              </w:rPr>
              <w:t>1</w:t>
            </w:r>
            <w:r w:rsidRPr="0021085F">
              <w:rPr>
                <w:rFonts w:asciiTheme="majorHAnsi" w:eastAsia="Times New Roman" w:hAnsiTheme="majorHAnsi" w:cstheme="majorHAnsi"/>
                <w:b/>
                <w:sz w:val="16"/>
                <w:szCs w:val="16"/>
                <w:lang w:val="en-US" w:eastAsia="vi-VN"/>
              </w:rPr>
              <w:t>.</w:t>
            </w:r>
            <w:r w:rsidRPr="0021085F">
              <w:rPr>
                <w:rFonts w:asciiTheme="majorHAnsi" w:eastAsia="Times New Roman" w:hAnsiTheme="majorHAnsi" w:cstheme="majorHAnsi"/>
                <w:b/>
                <w:sz w:val="16"/>
                <w:szCs w:val="16"/>
                <w:lang w:eastAsia="vi-VN"/>
              </w:rPr>
              <w:t>363</w:t>
            </w:r>
          </w:p>
        </w:tc>
        <w:tc>
          <w:tcPr>
            <w:tcW w:w="767"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b/>
                <w:sz w:val="16"/>
                <w:szCs w:val="16"/>
                <w:lang w:eastAsia="vi-VN"/>
              </w:rPr>
            </w:pPr>
            <w:r w:rsidRPr="0021085F">
              <w:rPr>
                <w:rFonts w:asciiTheme="majorHAnsi" w:eastAsia="Times New Roman" w:hAnsiTheme="majorHAnsi" w:cstheme="majorHAnsi"/>
                <w:b/>
                <w:sz w:val="16"/>
                <w:szCs w:val="16"/>
                <w:lang w:eastAsia="vi-VN"/>
              </w:rPr>
              <w:t>2</w:t>
            </w:r>
            <w:r w:rsidRPr="0021085F">
              <w:rPr>
                <w:rFonts w:asciiTheme="majorHAnsi" w:eastAsia="Times New Roman" w:hAnsiTheme="majorHAnsi" w:cstheme="majorHAnsi"/>
                <w:b/>
                <w:sz w:val="16"/>
                <w:szCs w:val="16"/>
                <w:lang w:val="en-US" w:eastAsia="vi-VN"/>
              </w:rPr>
              <w:t>.</w:t>
            </w:r>
            <w:r w:rsidRPr="0021085F">
              <w:rPr>
                <w:rFonts w:asciiTheme="majorHAnsi" w:eastAsia="Times New Roman" w:hAnsiTheme="majorHAnsi" w:cstheme="majorHAnsi"/>
                <w:b/>
                <w:sz w:val="16"/>
                <w:szCs w:val="16"/>
                <w:lang w:eastAsia="vi-VN"/>
              </w:rPr>
              <w:t>106</w:t>
            </w:r>
          </w:p>
        </w:tc>
        <w:tc>
          <w:tcPr>
            <w:tcW w:w="709"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b/>
                <w:sz w:val="16"/>
                <w:szCs w:val="16"/>
                <w:lang w:eastAsia="vi-VN"/>
              </w:rPr>
            </w:pPr>
            <w:r w:rsidRPr="0021085F">
              <w:rPr>
                <w:rFonts w:asciiTheme="majorHAnsi" w:eastAsia="Times New Roman" w:hAnsiTheme="majorHAnsi" w:cstheme="majorHAnsi"/>
                <w:b/>
                <w:sz w:val="16"/>
                <w:szCs w:val="16"/>
                <w:lang w:eastAsia="vi-VN"/>
              </w:rPr>
              <w:t>1</w:t>
            </w:r>
            <w:r w:rsidRPr="0021085F">
              <w:rPr>
                <w:rFonts w:asciiTheme="majorHAnsi" w:eastAsia="Times New Roman" w:hAnsiTheme="majorHAnsi" w:cstheme="majorHAnsi"/>
                <w:b/>
                <w:sz w:val="16"/>
                <w:szCs w:val="16"/>
                <w:lang w:val="en-US" w:eastAsia="vi-VN"/>
              </w:rPr>
              <w:t>.</w:t>
            </w:r>
            <w:r w:rsidRPr="0021085F">
              <w:rPr>
                <w:rFonts w:asciiTheme="majorHAnsi" w:eastAsia="Times New Roman" w:hAnsiTheme="majorHAnsi" w:cstheme="majorHAnsi"/>
                <w:b/>
                <w:sz w:val="16"/>
                <w:szCs w:val="16"/>
                <w:lang w:eastAsia="vi-VN"/>
              </w:rPr>
              <w:t>570</w:t>
            </w:r>
          </w:p>
        </w:tc>
        <w:tc>
          <w:tcPr>
            <w:tcW w:w="708"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b/>
                <w:sz w:val="16"/>
                <w:szCs w:val="16"/>
                <w:lang w:eastAsia="vi-VN"/>
              </w:rPr>
            </w:pPr>
            <w:r w:rsidRPr="0021085F">
              <w:rPr>
                <w:rFonts w:asciiTheme="majorHAnsi" w:eastAsia="Times New Roman" w:hAnsiTheme="majorHAnsi" w:cstheme="majorHAnsi"/>
                <w:b/>
                <w:sz w:val="16"/>
                <w:szCs w:val="16"/>
                <w:lang w:eastAsia="vi-VN"/>
              </w:rPr>
              <w:t>1</w:t>
            </w:r>
            <w:r w:rsidRPr="0021085F">
              <w:rPr>
                <w:rFonts w:asciiTheme="majorHAnsi" w:eastAsia="Times New Roman" w:hAnsiTheme="majorHAnsi" w:cstheme="majorHAnsi"/>
                <w:b/>
                <w:sz w:val="16"/>
                <w:szCs w:val="16"/>
                <w:lang w:val="en-US" w:eastAsia="vi-VN"/>
              </w:rPr>
              <w:t>.</w:t>
            </w:r>
            <w:r w:rsidRPr="0021085F">
              <w:rPr>
                <w:rFonts w:asciiTheme="majorHAnsi" w:eastAsia="Times New Roman" w:hAnsiTheme="majorHAnsi" w:cstheme="majorHAnsi"/>
                <w:b/>
                <w:sz w:val="16"/>
                <w:szCs w:val="16"/>
                <w:lang w:eastAsia="vi-VN"/>
              </w:rPr>
              <w:t>563</w:t>
            </w:r>
          </w:p>
        </w:tc>
        <w:tc>
          <w:tcPr>
            <w:tcW w:w="709"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b/>
                <w:sz w:val="16"/>
                <w:szCs w:val="16"/>
                <w:lang w:eastAsia="vi-VN"/>
              </w:rPr>
            </w:pPr>
            <w:r w:rsidRPr="0021085F">
              <w:rPr>
                <w:rFonts w:asciiTheme="majorHAnsi" w:eastAsia="Times New Roman" w:hAnsiTheme="majorHAnsi" w:cstheme="majorHAnsi"/>
                <w:b/>
                <w:sz w:val="16"/>
                <w:szCs w:val="16"/>
                <w:lang w:eastAsia="vi-VN"/>
              </w:rPr>
              <w:t>2</w:t>
            </w:r>
            <w:r w:rsidRPr="0021085F">
              <w:rPr>
                <w:rFonts w:asciiTheme="majorHAnsi" w:eastAsia="Times New Roman" w:hAnsiTheme="majorHAnsi" w:cstheme="majorHAnsi"/>
                <w:b/>
                <w:sz w:val="16"/>
                <w:szCs w:val="16"/>
                <w:lang w:val="en-US" w:eastAsia="vi-VN"/>
              </w:rPr>
              <w:t>.</w:t>
            </w:r>
            <w:r w:rsidRPr="0021085F">
              <w:rPr>
                <w:rFonts w:asciiTheme="majorHAnsi" w:eastAsia="Times New Roman" w:hAnsiTheme="majorHAnsi" w:cstheme="majorHAnsi"/>
                <w:b/>
                <w:sz w:val="16"/>
                <w:szCs w:val="16"/>
                <w:lang w:eastAsia="vi-VN"/>
              </w:rPr>
              <w:t>085</w:t>
            </w:r>
          </w:p>
        </w:tc>
        <w:tc>
          <w:tcPr>
            <w:tcW w:w="992" w:type="dxa"/>
            <w:tcBorders>
              <w:top w:val="nil"/>
              <w:left w:val="nil"/>
              <w:bottom w:val="single" w:sz="4" w:space="0" w:color="auto"/>
              <w:right w:val="single" w:sz="4" w:space="0" w:color="auto"/>
            </w:tcBorders>
            <w:shd w:val="clear" w:color="auto" w:fill="auto"/>
            <w:noWrap/>
            <w:vAlign w:val="bottom"/>
            <w:hideMark/>
          </w:tcPr>
          <w:p w:rsidR="001B229B" w:rsidRPr="0021085F" w:rsidRDefault="001B229B" w:rsidP="00510D13">
            <w:pPr>
              <w:spacing w:after="0" w:line="240" w:lineRule="auto"/>
              <w:jc w:val="right"/>
              <w:rPr>
                <w:rFonts w:asciiTheme="majorHAnsi" w:eastAsia="Times New Roman" w:hAnsiTheme="majorHAnsi" w:cstheme="majorHAnsi"/>
                <w:b/>
                <w:sz w:val="16"/>
                <w:szCs w:val="16"/>
                <w:lang w:eastAsia="vi-VN"/>
              </w:rPr>
            </w:pPr>
            <w:r w:rsidRPr="0021085F">
              <w:rPr>
                <w:rFonts w:asciiTheme="majorHAnsi" w:eastAsia="Times New Roman" w:hAnsiTheme="majorHAnsi" w:cstheme="majorHAnsi"/>
                <w:b/>
                <w:sz w:val="16"/>
                <w:szCs w:val="16"/>
                <w:lang w:eastAsia="vi-VN"/>
              </w:rPr>
              <w:t>19</w:t>
            </w:r>
            <w:r w:rsidRPr="0021085F">
              <w:rPr>
                <w:rFonts w:asciiTheme="majorHAnsi" w:eastAsia="Times New Roman" w:hAnsiTheme="majorHAnsi" w:cstheme="majorHAnsi"/>
                <w:b/>
                <w:sz w:val="16"/>
                <w:szCs w:val="16"/>
                <w:lang w:val="en-US" w:eastAsia="vi-VN"/>
              </w:rPr>
              <w:t>.</w:t>
            </w:r>
            <w:r w:rsidRPr="0021085F">
              <w:rPr>
                <w:rFonts w:asciiTheme="majorHAnsi" w:eastAsia="Times New Roman" w:hAnsiTheme="majorHAnsi" w:cstheme="majorHAnsi"/>
                <w:b/>
                <w:sz w:val="16"/>
                <w:szCs w:val="16"/>
                <w:lang w:eastAsia="vi-VN"/>
              </w:rPr>
              <w:t>589</w:t>
            </w:r>
          </w:p>
        </w:tc>
      </w:tr>
    </w:tbl>
    <w:p w:rsidR="001B229B" w:rsidRPr="001B229B" w:rsidRDefault="001B229B" w:rsidP="001B229B">
      <w:pPr>
        <w:spacing w:after="0" w:line="240" w:lineRule="auto"/>
        <w:jc w:val="right"/>
        <w:rPr>
          <w:rFonts w:asciiTheme="majorHAnsi" w:hAnsiTheme="majorHAnsi" w:cstheme="majorHAnsi"/>
          <w:i/>
          <w:sz w:val="24"/>
          <w:szCs w:val="24"/>
        </w:rPr>
      </w:pPr>
      <w:r w:rsidRPr="00A019B7">
        <w:rPr>
          <w:rFonts w:asciiTheme="majorHAnsi" w:hAnsiTheme="majorHAnsi" w:cstheme="majorHAnsi"/>
          <w:i/>
          <w:sz w:val="24"/>
          <w:szCs w:val="24"/>
        </w:rPr>
        <w:t>(Số điểm bán 12 CN – cập nhật cuối ngày 31/12/2014)</w:t>
      </w:r>
    </w:p>
    <w:p w:rsidR="001B229B" w:rsidRPr="00DB01E4" w:rsidRDefault="007D0842" w:rsidP="001B229B">
      <w:pPr>
        <w:spacing w:before="120" w:after="120" w:line="240" w:lineRule="auto"/>
        <w:ind w:firstLine="720"/>
        <w:jc w:val="both"/>
        <w:rPr>
          <w:rFonts w:asciiTheme="majorHAnsi" w:hAnsiTheme="majorHAnsi" w:cstheme="majorHAnsi"/>
          <w:sz w:val="24"/>
          <w:szCs w:val="24"/>
        </w:rPr>
      </w:pPr>
      <w:r w:rsidRPr="00045641">
        <w:rPr>
          <w:rFonts w:asciiTheme="majorHAnsi" w:hAnsiTheme="majorHAnsi" w:cstheme="majorHAnsi"/>
          <w:sz w:val="24"/>
          <w:szCs w:val="24"/>
        </w:rPr>
        <w:t>Qua quá trình thực tập và thử việc, dưới sự hướng dẫn củ</w:t>
      </w:r>
      <w:r>
        <w:rPr>
          <w:rFonts w:asciiTheme="majorHAnsi" w:hAnsiTheme="majorHAnsi" w:cstheme="majorHAnsi"/>
          <w:sz w:val="24"/>
          <w:szCs w:val="24"/>
        </w:rPr>
        <w:t xml:space="preserve">a </w:t>
      </w:r>
      <w:r w:rsidRPr="008A3DF5">
        <w:rPr>
          <w:rFonts w:asciiTheme="majorHAnsi" w:hAnsiTheme="majorHAnsi" w:cstheme="majorHAnsi"/>
          <w:sz w:val="24"/>
          <w:szCs w:val="24"/>
        </w:rPr>
        <w:t>Ông.</w:t>
      </w:r>
      <w:r w:rsidRPr="00045641">
        <w:rPr>
          <w:rFonts w:asciiTheme="majorHAnsi" w:hAnsiTheme="majorHAnsi" w:cstheme="majorHAnsi"/>
          <w:sz w:val="24"/>
          <w:szCs w:val="24"/>
        </w:rPr>
        <w:t xml:space="preserve"> Nguyễn Minh Hùng</w:t>
      </w:r>
      <w:r w:rsidR="007154FC" w:rsidRPr="007154FC">
        <w:rPr>
          <w:rFonts w:asciiTheme="majorHAnsi" w:hAnsiTheme="majorHAnsi" w:cstheme="majorHAnsi"/>
          <w:sz w:val="24"/>
          <w:szCs w:val="24"/>
        </w:rPr>
        <w:t>,</w:t>
      </w:r>
      <w:r w:rsidRPr="00045641">
        <w:rPr>
          <w:rFonts w:asciiTheme="majorHAnsi" w:hAnsiTheme="majorHAnsi" w:cstheme="majorHAnsi"/>
          <w:sz w:val="24"/>
          <w:szCs w:val="24"/>
        </w:rPr>
        <w:t xml:space="preserve"> </w:t>
      </w:r>
      <w:r w:rsidRPr="00350574">
        <w:rPr>
          <w:rFonts w:asciiTheme="majorHAnsi" w:hAnsiTheme="majorHAnsi" w:cstheme="majorHAnsi"/>
          <w:sz w:val="24"/>
          <w:szCs w:val="24"/>
        </w:rPr>
        <w:t xml:space="preserve">người báo cáo </w:t>
      </w:r>
      <w:r w:rsidR="00045641" w:rsidRPr="00045641">
        <w:rPr>
          <w:rFonts w:asciiTheme="majorHAnsi" w:hAnsiTheme="majorHAnsi" w:cstheme="majorHAnsi"/>
          <w:sz w:val="24"/>
          <w:szCs w:val="24"/>
        </w:rPr>
        <w:t>mong muốn con số 19.589 ĐB sẽ được duy trì và tiếp tục gia tăng, đồng thời chất lượng ĐB cũng cần được cải thiện nhằ</w:t>
      </w:r>
      <w:r>
        <w:rPr>
          <w:rFonts w:asciiTheme="majorHAnsi" w:hAnsiTheme="majorHAnsi" w:cstheme="majorHAnsi"/>
          <w:sz w:val="24"/>
          <w:szCs w:val="24"/>
        </w:rPr>
        <w:t>m</w:t>
      </w:r>
      <w:r w:rsidR="00045641" w:rsidRPr="00045641">
        <w:rPr>
          <w:rFonts w:asciiTheme="majorHAnsi" w:hAnsiTheme="majorHAnsi" w:cstheme="majorHAnsi"/>
          <w:sz w:val="24"/>
          <w:szCs w:val="24"/>
        </w:rPr>
        <w:t xml:space="preserve"> tăng doanh số bán hàng và thương hiệu MobiFone trở nên quen thuộc hơn với bà con Miền Tây. Đó là lý do người báo cáo chọn đề tài: “Giải pháp duy trì và nâng cao chất lượng điể</w:t>
      </w:r>
      <w:r w:rsidR="001B229B">
        <w:rPr>
          <w:rFonts w:asciiTheme="majorHAnsi" w:hAnsiTheme="majorHAnsi" w:cstheme="majorHAnsi"/>
          <w:sz w:val="24"/>
          <w:szCs w:val="24"/>
        </w:rPr>
        <w:t>m bán”.</w:t>
      </w:r>
    </w:p>
    <w:p w:rsidR="00045641" w:rsidRPr="00641ABC" w:rsidRDefault="00045641" w:rsidP="00726EE4">
      <w:pPr>
        <w:pStyle w:val="ListParagraph"/>
        <w:numPr>
          <w:ilvl w:val="0"/>
          <w:numId w:val="1"/>
        </w:numPr>
        <w:spacing w:before="120" w:after="120" w:line="240" w:lineRule="auto"/>
        <w:contextualSpacing w:val="0"/>
        <w:jc w:val="both"/>
        <w:rPr>
          <w:rFonts w:asciiTheme="majorHAnsi" w:hAnsiTheme="majorHAnsi" w:cstheme="majorHAnsi"/>
          <w:i/>
          <w:sz w:val="24"/>
          <w:szCs w:val="24"/>
        </w:rPr>
      </w:pPr>
      <w:r w:rsidRPr="00AD60EC">
        <w:rPr>
          <w:rFonts w:asciiTheme="majorHAnsi" w:hAnsiTheme="majorHAnsi" w:cstheme="majorHAnsi"/>
          <w:b/>
          <w:sz w:val="24"/>
          <w:szCs w:val="24"/>
        </w:rPr>
        <w:t xml:space="preserve">Thực trạng: </w:t>
      </w:r>
      <w:r w:rsidR="00641ABC" w:rsidRPr="00641ABC">
        <w:rPr>
          <w:rFonts w:asciiTheme="majorHAnsi" w:hAnsiTheme="majorHAnsi" w:cstheme="majorHAnsi"/>
          <w:i/>
          <w:sz w:val="24"/>
          <w:szCs w:val="24"/>
        </w:rPr>
        <w:t>Người báo cáo đã đi hiện trường và nhìn nhận được các thực trạng sau:</w:t>
      </w:r>
    </w:p>
    <w:p w:rsidR="00641ABC" w:rsidRPr="00641ABC" w:rsidRDefault="00641ABC" w:rsidP="00726EE4">
      <w:pPr>
        <w:spacing w:before="120" w:after="120" w:line="240" w:lineRule="auto"/>
        <w:ind w:left="360"/>
        <w:jc w:val="right"/>
        <w:rPr>
          <w:rFonts w:asciiTheme="majorHAnsi" w:hAnsiTheme="majorHAnsi" w:cstheme="majorHAnsi"/>
          <w:i/>
          <w:sz w:val="24"/>
          <w:szCs w:val="24"/>
        </w:rPr>
      </w:pPr>
      <w:r w:rsidRPr="00641ABC">
        <w:rPr>
          <w:rFonts w:asciiTheme="majorHAnsi" w:hAnsiTheme="majorHAnsi" w:cstheme="majorHAnsi"/>
          <w:i/>
          <w:sz w:val="24"/>
          <w:szCs w:val="24"/>
        </w:rPr>
        <w:t>(số liệu thống kê mẫu – phụ lục 1)</w:t>
      </w:r>
    </w:p>
    <w:p w:rsidR="00045641" w:rsidRPr="008A3DF5" w:rsidRDefault="00045641" w:rsidP="00726EE4">
      <w:pPr>
        <w:pStyle w:val="ListParagraph"/>
        <w:numPr>
          <w:ilvl w:val="1"/>
          <w:numId w:val="1"/>
        </w:numPr>
        <w:spacing w:before="120" w:after="120" w:line="240" w:lineRule="auto"/>
        <w:contextualSpacing w:val="0"/>
        <w:jc w:val="both"/>
        <w:rPr>
          <w:rFonts w:asciiTheme="majorHAnsi" w:hAnsiTheme="majorHAnsi" w:cstheme="majorHAnsi"/>
          <w:b/>
          <w:sz w:val="24"/>
          <w:szCs w:val="24"/>
        </w:rPr>
      </w:pPr>
      <w:r w:rsidRPr="00AD60EC">
        <w:rPr>
          <w:rFonts w:asciiTheme="majorHAnsi" w:hAnsiTheme="majorHAnsi" w:cstheme="majorHAnsi"/>
          <w:b/>
          <w:sz w:val="24"/>
          <w:szCs w:val="24"/>
        </w:rPr>
        <w:t>Tồn tại điểm bán ảo:</w:t>
      </w:r>
      <w:r w:rsidR="00DB01E4" w:rsidRPr="00DB01E4">
        <w:rPr>
          <w:rFonts w:asciiTheme="majorHAnsi" w:hAnsiTheme="majorHAnsi" w:cstheme="majorHAnsi"/>
          <w:b/>
          <w:sz w:val="24"/>
          <w:szCs w:val="24"/>
        </w:rPr>
        <w:t xml:space="preserve"> </w:t>
      </w:r>
      <w:r w:rsidR="00DB01E4" w:rsidRPr="00DB01E4">
        <w:rPr>
          <w:rFonts w:asciiTheme="majorHAnsi" w:hAnsiTheme="majorHAnsi" w:cstheme="majorHAnsi"/>
          <w:sz w:val="24"/>
          <w:szCs w:val="24"/>
        </w:rPr>
        <w:t xml:space="preserve">(tỷ lệ </w:t>
      </w:r>
      <w:r w:rsidR="00212A81" w:rsidRPr="00212A81">
        <w:rPr>
          <w:rFonts w:asciiTheme="majorHAnsi" w:hAnsiTheme="majorHAnsi" w:cstheme="majorHAnsi"/>
          <w:sz w:val="24"/>
          <w:szCs w:val="24"/>
        </w:rPr>
        <w:t>x</w:t>
      </w:r>
      <w:r w:rsidR="00DB01E4" w:rsidRPr="00DB01E4">
        <w:rPr>
          <w:rFonts w:asciiTheme="majorHAnsi" w:hAnsiTheme="majorHAnsi" w:cstheme="majorHAnsi"/>
          <w:sz w:val="24"/>
          <w:szCs w:val="24"/>
        </w:rPr>
        <w:t>ấp sỉ 15%)</w:t>
      </w:r>
    </w:p>
    <w:p w:rsidR="00045641" w:rsidRPr="00AD60EC" w:rsidRDefault="00045641" w:rsidP="00726EE4">
      <w:pPr>
        <w:pStyle w:val="ListParagraph"/>
        <w:numPr>
          <w:ilvl w:val="2"/>
          <w:numId w:val="1"/>
        </w:numPr>
        <w:spacing w:before="120" w:after="120" w:line="240" w:lineRule="auto"/>
        <w:contextualSpacing w:val="0"/>
        <w:jc w:val="both"/>
        <w:rPr>
          <w:rFonts w:asciiTheme="majorHAnsi" w:hAnsiTheme="majorHAnsi" w:cstheme="majorHAnsi"/>
          <w:b/>
          <w:sz w:val="24"/>
          <w:szCs w:val="24"/>
          <w:lang w:val="en-US"/>
        </w:rPr>
      </w:pPr>
      <w:r w:rsidRPr="00AD60EC">
        <w:rPr>
          <w:rFonts w:asciiTheme="majorHAnsi" w:hAnsiTheme="majorHAnsi" w:cstheme="majorHAnsi"/>
          <w:b/>
          <w:sz w:val="24"/>
          <w:szCs w:val="24"/>
        </w:rPr>
        <w:lastRenderedPageBreak/>
        <w:t>Nguyên nhân bên trong:</w:t>
      </w:r>
    </w:p>
    <w:p w:rsidR="00045641" w:rsidRPr="008A3DF5" w:rsidRDefault="00726EE4" w:rsidP="00726EE4">
      <w:pPr>
        <w:spacing w:before="120" w:after="120" w:line="240" w:lineRule="auto"/>
        <w:ind w:firstLine="709"/>
        <w:jc w:val="both"/>
        <w:rPr>
          <w:rFonts w:asciiTheme="majorHAnsi" w:hAnsiTheme="majorHAnsi" w:cstheme="majorHAnsi"/>
          <w:sz w:val="24"/>
          <w:szCs w:val="24"/>
        </w:rPr>
      </w:pPr>
      <w:r w:rsidRPr="007D0842">
        <w:rPr>
          <w:rFonts w:asciiTheme="majorHAnsi" w:hAnsiTheme="majorHAnsi" w:cstheme="majorHAnsi"/>
          <w:sz w:val="24"/>
          <w:szCs w:val="24"/>
        </w:rPr>
        <w:t>-</w:t>
      </w:r>
      <w:r w:rsidR="00045641" w:rsidRPr="007D0842">
        <w:rPr>
          <w:rFonts w:asciiTheme="majorHAnsi" w:hAnsiTheme="majorHAnsi" w:cstheme="majorHAnsi"/>
          <w:sz w:val="24"/>
          <w:szCs w:val="24"/>
        </w:rPr>
        <w:t xml:space="preserve"> Lỗi </w:t>
      </w:r>
      <w:r w:rsidR="007D0842" w:rsidRPr="007D0842">
        <w:rPr>
          <w:rFonts w:asciiTheme="majorHAnsi" w:hAnsiTheme="majorHAnsi" w:cstheme="majorHAnsi"/>
          <w:sz w:val="24"/>
          <w:szCs w:val="24"/>
          <w:lang w:val="en-US"/>
        </w:rPr>
        <w:t>phát sinh do</w:t>
      </w:r>
      <w:r w:rsidR="00751284" w:rsidRPr="007D0842">
        <w:rPr>
          <w:rFonts w:asciiTheme="majorHAnsi" w:hAnsiTheme="majorHAnsi" w:cstheme="majorHAnsi"/>
          <w:sz w:val="24"/>
          <w:szCs w:val="24"/>
          <w:lang w:val="en-US"/>
        </w:rPr>
        <w:t xml:space="preserve"> nhân viên bán hàng</w:t>
      </w:r>
      <w:r w:rsidR="00045641" w:rsidRPr="007D0842">
        <w:rPr>
          <w:rFonts w:asciiTheme="majorHAnsi" w:hAnsiTheme="majorHAnsi" w:cstheme="majorHAnsi"/>
          <w:sz w:val="24"/>
          <w:szCs w:val="24"/>
        </w:rPr>
        <w:t xml:space="preserve">: </w:t>
      </w:r>
      <w:r w:rsidR="00045641" w:rsidRPr="00045641">
        <w:rPr>
          <w:rFonts w:asciiTheme="majorHAnsi" w:hAnsiTheme="majorHAnsi" w:cstheme="majorHAnsi"/>
          <w:sz w:val="24"/>
          <w:szCs w:val="24"/>
        </w:rPr>
        <w:t>Nhân viên bán hàng (NVBH) không thực hiện đúng quy trình cập nhật ĐB mới, cụ thể: Chưa thực hiện việc gặp gỡ tiếp xúc khách hàng (KH) để giới thiệu về sản phẩm, dịch vụ của MobiFone, chưa xây dựng hình ảnh tối thiểu tại ĐB nhưng đã cập nhật ĐB lên hệ thống. Những nơi này không có bán bất kỳ sản phẩm viễn thông nào.</w:t>
      </w:r>
    </w:p>
    <w:p w:rsidR="00726EE4" w:rsidRPr="008A3DF5" w:rsidRDefault="00726EE4" w:rsidP="00726EE4">
      <w:pPr>
        <w:spacing w:before="120" w:after="120" w:line="240" w:lineRule="auto"/>
        <w:ind w:firstLine="709"/>
        <w:jc w:val="both"/>
        <w:rPr>
          <w:rFonts w:asciiTheme="majorHAnsi" w:hAnsiTheme="majorHAnsi" w:cstheme="majorHAnsi"/>
          <w:sz w:val="24"/>
          <w:szCs w:val="24"/>
        </w:rPr>
      </w:pPr>
      <w:r>
        <w:rPr>
          <w:rFonts w:asciiTheme="majorHAnsi" w:hAnsiTheme="majorHAnsi" w:cstheme="majorHAnsi"/>
          <w:sz w:val="24"/>
          <w:szCs w:val="24"/>
        </w:rPr>
        <w:t>-</w:t>
      </w:r>
      <w:r w:rsidR="00045641" w:rsidRPr="00045641">
        <w:rPr>
          <w:rFonts w:asciiTheme="majorHAnsi" w:hAnsiTheme="majorHAnsi" w:cstheme="majorHAnsi"/>
          <w:sz w:val="24"/>
          <w:szCs w:val="24"/>
        </w:rPr>
        <w:t xml:space="preserve"> Lỗi phát sinh do giám sát: CV.</w:t>
      </w:r>
      <w:r w:rsidR="00955B6C">
        <w:rPr>
          <w:rFonts w:asciiTheme="majorHAnsi" w:hAnsiTheme="majorHAnsi" w:cstheme="majorHAnsi"/>
          <w:sz w:val="24"/>
          <w:szCs w:val="24"/>
          <w:lang w:val="en-US"/>
        </w:rPr>
        <w:t xml:space="preserve"> </w:t>
      </w:r>
      <w:r w:rsidR="00045641" w:rsidRPr="00045641">
        <w:rPr>
          <w:rFonts w:asciiTheme="majorHAnsi" w:hAnsiTheme="majorHAnsi" w:cstheme="majorHAnsi"/>
          <w:sz w:val="24"/>
          <w:szCs w:val="24"/>
        </w:rPr>
        <w:t>Giám sát KPP tại CN, Giám đốc CN không rà soát lại hình ảnh cụ thể của tất cả các ĐB mới, và không đủ thời gian để kiểm tra tính hiện hữu của ĐB được cập nhật mới trong giai đoạn trước 31/12/2014.</w:t>
      </w:r>
    </w:p>
    <w:p w:rsidR="00045641" w:rsidRPr="00AD60EC" w:rsidRDefault="00045641" w:rsidP="00726EE4">
      <w:pPr>
        <w:pStyle w:val="ListParagraph"/>
        <w:numPr>
          <w:ilvl w:val="2"/>
          <w:numId w:val="1"/>
        </w:numPr>
        <w:spacing w:before="120" w:after="120" w:line="240" w:lineRule="auto"/>
        <w:contextualSpacing w:val="0"/>
        <w:jc w:val="both"/>
        <w:rPr>
          <w:rFonts w:asciiTheme="majorHAnsi" w:hAnsiTheme="majorHAnsi" w:cstheme="majorHAnsi"/>
          <w:b/>
          <w:sz w:val="24"/>
          <w:szCs w:val="24"/>
          <w:lang w:val="en-US"/>
        </w:rPr>
      </w:pPr>
      <w:r w:rsidRPr="00AD60EC">
        <w:rPr>
          <w:rFonts w:asciiTheme="majorHAnsi" w:hAnsiTheme="majorHAnsi" w:cstheme="majorHAnsi"/>
          <w:b/>
          <w:sz w:val="24"/>
          <w:szCs w:val="24"/>
          <w:lang w:val="en-US"/>
        </w:rPr>
        <w:t>Nguy</w:t>
      </w:r>
      <w:r w:rsidR="006E0FC9">
        <w:rPr>
          <w:rFonts w:asciiTheme="majorHAnsi" w:hAnsiTheme="majorHAnsi" w:cstheme="majorHAnsi"/>
          <w:b/>
          <w:sz w:val="24"/>
          <w:szCs w:val="24"/>
          <w:lang w:val="en-US"/>
        </w:rPr>
        <w:t>ê</w:t>
      </w:r>
      <w:r w:rsidRPr="00AD60EC">
        <w:rPr>
          <w:rFonts w:asciiTheme="majorHAnsi" w:hAnsiTheme="majorHAnsi" w:cstheme="majorHAnsi"/>
          <w:b/>
          <w:sz w:val="24"/>
          <w:szCs w:val="24"/>
          <w:lang w:val="en-US"/>
        </w:rPr>
        <w:t>n nhân bên ngoài:</w:t>
      </w:r>
    </w:p>
    <w:p w:rsidR="00045641" w:rsidRPr="00045641" w:rsidRDefault="00726EE4" w:rsidP="00726EE4">
      <w:pPr>
        <w:spacing w:before="120" w:after="120" w:line="240" w:lineRule="auto"/>
        <w:ind w:firstLine="709"/>
        <w:jc w:val="both"/>
        <w:rPr>
          <w:rFonts w:asciiTheme="majorHAnsi" w:hAnsiTheme="majorHAnsi" w:cstheme="majorHAnsi"/>
          <w:sz w:val="24"/>
          <w:szCs w:val="24"/>
        </w:rPr>
      </w:pPr>
      <w:r>
        <w:rPr>
          <w:rFonts w:asciiTheme="majorHAnsi" w:hAnsiTheme="majorHAnsi" w:cstheme="majorHAnsi"/>
          <w:sz w:val="24"/>
          <w:szCs w:val="24"/>
        </w:rPr>
        <w:t xml:space="preserve">- </w:t>
      </w:r>
      <w:r>
        <w:rPr>
          <w:rFonts w:asciiTheme="majorHAnsi" w:hAnsiTheme="majorHAnsi" w:cstheme="majorHAnsi"/>
          <w:sz w:val="24"/>
          <w:szCs w:val="24"/>
          <w:lang w:val="en-US"/>
        </w:rPr>
        <w:t xml:space="preserve"> </w:t>
      </w:r>
      <w:r w:rsidR="00045641" w:rsidRPr="00045641">
        <w:rPr>
          <w:rFonts w:asciiTheme="majorHAnsi" w:hAnsiTheme="majorHAnsi" w:cstheme="majorHAnsi"/>
          <w:sz w:val="24"/>
          <w:szCs w:val="24"/>
        </w:rPr>
        <w:t>ĐB chuyển đổi hình thức kinh doanh, ngừng hoạt động, chuyển địa bàn hoạt động trong thời gian ngắn NVBH chưa kịp thông báo để xóa ĐB, cập nhật lại thông tin ĐB lên hệ thống, đồng thời thu hồi các vật phẩm trưng bày của MobiFone như: bảng hiệu, tủ,….</w:t>
      </w:r>
    </w:p>
    <w:p w:rsidR="00045641" w:rsidRPr="00AD60EC" w:rsidRDefault="00045641" w:rsidP="00726EE4">
      <w:pPr>
        <w:pStyle w:val="ListParagraph"/>
        <w:numPr>
          <w:ilvl w:val="1"/>
          <w:numId w:val="1"/>
        </w:numPr>
        <w:spacing w:before="120" w:after="120" w:line="240" w:lineRule="auto"/>
        <w:contextualSpacing w:val="0"/>
        <w:jc w:val="both"/>
        <w:rPr>
          <w:rFonts w:asciiTheme="majorHAnsi" w:hAnsiTheme="majorHAnsi" w:cstheme="majorHAnsi"/>
          <w:b/>
          <w:sz w:val="24"/>
          <w:szCs w:val="24"/>
        </w:rPr>
      </w:pPr>
      <w:r w:rsidRPr="00AD60EC">
        <w:rPr>
          <w:rFonts w:asciiTheme="majorHAnsi" w:hAnsiTheme="majorHAnsi" w:cstheme="majorHAnsi"/>
          <w:b/>
          <w:sz w:val="24"/>
          <w:szCs w:val="24"/>
        </w:rPr>
        <w:t xml:space="preserve">Tồn tại </w:t>
      </w:r>
      <w:r w:rsidR="00212A81" w:rsidRPr="00212A81">
        <w:rPr>
          <w:rFonts w:asciiTheme="majorHAnsi" w:hAnsiTheme="majorHAnsi" w:cstheme="majorHAnsi"/>
          <w:b/>
          <w:sz w:val="24"/>
          <w:szCs w:val="24"/>
        </w:rPr>
        <w:t>ĐB</w:t>
      </w:r>
      <w:r w:rsidRPr="00AD60EC">
        <w:rPr>
          <w:rFonts w:asciiTheme="majorHAnsi" w:hAnsiTheme="majorHAnsi" w:cstheme="majorHAnsi"/>
          <w:b/>
          <w:sz w:val="24"/>
          <w:szCs w:val="24"/>
        </w:rPr>
        <w:t xml:space="preserve"> kém chất lượng:</w:t>
      </w:r>
      <w:r w:rsidR="00DB01E4" w:rsidRPr="00DB01E4">
        <w:rPr>
          <w:rFonts w:asciiTheme="majorHAnsi" w:hAnsiTheme="majorHAnsi" w:cstheme="majorHAnsi"/>
          <w:b/>
          <w:sz w:val="24"/>
          <w:szCs w:val="24"/>
        </w:rPr>
        <w:t xml:space="preserve"> </w:t>
      </w:r>
      <w:r w:rsidR="00DB01E4" w:rsidRPr="00DB01E4">
        <w:rPr>
          <w:rFonts w:asciiTheme="majorHAnsi" w:hAnsiTheme="majorHAnsi" w:cstheme="majorHAnsi"/>
          <w:sz w:val="24"/>
          <w:szCs w:val="24"/>
        </w:rPr>
        <w:t>(Tỷ lệ</w:t>
      </w:r>
      <w:r w:rsidR="00212A81">
        <w:rPr>
          <w:rFonts w:asciiTheme="majorHAnsi" w:hAnsiTheme="majorHAnsi" w:cstheme="majorHAnsi"/>
          <w:sz w:val="24"/>
          <w:szCs w:val="24"/>
        </w:rPr>
        <w:t xml:space="preserve"> </w:t>
      </w:r>
      <w:r w:rsidR="00212A81" w:rsidRPr="00212A81">
        <w:rPr>
          <w:rFonts w:asciiTheme="majorHAnsi" w:hAnsiTheme="majorHAnsi" w:cstheme="majorHAnsi"/>
          <w:sz w:val="24"/>
          <w:szCs w:val="24"/>
        </w:rPr>
        <w:t>x</w:t>
      </w:r>
      <w:r w:rsidR="00DB01E4" w:rsidRPr="00DB01E4">
        <w:rPr>
          <w:rFonts w:asciiTheme="majorHAnsi" w:hAnsiTheme="majorHAnsi" w:cstheme="majorHAnsi"/>
          <w:sz w:val="24"/>
          <w:szCs w:val="24"/>
        </w:rPr>
        <w:t>ấp sỉ 35%)</w:t>
      </w:r>
    </w:p>
    <w:p w:rsidR="00A019B7" w:rsidRPr="00A019B7" w:rsidRDefault="00EE550A" w:rsidP="00EE550A">
      <w:pPr>
        <w:spacing w:before="120" w:after="120" w:line="240" w:lineRule="auto"/>
        <w:ind w:firstLine="709"/>
        <w:jc w:val="both"/>
        <w:rPr>
          <w:rFonts w:asciiTheme="majorHAnsi" w:hAnsiTheme="majorHAnsi" w:cstheme="majorHAnsi"/>
          <w:sz w:val="24"/>
          <w:szCs w:val="24"/>
        </w:rPr>
      </w:pPr>
      <w:r w:rsidRPr="00663480">
        <w:rPr>
          <w:rFonts w:asciiTheme="majorHAnsi" w:hAnsiTheme="majorHAnsi" w:cstheme="majorHAnsi"/>
          <w:sz w:val="24"/>
          <w:szCs w:val="24"/>
        </w:rPr>
        <w:t xml:space="preserve">- </w:t>
      </w:r>
      <w:r w:rsidR="00045641" w:rsidRPr="00045641">
        <w:rPr>
          <w:rFonts w:asciiTheme="majorHAnsi" w:hAnsiTheme="majorHAnsi" w:cstheme="majorHAnsi"/>
          <w:sz w:val="24"/>
          <w:szCs w:val="24"/>
        </w:rPr>
        <w:t>ĐB kém chất lượng là ĐB có bán hàng của MobiFone, nhưng không đa dạng về hàng hóa; tại ĐB không có hình ảnh thương hiệu, quảng bá sản phẩm, chương trình của MobiFone; ĐB không hiểu rõ về tính năng của hàng hóa, không có khả năng tư vấn đến người tiêu dùng cuối cùng.</w:t>
      </w:r>
    </w:p>
    <w:p w:rsidR="00045641" w:rsidRPr="00AD60EC" w:rsidRDefault="00045641" w:rsidP="00AD60EC">
      <w:pPr>
        <w:pStyle w:val="ListParagraph"/>
        <w:numPr>
          <w:ilvl w:val="2"/>
          <w:numId w:val="1"/>
        </w:numPr>
        <w:spacing w:after="0" w:line="240" w:lineRule="auto"/>
        <w:jc w:val="both"/>
        <w:rPr>
          <w:rFonts w:asciiTheme="majorHAnsi" w:hAnsiTheme="majorHAnsi" w:cstheme="majorHAnsi"/>
          <w:b/>
          <w:sz w:val="24"/>
          <w:szCs w:val="24"/>
        </w:rPr>
      </w:pPr>
      <w:r w:rsidRPr="00AD60EC">
        <w:rPr>
          <w:rFonts w:asciiTheme="majorHAnsi" w:hAnsiTheme="majorHAnsi" w:cstheme="majorHAnsi"/>
          <w:b/>
          <w:sz w:val="24"/>
          <w:szCs w:val="24"/>
          <w:lang w:val="en-US"/>
        </w:rPr>
        <w:t>Nguyên nhân bên trong:</w:t>
      </w:r>
      <w:r w:rsidRPr="00AD60EC">
        <w:rPr>
          <w:rFonts w:asciiTheme="majorHAnsi" w:hAnsiTheme="majorHAnsi" w:cstheme="majorHAnsi"/>
          <w:b/>
          <w:sz w:val="24"/>
          <w:szCs w:val="24"/>
        </w:rPr>
        <w:tab/>
      </w:r>
      <w:r w:rsidRPr="00AD60EC">
        <w:rPr>
          <w:rFonts w:asciiTheme="majorHAnsi" w:hAnsiTheme="majorHAnsi" w:cstheme="majorHAnsi"/>
          <w:b/>
          <w:sz w:val="24"/>
          <w:szCs w:val="24"/>
        </w:rPr>
        <w:tab/>
      </w:r>
      <w:r w:rsidRPr="00AD60EC">
        <w:rPr>
          <w:rFonts w:asciiTheme="majorHAnsi" w:hAnsiTheme="majorHAnsi" w:cstheme="majorHAnsi"/>
          <w:b/>
          <w:sz w:val="24"/>
          <w:szCs w:val="24"/>
        </w:rPr>
        <w:tab/>
      </w:r>
      <w:r w:rsidRPr="00AD60EC">
        <w:rPr>
          <w:rFonts w:asciiTheme="majorHAnsi" w:hAnsiTheme="majorHAnsi" w:cstheme="majorHAnsi"/>
          <w:b/>
          <w:sz w:val="24"/>
          <w:szCs w:val="24"/>
        </w:rPr>
        <w:tab/>
      </w:r>
      <w:r w:rsidRPr="00AD60EC">
        <w:rPr>
          <w:rFonts w:asciiTheme="majorHAnsi" w:hAnsiTheme="majorHAnsi" w:cstheme="majorHAnsi"/>
          <w:b/>
          <w:sz w:val="24"/>
          <w:szCs w:val="24"/>
        </w:rPr>
        <w:tab/>
      </w:r>
      <w:r w:rsidRPr="00AD60EC">
        <w:rPr>
          <w:rFonts w:asciiTheme="majorHAnsi" w:hAnsiTheme="majorHAnsi" w:cstheme="majorHAnsi"/>
          <w:b/>
          <w:sz w:val="24"/>
          <w:szCs w:val="24"/>
        </w:rPr>
        <w:tab/>
      </w:r>
      <w:r w:rsidRPr="00AD60EC">
        <w:rPr>
          <w:rFonts w:asciiTheme="majorHAnsi" w:hAnsiTheme="majorHAnsi" w:cstheme="majorHAnsi"/>
          <w:b/>
          <w:sz w:val="24"/>
          <w:szCs w:val="24"/>
        </w:rPr>
        <w:tab/>
      </w:r>
    </w:p>
    <w:p w:rsidR="00045641" w:rsidRPr="00045641" w:rsidRDefault="0021085F" w:rsidP="0021085F">
      <w:pPr>
        <w:spacing w:before="120" w:after="120" w:line="240" w:lineRule="auto"/>
        <w:ind w:firstLine="709"/>
        <w:jc w:val="both"/>
        <w:rPr>
          <w:rFonts w:asciiTheme="majorHAnsi" w:hAnsiTheme="majorHAnsi" w:cstheme="majorHAnsi"/>
          <w:sz w:val="24"/>
          <w:szCs w:val="24"/>
        </w:rPr>
      </w:pPr>
      <w:r>
        <w:rPr>
          <w:rFonts w:asciiTheme="majorHAnsi" w:hAnsiTheme="majorHAnsi" w:cstheme="majorHAnsi"/>
          <w:sz w:val="24"/>
          <w:szCs w:val="24"/>
        </w:rPr>
        <w:t xml:space="preserve">- </w:t>
      </w:r>
      <w:r w:rsidR="00045641" w:rsidRPr="00045641">
        <w:rPr>
          <w:rFonts w:asciiTheme="majorHAnsi" w:hAnsiTheme="majorHAnsi" w:cstheme="majorHAnsi"/>
          <w:sz w:val="24"/>
          <w:szCs w:val="24"/>
        </w:rPr>
        <w:t>NVBH có đến chào hàng, biết KH này là KH của một ĐB sỉ đã không tiếp tục chào hàng, giới thiệu hàng hóa đến KH; không xây dựng hình ảnh tối thiểu theo yêu cầu tại ĐB mà chỉ trình cập nhật thông tin ĐB lên hệ thống.</w:t>
      </w:r>
    </w:p>
    <w:p w:rsidR="00045641" w:rsidRPr="00045641" w:rsidRDefault="0021085F" w:rsidP="0021085F">
      <w:pPr>
        <w:spacing w:before="120" w:after="120" w:line="240" w:lineRule="auto"/>
        <w:ind w:firstLine="709"/>
        <w:jc w:val="both"/>
        <w:rPr>
          <w:rFonts w:asciiTheme="majorHAnsi" w:hAnsiTheme="majorHAnsi" w:cstheme="majorHAnsi"/>
          <w:sz w:val="24"/>
          <w:szCs w:val="24"/>
        </w:rPr>
      </w:pPr>
      <w:r>
        <w:rPr>
          <w:rFonts w:asciiTheme="majorHAnsi" w:hAnsiTheme="majorHAnsi" w:cstheme="majorHAnsi"/>
          <w:sz w:val="24"/>
          <w:szCs w:val="24"/>
        </w:rPr>
        <w:t xml:space="preserve">- </w:t>
      </w:r>
      <w:r w:rsidR="00045641" w:rsidRPr="00045641">
        <w:rPr>
          <w:rFonts w:asciiTheme="majorHAnsi" w:hAnsiTheme="majorHAnsi" w:cstheme="majorHAnsi"/>
          <w:sz w:val="24"/>
          <w:szCs w:val="24"/>
        </w:rPr>
        <w:t>NVBH không đi đúng tuyến thứ, như đã biết:</w:t>
      </w:r>
    </w:p>
    <w:p w:rsidR="00045641" w:rsidRPr="00045641" w:rsidRDefault="00045641" w:rsidP="0021085F">
      <w:pPr>
        <w:pStyle w:val="ListParagraph"/>
        <w:numPr>
          <w:ilvl w:val="0"/>
          <w:numId w:val="2"/>
        </w:numPr>
        <w:spacing w:before="120" w:after="120" w:line="240" w:lineRule="auto"/>
        <w:ind w:left="0" w:firstLine="1154"/>
        <w:contextualSpacing w:val="0"/>
        <w:jc w:val="both"/>
        <w:rPr>
          <w:rFonts w:asciiTheme="majorHAnsi" w:hAnsiTheme="majorHAnsi" w:cstheme="majorHAnsi"/>
          <w:sz w:val="24"/>
          <w:szCs w:val="24"/>
        </w:rPr>
      </w:pPr>
      <w:r w:rsidRPr="00045641">
        <w:rPr>
          <w:rFonts w:asciiTheme="majorHAnsi" w:hAnsiTheme="majorHAnsi" w:cstheme="majorHAnsi"/>
          <w:sz w:val="24"/>
          <w:szCs w:val="24"/>
        </w:rPr>
        <w:t>ĐB mới cập nhật đa phần là các tiệm tạp hóa, căn tin, quán cà phê những đối tượng KH này đã quen với việc NVBH đi chào hàng, giao hàng đúng tuyến thứ. Việc ghé thăm không đúng lịch, khách chưa chuẩn bị tiền để lấy hàng dẫn đến không đặt hàng, hoặc ghé trễ ngày khách phát sinh nhu cầu nhanh đã đi lấy hàng từ đại lý. Dẫn đến NVBH mất lòng tin nơi KH; dần dà KH sẽ không mua hàng từ NVBH mà tìm nguồn hàng từ Đại lý.</w:t>
      </w:r>
    </w:p>
    <w:p w:rsidR="00045641" w:rsidRPr="00045641" w:rsidRDefault="00045641" w:rsidP="0021085F">
      <w:pPr>
        <w:pStyle w:val="ListParagraph"/>
        <w:numPr>
          <w:ilvl w:val="0"/>
          <w:numId w:val="2"/>
        </w:numPr>
        <w:spacing w:before="120" w:after="120" w:line="240" w:lineRule="auto"/>
        <w:ind w:left="0" w:firstLine="1154"/>
        <w:contextualSpacing w:val="0"/>
        <w:jc w:val="both"/>
        <w:rPr>
          <w:rFonts w:asciiTheme="majorHAnsi" w:hAnsiTheme="majorHAnsi" w:cstheme="majorHAnsi"/>
          <w:sz w:val="24"/>
          <w:szCs w:val="24"/>
        </w:rPr>
      </w:pPr>
      <w:r w:rsidRPr="00045641">
        <w:rPr>
          <w:rFonts w:asciiTheme="majorHAnsi" w:hAnsiTheme="majorHAnsi" w:cstheme="majorHAnsi"/>
          <w:sz w:val="24"/>
          <w:szCs w:val="24"/>
        </w:rPr>
        <w:t>Việc ghé thăm một số ĐB quá thường xuyên dẫn đến phát sinh thói quen đặt hàng rời rạc, lấy đơn hàng ít; làm hạn chế thời gian viếng thăm các ĐB khác trong địa bàn, dần dần giảm số lượng KH.</w:t>
      </w:r>
    </w:p>
    <w:p w:rsidR="00045641" w:rsidRPr="006E0FC9" w:rsidRDefault="00045641" w:rsidP="006E0FC9">
      <w:pPr>
        <w:pStyle w:val="ListParagraph"/>
        <w:numPr>
          <w:ilvl w:val="2"/>
          <w:numId w:val="1"/>
        </w:numPr>
        <w:spacing w:after="0" w:line="240" w:lineRule="auto"/>
        <w:jc w:val="both"/>
        <w:rPr>
          <w:rFonts w:asciiTheme="majorHAnsi" w:hAnsiTheme="majorHAnsi" w:cstheme="majorHAnsi"/>
          <w:sz w:val="24"/>
          <w:szCs w:val="24"/>
        </w:rPr>
      </w:pPr>
      <w:r w:rsidRPr="006E0FC9">
        <w:rPr>
          <w:rFonts w:asciiTheme="majorHAnsi" w:hAnsiTheme="majorHAnsi" w:cstheme="majorHAnsi"/>
          <w:b/>
          <w:sz w:val="24"/>
          <w:szCs w:val="24"/>
        </w:rPr>
        <w:t xml:space="preserve"> Nguyên nhân bên ngoài:</w:t>
      </w:r>
    </w:p>
    <w:p w:rsidR="00045641" w:rsidRPr="008A3DF5" w:rsidRDefault="00E43139" w:rsidP="00E43139">
      <w:pPr>
        <w:spacing w:before="120" w:after="120" w:line="240" w:lineRule="auto"/>
        <w:ind w:firstLine="709"/>
        <w:jc w:val="both"/>
        <w:rPr>
          <w:rFonts w:asciiTheme="majorHAnsi" w:hAnsiTheme="majorHAnsi" w:cstheme="majorHAnsi"/>
          <w:sz w:val="24"/>
          <w:szCs w:val="24"/>
        </w:rPr>
      </w:pPr>
      <w:r>
        <w:rPr>
          <w:rFonts w:asciiTheme="majorHAnsi" w:hAnsiTheme="majorHAnsi" w:cstheme="majorHAnsi"/>
          <w:sz w:val="24"/>
          <w:szCs w:val="24"/>
        </w:rPr>
        <w:t xml:space="preserve">- </w:t>
      </w:r>
      <w:r w:rsidR="00045641" w:rsidRPr="00045641">
        <w:rPr>
          <w:rFonts w:asciiTheme="majorHAnsi" w:hAnsiTheme="majorHAnsi" w:cstheme="majorHAnsi"/>
          <w:sz w:val="24"/>
          <w:szCs w:val="24"/>
        </w:rPr>
        <w:t>Khách hàng có mối quan hệ tốt với Đại lý, và nhu cầu lấy nhiều hãng khác nhau nên không muốn lấy hàng từ NVBH Kênh. Tuy nhiên, đại lý chỉ cung cấp mộ</w:t>
      </w:r>
      <w:r w:rsidR="00212A81">
        <w:rPr>
          <w:rFonts w:asciiTheme="majorHAnsi" w:hAnsiTheme="majorHAnsi" w:cstheme="majorHAnsi"/>
          <w:sz w:val="24"/>
          <w:szCs w:val="24"/>
        </w:rPr>
        <w:t xml:space="preserve">t vài </w:t>
      </w:r>
      <w:r w:rsidR="00045641" w:rsidRPr="00045641">
        <w:rPr>
          <w:rFonts w:asciiTheme="majorHAnsi" w:hAnsiTheme="majorHAnsi" w:cstheme="majorHAnsi"/>
          <w:sz w:val="24"/>
          <w:szCs w:val="24"/>
        </w:rPr>
        <w:t>dòng hàng phổ biế</w:t>
      </w:r>
      <w:r w:rsidR="00212A81">
        <w:rPr>
          <w:rFonts w:asciiTheme="majorHAnsi" w:hAnsiTheme="majorHAnsi" w:cstheme="majorHAnsi"/>
          <w:sz w:val="24"/>
          <w:szCs w:val="24"/>
        </w:rPr>
        <w:t>n</w:t>
      </w:r>
      <w:r w:rsidR="00045641" w:rsidRPr="00045641">
        <w:rPr>
          <w:rFonts w:asciiTheme="majorHAnsi" w:hAnsiTheme="majorHAnsi" w:cstheme="majorHAnsi"/>
          <w:sz w:val="24"/>
          <w:szCs w:val="24"/>
        </w:rPr>
        <w:t>; mà không có tính đa dạng, từ đó số</w:t>
      </w:r>
      <w:r w:rsidR="00212A81">
        <w:rPr>
          <w:rFonts w:asciiTheme="majorHAnsi" w:hAnsiTheme="majorHAnsi" w:cstheme="majorHAnsi"/>
          <w:sz w:val="24"/>
          <w:szCs w:val="24"/>
        </w:rPr>
        <w:t xml:space="preserve"> </w:t>
      </w:r>
      <w:r w:rsidR="00212A81" w:rsidRPr="00212A81">
        <w:rPr>
          <w:rFonts w:asciiTheme="majorHAnsi" w:hAnsiTheme="majorHAnsi" w:cstheme="majorHAnsi"/>
          <w:sz w:val="24"/>
          <w:szCs w:val="24"/>
        </w:rPr>
        <w:t>mặt hàng</w:t>
      </w:r>
      <w:r w:rsidR="00212A81">
        <w:rPr>
          <w:rFonts w:asciiTheme="majorHAnsi" w:hAnsiTheme="majorHAnsi" w:cstheme="majorHAnsi"/>
          <w:sz w:val="24"/>
          <w:szCs w:val="24"/>
        </w:rPr>
        <w:t xml:space="preserve"> có</w:t>
      </w:r>
      <w:r w:rsidR="00045641" w:rsidRPr="00045641">
        <w:rPr>
          <w:rFonts w:asciiTheme="majorHAnsi" w:hAnsiTheme="majorHAnsi" w:cstheme="majorHAnsi"/>
          <w:sz w:val="24"/>
          <w:szCs w:val="24"/>
        </w:rPr>
        <w:t xml:space="preserve"> tại ĐB rất ít thậm chí chỉ có</w:t>
      </w:r>
      <w:r w:rsidR="00212A81">
        <w:rPr>
          <w:rFonts w:asciiTheme="majorHAnsi" w:hAnsiTheme="majorHAnsi" w:cstheme="majorHAnsi"/>
          <w:sz w:val="24"/>
          <w:szCs w:val="24"/>
        </w:rPr>
        <w:t xml:space="preserve"> 1 </w:t>
      </w:r>
      <w:r w:rsidR="00212A81" w:rsidRPr="00212A81">
        <w:rPr>
          <w:rFonts w:asciiTheme="majorHAnsi" w:hAnsiTheme="majorHAnsi" w:cstheme="majorHAnsi"/>
          <w:sz w:val="24"/>
          <w:szCs w:val="24"/>
        </w:rPr>
        <w:t>loại</w:t>
      </w:r>
      <w:r w:rsidR="00045641" w:rsidRPr="00045641">
        <w:rPr>
          <w:rFonts w:asciiTheme="majorHAnsi" w:hAnsiTheme="majorHAnsi" w:cstheme="majorHAnsi"/>
          <w:sz w:val="24"/>
          <w:szCs w:val="24"/>
        </w:rPr>
        <w:t xml:space="preserve"> (ví dụ: ĐB chỉ có bán duy nhấ</w:t>
      </w:r>
      <w:r w:rsidR="00212A81">
        <w:rPr>
          <w:rFonts w:asciiTheme="majorHAnsi" w:hAnsiTheme="majorHAnsi" w:cstheme="majorHAnsi"/>
          <w:sz w:val="24"/>
          <w:szCs w:val="24"/>
        </w:rPr>
        <w:t>t</w:t>
      </w:r>
      <w:r w:rsidR="00045641" w:rsidRPr="00045641">
        <w:rPr>
          <w:rFonts w:asciiTheme="majorHAnsi" w:hAnsiTheme="majorHAnsi" w:cstheme="majorHAnsi"/>
          <w:sz w:val="24"/>
          <w:szCs w:val="24"/>
        </w:rPr>
        <w:t xml:space="preserve"> thẻ cào mệnh giá 50.000 đồng).</w:t>
      </w:r>
    </w:p>
    <w:p w:rsidR="00045641" w:rsidRPr="00DB01E4" w:rsidRDefault="00C755B1" w:rsidP="00AD60EC">
      <w:pPr>
        <w:spacing w:after="0" w:line="240" w:lineRule="auto"/>
        <w:ind w:firstLine="709"/>
        <w:jc w:val="both"/>
        <w:rPr>
          <w:rFonts w:asciiTheme="majorHAnsi" w:hAnsiTheme="majorHAnsi" w:cstheme="majorHAnsi"/>
          <w:b/>
          <w:sz w:val="24"/>
          <w:szCs w:val="24"/>
        </w:rPr>
      </w:pPr>
      <w:r w:rsidRPr="008A3DF5">
        <w:rPr>
          <w:rFonts w:asciiTheme="majorHAnsi" w:hAnsiTheme="majorHAnsi" w:cstheme="majorHAnsi"/>
          <w:b/>
          <w:sz w:val="24"/>
          <w:szCs w:val="24"/>
        </w:rPr>
        <w:t xml:space="preserve">2.3. </w:t>
      </w:r>
      <w:r w:rsidRPr="00AD60EC">
        <w:rPr>
          <w:rFonts w:asciiTheme="majorHAnsi" w:hAnsiTheme="majorHAnsi" w:cstheme="majorHAnsi"/>
          <w:b/>
          <w:sz w:val="24"/>
          <w:szCs w:val="24"/>
        </w:rPr>
        <w:t>Thị trường chưa được bao phủ tối đa:</w:t>
      </w:r>
      <w:r w:rsidR="00DB01E4" w:rsidRPr="00DB01E4">
        <w:rPr>
          <w:rFonts w:asciiTheme="majorHAnsi" w:hAnsiTheme="majorHAnsi" w:cstheme="majorHAnsi"/>
          <w:sz w:val="24"/>
          <w:szCs w:val="24"/>
        </w:rPr>
        <w:t xml:space="preserve"> (Khả năng có thể mở rộng thêm 15%)</w:t>
      </w:r>
    </w:p>
    <w:p w:rsidR="000B18D8" w:rsidRDefault="00663480" w:rsidP="006854FB">
      <w:pPr>
        <w:spacing w:before="120" w:after="120" w:line="240" w:lineRule="auto"/>
        <w:ind w:firstLine="709"/>
        <w:jc w:val="both"/>
        <w:rPr>
          <w:rFonts w:asciiTheme="majorHAnsi" w:hAnsiTheme="majorHAnsi" w:cstheme="majorHAnsi"/>
          <w:sz w:val="24"/>
          <w:szCs w:val="24"/>
        </w:rPr>
      </w:pPr>
      <w:r w:rsidRPr="00663480">
        <w:rPr>
          <w:rFonts w:asciiTheme="majorHAnsi" w:hAnsiTheme="majorHAnsi" w:cstheme="majorHAnsi"/>
          <w:sz w:val="24"/>
          <w:szCs w:val="24"/>
        </w:rPr>
        <w:t xml:space="preserve">- </w:t>
      </w:r>
      <w:r w:rsidR="00045641" w:rsidRPr="00045641">
        <w:rPr>
          <w:rFonts w:asciiTheme="majorHAnsi" w:hAnsiTheme="majorHAnsi" w:cstheme="majorHAnsi"/>
          <w:sz w:val="24"/>
          <w:szCs w:val="24"/>
        </w:rPr>
        <w:t xml:space="preserve">Dẫu biết rằng ngành hàng thương hiệu MobiFone có những đặc thù nhất định, tuy nhiên thói quen mua sắm của người tiêu dùng </w:t>
      </w:r>
      <w:r w:rsidR="00045641" w:rsidRPr="006E0FC9">
        <w:rPr>
          <w:rFonts w:asciiTheme="majorHAnsi" w:hAnsiTheme="majorHAnsi" w:cstheme="majorHAnsi"/>
          <w:b/>
          <w:sz w:val="24"/>
          <w:szCs w:val="24"/>
        </w:rPr>
        <w:t>Cần là có, càng gần càng tốt</w:t>
      </w:r>
      <w:r w:rsidR="00045641" w:rsidRPr="00045641">
        <w:rPr>
          <w:rFonts w:asciiTheme="majorHAnsi" w:hAnsiTheme="majorHAnsi" w:cstheme="majorHAnsi"/>
          <w:sz w:val="24"/>
          <w:szCs w:val="24"/>
        </w:rPr>
        <w:t xml:space="preserve">  điều này đòi hỏi các doanh nghiệp phải mang hàng hóa đến càng gần hơn với khách hàng. Đó là lý do tại sao trong thời điểm hiện tại các doanh nghiệp trong nước song song với việc bán hàng cho đại lý, nhà phân phối vẫn phát triển kênh thị trường lẻ (hoặc phối hợp với nhà phân phối giám sát, xây dựng, quản lý, phát triển kênh lẻ). Vả “gần” như thế nào là hợp lý nhất, để ta cân đối lực lượng NVBH nhằm mang lại hiệu quả cao nhất cho việc phát triển kênh lẻ. Những nơi có khả năng phát triển thành điểm bán nhưng NVBH chưa chào hàng: nhiều tạp hóa lớn trên địa bàn, các đại lý vé số tại chỗ, các hiệu thuốc tây đa năng, các điểm vui chơi giải trí khác.</w:t>
      </w:r>
    </w:p>
    <w:p w:rsidR="00950E71" w:rsidRPr="006854FB" w:rsidRDefault="00950E71" w:rsidP="006854FB">
      <w:pPr>
        <w:spacing w:before="120" w:after="120" w:line="240" w:lineRule="auto"/>
        <w:ind w:firstLine="709"/>
        <w:jc w:val="both"/>
        <w:rPr>
          <w:rFonts w:asciiTheme="majorHAnsi" w:hAnsiTheme="majorHAnsi" w:cstheme="majorHAnsi"/>
          <w:sz w:val="24"/>
          <w:szCs w:val="24"/>
        </w:rPr>
      </w:pPr>
    </w:p>
    <w:p w:rsidR="00045641" w:rsidRPr="00AD60EC" w:rsidRDefault="00045641" w:rsidP="00AD60EC">
      <w:pPr>
        <w:spacing w:after="0" w:line="240" w:lineRule="auto"/>
        <w:ind w:firstLine="709"/>
        <w:jc w:val="both"/>
        <w:rPr>
          <w:rFonts w:asciiTheme="majorHAnsi" w:hAnsiTheme="majorHAnsi" w:cstheme="majorHAnsi"/>
          <w:b/>
          <w:sz w:val="24"/>
          <w:szCs w:val="24"/>
        </w:rPr>
      </w:pPr>
      <w:r w:rsidRPr="00AD60EC">
        <w:rPr>
          <w:rFonts w:asciiTheme="majorHAnsi" w:hAnsiTheme="majorHAnsi" w:cstheme="majorHAnsi"/>
          <w:b/>
          <w:sz w:val="24"/>
          <w:szCs w:val="24"/>
        </w:rPr>
        <w:lastRenderedPageBreak/>
        <w:t>2.4. Ứng dụ</w:t>
      </w:r>
      <w:r w:rsidR="00471B7E">
        <w:rPr>
          <w:rFonts w:asciiTheme="majorHAnsi" w:hAnsiTheme="majorHAnsi" w:cstheme="majorHAnsi"/>
          <w:b/>
          <w:sz w:val="24"/>
          <w:szCs w:val="24"/>
        </w:rPr>
        <w:t>ng mS</w:t>
      </w:r>
      <w:r w:rsidR="004D164E">
        <w:rPr>
          <w:rFonts w:asciiTheme="majorHAnsi" w:hAnsiTheme="majorHAnsi" w:cstheme="majorHAnsi"/>
          <w:b/>
          <w:sz w:val="24"/>
          <w:szCs w:val="24"/>
        </w:rPr>
        <w:t>ale</w:t>
      </w:r>
      <w:r w:rsidRPr="00AD60EC">
        <w:rPr>
          <w:rFonts w:asciiTheme="majorHAnsi" w:hAnsiTheme="majorHAnsi" w:cstheme="majorHAnsi"/>
          <w:b/>
          <w:sz w:val="24"/>
          <w:szCs w:val="24"/>
        </w:rPr>
        <w:t xml:space="preserve"> phục vụ</w:t>
      </w:r>
      <w:r w:rsidR="004D164E">
        <w:rPr>
          <w:rFonts w:asciiTheme="majorHAnsi" w:hAnsiTheme="majorHAnsi" w:cstheme="majorHAnsi"/>
          <w:b/>
          <w:sz w:val="24"/>
          <w:szCs w:val="24"/>
        </w:rPr>
        <w:t xml:space="preserve"> bán hàng, chăm sóc ĐB chưa ổn định.</w:t>
      </w:r>
    </w:p>
    <w:p w:rsidR="00045641" w:rsidRPr="00045641" w:rsidRDefault="008B328C" w:rsidP="0042253C">
      <w:pPr>
        <w:spacing w:before="120" w:after="120" w:line="240" w:lineRule="auto"/>
        <w:ind w:firstLine="709"/>
        <w:jc w:val="both"/>
        <w:rPr>
          <w:rFonts w:asciiTheme="majorHAnsi" w:hAnsiTheme="majorHAnsi" w:cstheme="majorHAnsi"/>
          <w:sz w:val="24"/>
          <w:szCs w:val="24"/>
        </w:rPr>
      </w:pPr>
      <w:r w:rsidRPr="00663480">
        <w:rPr>
          <w:rFonts w:asciiTheme="majorHAnsi" w:hAnsiTheme="majorHAnsi" w:cstheme="majorHAnsi"/>
          <w:sz w:val="24"/>
          <w:szCs w:val="24"/>
        </w:rPr>
        <w:t xml:space="preserve">- </w:t>
      </w:r>
      <w:r w:rsidR="00045641" w:rsidRPr="00045641">
        <w:rPr>
          <w:rFonts w:asciiTheme="majorHAnsi" w:hAnsiTheme="majorHAnsi" w:cstheme="majorHAnsi"/>
          <w:sz w:val="24"/>
          <w:szCs w:val="24"/>
        </w:rPr>
        <w:t>Tại các chi nhánh chưa làm tốt, NVBH có người chưa được đào tạo sử dụng Msales (cần phải có ký xác nhận đã được đào tạo huấn luyện).</w:t>
      </w:r>
    </w:p>
    <w:p w:rsidR="00045641" w:rsidRPr="00045641" w:rsidRDefault="008B328C" w:rsidP="0042253C">
      <w:pPr>
        <w:spacing w:before="120" w:after="120" w:line="240" w:lineRule="auto"/>
        <w:ind w:firstLine="709"/>
        <w:jc w:val="both"/>
        <w:rPr>
          <w:rFonts w:asciiTheme="majorHAnsi" w:hAnsiTheme="majorHAnsi" w:cstheme="majorHAnsi"/>
          <w:sz w:val="24"/>
          <w:szCs w:val="24"/>
        </w:rPr>
      </w:pPr>
      <w:r>
        <w:rPr>
          <w:rFonts w:asciiTheme="majorHAnsi" w:hAnsiTheme="majorHAnsi" w:cstheme="majorHAnsi"/>
          <w:sz w:val="24"/>
          <w:szCs w:val="24"/>
        </w:rPr>
        <w:t xml:space="preserve">- </w:t>
      </w:r>
      <w:r w:rsidR="00045641" w:rsidRPr="00045641">
        <w:rPr>
          <w:rFonts w:asciiTheme="majorHAnsi" w:hAnsiTheme="majorHAnsi" w:cstheme="majorHAnsi"/>
          <w:sz w:val="24"/>
          <w:szCs w:val="24"/>
        </w:rPr>
        <w:t>Ứng dụng thường phát sinh lỗi: QR quét không nhận diện đượ</w:t>
      </w:r>
      <w:r w:rsidR="00323583">
        <w:rPr>
          <w:rFonts w:asciiTheme="majorHAnsi" w:hAnsiTheme="majorHAnsi" w:cstheme="majorHAnsi"/>
          <w:sz w:val="24"/>
          <w:szCs w:val="24"/>
        </w:rPr>
        <w:t>c, đồng bộ dữ liệu từ bán hàng tập trung lên mSale,...</w:t>
      </w:r>
    </w:p>
    <w:p w:rsidR="00045641" w:rsidRPr="00045641" w:rsidRDefault="008B328C" w:rsidP="0042253C">
      <w:pPr>
        <w:spacing w:before="120" w:after="120" w:line="240" w:lineRule="auto"/>
        <w:ind w:firstLine="709"/>
        <w:jc w:val="both"/>
        <w:rPr>
          <w:rFonts w:asciiTheme="majorHAnsi" w:hAnsiTheme="majorHAnsi" w:cstheme="majorHAnsi"/>
          <w:sz w:val="24"/>
          <w:szCs w:val="24"/>
        </w:rPr>
      </w:pPr>
      <w:r>
        <w:rPr>
          <w:rFonts w:asciiTheme="majorHAnsi" w:hAnsiTheme="majorHAnsi" w:cstheme="majorHAnsi"/>
          <w:sz w:val="24"/>
          <w:szCs w:val="24"/>
        </w:rPr>
        <w:t xml:space="preserve">- </w:t>
      </w:r>
      <w:r w:rsidR="00045641" w:rsidRPr="00045641">
        <w:rPr>
          <w:rFonts w:asciiTheme="majorHAnsi" w:hAnsiTheme="majorHAnsi" w:cstheme="majorHAnsi"/>
          <w:sz w:val="24"/>
          <w:szCs w:val="24"/>
        </w:rPr>
        <w:t>Phụ trách kinh doanh không chia chỉ tiêu lên hệ thống.</w:t>
      </w:r>
    </w:p>
    <w:p w:rsidR="00045641" w:rsidRPr="00045641" w:rsidRDefault="008B328C" w:rsidP="0042253C">
      <w:pPr>
        <w:spacing w:before="120" w:after="120" w:line="240" w:lineRule="auto"/>
        <w:ind w:firstLine="709"/>
        <w:jc w:val="both"/>
        <w:rPr>
          <w:rFonts w:asciiTheme="majorHAnsi" w:hAnsiTheme="majorHAnsi" w:cstheme="majorHAnsi"/>
          <w:sz w:val="24"/>
          <w:szCs w:val="24"/>
        </w:rPr>
      </w:pPr>
      <w:r>
        <w:rPr>
          <w:rFonts w:asciiTheme="majorHAnsi" w:hAnsiTheme="majorHAnsi" w:cstheme="majorHAnsi"/>
          <w:sz w:val="24"/>
          <w:szCs w:val="24"/>
        </w:rPr>
        <w:t xml:space="preserve">- </w:t>
      </w:r>
      <w:r w:rsidR="00045641" w:rsidRPr="00045641">
        <w:rPr>
          <w:rFonts w:asciiTheme="majorHAnsi" w:hAnsiTheme="majorHAnsi" w:cstheme="majorHAnsi"/>
          <w:sz w:val="24"/>
          <w:szCs w:val="24"/>
        </w:rPr>
        <w:t>Tuyế</w:t>
      </w:r>
      <w:r w:rsidR="0053507D">
        <w:rPr>
          <w:rFonts w:asciiTheme="majorHAnsi" w:hAnsiTheme="majorHAnsi" w:cstheme="majorHAnsi"/>
          <w:sz w:val="24"/>
          <w:szCs w:val="24"/>
        </w:rPr>
        <w:t>n bán hàng</w:t>
      </w:r>
      <w:r w:rsidR="00045641" w:rsidRPr="00045641">
        <w:rPr>
          <w:rFonts w:asciiTheme="majorHAnsi" w:hAnsiTheme="majorHAnsi" w:cstheme="majorHAnsi"/>
          <w:sz w:val="24"/>
          <w:szCs w:val="24"/>
        </w:rPr>
        <w:t xml:space="preserve"> không được đăng ký.</w:t>
      </w:r>
    </w:p>
    <w:p w:rsidR="00045641" w:rsidRPr="00045641" w:rsidRDefault="008B328C" w:rsidP="0042253C">
      <w:pPr>
        <w:spacing w:before="120" w:after="120" w:line="240" w:lineRule="auto"/>
        <w:ind w:firstLine="709"/>
        <w:jc w:val="both"/>
        <w:rPr>
          <w:rFonts w:asciiTheme="majorHAnsi" w:hAnsiTheme="majorHAnsi" w:cstheme="majorHAnsi"/>
          <w:sz w:val="24"/>
          <w:szCs w:val="24"/>
        </w:rPr>
      </w:pPr>
      <w:r>
        <w:rPr>
          <w:rFonts w:asciiTheme="majorHAnsi" w:hAnsiTheme="majorHAnsi" w:cstheme="majorHAnsi"/>
          <w:sz w:val="24"/>
          <w:szCs w:val="24"/>
        </w:rPr>
        <w:t xml:space="preserve">- </w:t>
      </w:r>
      <w:r w:rsidR="00045641" w:rsidRPr="00045641">
        <w:rPr>
          <w:rFonts w:asciiTheme="majorHAnsi" w:hAnsiTheme="majorHAnsi" w:cstheme="majorHAnsi"/>
          <w:sz w:val="24"/>
          <w:szCs w:val="24"/>
        </w:rPr>
        <w:t>Thao tác ch</w:t>
      </w:r>
      <w:r w:rsidR="000A28B4">
        <w:rPr>
          <w:rFonts w:asciiTheme="majorHAnsi" w:hAnsiTheme="majorHAnsi" w:cstheme="majorHAnsi"/>
          <w:sz w:val="24"/>
          <w:szCs w:val="24"/>
        </w:rPr>
        <w:t>ụp hình trên mSale</w:t>
      </w:r>
      <w:r w:rsidR="00045641" w:rsidRPr="00045641">
        <w:rPr>
          <w:rFonts w:asciiTheme="majorHAnsi" w:hAnsiTheme="majorHAnsi" w:cstheme="majorHAnsi"/>
          <w:sz w:val="24"/>
          <w:szCs w:val="24"/>
        </w:rPr>
        <w:t xml:space="preserve"> quá nhiều (trong khi đó ta có thể thống kê tài sản: tủ, bảng hiệu, pano đã cấp cho ĐB lên hệ thống và cửa hiệu nào có loại tài sản nào thì chụp lại tài sản đó; đồng thời cấp cho cửa hiệu thời gian nào cũng phải được ghi chú lên hệ thống để tính khấu hao và có kế hoạch thay mới cho cửa hiệu).</w:t>
      </w:r>
    </w:p>
    <w:p w:rsidR="00045641" w:rsidRPr="00045641" w:rsidRDefault="008B328C" w:rsidP="0042253C">
      <w:pPr>
        <w:spacing w:before="120" w:after="120" w:line="240" w:lineRule="auto"/>
        <w:ind w:firstLine="709"/>
        <w:jc w:val="both"/>
        <w:rPr>
          <w:rFonts w:asciiTheme="majorHAnsi" w:hAnsiTheme="majorHAnsi" w:cstheme="majorHAnsi"/>
          <w:sz w:val="24"/>
          <w:szCs w:val="24"/>
        </w:rPr>
      </w:pPr>
      <w:r>
        <w:rPr>
          <w:rFonts w:asciiTheme="majorHAnsi" w:hAnsiTheme="majorHAnsi" w:cstheme="majorHAnsi"/>
          <w:sz w:val="24"/>
          <w:szCs w:val="24"/>
        </w:rPr>
        <w:t xml:space="preserve"> - C</w:t>
      </w:r>
      <w:r w:rsidR="00045641" w:rsidRPr="00045641">
        <w:rPr>
          <w:rFonts w:asciiTheme="majorHAnsi" w:hAnsiTheme="majorHAnsi" w:cstheme="majorHAnsi"/>
          <w:sz w:val="24"/>
          <w:szCs w:val="24"/>
        </w:rPr>
        <w:t>ác bướ</w:t>
      </w:r>
      <w:r>
        <w:rPr>
          <w:rFonts w:asciiTheme="majorHAnsi" w:hAnsiTheme="majorHAnsi" w:cstheme="majorHAnsi"/>
          <w:sz w:val="24"/>
          <w:szCs w:val="24"/>
        </w:rPr>
        <w:t>c chăm sóc và bán hàng trên mSale</w:t>
      </w:r>
      <w:r w:rsidR="00045641" w:rsidRPr="00045641">
        <w:rPr>
          <w:rFonts w:asciiTheme="majorHAnsi" w:hAnsiTheme="majorHAnsi" w:cstheme="majorHAnsi"/>
          <w:sz w:val="24"/>
          <w:szCs w:val="24"/>
        </w:rPr>
        <w:t xml:space="preserve"> chưa hợp lý.</w:t>
      </w:r>
    </w:p>
    <w:p w:rsidR="00045641" w:rsidRPr="00AD60EC" w:rsidRDefault="00045641" w:rsidP="00AD60EC">
      <w:pPr>
        <w:spacing w:after="0" w:line="240" w:lineRule="auto"/>
        <w:ind w:firstLine="709"/>
        <w:jc w:val="both"/>
        <w:rPr>
          <w:rFonts w:asciiTheme="majorHAnsi" w:hAnsiTheme="majorHAnsi" w:cstheme="majorHAnsi"/>
          <w:b/>
          <w:sz w:val="24"/>
          <w:szCs w:val="24"/>
        </w:rPr>
      </w:pPr>
      <w:r w:rsidRPr="00AD60EC">
        <w:rPr>
          <w:rFonts w:asciiTheme="majorHAnsi" w:hAnsiTheme="majorHAnsi" w:cstheme="majorHAnsi"/>
          <w:b/>
          <w:sz w:val="24"/>
          <w:szCs w:val="24"/>
        </w:rPr>
        <w:t>2.5. Tình hình cạnh tranh:</w:t>
      </w:r>
    </w:p>
    <w:p w:rsidR="00045641" w:rsidRPr="00045641" w:rsidRDefault="00E13E6D" w:rsidP="00E13E6D">
      <w:pPr>
        <w:spacing w:before="120" w:after="120" w:line="240" w:lineRule="auto"/>
        <w:ind w:firstLine="709"/>
        <w:jc w:val="both"/>
        <w:rPr>
          <w:rFonts w:asciiTheme="majorHAnsi" w:hAnsiTheme="majorHAnsi" w:cstheme="majorHAnsi"/>
          <w:sz w:val="24"/>
          <w:szCs w:val="24"/>
        </w:rPr>
      </w:pPr>
      <w:r w:rsidRPr="00663480">
        <w:rPr>
          <w:rFonts w:asciiTheme="majorHAnsi" w:hAnsiTheme="majorHAnsi" w:cstheme="majorHAnsi"/>
          <w:sz w:val="24"/>
          <w:szCs w:val="24"/>
        </w:rPr>
        <w:t xml:space="preserve">- </w:t>
      </w:r>
      <w:r w:rsidR="00045641" w:rsidRPr="00045641">
        <w:rPr>
          <w:rFonts w:asciiTheme="majorHAnsi" w:hAnsiTheme="majorHAnsi" w:cstheme="majorHAnsi"/>
          <w:sz w:val="24"/>
          <w:szCs w:val="24"/>
        </w:rPr>
        <w:t>MobiFone chưa phải là thương hiệu dẫn đầu tại thị trường Miền Tây. Đối thủ có những chính sách cao để duy trì và phát triển ĐB, nhằm đánh bật sản phẩm, hình ảnh của MobiFone khỏi ĐB. Điển hình:</w:t>
      </w:r>
    </w:p>
    <w:p w:rsidR="00045641" w:rsidRPr="00045641" w:rsidRDefault="00E13E6D" w:rsidP="00E13E6D">
      <w:pPr>
        <w:spacing w:before="120" w:after="120" w:line="240" w:lineRule="auto"/>
        <w:ind w:firstLine="709"/>
        <w:jc w:val="both"/>
        <w:rPr>
          <w:rFonts w:asciiTheme="majorHAnsi" w:hAnsiTheme="majorHAnsi" w:cstheme="majorHAnsi"/>
          <w:sz w:val="24"/>
          <w:szCs w:val="24"/>
        </w:rPr>
      </w:pPr>
      <w:r w:rsidRPr="00663480">
        <w:rPr>
          <w:rFonts w:asciiTheme="majorHAnsi" w:hAnsiTheme="majorHAnsi" w:cstheme="majorHAnsi"/>
          <w:sz w:val="24"/>
          <w:szCs w:val="24"/>
        </w:rPr>
        <w:t xml:space="preserve">- </w:t>
      </w:r>
      <w:r w:rsidR="00045641" w:rsidRPr="00045641">
        <w:rPr>
          <w:rFonts w:asciiTheme="majorHAnsi" w:hAnsiTheme="majorHAnsi" w:cstheme="majorHAnsi"/>
          <w:sz w:val="24"/>
          <w:szCs w:val="24"/>
        </w:rPr>
        <w:t>Gói cam kết hình ảnh và doanh số củ</w:t>
      </w:r>
      <w:r w:rsidR="006552BD">
        <w:rPr>
          <w:rFonts w:asciiTheme="majorHAnsi" w:hAnsiTheme="majorHAnsi" w:cstheme="majorHAnsi"/>
          <w:sz w:val="24"/>
          <w:szCs w:val="24"/>
        </w:rPr>
        <w:t xml:space="preserve">a Viettel. </w:t>
      </w:r>
      <w:r w:rsidR="006552BD" w:rsidRPr="001B1725">
        <w:rPr>
          <w:rFonts w:asciiTheme="majorHAnsi" w:hAnsiTheme="majorHAnsi" w:cstheme="majorHAnsi"/>
          <w:sz w:val="24"/>
          <w:szCs w:val="24"/>
        </w:rPr>
        <w:t>Từng bước</w:t>
      </w:r>
      <w:r w:rsidR="00045641" w:rsidRPr="001B1725">
        <w:rPr>
          <w:rFonts w:asciiTheme="majorHAnsi" w:hAnsiTheme="majorHAnsi" w:cstheme="majorHAnsi"/>
          <w:sz w:val="24"/>
          <w:szCs w:val="24"/>
        </w:rPr>
        <w:t xml:space="preserve">, </w:t>
      </w:r>
      <w:r w:rsidR="00045641" w:rsidRPr="00045641">
        <w:rPr>
          <w:rFonts w:asciiTheme="majorHAnsi" w:hAnsiTheme="majorHAnsi" w:cstheme="majorHAnsi"/>
          <w:sz w:val="24"/>
          <w:szCs w:val="24"/>
        </w:rPr>
        <w:t>khách sẽ tư vấn cho người tiêu dùng về sản phẩm của Viettel hơn nhằm đạt được các cam kết doanh số, phát triển thuê bao,…Hình ảnh của MobiFone cũng không được chăm chút tại ĐB.</w:t>
      </w:r>
    </w:p>
    <w:p w:rsidR="00045641" w:rsidRPr="00045641" w:rsidRDefault="00045641" w:rsidP="00AD60EC">
      <w:pPr>
        <w:spacing w:after="0" w:line="240" w:lineRule="auto"/>
        <w:ind w:firstLine="709"/>
        <w:jc w:val="both"/>
        <w:rPr>
          <w:rFonts w:asciiTheme="majorHAnsi" w:hAnsiTheme="majorHAnsi" w:cstheme="majorHAnsi"/>
          <w:sz w:val="24"/>
          <w:szCs w:val="24"/>
        </w:rPr>
      </w:pPr>
      <w:r w:rsidRPr="00AD60EC">
        <w:rPr>
          <w:rFonts w:asciiTheme="majorHAnsi" w:hAnsiTheme="majorHAnsi" w:cstheme="majorHAnsi"/>
          <w:b/>
          <w:sz w:val="24"/>
          <w:szCs w:val="24"/>
        </w:rPr>
        <w:t xml:space="preserve">2.6. </w:t>
      </w:r>
      <w:r w:rsidR="00CF0BFF" w:rsidRPr="00AD60EC">
        <w:rPr>
          <w:rFonts w:asciiTheme="majorHAnsi" w:hAnsiTheme="majorHAnsi" w:cstheme="majorHAnsi"/>
          <w:b/>
          <w:sz w:val="24"/>
          <w:szCs w:val="24"/>
        </w:rPr>
        <w:t xml:space="preserve">Mô </w:t>
      </w:r>
      <w:r w:rsidRPr="00AD60EC">
        <w:rPr>
          <w:rFonts w:asciiTheme="majorHAnsi" w:hAnsiTheme="majorHAnsi" w:cstheme="majorHAnsi"/>
          <w:b/>
          <w:sz w:val="24"/>
          <w:szCs w:val="24"/>
        </w:rPr>
        <w:t xml:space="preserve">hình giám sát kênh phân phối </w:t>
      </w:r>
      <w:r w:rsidR="00412BA4" w:rsidRPr="00412BA4">
        <w:rPr>
          <w:rFonts w:asciiTheme="majorHAnsi" w:hAnsiTheme="majorHAnsi" w:cstheme="majorHAnsi"/>
          <w:b/>
          <w:sz w:val="24"/>
          <w:szCs w:val="24"/>
        </w:rPr>
        <w:t xml:space="preserve">điểm bán </w:t>
      </w:r>
      <w:r w:rsidRPr="00AD60EC">
        <w:rPr>
          <w:rFonts w:asciiTheme="majorHAnsi" w:hAnsiTheme="majorHAnsi" w:cstheme="majorHAnsi"/>
          <w:b/>
          <w:sz w:val="24"/>
          <w:szCs w:val="24"/>
        </w:rPr>
        <w:t>củ</w:t>
      </w:r>
      <w:r w:rsidR="00DE407B">
        <w:rPr>
          <w:rFonts w:asciiTheme="majorHAnsi" w:hAnsiTheme="majorHAnsi" w:cstheme="majorHAnsi"/>
          <w:b/>
          <w:sz w:val="24"/>
          <w:szCs w:val="24"/>
        </w:rPr>
        <w:t xml:space="preserve">a các </w:t>
      </w:r>
      <w:r w:rsidR="00DE407B" w:rsidRPr="00DE407B">
        <w:rPr>
          <w:rFonts w:asciiTheme="majorHAnsi" w:hAnsiTheme="majorHAnsi" w:cstheme="majorHAnsi"/>
          <w:b/>
          <w:sz w:val="24"/>
          <w:szCs w:val="24"/>
        </w:rPr>
        <w:t>thương hiệu</w:t>
      </w:r>
      <w:r w:rsidRPr="00AD60EC">
        <w:rPr>
          <w:rFonts w:asciiTheme="majorHAnsi" w:hAnsiTheme="majorHAnsi" w:cstheme="majorHAnsi"/>
          <w:b/>
          <w:sz w:val="24"/>
          <w:szCs w:val="24"/>
        </w:rPr>
        <w:t xml:space="preserve"> khác</w:t>
      </w:r>
      <w:r w:rsidRPr="00045641">
        <w:rPr>
          <w:rFonts w:asciiTheme="majorHAnsi" w:hAnsiTheme="majorHAnsi" w:cstheme="majorHAnsi"/>
          <w:sz w:val="24"/>
          <w:szCs w:val="24"/>
        </w:rPr>
        <w:t xml:space="preserve"> </w:t>
      </w:r>
      <w:r w:rsidRPr="006854FB">
        <w:rPr>
          <w:rFonts w:asciiTheme="majorHAnsi" w:hAnsiTheme="majorHAnsi" w:cstheme="majorHAnsi"/>
          <w:i/>
          <w:sz w:val="24"/>
          <w:szCs w:val="24"/>
        </w:rPr>
        <w:t>(Xem phụ lụ</w:t>
      </w:r>
      <w:r w:rsidR="00CF0BFF">
        <w:rPr>
          <w:rFonts w:asciiTheme="majorHAnsi" w:hAnsiTheme="majorHAnsi" w:cstheme="majorHAnsi"/>
          <w:i/>
          <w:sz w:val="24"/>
          <w:szCs w:val="24"/>
        </w:rPr>
        <w:t>c</w:t>
      </w:r>
      <w:r w:rsidR="00CF0BFF" w:rsidRPr="00CF0BFF">
        <w:rPr>
          <w:rFonts w:asciiTheme="majorHAnsi" w:hAnsiTheme="majorHAnsi" w:cstheme="majorHAnsi"/>
          <w:i/>
          <w:sz w:val="24"/>
          <w:szCs w:val="24"/>
        </w:rPr>
        <w:t xml:space="preserve"> 2</w:t>
      </w:r>
      <w:r w:rsidR="006854FB" w:rsidRPr="006854FB">
        <w:rPr>
          <w:rFonts w:asciiTheme="majorHAnsi" w:hAnsiTheme="majorHAnsi" w:cstheme="majorHAnsi"/>
          <w:i/>
          <w:sz w:val="24"/>
          <w:szCs w:val="24"/>
        </w:rPr>
        <w:t xml:space="preserve"> </w:t>
      </w:r>
      <w:r w:rsidRPr="006854FB">
        <w:rPr>
          <w:rFonts w:asciiTheme="majorHAnsi" w:hAnsiTheme="majorHAnsi" w:cstheme="majorHAnsi"/>
          <w:i/>
          <w:sz w:val="24"/>
          <w:szCs w:val="24"/>
        </w:rPr>
        <w:t>đính kèm)</w:t>
      </w:r>
    </w:p>
    <w:p w:rsidR="00045641" w:rsidRPr="00AD60EC" w:rsidRDefault="00045641" w:rsidP="00AD60EC">
      <w:pPr>
        <w:pStyle w:val="ListParagraph"/>
        <w:numPr>
          <w:ilvl w:val="0"/>
          <w:numId w:val="1"/>
        </w:numPr>
        <w:spacing w:after="0" w:line="240" w:lineRule="auto"/>
        <w:jc w:val="both"/>
        <w:rPr>
          <w:rFonts w:asciiTheme="majorHAnsi" w:hAnsiTheme="majorHAnsi" w:cstheme="majorHAnsi"/>
          <w:b/>
          <w:sz w:val="24"/>
          <w:szCs w:val="24"/>
        </w:rPr>
      </w:pPr>
      <w:r w:rsidRPr="00AD60EC">
        <w:rPr>
          <w:rFonts w:asciiTheme="majorHAnsi" w:hAnsiTheme="majorHAnsi" w:cstheme="majorHAnsi"/>
          <w:b/>
          <w:sz w:val="24"/>
          <w:szCs w:val="24"/>
        </w:rPr>
        <w:t>Mục tiêu đề ra:</w:t>
      </w:r>
    </w:p>
    <w:p w:rsidR="00045641" w:rsidRPr="00BC7B1B" w:rsidRDefault="00045641" w:rsidP="00BC7B1B">
      <w:pPr>
        <w:pStyle w:val="ListParagraph"/>
        <w:numPr>
          <w:ilvl w:val="0"/>
          <w:numId w:val="4"/>
        </w:numPr>
        <w:spacing w:before="120" w:after="120" w:line="240" w:lineRule="auto"/>
        <w:ind w:left="714" w:hanging="357"/>
        <w:contextualSpacing w:val="0"/>
        <w:jc w:val="both"/>
        <w:rPr>
          <w:rFonts w:asciiTheme="majorHAnsi" w:hAnsiTheme="majorHAnsi" w:cstheme="majorHAnsi"/>
          <w:sz w:val="24"/>
          <w:szCs w:val="24"/>
        </w:rPr>
      </w:pPr>
      <w:r w:rsidRPr="00BC7B1B">
        <w:rPr>
          <w:rFonts w:asciiTheme="majorHAnsi" w:hAnsiTheme="majorHAnsi" w:cstheme="majorHAnsi"/>
          <w:sz w:val="24"/>
          <w:szCs w:val="24"/>
        </w:rPr>
        <w:t>Kết thúc năm 2015, kênh phân phối điểm bán lẻ đạt:</w:t>
      </w:r>
    </w:p>
    <w:tbl>
      <w:tblPr>
        <w:tblW w:w="9639" w:type="dxa"/>
        <w:tblInd w:w="108" w:type="dxa"/>
        <w:tblLook w:val="04A0" w:firstRow="1" w:lastRow="0" w:firstColumn="1" w:lastColumn="0" w:noHBand="0" w:noVBand="1"/>
      </w:tblPr>
      <w:tblGrid>
        <w:gridCol w:w="1701"/>
        <w:gridCol w:w="1985"/>
        <w:gridCol w:w="1984"/>
        <w:gridCol w:w="2127"/>
        <w:gridCol w:w="1842"/>
      </w:tblGrid>
      <w:tr w:rsidR="00CF70C6" w:rsidRPr="0051068F" w:rsidTr="001B1725">
        <w:trPr>
          <w:trHeight w:val="316"/>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70C6" w:rsidRPr="0051068F" w:rsidRDefault="00CF70C6" w:rsidP="00AD60EC">
            <w:pPr>
              <w:spacing w:after="0" w:line="240" w:lineRule="auto"/>
              <w:jc w:val="center"/>
              <w:rPr>
                <w:rFonts w:asciiTheme="majorHAnsi" w:hAnsiTheme="majorHAnsi" w:cstheme="majorHAnsi"/>
                <w:b/>
                <w:bCs/>
                <w:sz w:val="24"/>
                <w:szCs w:val="24"/>
              </w:rPr>
            </w:pPr>
            <w:r w:rsidRPr="0051068F">
              <w:rPr>
                <w:rFonts w:asciiTheme="majorHAnsi" w:hAnsiTheme="majorHAnsi" w:cstheme="majorHAnsi"/>
                <w:b/>
                <w:bCs/>
                <w:sz w:val="24"/>
                <w:szCs w:val="24"/>
              </w:rPr>
              <w:t>Mục tiêu về:</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CF70C6" w:rsidRPr="0051068F" w:rsidRDefault="00CF70C6" w:rsidP="00AD60EC">
            <w:pPr>
              <w:spacing w:after="0" w:line="240" w:lineRule="auto"/>
              <w:jc w:val="center"/>
              <w:rPr>
                <w:rFonts w:asciiTheme="majorHAnsi" w:hAnsiTheme="majorHAnsi" w:cstheme="majorHAnsi"/>
                <w:b/>
                <w:bCs/>
                <w:sz w:val="24"/>
                <w:szCs w:val="24"/>
              </w:rPr>
            </w:pPr>
            <w:r w:rsidRPr="0051068F">
              <w:rPr>
                <w:rFonts w:asciiTheme="majorHAnsi" w:hAnsiTheme="majorHAnsi" w:cstheme="majorHAnsi"/>
                <w:b/>
                <w:bCs/>
                <w:sz w:val="24"/>
                <w:szCs w:val="24"/>
              </w:rPr>
              <w:t>Chi tiết</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CF70C6" w:rsidRPr="0051068F" w:rsidRDefault="00CF70C6" w:rsidP="00AD60EC">
            <w:pPr>
              <w:spacing w:after="0" w:line="240" w:lineRule="auto"/>
              <w:jc w:val="center"/>
              <w:rPr>
                <w:rFonts w:asciiTheme="majorHAnsi" w:hAnsiTheme="majorHAnsi" w:cstheme="majorHAnsi"/>
                <w:b/>
                <w:bCs/>
                <w:sz w:val="24"/>
                <w:szCs w:val="24"/>
              </w:rPr>
            </w:pPr>
            <w:r w:rsidRPr="0051068F">
              <w:rPr>
                <w:rFonts w:asciiTheme="majorHAnsi" w:hAnsiTheme="majorHAnsi" w:cstheme="majorHAnsi"/>
                <w:b/>
                <w:bCs/>
                <w:sz w:val="24"/>
                <w:szCs w:val="24"/>
              </w:rPr>
              <w:t>Số ĐB Loại 1</w:t>
            </w:r>
          </w:p>
        </w:tc>
        <w:tc>
          <w:tcPr>
            <w:tcW w:w="2127" w:type="dxa"/>
            <w:tcBorders>
              <w:top w:val="single" w:sz="4" w:space="0" w:color="auto"/>
              <w:left w:val="nil"/>
              <w:bottom w:val="single" w:sz="4" w:space="0" w:color="auto"/>
              <w:right w:val="single" w:sz="4" w:space="0" w:color="auto"/>
            </w:tcBorders>
            <w:shd w:val="clear" w:color="auto" w:fill="auto"/>
            <w:noWrap/>
            <w:vAlign w:val="bottom"/>
            <w:hideMark/>
          </w:tcPr>
          <w:p w:rsidR="00CF70C6" w:rsidRPr="0051068F" w:rsidRDefault="00CF70C6" w:rsidP="00AD60EC">
            <w:pPr>
              <w:spacing w:after="0" w:line="240" w:lineRule="auto"/>
              <w:jc w:val="center"/>
              <w:rPr>
                <w:rFonts w:asciiTheme="majorHAnsi" w:hAnsiTheme="majorHAnsi" w:cstheme="majorHAnsi"/>
                <w:b/>
                <w:bCs/>
                <w:sz w:val="24"/>
                <w:szCs w:val="24"/>
              </w:rPr>
            </w:pPr>
            <w:r w:rsidRPr="0051068F">
              <w:rPr>
                <w:rFonts w:asciiTheme="majorHAnsi" w:hAnsiTheme="majorHAnsi" w:cstheme="majorHAnsi"/>
                <w:b/>
                <w:bCs/>
                <w:sz w:val="24"/>
                <w:szCs w:val="24"/>
              </w:rPr>
              <w:t>Số ĐB Loại 2</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CF70C6" w:rsidRPr="0051068F" w:rsidRDefault="00CF70C6" w:rsidP="00AD60EC">
            <w:pPr>
              <w:spacing w:after="0" w:line="240" w:lineRule="auto"/>
              <w:jc w:val="center"/>
              <w:rPr>
                <w:rFonts w:asciiTheme="majorHAnsi" w:hAnsiTheme="majorHAnsi" w:cstheme="majorHAnsi"/>
                <w:b/>
                <w:bCs/>
                <w:sz w:val="24"/>
                <w:szCs w:val="24"/>
              </w:rPr>
            </w:pPr>
            <w:r w:rsidRPr="0051068F">
              <w:rPr>
                <w:rFonts w:asciiTheme="majorHAnsi" w:hAnsiTheme="majorHAnsi" w:cstheme="majorHAnsi"/>
                <w:b/>
                <w:bCs/>
                <w:sz w:val="24"/>
                <w:szCs w:val="24"/>
              </w:rPr>
              <w:t>Số ĐB Loại 3</w:t>
            </w:r>
          </w:p>
        </w:tc>
      </w:tr>
      <w:tr w:rsidR="00CF70C6" w:rsidRPr="0051068F" w:rsidTr="001B1725">
        <w:trPr>
          <w:trHeight w:val="316"/>
        </w:trPr>
        <w:tc>
          <w:tcPr>
            <w:tcW w:w="170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F70C6" w:rsidRPr="0051068F" w:rsidRDefault="00CF70C6" w:rsidP="00AD60EC">
            <w:pPr>
              <w:spacing w:after="0" w:line="240" w:lineRule="auto"/>
              <w:rPr>
                <w:rFonts w:asciiTheme="majorHAnsi" w:hAnsiTheme="majorHAnsi" w:cstheme="majorHAnsi"/>
                <w:b/>
                <w:bCs/>
                <w:sz w:val="24"/>
                <w:szCs w:val="24"/>
              </w:rPr>
            </w:pPr>
            <w:r w:rsidRPr="0051068F">
              <w:rPr>
                <w:rFonts w:asciiTheme="majorHAnsi" w:hAnsiTheme="majorHAnsi" w:cstheme="majorHAnsi"/>
                <w:b/>
                <w:bCs/>
                <w:sz w:val="24"/>
                <w:szCs w:val="24"/>
              </w:rPr>
              <w:t>Hàng h</w:t>
            </w:r>
            <w:r w:rsidRPr="0051068F">
              <w:rPr>
                <w:rFonts w:asciiTheme="majorHAnsi" w:hAnsiTheme="majorHAnsi" w:cstheme="majorHAnsi"/>
                <w:b/>
                <w:bCs/>
                <w:sz w:val="24"/>
                <w:szCs w:val="24"/>
                <w:lang w:val="en-US"/>
              </w:rPr>
              <w:t>ó</w:t>
            </w:r>
            <w:r w:rsidRPr="0051068F">
              <w:rPr>
                <w:rFonts w:asciiTheme="majorHAnsi" w:hAnsiTheme="majorHAnsi" w:cstheme="majorHAnsi"/>
                <w:b/>
                <w:bCs/>
                <w:sz w:val="24"/>
                <w:szCs w:val="24"/>
              </w:rPr>
              <w:t>a</w:t>
            </w:r>
          </w:p>
        </w:tc>
        <w:tc>
          <w:tcPr>
            <w:tcW w:w="1985" w:type="dxa"/>
            <w:tcBorders>
              <w:top w:val="nil"/>
              <w:left w:val="nil"/>
              <w:bottom w:val="single" w:sz="4" w:space="0" w:color="auto"/>
              <w:right w:val="single" w:sz="4" w:space="0" w:color="auto"/>
            </w:tcBorders>
            <w:shd w:val="clear" w:color="auto" w:fill="auto"/>
            <w:noWrap/>
            <w:vAlign w:val="bottom"/>
            <w:hideMark/>
          </w:tcPr>
          <w:p w:rsidR="00CF70C6" w:rsidRPr="0051068F" w:rsidRDefault="00CF70C6" w:rsidP="00AD60EC">
            <w:pPr>
              <w:spacing w:after="0" w:line="240" w:lineRule="auto"/>
              <w:rPr>
                <w:rFonts w:asciiTheme="majorHAnsi" w:hAnsiTheme="majorHAnsi" w:cstheme="majorHAnsi"/>
                <w:sz w:val="24"/>
                <w:szCs w:val="24"/>
              </w:rPr>
            </w:pPr>
            <w:r w:rsidRPr="0051068F">
              <w:rPr>
                <w:rFonts w:asciiTheme="majorHAnsi" w:hAnsiTheme="majorHAnsi" w:cstheme="majorHAnsi"/>
                <w:sz w:val="24"/>
                <w:szCs w:val="24"/>
              </w:rPr>
              <w:t>Thẻ nạp vật lý</w:t>
            </w:r>
          </w:p>
        </w:tc>
        <w:tc>
          <w:tcPr>
            <w:tcW w:w="1984" w:type="dxa"/>
            <w:tcBorders>
              <w:top w:val="nil"/>
              <w:left w:val="nil"/>
              <w:bottom w:val="single" w:sz="4" w:space="0" w:color="auto"/>
              <w:right w:val="single" w:sz="4" w:space="0" w:color="auto"/>
            </w:tcBorders>
            <w:shd w:val="clear" w:color="auto" w:fill="auto"/>
            <w:noWrap/>
            <w:vAlign w:val="center"/>
            <w:hideMark/>
          </w:tcPr>
          <w:p w:rsidR="00CF70C6" w:rsidRPr="0051068F" w:rsidRDefault="00CF70C6" w:rsidP="001B1725">
            <w:pPr>
              <w:spacing w:after="0" w:line="240" w:lineRule="auto"/>
              <w:jc w:val="center"/>
              <w:rPr>
                <w:rFonts w:asciiTheme="majorHAnsi" w:hAnsiTheme="majorHAnsi" w:cstheme="majorHAnsi"/>
                <w:sz w:val="24"/>
                <w:szCs w:val="24"/>
              </w:rPr>
            </w:pPr>
            <w:r w:rsidRPr="0051068F">
              <w:rPr>
                <w:rFonts w:asciiTheme="majorHAnsi" w:hAnsiTheme="majorHAnsi" w:cstheme="majorHAnsi"/>
                <w:sz w:val="24"/>
                <w:szCs w:val="24"/>
              </w:rPr>
              <w:t>100%</w:t>
            </w:r>
          </w:p>
        </w:tc>
        <w:tc>
          <w:tcPr>
            <w:tcW w:w="2127" w:type="dxa"/>
            <w:tcBorders>
              <w:top w:val="nil"/>
              <w:left w:val="nil"/>
              <w:bottom w:val="single" w:sz="4" w:space="0" w:color="auto"/>
              <w:right w:val="single" w:sz="4" w:space="0" w:color="auto"/>
            </w:tcBorders>
            <w:shd w:val="clear" w:color="auto" w:fill="auto"/>
            <w:noWrap/>
            <w:vAlign w:val="center"/>
            <w:hideMark/>
          </w:tcPr>
          <w:p w:rsidR="00CF70C6" w:rsidRPr="0051068F" w:rsidRDefault="00CF70C6" w:rsidP="001B1725">
            <w:pPr>
              <w:spacing w:after="0" w:line="240" w:lineRule="auto"/>
              <w:jc w:val="center"/>
              <w:rPr>
                <w:rFonts w:asciiTheme="majorHAnsi" w:hAnsiTheme="majorHAnsi" w:cstheme="majorHAnsi"/>
                <w:sz w:val="24"/>
                <w:szCs w:val="24"/>
              </w:rPr>
            </w:pPr>
            <w:r w:rsidRPr="0051068F">
              <w:rPr>
                <w:rFonts w:asciiTheme="majorHAnsi" w:hAnsiTheme="majorHAnsi" w:cstheme="majorHAnsi"/>
                <w:sz w:val="24"/>
                <w:szCs w:val="24"/>
              </w:rPr>
              <w:t>100%</w:t>
            </w:r>
          </w:p>
        </w:tc>
        <w:tc>
          <w:tcPr>
            <w:tcW w:w="1842" w:type="dxa"/>
            <w:tcBorders>
              <w:top w:val="nil"/>
              <w:left w:val="nil"/>
              <w:bottom w:val="single" w:sz="4" w:space="0" w:color="auto"/>
              <w:right w:val="single" w:sz="4" w:space="0" w:color="auto"/>
            </w:tcBorders>
            <w:shd w:val="clear" w:color="auto" w:fill="auto"/>
            <w:noWrap/>
            <w:vAlign w:val="center"/>
            <w:hideMark/>
          </w:tcPr>
          <w:p w:rsidR="00CF70C6" w:rsidRPr="0051068F" w:rsidRDefault="00CF70C6" w:rsidP="001B1725">
            <w:pPr>
              <w:spacing w:after="0" w:line="240" w:lineRule="auto"/>
              <w:jc w:val="center"/>
              <w:rPr>
                <w:rFonts w:asciiTheme="majorHAnsi" w:hAnsiTheme="majorHAnsi" w:cstheme="majorHAnsi"/>
                <w:sz w:val="24"/>
                <w:szCs w:val="24"/>
              </w:rPr>
            </w:pPr>
            <w:r w:rsidRPr="0051068F">
              <w:rPr>
                <w:rFonts w:asciiTheme="majorHAnsi" w:hAnsiTheme="majorHAnsi" w:cstheme="majorHAnsi"/>
                <w:sz w:val="24"/>
                <w:szCs w:val="24"/>
              </w:rPr>
              <w:t>100%</w:t>
            </w:r>
          </w:p>
        </w:tc>
      </w:tr>
      <w:tr w:rsidR="00CF70C6" w:rsidRPr="0051068F" w:rsidTr="001B1725">
        <w:trPr>
          <w:trHeight w:val="316"/>
        </w:trPr>
        <w:tc>
          <w:tcPr>
            <w:tcW w:w="1701" w:type="dxa"/>
            <w:vMerge/>
            <w:tcBorders>
              <w:top w:val="nil"/>
              <w:left w:val="single" w:sz="4" w:space="0" w:color="auto"/>
              <w:bottom w:val="single" w:sz="4" w:space="0" w:color="auto"/>
              <w:right w:val="single" w:sz="4" w:space="0" w:color="auto"/>
            </w:tcBorders>
            <w:vAlign w:val="center"/>
            <w:hideMark/>
          </w:tcPr>
          <w:p w:rsidR="00CF70C6" w:rsidRPr="0051068F" w:rsidRDefault="00CF70C6" w:rsidP="00AD60EC">
            <w:pPr>
              <w:spacing w:after="0" w:line="240" w:lineRule="auto"/>
              <w:rPr>
                <w:rFonts w:asciiTheme="majorHAnsi" w:hAnsiTheme="majorHAnsi" w:cstheme="majorHAnsi"/>
                <w:b/>
                <w:bCs/>
                <w:sz w:val="24"/>
                <w:szCs w:val="24"/>
              </w:rPr>
            </w:pPr>
          </w:p>
        </w:tc>
        <w:tc>
          <w:tcPr>
            <w:tcW w:w="1985" w:type="dxa"/>
            <w:tcBorders>
              <w:top w:val="nil"/>
              <w:left w:val="nil"/>
              <w:bottom w:val="single" w:sz="4" w:space="0" w:color="auto"/>
              <w:right w:val="single" w:sz="4" w:space="0" w:color="auto"/>
            </w:tcBorders>
            <w:shd w:val="clear" w:color="auto" w:fill="auto"/>
            <w:noWrap/>
            <w:vAlign w:val="bottom"/>
            <w:hideMark/>
          </w:tcPr>
          <w:p w:rsidR="00CF70C6" w:rsidRPr="0051068F" w:rsidRDefault="00CF70C6" w:rsidP="00AD60EC">
            <w:pPr>
              <w:spacing w:after="0" w:line="240" w:lineRule="auto"/>
              <w:rPr>
                <w:rFonts w:asciiTheme="majorHAnsi" w:hAnsiTheme="majorHAnsi" w:cstheme="majorHAnsi"/>
                <w:sz w:val="24"/>
                <w:szCs w:val="24"/>
              </w:rPr>
            </w:pPr>
            <w:r w:rsidRPr="0051068F">
              <w:rPr>
                <w:rFonts w:asciiTheme="majorHAnsi" w:hAnsiTheme="majorHAnsi" w:cstheme="majorHAnsi"/>
                <w:sz w:val="24"/>
                <w:szCs w:val="24"/>
              </w:rPr>
              <w:t>Thẻ nạp điện tử</w:t>
            </w:r>
          </w:p>
        </w:tc>
        <w:tc>
          <w:tcPr>
            <w:tcW w:w="1984" w:type="dxa"/>
            <w:tcBorders>
              <w:top w:val="nil"/>
              <w:left w:val="nil"/>
              <w:bottom w:val="single" w:sz="4" w:space="0" w:color="auto"/>
              <w:right w:val="single" w:sz="4" w:space="0" w:color="auto"/>
            </w:tcBorders>
            <w:shd w:val="clear" w:color="auto" w:fill="auto"/>
            <w:noWrap/>
            <w:vAlign w:val="center"/>
            <w:hideMark/>
          </w:tcPr>
          <w:p w:rsidR="00CF70C6" w:rsidRPr="0051068F" w:rsidRDefault="00CF70C6" w:rsidP="001B1725">
            <w:pPr>
              <w:spacing w:after="0" w:line="240" w:lineRule="auto"/>
              <w:jc w:val="center"/>
              <w:rPr>
                <w:rFonts w:asciiTheme="majorHAnsi" w:hAnsiTheme="majorHAnsi" w:cstheme="majorHAnsi"/>
                <w:sz w:val="24"/>
                <w:szCs w:val="24"/>
              </w:rPr>
            </w:pPr>
            <w:r w:rsidRPr="0051068F">
              <w:rPr>
                <w:rFonts w:asciiTheme="majorHAnsi" w:hAnsiTheme="majorHAnsi" w:cstheme="majorHAnsi"/>
                <w:sz w:val="24"/>
                <w:szCs w:val="24"/>
              </w:rPr>
              <w:t>100%</w:t>
            </w:r>
          </w:p>
        </w:tc>
        <w:tc>
          <w:tcPr>
            <w:tcW w:w="2127" w:type="dxa"/>
            <w:tcBorders>
              <w:top w:val="nil"/>
              <w:left w:val="nil"/>
              <w:bottom w:val="single" w:sz="4" w:space="0" w:color="auto"/>
              <w:right w:val="single" w:sz="4" w:space="0" w:color="auto"/>
            </w:tcBorders>
            <w:shd w:val="clear" w:color="auto" w:fill="auto"/>
            <w:noWrap/>
            <w:vAlign w:val="center"/>
            <w:hideMark/>
          </w:tcPr>
          <w:p w:rsidR="00CF70C6" w:rsidRPr="0051068F" w:rsidRDefault="00CF70C6" w:rsidP="001B1725">
            <w:pPr>
              <w:spacing w:after="0" w:line="240" w:lineRule="auto"/>
              <w:jc w:val="center"/>
              <w:rPr>
                <w:rFonts w:asciiTheme="majorHAnsi" w:hAnsiTheme="majorHAnsi" w:cstheme="majorHAnsi"/>
                <w:sz w:val="24"/>
                <w:szCs w:val="24"/>
              </w:rPr>
            </w:pPr>
            <w:r w:rsidRPr="0051068F">
              <w:rPr>
                <w:rFonts w:asciiTheme="majorHAnsi" w:hAnsiTheme="majorHAnsi" w:cstheme="majorHAnsi"/>
                <w:sz w:val="24"/>
                <w:szCs w:val="24"/>
              </w:rPr>
              <w:t>50%</w:t>
            </w:r>
          </w:p>
        </w:tc>
        <w:tc>
          <w:tcPr>
            <w:tcW w:w="1842" w:type="dxa"/>
            <w:tcBorders>
              <w:top w:val="nil"/>
              <w:left w:val="nil"/>
              <w:bottom w:val="single" w:sz="4" w:space="0" w:color="auto"/>
              <w:right w:val="single" w:sz="4" w:space="0" w:color="auto"/>
            </w:tcBorders>
            <w:shd w:val="clear" w:color="auto" w:fill="auto"/>
            <w:noWrap/>
            <w:vAlign w:val="center"/>
            <w:hideMark/>
          </w:tcPr>
          <w:p w:rsidR="00CF70C6" w:rsidRPr="0051068F" w:rsidRDefault="00CF70C6" w:rsidP="001B1725">
            <w:pPr>
              <w:spacing w:after="0" w:line="240" w:lineRule="auto"/>
              <w:jc w:val="center"/>
              <w:rPr>
                <w:rFonts w:asciiTheme="majorHAnsi" w:hAnsiTheme="majorHAnsi" w:cstheme="majorHAnsi"/>
                <w:sz w:val="24"/>
                <w:szCs w:val="24"/>
              </w:rPr>
            </w:pPr>
            <w:r w:rsidRPr="0051068F">
              <w:rPr>
                <w:rFonts w:asciiTheme="majorHAnsi" w:hAnsiTheme="majorHAnsi" w:cstheme="majorHAnsi"/>
                <w:sz w:val="24"/>
                <w:szCs w:val="24"/>
              </w:rPr>
              <w:t>10%</w:t>
            </w:r>
          </w:p>
        </w:tc>
      </w:tr>
      <w:tr w:rsidR="00CF70C6" w:rsidRPr="0051068F" w:rsidTr="001B1725">
        <w:trPr>
          <w:trHeight w:val="316"/>
        </w:trPr>
        <w:tc>
          <w:tcPr>
            <w:tcW w:w="1701" w:type="dxa"/>
            <w:vMerge/>
            <w:tcBorders>
              <w:top w:val="nil"/>
              <w:left w:val="single" w:sz="4" w:space="0" w:color="auto"/>
              <w:bottom w:val="single" w:sz="4" w:space="0" w:color="auto"/>
              <w:right w:val="single" w:sz="4" w:space="0" w:color="auto"/>
            </w:tcBorders>
            <w:vAlign w:val="center"/>
            <w:hideMark/>
          </w:tcPr>
          <w:p w:rsidR="00CF70C6" w:rsidRPr="0051068F" w:rsidRDefault="00CF70C6" w:rsidP="00AD60EC">
            <w:pPr>
              <w:spacing w:after="0" w:line="240" w:lineRule="auto"/>
              <w:rPr>
                <w:rFonts w:asciiTheme="majorHAnsi" w:hAnsiTheme="majorHAnsi" w:cstheme="majorHAnsi"/>
                <w:b/>
                <w:bCs/>
                <w:sz w:val="24"/>
                <w:szCs w:val="24"/>
              </w:rPr>
            </w:pPr>
          </w:p>
        </w:tc>
        <w:tc>
          <w:tcPr>
            <w:tcW w:w="1985" w:type="dxa"/>
            <w:tcBorders>
              <w:top w:val="nil"/>
              <w:left w:val="nil"/>
              <w:bottom w:val="single" w:sz="4" w:space="0" w:color="auto"/>
              <w:right w:val="single" w:sz="4" w:space="0" w:color="auto"/>
            </w:tcBorders>
            <w:shd w:val="clear" w:color="auto" w:fill="auto"/>
            <w:noWrap/>
            <w:vAlign w:val="bottom"/>
            <w:hideMark/>
          </w:tcPr>
          <w:p w:rsidR="00CF70C6" w:rsidRPr="0051068F" w:rsidRDefault="00CF70C6" w:rsidP="00AD60EC">
            <w:pPr>
              <w:spacing w:after="0" w:line="240" w:lineRule="auto"/>
              <w:rPr>
                <w:rFonts w:asciiTheme="majorHAnsi" w:hAnsiTheme="majorHAnsi" w:cstheme="majorHAnsi"/>
                <w:sz w:val="24"/>
                <w:szCs w:val="24"/>
              </w:rPr>
            </w:pPr>
            <w:r w:rsidRPr="0051068F">
              <w:rPr>
                <w:rFonts w:asciiTheme="majorHAnsi" w:hAnsiTheme="majorHAnsi" w:cstheme="majorHAnsi"/>
                <w:sz w:val="24"/>
                <w:szCs w:val="24"/>
              </w:rPr>
              <w:t>BTG</w:t>
            </w:r>
          </w:p>
        </w:tc>
        <w:tc>
          <w:tcPr>
            <w:tcW w:w="1984" w:type="dxa"/>
            <w:tcBorders>
              <w:top w:val="nil"/>
              <w:left w:val="nil"/>
              <w:bottom w:val="single" w:sz="4" w:space="0" w:color="auto"/>
              <w:right w:val="single" w:sz="4" w:space="0" w:color="auto"/>
            </w:tcBorders>
            <w:shd w:val="clear" w:color="auto" w:fill="auto"/>
            <w:noWrap/>
            <w:vAlign w:val="center"/>
            <w:hideMark/>
          </w:tcPr>
          <w:p w:rsidR="00CF70C6" w:rsidRPr="0051068F" w:rsidRDefault="00CF70C6" w:rsidP="001B1725">
            <w:pPr>
              <w:spacing w:after="0" w:line="240" w:lineRule="auto"/>
              <w:jc w:val="center"/>
              <w:rPr>
                <w:rFonts w:asciiTheme="majorHAnsi" w:hAnsiTheme="majorHAnsi" w:cstheme="majorHAnsi"/>
                <w:sz w:val="24"/>
                <w:szCs w:val="24"/>
              </w:rPr>
            </w:pPr>
            <w:r w:rsidRPr="0051068F">
              <w:rPr>
                <w:rFonts w:asciiTheme="majorHAnsi" w:hAnsiTheme="majorHAnsi" w:cstheme="majorHAnsi"/>
                <w:sz w:val="24"/>
                <w:szCs w:val="24"/>
              </w:rPr>
              <w:t>100%</w:t>
            </w:r>
          </w:p>
        </w:tc>
        <w:tc>
          <w:tcPr>
            <w:tcW w:w="2127" w:type="dxa"/>
            <w:tcBorders>
              <w:top w:val="nil"/>
              <w:left w:val="nil"/>
              <w:bottom w:val="single" w:sz="4" w:space="0" w:color="auto"/>
              <w:right w:val="single" w:sz="4" w:space="0" w:color="auto"/>
            </w:tcBorders>
            <w:shd w:val="clear" w:color="auto" w:fill="auto"/>
            <w:noWrap/>
            <w:vAlign w:val="center"/>
            <w:hideMark/>
          </w:tcPr>
          <w:p w:rsidR="00CF70C6" w:rsidRPr="0051068F" w:rsidRDefault="00CF70C6" w:rsidP="001B1725">
            <w:pPr>
              <w:spacing w:after="0" w:line="240" w:lineRule="auto"/>
              <w:jc w:val="center"/>
              <w:rPr>
                <w:rFonts w:asciiTheme="majorHAnsi" w:hAnsiTheme="majorHAnsi" w:cstheme="majorHAnsi"/>
                <w:sz w:val="24"/>
                <w:szCs w:val="24"/>
              </w:rPr>
            </w:pPr>
            <w:r w:rsidRPr="0051068F">
              <w:rPr>
                <w:rFonts w:asciiTheme="majorHAnsi" w:hAnsiTheme="majorHAnsi" w:cstheme="majorHAnsi"/>
                <w:sz w:val="24"/>
                <w:szCs w:val="24"/>
              </w:rPr>
              <w:t>80%</w:t>
            </w:r>
          </w:p>
        </w:tc>
        <w:tc>
          <w:tcPr>
            <w:tcW w:w="1842" w:type="dxa"/>
            <w:tcBorders>
              <w:top w:val="nil"/>
              <w:left w:val="nil"/>
              <w:bottom w:val="single" w:sz="4" w:space="0" w:color="auto"/>
              <w:right w:val="single" w:sz="4" w:space="0" w:color="auto"/>
            </w:tcBorders>
            <w:shd w:val="clear" w:color="auto" w:fill="auto"/>
            <w:noWrap/>
            <w:vAlign w:val="center"/>
            <w:hideMark/>
          </w:tcPr>
          <w:p w:rsidR="00CF70C6" w:rsidRPr="0051068F" w:rsidRDefault="00CF70C6" w:rsidP="001B1725">
            <w:pPr>
              <w:spacing w:after="0" w:line="240" w:lineRule="auto"/>
              <w:jc w:val="center"/>
              <w:rPr>
                <w:rFonts w:asciiTheme="majorHAnsi" w:hAnsiTheme="majorHAnsi" w:cstheme="majorHAnsi"/>
                <w:sz w:val="24"/>
                <w:szCs w:val="24"/>
              </w:rPr>
            </w:pPr>
            <w:r w:rsidRPr="0051068F">
              <w:rPr>
                <w:rFonts w:asciiTheme="majorHAnsi" w:hAnsiTheme="majorHAnsi" w:cstheme="majorHAnsi"/>
                <w:sz w:val="24"/>
                <w:szCs w:val="24"/>
              </w:rPr>
              <w:t>50%</w:t>
            </w:r>
          </w:p>
        </w:tc>
      </w:tr>
      <w:tr w:rsidR="00CF70C6" w:rsidRPr="0051068F" w:rsidTr="001B1725">
        <w:trPr>
          <w:trHeight w:val="316"/>
        </w:trPr>
        <w:tc>
          <w:tcPr>
            <w:tcW w:w="1701" w:type="dxa"/>
            <w:vMerge/>
            <w:tcBorders>
              <w:top w:val="nil"/>
              <w:left w:val="single" w:sz="4" w:space="0" w:color="auto"/>
              <w:bottom w:val="single" w:sz="4" w:space="0" w:color="auto"/>
              <w:right w:val="single" w:sz="4" w:space="0" w:color="auto"/>
            </w:tcBorders>
            <w:vAlign w:val="center"/>
            <w:hideMark/>
          </w:tcPr>
          <w:p w:rsidR="00CF70C6" w:rsidRPr="0051068F" w:rsidRDefault="00CF70C6" w:rsidP="00AD60EC">
            <w:pPr>
              <w:spacing w:after="0" w:line="240" w:lineRule="auto"/>
              <w:rPr>
                <w:rFonts w:asciiTheme="majorHAnsi" w:hAnsiTheme="majorHAnsi" w:cstheme="majorHAnsi"/>
                <w:b/>
                <w:bCs/>
                <w:sz w:val="24"/>
                <w:szCs w:val="24"/>
              </w:rPr>
            </w:pPr>
          </w:p>
        </w:tc>
        <w:tc>
          <w:tcPr>
            <w:tcW w:w="1985" w:type="dxa"/>
            <w:tcBorders>
              <w:top w:val="nil"/>
              <w:left w:val="nil"/>
              <w:bottom w:val="single" w:sz="4" w:space="0" w:color="auto"/>
              <w:right w:val="single" w:sz="4" w:space="0" w:color="auto"/>
            </w:tcBorders>
            <w:shd w:val="clear" w:color="auto" w:fill="auto"/>
            <w:noWrap/>
            <w:vAlign w:val="bottom"/>
            <w:hideMark/>
          </w:tcPr>
          <w:p w:rsidR="00CF70C6" w:rsidRPr="0051068F" w:rsidRDefault="00CF70C6" w:rsidP="00AD60EC">
            <w:pPr>
              <w:spacing w:after="0" w:line="240" w:lineRule="auto"/>
              <w:rPr>
                <w:rFonts w:asciiTheme="majorHAnsi" w:hAnsiTheme="majorHAnsi" w:cstheme="majorHAnsi"/>
                <w:sz w:val="24"/>
                <w:szCs w:val="24"/>
              </w:rPr>
            </w:pPr>
            <w:r w:rsidRPr="0051068F">
              <w:rPr>
                <w:rFonts w:asciiTheme="majorHAnsi" w:hAnsiTheme="majorHAnsi" w:cstheme="majorHAnsi"/>
                <w:sz w:val="24"/>
                <w:szCs w:val="24"/>
              </w:rPr>
              <w:t>Fast Connect</w:t>
            </w:r>
          </w:p>
        </w:tc>
        <w:tc>
          <w:tcPr>
            <w:tcW w:w="1984" w:type="dxa"/>
            <w:tcBorders>
              <w:top w:val="nil"/>
              <w:left w:val="nil"/>
              <w:bottom w:val="single" w:sz="4" w:space="0" w:color="auto"/>
              <w:right w:val="single" w:sz="4" w:space="0" w:color="auto"/>
            </w:tcBorders>
            <w:shd w:val="clear" w:color="auto" w:fill="auto"/>
            <w:noWrap/>
            <w:vAlign w:val="center"/>
            <w:hideMark/>
          </w:tcPr>
          <w:p w:rsidR="00CF70C6" w:rsidRPr="0051068F" w:rsidRDefault="00CF70C6" w:rsidP="001B1725">
            <w:pPr>
              <w:spacing w:after="0" w:line="240" w:lineRule="auto"/>
              <w:jc w:val="center"/>
              <w:rPr>
                <w:rFonts w:asciiTheme="majorHAnsi" w:hAnsiTheme="majorHAnsi" w:cstheme="majorHAnsi"/>
                <w:sz w:val="24"/>
                <w:szCs w:val="24"/>
              </w:rPr>
            </w:pPr>
            <w:r w:rsidRPr="0051068F">
              <w:rPr>
                <w:rFonts w:asciiTheme="majorHAnsi" w:hAnsiTheme="majorHAnsi" w:cstheme="majorHAnsi"/>
                <w:sz w:val="24"/>
                <w:szCs w:val="24"/>
              </w:rPr>
              <w:t>100%</w:t>
            </w:r>
          </w:p>
        </w:tc>
        <w:tc>
          <w:tcPr>
            <w:tcW w:w="2127" w:type="dxa"/>
            <w:tcBorders>
              <w:top w:val="nil"/>
              <w:left w:val="nil"/>
              <w:bottom w:val="single" w:sz="4" w:space="0" w:color="auto"/>
              <w:right w:val="single" w:sz="4" w:space="0" w:color="auto"/>
            </w:tcBorders>
            <w:shd w:val="clear" w:color="auto" w:fill="auto"/>
            <w:noWrap/>
            <w:vAlign w:val="center"/>
            <w:hideMark/>
          </w:tcPr>
          <w:p w:rsidR="00CF70C6" w:rsidRPr="0051068F" w:rsidRDefault="00CF70C6" w:rsidP="001B1725">
            <w:pPr>
              <w:spacing w:after="0" w:line="240" w:lineRule="auto"/>
              <w:jc w:val="center"/>
              <w:rPr>
                <w:rFonts w:asciiTheme="majorHAnsi" w:hAnsiTheme="majorHAnsi" w:cstheme="majorHAnsi"/>
                <w:sz w:val="24"/>
                <w:szCs w:val="24"/>
              </w:rPr>
            </w:pPr>
            <w:r w:rsidRPr="0051068F">
              <w:rPr>
                <w:rFonts w:asciiTheme="majorHAnsi" w:hAnsiTheme="majorHAnsi" w:cstheme="majorHAnsi"/>
                <w:sz w:val="24"/>
                <w:szCs w:val="24"/>
              </w:rPr>
              <w:t>30%</w:t>
            </w:r>
          </w:p>
        </w:tc>
        <w:tc>
          <w:tcPr>
            <w:tcW w:w="1842" w:type="dxa"/>
            <w:tcBorders>
              <w:top w:val="nil"/>
              <w:left w:val="nil"/>
              <w:bottom w:val="single" w:sz="4" w:space="0" w:color="auto"/>
              <w:right w:val="single" w:sz="4" w:space="0" w:color="auto"/>
            </w:tcBorders>
            <w:shd w:val="clear" w:color="auto" w:fill="auto"/>
            <w:noWrap/>
            <w:vAlign w:val="center"/>
            <w:hideMark/>
          </w:tcPr>
          <w:p w:rsidR="00CF70C6" w:rsidRPr="0051068F" w:rsidRDefault="00CF70C6" w:rsidP="001B1725">
            <w:pPr>
              <w:spacing w:after="0" w:line="240" w:lineRule="auto"/>
              <w:jc w:val="center"/>
              <w:rPr>
                <w:rFonts w:asciiTheme="majorHAnsi" w:hAnsiTheme="majorHAnsi" w:cstheme="majorHAnsi"/>
                <w:sz w:val="24"/>
                <w:szCs w:val="24"/>
              </w:rPr>
            </w:pPr>
            <w:r w:rsidRPr="0051068F">
              <w:rPr>
                <w:rFonts w:asciiTheme="majorHAnsi" w:hAnsiTheme="majorHAnsi" w:cstheme="majorHAnsi"/>
                <w:sz w:val="24"/>
                <w:szCs w:val="24"/>
              </w:rPr>
              <w:t>5%</w:t>
            </w:r>
          </w:p>
        </w:tc>
      </w:tr>
      <w:tr w:rsidR="00CF70C6" w:rsidRPr="0051068F" w:rsidTr="001B1725">
        <w:trPr>
          <w:trHeight w:val="316"/>
        </w:trPr>
        <w:tc>
          <w:tcPr>
            <w:tcW w:w="1701" w:type="dxa"/>
            <w:vMerge/>
            <w:tcBorders>
              <w:top w:val="nil"/>
              <w:left w:val="single" w:sz="4" w:space="0" w:color="auto"/>
              <w:bottom w:val="single" w:sz="4" w:space="0" w:color="auto"/>
              <w:right w:val="single" w:sz="4" w:space="0" w:color="auto"/>
            </w:tcBorders>
            <w:vAlign w:val="center"/>
            <w:hideMark/>
          </w:tcPr>
          <w:p w:rsidR="00CF70C6" w:rsidRPr="0051068F" w:rsidRDefault="00CF70C6" w:rsidP="00AD60EC">
            <w:pPr>
              <w:spacing w:after="0" w:line="240" w:lineRule="auto"/>
              <w:rPr>
                <w:rFonts w:asciiTheme="majorHAnsi" w:hAnsiTheme="majorHAnsi" w:cstheme="majorHAnsi"/>
                <w:b/>
                <w:bCs/>
                <w:sz w:val="24"/>
                <w:szCs w:val="24"/>
              </w:rPr>
            </w:pPr>
          </w:p>
        </w:tc>
        <w:tc>
          <w:tcPr>
            <w:tcW w:w="1985" w:type="dxa"/>
            <w:tcBorders>
              <w:top w:val="nil"/>
              <w:left w:val="nil"/>
              <w:bottom w:val="single" w:sz="4" w:space="0" w:color="auto"/>
              <w:right w:val="single" w:sz="4" w:space="0" w:color="auto"/>
            </w:tcBorders>
            <w:shd w:val="clear" w:color="auto" w:fill="auto"/>
            <w:noWrap/>
            <w:vAlign w:val="bottom"/>
            <w:hideMark/>
          </w:tcPr>
          <w:p w:rsidR="00CF70C6" w:rsidRPr="0051068F" w:rsidRDefault="00CF70C6" w:rsidP="00AD60EC">
            <w:pPr>
              <w:spacing w:after="0" w:line="240" w:lineRule="auto"/>
              <w:rPr>
                <w:rFonts w:asciiTheme="majorHAnsi" w:hAnsiTheme="majorHAnsi" w:cstheme="majorHAnsi"/>
                <w:sz w:val="24"/>
                <w:szCs w:val="24"/>
              </w:rPr>
            </w:pPr>
            <w:r w:rsidRPr="0051068F">
              <w:rPr>
                <w:rFonts w:asciiTheme="majorHAnsi" w:hAnsiTheme="majorHAnsi" w:cstheme="majorHAnsi"/>
                <w:sz w:val="24"/>
                <w:szCs w:val="24"/>
              </w:rPr>
              <w:t>DV. GTGT</w:t>
            </w:r>
          </w:p>
        </w:tc>
        <w:tc>
          <w:tcPr>
            <w:tcW w:w="1984" w:type="dxa"/>
            <w:tcBorders>
              <w:top w:val="nil"/>
              <w:left w:val="nil"/>
              <w:bottom w:val="single" w:sz="4" w:space="0" w:color="auto"/>
              <w:right w:val="single" w:sz="4" w:space="0" w:color="auto"/>
            </w:tcBorders>
            <w:shd w:val="clear" w:color="auto" w:fill="auto"/>
            <w:noWrap/>
            <w:vAlign w:val="center"/>
            <w:hideMark/>
          </w:tcPr>
          <w:p w:rsidR="00CF70C6" w:rsidRPr="0051068F" w:rsidRDefault="00CF70C6" w:rsidP="001B1725">
            <w:pPr>
              <w:spacing w:after="0" w:line="240" w:lineRule="auto"/>
              <w:jc w:val="center"/>
              <w:rPr>
                <w:rFonts w:asciiTheme="majorHAnsi" w:hAnsiTheme="majorHAnsi" w:cstheme="majorHAnsi"/>
                <w:sz w:val="24"/>
                <w:szCs w:val="24"/>
              </w:rPr>
            </w:pPr>
            <w:r w:rsidRPr="0051068F">
              <w:rPr>
                <w:rFonts w:asciiTheme="majorHAnsi" w:hAnsiTheme="majorHAnsi" w:cstheme="majorHAnsi"/>
                <w:sz w:val="24"/>
                <w:szCs w:val="24"/>
              </w:rPr>
              <w:t>100%</w:t>
            </w:r>
          </w:p>
        </w:tc>
        <w:tc>
          <w:tcPr>
            <w:tcW w:w="2127" w:type="dxa"/>
            <w:tcBorders>
              <w:top w:val="nil"/>
              <w:left w:val="nil"/>
              <w:bottom w:val="single" w:sz="4" w:space="0" w:color="auto"/>
              <w:right w:val="single" w:sz="4" w:space="0" w:color="auto"/>
            </w:tcBorders>
            <w:shd w:val="clear" w:color="auto" w:fill="auto"/>
            <w:noWrap/>
            <w:vAlign w:val="center"/>
            <w:hideMark/>
          </w:tcPr>
          <w:p w:rsidR="00CF70C6" w:rsidRPr="0051068F" w:rsidRDefault="00CF70C6" w:rsidP="001B1725">
            <w:pPr>
              <w:spacing w:after="0" w:line="240" w:lineRule="auto"/>
              <w:jc w:val="center"/>
              <w:rPr>
                <w:rFonts w:asciiTheme="majorHAnsi" w:hAnsiTheme="majorHAnsi" w:cstheme="majorHAnsi"/>
                <w:sz w:val="24"/>
                <w:szCs w:val="24"/>
              </w:rPr>
            </w:pPr>
            <w:r w:rsidRPr="0051068F">
              <w:rPr>
                <w:rFonts w:asciiTheme="majorHAnsi" w:hAnsiTheme="majorHAnsi" w:cstheme="majorHAnsi"/>
                <w:sz w:val="24"/>
                <w:szCs w:val="24"/>
              </w:rPr>
              <w:t>30%</w:t>
            </w:r>
          </w:p>
        </w:tc>
        <w:tc>
          <w:tcPr>
            <w:tcW w:w="1842" w:type="dxa"/>
            <w:tcBorders>
              <w:top w:val="nil"/>
              <w:left w:val="nil"/>
              <w:bottom w:val="single" w:sz="4" w:space="0" w:color="auto"/>
              <w:right w:val="single" w:sz="4" w:space="0" w:color="auto"/>
            </w:tcBorders>
            <w:shd w:val="clear" w:color="auto" w:fill="auto"/>
            <w:noWrap/>
            <w:vAlign w:val="center"/>
          </w:tcPr>
          <w:p w:rsidR="00CF70C6" w:rsidRPr="0051068F" w:rsidRDefault="00CF70C6" w:rsidP="001B1725">
            <w:pPr>
              <w:spacing w:after="0" w:line="240" w:lineRule="auto"/>
              <w:jc w:val="center"/>
              <w:rPr>
                <w:rFonts w:asciiTheme="majorHAnsi" w:hAnsiTheme="majorHAnsi" w:cstheme="majorHAnsi"/>
                <w:sz w:val="24"/>
                <w:szCs w:val="24"/>
              </w:rPr>
            </w:pPr>
            <w:r w:rsidRPr="0051068F">
              <w:rPr>
                <w:rFonts w:asciiTheme="majorHAnsi" w:hAnsiTheme="majorHAnsi" w:cstheme="majorHAnsi"/>
                <w:sz w:val="24"/>
                <w:szCs w:val="24"/>
              </w:rPr>
              <w:t>0%</w:t>
            </w:r>
          </w:p>
        </w:tc>
      </w:tr>
      <w:tr w:rsidR="00CF70C6" w:rsidRPr="0051068F" w:rsidTr="001B1725">
        <w:trPr>
          <w:trHeight w:val="316"/>
        </w:trPr>
        <w:tc>
          <w:tcPr>
            <w:tcW w:w="1701" w:type="dxa"/>
            <w:vMerge/>
            <w:tcBorders>
              <w:top w:val="nil"/>
              <w:left w:val="single" w:sz="4" w:space="0" w:color="auto"/>
              <w:bottom w:val="single" w:sz="4" w:space="0" w:color="auto"/>
              <w:right w:val="single" w:sz="4" w:space="0" w:color="auto"/>
            </w:tcBorders>
            <w:vAlign w:val="center"/>
            <w:hideMark/>
          </w:tcPr>
          <w:p w:rsidR="00CF70C6" w:rsidRPr="0051068F" w:rsidRDefault="00CF70C6" w:rsidP="00AD60EC">
            <w:pPr>
              <w:spacing w:after="0" w:line="240" w:lineRule="auto"/>
              <w:rPr>
                <w:rFonts w:asciiTheme="majorHAnsi" w:hAnsiTheme="majorHAnsi" w:cstheme="majorHAnsi"/>
                <w:b/>
                <w:bCs/>
                <w:sz w:val="24"/>
                <w:szCs w:val="24"/>
              </w:rPr>
            </w:pPr>
          </w:p>
        </w:tc>
        <w:tc>
          <w:tcPr>
            <w:tcW w:w="1985" w:type="dxa"/>
            <w:tcBorders>
              <w:top w:val="nil"/>
              <w:left w:val="nil"/>
              <w:bottom w:val="single" w:sz="4" w:space="0" w:color="auto"/>
              <w:right w:val="single" w:sz="4" w:space="0" w:color="auto"/>
            </w:tcBorders>
            <w:shd w:val="clear" w:color="auto" w:fill="auto"/>
            <w:noWrap/>
            <w:vAlign w:val="bottom"/>
            <w:hideMark/>
          </w:tcPr>
          <w:p w:rsidR="00CF70C6" w:rsidRPr="0051068F" w:rsidRDefault="00CF70C6" w:rsidP="00AD60EC">
            <w:pPr>
              <w:spacing w:after="0" w:line="240" w:lineRule="auto"/>
              <w:rPr>
                <w:rFonts w:asciiTheme="majorHAnsi" w:hAnsiTheme="majorHAnsi" w:cstheme="majorHAnsi"/>
                <w:sz w:val="24"/>
                <w:szCs w:val="24"/>
              </w:rPr>
            </w:pPr>
            <w:r w:rsidRPr="0051068F">
              <w:rPr>
                <w:rFonts w:asciiTheme="majorHAnsi" w:hAnsiTheme="majorHAnsi" w:cstheme="majorHAnsi"/>
                <w:sz w:val="24"/>
                <w:szCs w:val="24"/>
              </w:rPr>
              <w:t>Thiết bị đầu cuối</w:t>
            </w:r>
          </w:p>
        </w:tc>
        <w:tc>
          <w:tcPr>
            <w:tcW w:w="1984" w:type="dxa"/>
            <w:tcBorders>
              <w:top w:val="nil"/>
              <w:left w:val="nil"/>
              <w:bottom w:val="single" w:sz="4" w:space="0" w:color="auto"/>
              <w:right w:val="single" w:sz="4" w:space="0" w:color="auto"/>
            </w:tcBorders>
            <w:shd w:val="clear" w:color="auto" w:fill="auto"/>
            <w:noWrap/>
            <w:vAlign w:val="center"/>
            <w:hideMark/>
          </w:tcPr>
          <w:p w:rsidR="00CF70C6" w:rsidRPr="0051068F" w:rsidRDefault="00CF70C6" w:rsidP="001B1725">
            <w:pPr>
              <w:spacing w:after="0" w:line="240" w:lineRule="auto"/>
              <w:jc w:val="center"/>
              <w:rPr>
                <w:rFonts w:asciiTheme="majorHAnsi" w:hAnsiTheme="majorHAnsi" w:cstheme="majorHAnsi"/>
                <w:sz w:val="24"/>
                <w:szCs w:val="24"/>
              </w:rPr>
            </w:pPr>
            <w:r w:rsidRPr="0051068F">
              <w:rPr>
                <w:rFonts w:asciiTheme="majorHAnsi" w:hAnsiTheme="majorHAnsi" w:cstheme="majorHAnsi"/>
                <w:sz w:val="24"/>
                <w:szCs w:val="24"/>
              </w:rPr>
              <w:t>100%</w:t>
            </w:r>
          </w:p>
        </w:tc>
        <w:tc>
          <w:tcPr>
            <w:tcW w:w="2127" w:type="dxa"/>
            <w:tcBorders>
              <w:top w:val="nil"/>
              <w:left w:val="nil"/>
              <w:bottom w:val="single" w:sz="4" w:space="0" w:color="auto"/>
              <w:right w:val="single" w:sz="4" w:space="0" w:color="auto"/>
            </w:tcBorders>
            <w:shd w:val="clear" w:color="auto" w:fill="auto"/>
            <w:noWrap/>
            <w:vAlign w:val="center"/>
            <w:hideMark/>
          </w:tcPr>
          <w:p w:rsidR="00CF70C6" w:rsidRPr="0051068F" w:rsidRDefault="00CF70C6" w:rsidP="001B1725">
            <w:pPr>
              <w:spacing w:after="0" w:line="240" w:lineRule="auto"/>
              <w:jc w:val="center"/>
              <w:rPr>
                <w:rFonts w:asciiTheme="majorHAnsi" w:hAnsiTheme="majorHAnsi" w:cstheme="majorHAnsi"/>
                <w:sz w:val="24"/>
                <w:szCs w:val="24"/>
              </w:rPr>
            </w:pPr>
            <w:r w:rsidRPr="0051068F">
              <w:rPr>
                <w:rFonts w:asciiTheme="majorHAnsi" w:hAnsiTheme="majorHAnsi" w:cstheme="majorHAnsi"/>
                <w:sz w:val="24"/>
                <w:szCs w:val="24"/>
              </w:rPr>
              <w:t>30%</w:t>
            </w:r>
          </w:p>
        </w:tc>
        <w:tc>
          <w:tcPr>
            <w:tcW w:w="1842" w:type="dxa"/>
            <w:tcBorders>
              <w:top w:val="nil"/>
              <w:left w:val="nil"/>
              <w:bottom w:val="single" w:sz="4" w:space="0" w:color="auto"/>
              <w:right w:val="single" w:sz="4" w:space="0" w:color="auto"/>
            </w:tcBorders>
            <w:shd w:val="clear" w:color="auto" w:fill="auto"/>
            <w:noWrap/>
            <w:vAlign w:val="center"/>
          </w:tcPr>
          <w:p w:rsidR="00CF70C6" w:rsidRPr="0051068F" w:rsidRDefault="00CF70C6" w:rsidP="001B1725">
            <w:pPr>
              <w:spacing w:after="0" w:line="240" w:lineRule="auto"/>
              <w:jc w:val="center"/>
              <w:rPr>
                <w:rFonts w:asciiTheme="majorHAnsi" w:hAnsiTheme="majorHAnsi" w:cstheme="majorHAnsi"/>
                <w:sz w:val="24"/>
                <w:szCs w:val="24"/>
              </w:rPr>
            </w:pPr>
            <w:r w:rsidRPr="0051068F">
              <w:rPr>
                <w:rFonts w:asciiTheme="majorHAnsi" w:hAnsiTheme="majorHAnsi" w:cstheme="majorHAnsi"/>
                <w:sz w:val="24"/>
                <w:szCs w:val="24"/>
              </w:rPr>
              <w:t>0%</w:t>
            </w:r>
          </w:p>
        </w:tc>
      </w:tr>
      <w:tr w:rsidR="00CF70C6" w:rsidRPr="0051068F" w:rsidTr="001B1725">
        <w:trPr>
          <w:trHeight w:val="316"/>
        </w:trPr>
        <w:tc>
          <w:tcPr>
            <w:tcW w:w="170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F70C6" w:rsidRPr="0051068F" w:rsidRDefault="00CF70C6" w:rsidP="00AD60EC">
            <w:pPr>
              <w:spacing w:after="0" w:line="240" w:lineRule="auto"/>
              <w:rPr>
                <w:rFonts w:asciiTheme="majorHAnsi" w:hAnsiTheme="majorHAnsi" w:cstheme="majorHAnsi"/>
                <w:b/>
                <w:bCs/>
                <w:sz w:val="24"/>
                <w:szCs w:val="24"/>
              </w:rPr>
            </w:pPr>
            <w:r w:rsidRPr="0051068F">
              <w:rPr>
                <w:rFonts w:asciiTheme="majorHAnsi" w:hAnsiTheme="majorHAnsi" w:cstheme="majorHAnsi"/>
                <w:b/>
                <w:bCs/>
                <w:sz w:val="24"/>
                <w:szCs w:val="24"/>
              </w:rPr>
              <w:t>Hình ảnh</w:t>
            </w:r>
          </w:p>
        </w:tc>
        <w:tc>
          <w:tcPr>
            <w:tcW w:w="1985" w:type="dxa"/>
            <w:tcBorders>
              <w:top w:val="nil"/>
              <w:left w:val="nil"/>
              <w:bottom w:val="single" w:sz="4" w:space="0" w:color="auto"/>
              <w:right w:val="single" w:sz="4" w:space="0" w:color="auto"/>
            </w:tcBorders>
            <w:shd w:val="clear" w:color="auto" w:fill="auto"/>
            <w:noWrap/>
            <w:vAlign w:val="bottom"/>
            <w:hideMark/>
          </w:tcPr>
          <w:p w:rsidR="00CF70C6" w:rsidRPr="0051068F" w:rsidRDefault="00CF70C6" w:rsidP="00AD60EC">
            <w:pPr>
              <w:spacing w:after="0" w:line="240" w:lineRule="auto"/>
              <w:rPr>
                <w:rFonts w:asciiTheme="majorHAnsi" w:hAnsiTheme="majorHAnsi" w:cstheme="majorHAnsi"/>
                <w:sz w:val="24"/>
                <w:szCs w:val="24"/>
              </w:rPr>
            </w:pPr>
            <w:r w:rsidRPr="0051068F">
              <w:rPr>
                <w:rFonts w:asciiTheme="majorHAnsi" w:hAnsiTheme="majorHAnsi" w:cstheme="majorHAnsi"/>
                <w:sz w:val="24"/>
                <w:szCs w:val="24"/>
              </w:rPr>
              <w:t>Hình ảnh tối thiểu</w:t>
            </w:r>
          </w:p>
        </w:tc>
        <w:tc>
          <w:tcPr>
            <w:tcW w:w="1984" w:type="dxa"/>
            <w:tcBorders>
              <w:top w:val="nil"/>
              <w:left w:val="nil"/>
              <w:bottom w:val="single" w:sz="4" w:space="0" w:color="auto"/>
              <w:right w:val="single" w:sz="4" w:space="0" w:color="auto"/>
            </w:tcBorders>
            <w:shd w:val="clear" w:color="auto" w:fill="auto"/>
            <w:noWrap/>
            <w:vAlign w:val="center"/>
            <w:hideMark/>
          </w:tcPr>
          <w:p w:rsidR="00CF70C6" w:rsidRPr="0051068F" w:rsidRDefault="00CF70C6" w:rsidP="001B1725">
            <w:pPr>
              <w:spacing w:after="0" w:line="240" w:lineRule="auto"/>
              <w:jc w:val="center"/>
              <w:rPr>
                <w:rFonts w:asciiTheme="majorHAnsi" w:hAnsiTheme="majorHAnsi" w:cstheme="majorHAnsi"/>
                <w:sz w:val="24"/>
                <w:szCs w:val="24"/>
              </w:rPr>
            </w:pPr>
            <w:r w:rsidRPr="0051068F">
              <w:rPr>
                <w:rFonts w:asciiTheme="majorHAnsi" w:hAnsiTheme="majorHAnsi" w:cstheme="majorHAnsi"/>
                <w:sz w:val="24"/>
                <w:szCs w:val="24"/>
              </w:rPr>
              <w:t>100%</w:t>
            </w:r>
          </w:p>
        </w:tc>
        <w:tc>
          <w:tcPr>
            <w:tcW w:w="2127" w:type="dxa"/>
            <w:tcBorders>
              <w:top w:val="nil"/>
              <w:left w:val="nil"/>
              <w:bottom w:val="single" w:sz="4" w:space="0" w:color="auto"/>
              <w:right w:val="single" w:sz="4" w:space="0" w:color="auto"/>
            </w:tcBorders>
            <w:shd w:val="clear" w:color="auto" w:fill="auto"/>
            <w:noWrap/>
            <w:vAlign w:val="center"/>
            <w:hideMark/>
          </w:tcPr>
          <w:p w:rsidR="00CF70C6" w:rsidRPr="0051068F" w:rsidRDefault="00CF70C6" w:rsidP="001B1725">
            <w:pPr>
              <w:spacing w:after="0" w:line="240" w:lineRule="auto"/>
              <w:jc w:val="center"/>
              <w:rPr>
                <w:rFonts w:asciiTheme="majorHAnsi" w:hAnsiTheme="majorHAnsi" w:cstheme="majorHAnsi"/>
                <w:sz w:val="24"/>
                <w:szCs w:val="24"/>
              </w:rPr>
            </w:pPr>
            <w:r w:rsidRPr="0051068F">
              <w:rPr>
                <w:rFonts w:asciiTheme="majorHAnsi" w:hAnsiTheme="majorHAnsi" w:cstheme="majorHAnsi"/>
                <w:sz w:val="24"/>
                <w:szCs w:val="24"/>
              </w:rPr>
              <w:t>100%</w:t>
            </w:r>
          </w:p>
        </w:tc>
        <w:tc>
          <w:tcPr>
            <w:tcW w:w="1842" w:type="dxa"/>
            <w:tcBorders>
              <w:top w:val="nil"/>
              <w:left w:val="nil"/>
              <w:bottom w:val="single" w:sz="4" w:space="0" w:color="auto"/>
              <w:right w:val="single" w:sz="4" w:space="0" w:color="auto"/>
            </w:tcBorders>
            <w:shd w:val="clear" w:color="auto" w:fill="auto"/>
            <w:noWrap/>
            <w:vAlign w:val="center"/>
            <w:hideMark/>
          </w:tcPr>
          <w:p w:rsidR="00CF70C6" w:rsidRPr="0051068F" w:rsidRDefault="00CF70C6" w:rsidP="001B1725">
            <w:pPr>
              <w:spacing w:after="0" w:line="240" w:lineRule="auto"/>
              <w:jc w:val="center"/>
              <w:rPr>
                <w:rFonts w:asciiTheme="majorHAnsi" w:hAnsiTheme="majorHAnsi" w:cstheme="majorHAnsi"/>
                <w:sz w:val="24"/>
                <w:szCs w:val="24"/>
              </w:rPr>
            </w:pPr>
            <w:r w:rsidRPr="0051068F">
              <w:rPr>
                <w:rFonts w:asciiTheme="majorHAnsi" w:hAnsiTheme="majorHAnsi" w:cstheme="majorHAnsi"/>
                <w:sz w:val="24"/>
                <w:szCs w:val="24"/>
              </w:rPr>
              <w:t>100%</w:t>
            </w:r>
          </w:p>
        </w:tc>
      </w:tr>
      <w:tr w:rsidR="00CF70C6" w:rsidRPr="0051068F" w:rsidTr="001B1725">
        <w:trPr>
          <w:trHeight w:val="316"/>
        </w:trPr>
        <w:tc>
          <w:tcPr>
            <w:tcW w:w="1701" w:type="dxa"/>
            <w:vMerge/>
            <w:tcBorders>
              <w:top w:val="nil"/>
              <w:left w:val="single" w:sz="4" w:space="0" w:color="auto"/>
              <w:bottom w:val="single" w:sz="4" w:space="0" w:color="auto"/>
              <w:right w:val="single" w:sz="4" w:space="0" w:color="auto"/>
            </w:tcBorders>
            <w:vAlign w:val="center"/>
            <w:hideMark/>
          </w:tcPr>
          <w:p w:rsidR="00CF70C6" w:rsidRPr="0051068F" w:rsidRDefault="00CF70C6" w:rsidP="00AD60EC">
            <w:pPr>
              <w:spacing w:after="0" w:line="240" w:lineRule="auto"/>
              <w:rPr>
                <w:rFonts w:asciiTheme="majorHAnsi" w:hAnsiTheme="majorHAnsi" w:cstheme="majorHAnsi"/>
                <w:b/>
                <w:bCs/>
                <w:sz w:val="24"/>
                <w:szCs w:val="24"/>
              </w:rPr>
            </w:pPr>
          </w:p>
        </w:tc>
        <w:tc>
          <w:tcPr>
            <w:tcW w:w="1985" w:type="dxa"/>
            <w:tcBorders>
              <w:top w:val="nil"/>
              <w:left w:val="nil"/>
              <w:bottom w:val="single" w:sz="4" w:space="0" w:color="auto"/>
              <w:right w:val="single" w:sz="4" w:space="0" w:color="auto"/>
            </w:tcBorders>
            <w:shd w:val="clear" w:color="auto" w:fill="auto"/>
            <w:noWrap/>
            <w:vAlign w:val="bottom"/>
            <w:hideMark/>
          </w:tcPr>
          <w:p w:rsidR="00CF70C6" w:rsidRPr="0051068F" w:rsidRDefault="00CF70C6" w:rsidP="00AD60EC">
            <w:pPr>
              <w:spacing w:after="0" w:line="240" w:lineRule="auto"/>
              <w:rPr>
                <w:rFonts w:asciiTheme="majorHAnsi" w:hAnsiTheme="majorHAnsi" w:cstheme="majorHAnsi"/>
                <w:sz w:val="24"/>
                <w:szCs w:val="24"/>
              </w:rPr>
            </w:pPr>
            <w:r w:rsidRPr="0051068F">
              <w:rPr>
                <w:rFonts w:asciiTheme="majorHAnsi" w:hAnsiTheme="majorHAnsi" w:cstheme="majorHAnsi"/>
                <w:sz w:val="24"/>
                <w:szCs w:val="24"/>
              </w:rPr>
              <w:t>Hình ảnh CTKK, CTTT/tháng</w:t>
            </w:r>
          </w:p>
        </w:tc>
        <w:tc>
          <w:tcPr>
            <w:tcW w:w="1984" w:type="dxa"/>
            <w:tcBorders>
              <w:top w:val="nil"/>
              <w:left w:val="nil"/>
              <w:bottom w:val="single" w:sz="4" w:space="0" w:color="auto"/>
              <w:right w:val="single" w:sz="4" w:space="0" w:color="auto"/>
            </w:tcBorders>
            <w:shd w:val="clear" w:color="auto" w:fill="auto"/>
            <w:noWrap/>
            <w:vAlign w:val="center"/>
            <w:hideMark/>
          </w:tcPr>
          <w:p w:rsidR="00CF70C6" w:rsidRPr="0051068F" w:rsidRDefault="00CF70C6" w:rsidP="001B1725">
            <w:pPr>
              <w:spacing w:after="0" w:line="240" w:lineRule="auto"/>
              <w:jc w:val="center"/>
              <w:rPr>
                <w:rFonts w:asciiTheme="majorHAnsi" w:hAnsiTheme="majorHAnsi" w:cstheme="majorHAnsi"/>
                <w:sz w:val="24"/>
                <w:szCs w:val="24"/>
              </w:rPr>
            </w:pPr>
            <w:r w:rsidRPr="0051068F">
              <w:rPr>
                <w:rFonts w:asciiTheme="majorHAnsi" w:hAnsiTheme="majorHAnsi" w:cstheme="majorHAnsi"/>
                <w:sz w:val="24"/>
                <w:szCs w:val="24"/>
              </w:rPr>
              <w:t>100%</w:t>
            </w:r>
          </w:p>
        </w:tc>
        <w:tc>
          <w:tcPr>
            <w:tcW w:w="2127" w:type="dxa"/>
            <w:tcBorders>
              <w:top w:val="nil"/>
              <w:left w:val="nil"/>
              <w:bottom w:val="single" w:sz="4" w:space="0" w:color="auto"/>
              <w:right w:val="single" w:sz="4" w:space="0" w:color="auto"/>
            </w:tcBorders>
            <w:shd w:val="clear" w:color="auto" w:fill="auto"/>
            <w:noWrap/>
            <w:vAlign w:val="center"/>
            <w:hideMark/>
          </w:tcPr>
          <w:p w:rsidR="00CF70C6" w:rsidRPr="0051068F" w:rsidRDefault="00CF70C6" w:rsidP="001B1725">
            <w:pPr>
              <w:spacing w:after="0" w:line="240" w:lineRule="auto"/>
              <w:jc w:val="center"/>
              <w:rPr>
                <w:rFonts w:asciiTheme="majorHAnsi" w:hAnsiTheme="majorHAnsi" w:cstheme="majorHAnsi"/>
                <w:sz w:val="24"/>
                <w:szCs w:val="24"/>
              </w:rPr>
            </w:pPr>
            <w:r w:rsidRPr="0051068F">
              <w:rPr>
                <w:rFonts w:asciiTheme="majorHAnsi" w:hAnsiTheme="majorHAnsi" w:cstheme="majorHAnsi"/>
                <w:sz w:val="24"/>
                <w:szCs w:val="24"/>
              </w:rPr>
              <w:t>100%</w:t>
            </w:r>
          </w:p>
        </w:tc>
        <w:tc>
          <w:tcPr>
            <w:tcW w:w="1842" w:type="dxa"/>
            <w:tcBorders>
              <w:top w:val="nil"/>
              <w:left w:val="nil"/>
              <w:bottom w:val="single" w:sz="4" w:space="0" w:color="auto"/>
              <w:right w:val="single" w:sz="4" w:space="0" w:color="auto"/>
            </w:tcBorders>
            <w:shd w:val="clear" w:color="auto" w:fill="auto"/>
            <w:noWrap/>
            <w:vAlign w:val="center"/>
            <w:hideMark/>
          </w:tcPr>
          <w:p w:rsidR="00CF70C6" w:rsidRPr="0051068F" w:rsidRDefault="00CF70C6" w:rsidP="001B1725">
            <w:pPr>
              <w:spacing w:after="0" w:line="240" w:lineRule="auto"/>
              <w:jc w:val="center"/>
              <w:rPr>
                <w:rFonts w:asciiTheme="majorHAnsi" w:hAnsiTheme="majorHAnsi" w:cstheme="majorHAnsi"/>
                <w:sz w:val="24"/>
                <w:szCs w:val="24"/>
              </w:rPr>
            </w:pPr>
            <w:r w:rsidRPr="0051068F">
              <w:rPr>
                <w:rFonts w:asciiTheme="majorHAnsi" w:hAnsiTheme="majorHAnsi" w:cstheme="majorHAnsi"/>
                <w:sz w:val="24"/>
                <w:szCs w:val="24"/>
              </w:rPr>
              <w:t>100%</w:t>
            </w:r>
          </w:p>
        </w:tc>
      </w:tr>
      <w:tr w:rsidR="00CF70C6" w:rsidRPr="0051068F" w:rsidTr="001B1725">
        <w:trPr>
          <w:trHeight w:val="316"/>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CF70C6" w:rsidRPr="0051068F" w:rsidRDefault="00CF70C6" w:rsidP="00AD60EC">
            <w:pPr>
              <w:spacing w:after="0" w:line="240" w:lineRule="auto"/>
              <w:rPr>
                <w:rFonts w:asciiTheme="majorHAnsi" w:hAnsiTheme="majorHAnsi" w:cstheme="majorHAnsi"/>
                <w:b/>
                <w:bCs/>
                <w:sz w:val="24"/>
                <w:szCs w:val="24"/>
                <w:lang w:val="en-US"/>
              </w:rPr>
            </w:pPr>
            <w:r w:rsidRPr="0051068F">
              <w:rPr>
                <w:rFonts w:asciiTheme="majorHAnsi" w:hAnsiTheme="majorHAnsi" w:cstheme="majorHAnsi"/>
                <w:b/>
                <w:bCs/>
                <w:sz w:val="24"/>
                <w:szCs w:val="24"/>
              </w:rPr>
              <w:t>Chăm só</w:t>
            </w:r>
            <w:r w:rsidR="0051068F" w:rsidRPr="0051068F">
              <w:rPr>
                <w:rFonts w:asciiTheme="majorHAnsi" w:hAnsiTheme="majorHAnsi" w:cstheme="majorHAnsi"/>
                <w:b/>
                <w:bCs/>
                <w:sz w:val="24"/>
                <w:szCs w:val="24"/>
                <w:lang w:val="en-US"/>
              </w:rPr>
              <w:t>c</w:t>
            </w:r>
          </w:p>
        </w:tc>
        <w:tc>
          <w:tcPr>
            <w:tcW w:w="1985" w:type="dxa"/>
            <w:tcBorders>
              <w:top w:val="nil"/>
              <w:left w:val="nil"/>
              <w:bottom w:val="single" w:sz="4" w:space="0" w:color="auto"/>
              <w:right w:val="single" w:sz="4" w:space="0" w:color="auto"/>
            </w:tcBorders>
            <w:shd w:val="clear" w:color="auto" w:fill="auto"/>
            <w:noWrap/>
            <w:vAlign w:val="bottom"/>
            <w:hideMark/>
          </w:tcPr>
          <w:p w:rsidR="00CF70C6" w:rsidRPr="0051068F" w:rsidRDefault="00CF70C6" w:rsidP="00AD60EC">
            <w:pPr>
              <w:spacing w:after="0" w:line="240" w:lineRule="auto"/>
              <w:rPr>
                <w:rFonts w:asciiTheme="majorHAnsi" w:hAnsiTheme="majorHAnsi" w:cstheme="majorHAnsi"/>
                <w:sz w:val="24"/>
                <w:szCs w:val="24"/>
              </w:rPr>
            </w:pPr>
            <w:r w:rsidRPr="0051068F">
              <w:rPr>
                <w:rFonts w:asciiTheme="majorHAnsi" w:hAnsiTheme="majorHAnsi" w:cstheme="majorHAnsi"/>
                <w:sz w:val="24"/>
                <w:szCs w:val="24"/>
              </w:rPr>
              <w:t>Theo lịch trình, tuyến thứ</w:t>
            </w:r>
          </w:p>
        </w:tc>
        <w:tc>
          <w:tcPr>
            <w:tcW w:w="1984" w:type="dxa"/>
            <w:tcBorders>
              <w:top w:val="nil"/>
              <w:left w:val="nil"/>
              <w:bottom w:val="single" w:sz="4" w:space="0" w:color="auto"/>
              <w:right w:val="single" w:sz="4" w:space="0" w:color="auto"/>
            </w:tcBorders>
            <w:shd w:val="clear" w:color="auto" w:fill="auto"/>
            <w:noWrap/>
            <w:vAlign w:val="center"/>
            <w:hideMark/>
          </w:tcPr>
          <w:p w:rsidR="00CF70C6" w:rsidRPr="0051068F" w:rsidRDefault="00CF70C6" w:rsidP="001B1725">
            <w:pPr>
              <w:spacing w:after="0" w:line="240" w:lineRule="auto"/>
              <w:jc w:val="center"/>
              <w:rPr>
                <w:rFonts w:asciiTheme="majorHAnsi" w:hAnsiTheme="majorHAnsi" w:cstheme="majorHAnsi"/>
                <w:sz w:val="24"/>
                <w:szCs w:val="24"/>
              </w:rPr>
            </w:pPr>
            <w:r w:rsidRPr="0051068F">
              <w:rPr>
                <w:rFonts w:asciiTheme="majorHAnsi" w:hAnsiTheme="majorHAnsi" w:cstheme="majorHAnsi"/>
                <w:sz w:val="24"/>
                <w:szCs w:val="24"/>
              </w:rPr>
              <w:t>100%</w:t>
            </w:r>
          </w:p>
          <w:p w:rsidR="00CF70C6" w:rsidRPr="0051068F" w:rsidRDefault="00CF70C6" w:rsidP="001B1725">
            <w:pPr>
              <w:spacing w:after="0" w:line="240" w:lineRule="auto"/>
              <w:jc w:val="center"/>
              <w:rPr>
                <w:rFonts w:asciiTheme="majorHAnsi" w:hAnsiTheme="majorHAnsi" w:cstheme="majorHAnsi"/>
                <w:sz w:val="24"/>
                <w:szCs w:val="24"/>
              </w:rPr>
            </w:pPr>
            <w:r w:rsidRPr="0051068F">
              <w:rPr>
                <w:rFonts w:asciiTheme="majorHAnsi" w:hAnsiTheme="majorHAnsi" w:cstheme="majorHAnsi"/>
                <w:sz w:val="24"/>
                <w:szCs w:val="24"/>
              </w:rPr>
              <w:t>(&gt;4 lần/tháng)</w:t>
            </w:r>
          </w:p>
        </w:tc>
        <w:tc>
          <w:tcPr>
            <w:tcW w:w="2127" w:type="dxa"/>
            <w:tcBorders>
              <w:top w:val="nil"/>
              <w:left w:val="nil"/>
              <w:bottom w:val="single" w:sz="4" w:space="0" w:color="auto"/>
              <w:right w:val="single" w:sz="4" w:space="0" w:color="auto"/>
            </w:tcBorders>
            <w:shd w:val="clear" w:color="auto" w:fill="auto"/>
            <w:noWrap/>
            <w:vAlign w:val="center"/>
            <w:hideMark/>
          </w:tcPr>
          <w:p w:rsidR="00CF70C6" w:rsidRPr="0051068F" w:rsidRDefault="00CF70C6" w:rsidP="001B1725">
            <w:pPr>
              <w:spacing w:after="0" w:line="240" w:lineRule="auto"/>
              <w:jc w:val="center"/>
              <w:rPr>
                <w:rFonts w:asciiTheme="majorHAnsi" w:hAnsiTheme="majorHAnsi" w:cstheme="majorHAnsi"/>
                <w:sz w:val="24"/>
                <w:szCs w:val="24"/>
              </w:rPr>
            </w:pPr>
            <w:r w:rsidRPr="0051068F">
              <w:rPr>
                <w:rFonts w:asciiTheme="majorHAnsi" w:hAnsiTheme="majorHAnsi" w:cstheme="majorHAnsi"/>
                <w:sz w:val="24"/>
                <w:szCs w:val="24"/>
              </w:rPr>
              <w:t>100%</w:t>
            </w:r>
          </w:p>
          <w:p w:rsidR="00CF70C6" w:rsidRPr="0051068F" w:rsidRDefault="00CF70C6" w:rsidP="001B1725">
            <w:pPr>
              <w:spacing w:after="0" w:line="240" w:lineRule="auto"/>
              <w:jc w:val="center"/>
              <w:rPr>
                <w:rFonts w:asciiTheme="majorHAnsi" w:hAnsiTheme="majorHAnsi" w:cstheme="majorHAnsi"/>
                <w:sz w:val="24"/>
                <w:szCs w:val="24"/>
              </w:rPr>
            </w:pPr>
            <w:r w:rsidRPr="0051068F">
              <w:rPr>
                <w:rFonts w:asciiTheme="majorHAnsi" w:hAnsiTheme="majorHAnsi" w:cstheme="majorHAnsi"/>
                <w:sz w:val="24"/>
                <w:szCs w:val="24"/>
              </w:rPr>
              <w:t>(&gt;2 lần/tháng)</w:t>
            </w:r>
          </w:p>
        </w:tc>
        <w:tc>
          <w:tcPr>
            <w:tcW w:w="1842" w:type="dxa"/>
            <w:tcBorders>
              <w:top w:val="nil"/>
              <w:left w:val="nil"/>
              <w:bottom w:val="single" w:sz="4" w:space="0" w:color="auto"/>
              <w:right w:val="single" w:sz="4" w:space="0" w:color="auto"/>
            </w:tcBorders>
            <w:shd w:val="clear" w:color="auto" w:fill="auto"/>
            <w:noWrap/>
            <w:vAlign w:val="center"/>
            <w:hideMark/>
          </w:tcPr>
          <w:p w:rsidR="00CF70C6" w:rsidRPr="0051068F" w:rsidRDefault="00CF70C6" w:rsidP="001B1725">
            <w:pPr>
              <w:spacing w:after="0" w:line="240" w:lineRule="auto"/>
              <w:jc w:val="center"/>
              <w:rPr>
                <w:rFonts w:asciiTheme="majorHAnsi" w:hAnsiTheme="majorHAnsi" w:cstheme="majorHAnsi"/>
                <w:sz w:val="24"/>
                <w:szCs w:val="24"/>
              </w:rPr>
            </w:pPr>
            <w:r w:rsidRPr="0051068F">
              <w:rPr>
                <w:rFonts w:asciiTheme="majorHAnsi" w:hAnsiTheme="majorHAnsi" w:cstheme="majorHAnsi"/>
                <w:sz w:val="24"/>
                <w:szCs w:val="24"/>
              </w:rPr>
              <w:t>100%</w:t>
            </w:r>
          </w:p>
          <w:p w:rsidR="00CF70C6" w:rsidRPr="0051068F" w:rsidRDefault="00CF70C6" w:rsidP="001B1725">
            <w:pPr>
              <w:spacing w:after="0" w:line="240" w:lineRule="auto"/>
              <w:jc w:val="center"/>
              <w:rPr>
                <w:rFonts w:asciiTheme="majorHAnsi" w:hAnsiTheme="majorHAnsi" w:cstheme="majorHAnsi"/>
                <w:sz w:val="24"/>
                <w:szCs w:val="24"/>
              </w:rPr>
            </w:pPr>
            <w:r w:rsidRPr="0051068F">
              <w:rPr>
                <w:rFonts w:asciiTheme="majorHAnsi" w:hAnsiTheme="majorHAnsi" w:cstheme="majorHAnsi"/>
                <w:sz w:val="24"/>
                <w:szCs w:val="24"/>
              </w:rPr>
              <w:t>(&gt;1 lần/tháng)</w:t>
            </w:r>
          </w:p>
        </w:tc>
      </w:tr>
      <w:tr w:rsidR="00CF70C6" w:rsidRPr="0051068F" w:rsidTr="001B1725">
        <w:trPr>
          <w:trHeight w:val="316"/>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CF70C6" w:rsidRPr="0051068F" w:rsidRDefault="00CF70C6" w:rsidP="00AD60EC">
            <w:pPr>
              <w:spacing w:after="0" w:line="240" w:lineRule="auto"/>
              <w:rPr>
                <w:rFonts w:asciiTheme="majorHAnsi" w:hAnsiTheme="majorHAnsi" w:cstheme="majorHAnsi"/>
                <w:b/>
                <w:bCs/>
                <w:sz w:val="24"/>
                <w:szCs w:val="24"/>
              </w:rPr>
            </w:pPr>
            <w:r w:rsidRPr="0051068F">
              <w:rPr>
                <w:rFonts w:asciiTheme="majorHAnsi" w:hAnsiTheme="majorHAnsi" w:cstheme="majorHAnsi"/>
                <w:b/>
                <w:bCs/>
                <w:sz w:val="24"/>
                <w:szCs w:val="24"/>
              </w:rPr>
              <w:t>Phát triển kênh</w:t>
            </w:r>
          </w:p>
        </w:tc>
        <w:tc>
          <w:tcPr>
            <w:tcW w:w="1985" w:type="dxa"/>
            <w:tcBorders>
              <w:top w:val="nil"/>
              <w:left w:val="nil"/>
              <w:bottom w:val="single" w:sz="4" w:space="0" w:color="auto"/>
              <w:right w:val="single" w:sz="4" w:space="0" w:color="auto"/>
            </w:tcBorders>
            <w:shd w:val="clear" w:color="auto" w:fill="auto"/>
            <w:noWrap/>
            <w:vAlign w:val="bottom"/>
            <w:hideMark/>
          </w:tcPr>
          <w:p w:rsidR="00CF70C6" w:rsidRPr="0051068F" w:rsidRDefault="00CF70C6" w:rsidP="00AD60EC">
            <w:pPr>
              <w:spacing w:after="0" w:line="240" w:lineRule="auto"/>
              <w:rPr>
                <w:rFonts w:asciiTheme="majorHAnsi" w:hAnsiTheme="majorHAnsi" w:cstheme="majorHAnsi"/>
                <w:sz w:val="24"/>
                <w:szCs w:val="24"/>
              </w:rPr>
            </w:pPr>
            <w:r w:rsidRPr="0051068F">
              <w:rPr>
                <w:rFonts w:asciiTheme="majorHAnsi" w:hAnsiTheme="majorHAnsi" w:cstheme="majorHAnsi"/>
                <w:sz w:val="24"/>
                <w:szCs w:val="24"/>
              </w:rPr>
              <w:t>Tỷ lệ phát triển thêm trong năm 2015</w:t>
            </w:r>
          </w:p>
        </w:tc>
        <w:tc>
          <w:tcPr>
            <w:tcW w:w="1984" w:type="dxa"/>
            <w:tcBorders>
              <w:top w:val="nil"/>
              <w:left w:val="nil"/>
              <w:bottom w:val="single" w:sz="4" w:space="0" w:color="auto"/>
              <w:right w:val="single" w:sz="4" w:space="0" w:color="auto"/>
            </w:tcBorders>
            <w:shd w:val="clear" w:color="auto" w:fill="auto"/>
            <w:noWrap/>
            <w:vAlign w:val="center"/>
            <w:hideMark/>
          </w:tcPr>
          <w:p w:rsidR="00CF70C6" w:rsidRPr="0051068F" w:rsidRDefault="00DB01E4" w:rsidP="001B1725">
            <w:pPr>
              <w:spacing w:after="0" w:line="240" w:lineRule="auto"/>
              <w:jc w:val="center"/>
              <w:rPr>
                <w:rFonts w:asciiTheme="majorHAnsi" w:hAnsiTheme="majorHAnsi" w:cstheme="majorHAnsi"/>
                <w:sz w:val="24"/>
                <w:szCs w:val="24"/>
              </w:rPr>
            </w:pPr>
            <w:r w:rsidRPr="0051068F">
              <w:rPr>
                <w:rFonts w:asciiTheme="majorHAnsi" w:hAnsiTheme="majorHAnsi" w:cstheme="majorHAnsi"/>
                <w:sz w:val="24"/>
                <w:szCs w:val="24"/>
                <w:lang w:val="en-US"/>
              </w:rPr>
              <w:t>5</w:t>
            </w:r>
            <w:r w:rsidR="00CF70C6" w:rsidRPr="0051068F">
              <w:rPr>
                <w:rFonts w:asciiTheme="majorHAnsi" w:hAnsiTheme="majorHAnsi" w:cstheme="majorHAnsi"/>
                <w:sz w:val="24"/>
                <w:szCs w:val="24"/>
              </w:rPr>
              <w:t>%</w:t>
            </w:r>
          </w:p>
        </w:tc>
        <w:tc>
          <w:tcPr>
            <w:tcW w:w="2127" w:type="dxa"/>
            <w:tcBorders>
              <w:top w:val="nil"/>
              <w:left w:val="nil"/>
              <w:bottom w:val="single" w:sz="4" w:space="0" w:color="auto"/>
              <w:right w:val="single" w:sz="4" w:space="0" w:color="auto"/>
            </w:tcBorders>
            <w:shd w:val="clear" w:color="auto" w:fill="auto"/>
            <w:noWrap/>
            <w:vAlign w:val="center"/>
            <w:hideMark/>
          </w:tcPr>
          <w:p w:rsidR="00CF70C6" w:rsidRPr="0051068F" w:rsidRDefault="00DB01E4" w:rsidP="001B1725">
            <w:pPr>
              <w:spacing w:after="0" w:line="240" w:lineRule="auto"/>
              <w:jc w:val="center"/>
              <w:rPr>
                <w:rFonts w:asciiTheme="majorHAnsi" w:hAnsiTheme="majorHAnsi" w:cstheme="majorHAnsi"/>
                <w:sz w:val="24"/>
                <w:szCs w:val="24"/>
              </w:rPr>
            </w:pPr>
            <w:r w:rsidRPr="0051068F">
              <w:rPr>
                <w:rFonts w:asciiTheme="majorHAnsi" w:hAnsiTheme="majorHAnsi" w:cstheme="majorHAnsi"/>
                <w:sz w:val="24"/>
                <w:szCs w:val="24"/>
              </w:rPr>
              <w:t>1</w:t>
            </w:r>
            <w:r w:rsidRPr="0051068F">
              <w:rPr>
                <w:rFonts w:asciiTheme="majorHAnsi" w:hAnsiTheme="majorHAnsi" w:cstheme="majorHAnsi"/>
                <w:sz w:val="24"/>
                <w:szCs w:val="24"/>
                <w:lang w:val="en-US"/>
              </w:rPr>
              <w:t>0</w:t>
            </w:r>
            <w:r w:rsidR="00CF70C6" w:rsidRPr="0051068F">
              <w:rPr>
                <w:rFonts w:asciiTheme="majorHAnsi" w:hAnsiTheme="majorHAnsi" w:cstheme="majorHAnsi"/>
                <w:sz w:val="24"/>
                <w:szCs w:val="24"/>
              </w:rPr>
              <w:t>%</w:t>
            </w:r>
          </w:p>
        </w:tc>
        <w:tc>
          <w:tcPr>
            <w:tcW w:w="1842" w:type="dxa"/>
            <w:tcBorders>
              <w:top w:val="nil"/>
              <w:left w:val="nil"/>
              <w:bottom w:val="single" w:sz="4" w:space="0" w:color="auto"/>
              <w:right w:val="single" w:sz="4" w:space="0" w:color="auto"/>
            </w:tcBorders>
            <w:shd w:val="clear" w:color="auto" w:fill="auto"/>
            <w:noWrap/>
            <w:vAlign w:val="center"/>
            <w:hideMark/>
          </w:tcPr>
          <w:p w:rsidR="00CF70C6" w:rsidRPr="0051068F" w:rsidRDefault="00DB01E4" w:rsidP="001B1725">
            <w:pPr>
              <w:spacing w:after="0" w:line="240" w:lineRule="auto"/>
              <w:jc w:val="center"/>
              <w:rPr>
                <w:rFonts w:asciiTheme="majorHAnsi" w:hAnsiTheme="majorHAnsi" w:cstheme="majorHAnsi"/>
                <w:sz w:val="24"/>
                <w:szCs w:val="24"/>
              </w:rPr>
            </w:pPr>
            <w:r w:rsidRPr="0051068F">
              <w:rPr>
                <w:rFonts w:asciiTheme="majorHAnsi" w:hAnsiTheme="majorHAnsi" w:cstheme="majorHAnsi"/>
                <w:sz w:val="24"/>
                <w:szCs w:val="24"/>
                <w:lang w:val="en-US"/>
              </w:rPr>
              <w:t>15</w:t>
            </w:r>
            <w:r w:rsidR="00CF70C6" w:rsidRPr="0051068F">
              <w:rPr>
                <w:rFonts w:asciiTheme="majorHAnsi" w:hAnsiTheme="majorHAnsi" w:cstheme="majorHAnsi"/>
                <w:sz w:val="24"/>
                <w:szCs w:val="24"/>
              </w:rPr>
              <w:t>%</w:t>
            </w:r>
          </w:p>
        </w:tc>
      </w:tr>
    </w:tbl>
    <w:p w:rsidR="000B18D8" w:rsidRDefault="000B18D8" w:rsidP="00AD60EC">
      <w:pPr>
        <w:spacing w:after="0" w:line="240" w:lineRule="auto"/>
        <w:jc w:val="both"/>
        <w:rPr>
          <w:rFonts w:asciiTheme="majorHAnsi" w:hAnsiTheme="majorHAnsi" w:cstheme="majorHAnsi"/>
          <w:b/>
          <w:sz w:val="24"/>
          <w:szCs w:val="24"/>
          <w:lang w:val="en-US"/>
        </w:rPr>
      </w:pPr>
    </w:p>
    <w:p w:rsidR="00950E71" w:rsidRPr="00AD60EC" w:rsidRDefault="00950E71" w:rsidP="00AD60EC">
      <w:pPr>
        <w:spacing w:after="0" w:line="240" w:lineRule="auto"/>
        <w:jc w:val="both"/>
        <w:rPr>
          <w:rFonts w:asciiTheme="majorHAnsi" w:hAnsiTheme="majorHAnsi" w:cstheme="majorHAnsi"/>
          <w:b/>
          <w:sz w:val="24"/>
          <w:szCs w:val="24"/>
          <w:lang w:val="en-US"/>
        </w:rPr>
      </w:pPr>
    </w:p>
    <w:p w:rsidR="00CF70C6" w:rsidRDefault="00045641" w:rsidP="00AD60EC">
      <w:pPr>
        <w:pStyle w:val="ListParagraph"/>
        <w:numPr>
          <w:ilvl w:val="0"/>
          <w:numId w:val="1"/>
        </w:numPr>
        <w:spacing w:after="0" w:line="240" w:lineRule="auto"/>
        <w:jc w:val="both"/>
        <w:rPr>
          <w:rFonts w:asciiTheme="majorHAnsi" w:hAnsiTheme="majorHAnsi" w:cstheme="majorHAnsi"/>
          <w:b/>
          <w:sz w:val="24"/>
          <w:szCs w:val="24"/>
        </w:rPr>
      </w:pPr>
      <w:r w:rsidRPr="00AD60EC">
        <w:rPr>
          <w:rFonts w:asciiTheme="majorHAnsi" w:hAnsiTheme="majorHAnsi" w:cstheme="majorHAnsi"/>
          <w:b/>
          <w:sz w:val="24"/>
          <w:szCs w:val="24"/>
        </w:rPr>
        <w:t>Các giải pháp:</w:t>
      </w:r>
    </w:p>
    <w:p w:rsidR="00CF70C6" w:rsidRPr="007D0842" w:rsidRDefault="007E59BF" w:rsidP="000C21D9">
      <w:pPr>
        <w:pStyle w:val="ListParagraph"/>
        <w:numPr>
          <w:ilvl w:val="1"/>
          <w:numId w:val="1"/>
        </w:numPr>
        <w:spacing w:after="0" w:line="240" w:lineRule="auto"/>
        <w:ind w:left="0" w:firstLine="720"/>
        <w:jc w:val="both"/>
        <w:rPr>
          <w:rFonts w:asciiTheme="majorHAnsi" w:hAnsiTheme="majorHAnsi" w:cstheme="majorHAnsi"/>
          <w:b/>
          <w:sz w:val="24"/>
          <w:szCs w:val="24"/>
        </w:rPr>
      </w:pPr>
      <w:r w:rsidRPr="007D0842">
        <w:rPr>
          <w:rFonts w:asciiTheme="majorHAnsi" w:hAnsiTheme="majorHAnsi" w:cstheme="majorHAnsi"/>
          <w:b/>
          <w:sz w:val="24"/>
          <w:szCs w:val="24"/>
        </w:rPr>
        <w:t>Giải pháp</w:t>
      </w:r>
      <w:r w:rsidR="00BA4F69" w:rsidRPr="007D0842">
        <w:rPr>
          <w:rFonts w:asciiTheme="majorHAnsi" w:hAnsiTheme="majorHAnsi" w:cstheme="majorHAnsi"/>
          <w:b/>
          <w:sz w:val="24"/>
          <w:szCs w:val="24"/>
        </w:rPr>
        <w:t xml:space="preserve"> 1: Tổ chức lại</w:t>
      </w:r>
      <w:r w:rsidRPr="007D0842">
        <w:rPr>
          <w:rFonts w:asciiTheme="majorHAnsi" w:hAnsiTheme="majorHAnsi" w:cstheme="majorHAnsi"/>
          <w:b/>
          <w:sz w:val="24"/>
          <w:szCs w:val="24"/>
        </w:rPr>
        <w:t xml:space="preserve"> một phần</w:t>
      </w:r>
      <w:r w:rsidR="000C21D9" w:rsidRPr="007D0842">
        <w:rPr>
          <w:rFonts w:asciiTheme="majorHAnsi" w:hAnsiTheme="majorHAnsi" w:cstheme="majorHAnsi"/>
          <w:b/>
          <w:sz w:val="24"/>
          <w:szCs w:val="24"/>
        </w:rPr>
        <w:t xml:space="preserve"> kênh điể</w:t>
      </w:r>
      <w:r w:rsidR="00BA4F69" w:rsidRPr="007D0842">
        <w:rPr>
          <w:rFonts w:asciiTheme="majorHAnsi" w:hAnsiTheme="majorHAnsi" w:cstheme="majorHAnsi"/>
          <w:b/>
          <w:sz w:val="24"/>
          <w:szCs w:val="24"/>
        </w:rPr>
        <w:t>m bán</w:t>
      </w:r>
      <w:r w:rsidR="000C21D9" w:rsidRPr="007D0842">
        <w:rPr>
          <w:rFonts w:asciiTheme="majorHAnsi" w:hAnsiTheme="majorHAnsi" w:cstheme="majorHAnsi"/>
          <w:b/>
          <w:sz w:val="24"/>
          <w:szCs w:val="24"/>
        </w:rPr>
        <w:t xml:space="preserve"> thông qua Nhà phân phố</w:t>
      </w:r>
      <w:r w:rsidRPr="007D0842">
        <w:rPr>
          <w:rFonts w:asciiTheme="majorHAnsi" w:hAnsiTheme="majorHAnsi" w:cstheme="majorHAnsi"/>
          <w:b/>
          <w:sz w:val="24"/>
          <w:szCs w:val="24"/>
        </w:rPr>
        <w:t>i</w:t>
      </w:r>
      <w:r w:rsidR="00BA4F69" w:rsidRPr="007D0842">
        <w:rPr>
          <w:rFonts w:asciiTheme="majorHAnsi" w:hAnsiTheme="majorHAnsi" w:cstheme="majorHAnsi"/>
          <w:b/>
          <w:sz w:val="24"/>
          <w:szCs w:val="24"/>
        </w:rPr>
        <w:t>.</w:t>
      </w:r>
    </w:p>
    <w:p w:rsidR="00045641" w:rsidRPr="00AD60EC" w:rsidRDefault="0002418F" w:rsidP="00AD60EC">
      <w:pPr>
        <w:pStyle w:val="ListParagraph"/>
        <w:numPr>
          <w:ilvl w:val="2"/>
          <w:numId w:val="1"/>
        </w:numPr>
        <w:spacing w:after="0" w:line="240" w:lineRule="auto"/>
        <w:jc w:val="both"/>
        <w:rPr>
          <w:rFonts w:asciiTheme="majorHAnsi" w:hAnsiTheme="majorHAnsi" w:cstheme="majorHAnsi"/>
          <w:b/>
          <w:sz w:val="24"/>
          <w:szCs w:val="24"/>
        </w:rPr>
      </w:pPr>
      <w:r>
        <w:rPr>
          <w:rFonts w:asciiTheme="majorHAnsi" w:hAnsiTheme="majorHAnsi" w:cstheme="majorHAnsi"/>
          <w:b/>
          <w:sz w:val="24"/>
          <w:szCs w:val="24"/>
        </w:rPr>
        <w:t>Lý do</w:t>
      </w:r>
      <w:r w:rsidR="00045641" w:rsidRPr="00AD60EC">
        <w:rPr>
          <w:rFonts w:asciiTheme="majorHAnsi" w:hAnsiTheme="majorHAnsi" w:cstheme="majorHAnsi"/>
          <w:b/>
          <w:sz w:val="24"/>
          <w:szCs w:val="24"/>
        </w:rPr>
        <w:t>:</w:t>
      </w:r>
    </w:p>
    <w:p w:rsidR="00045641" w:rsidRPr="00045641" w:rsidRDefault="00BA4F69" w:rsidP="00BA4F69">
      <w:pPr>
        <w:spacing w:before="120" w:after="120" w:line="240" w:lineRule="auto"/>
        <w:ind w:firstLine="720"/>
        <w:jc w:val="both"/>
        <w:rPr>
          <w:rFonts w:asciiTheme="majorHAnsi" w:hAnsiTheme="majorHAnsi" w:cstheme="majorHAnsi"/>
          <w:sz w:val="24"/>
          <w:szCs w:val="24"/>
        </w:rPr>
      </w:pPr>
      <w:r>
        <w:rPr>
          <w:rFonts w:asciiTheme="majorHAnsi" w:hAnsiTheme="majorHAnsi" w:cstheme="majorHAnsi"/>
          <w:sz w:val="24"/>
          <w:szCs w:val="24"/>
        </w:rPr>
        <w:t xml:space="preserve">- </w:t>
      </w:r>
      <w:r w:rsidR="00045641" w:rsidRPr="00045641">
        <w:rPr>
          <w:rFonts w:asciiTheme="majorHAnsi" w:hAnsiTheme="majorHAnsi" w:cstheme="majorHAnsi"/>
          <w:sz w:val="24"/>
          <w:szCs w:val="24"/>
        </w:rPr>
        <w:t>Lực lượng bán hàng hiện tại không phủ sóng hết lượng điểm bán đã phát triển.</w:t>
      </w:r>
    </w:p>
    <w:p w:rsidR="00045641" w:rsidRPr="00045641" w:rsidRDefault="00BA4F69" w:rsidP="00BA4F69">
      <w:pPr>
        <w:spacing w:before="120" w:after="120" w:line="240" w:lineRule="auto"/>
        <w:ind w:firstLine="720"/>
        <w:jc w:val="both"/>
        <w:rPr>
          <w:rFonts w:asciiTheme="majorHAnsi" w:hAnsiTheme="majorHAnsi" w:cstheme="majorHAnsi"/>
          <w:sz w:val="24"/>
          <w:szCs w:val="24"/>
        </w:rPr>
      </w:pPr>
      <w:r>
        <w:rPr>
          <w:rFonts w:asciiTheme="majorHAnsi" w:hAnsiTheme="majorHAnsi" w:cstheme="majorHAnsi"/>
          <w:sz w:val="24"/>
          <w:szCs w:val="24"/>
        </w:rPr>
        <w:lastRenderedPageBreak/>
        <w:t xml:space="preserve">- </w:t>
      </w:r>
      <w:r w:rsidR="00045641" w:rsidRPr="00045641">
        <w:rPr>
          <w:rFonts w:asciiTheme="majorHAnsi" w:hAnsiTheme="majorHAnsi" w:cstheme="majorHAnsi"/>
          <w:sz w:val="24"/>
          <w:szCs w:val="24"/>
        </w:rPr>
        <w:t>Các ĐB loại 3 chiếm tỷ lệ 60% tổng số ĐB đa phần là tiệm tạp hóa, hiệu thuốc tây đa năng, nhà xe, căn tin, đại lý vé số. Khả năng chỉ có thể phát triển 2 dòng hàng phổ biến của MobiFone là thẻ cào vật lý và SIM 3 khía.</w:t>
      </w:r>
    </w:p>
    <w:p w:rsidR="00045641" w:rsidRPr="00045641" w:rsidRDefault="00BA4F69" w:rsidP="00BA4F69">
      <w:pPr>
        <w:spacing w:before="120" w:after="120" w:line="240" w:lineRule="auto"/>
        <w:ind w:firstLine="720"/>
        <w:jc w:val="both"/>
        <w:rPr>
          <w:rFonts w:asciiTheme="majorHAnsi" w:hAnsiTheme="majorHAnsi" w:cstheme="majorHAnsi"/>
          <w:sz w:val="24"/>
          <w:szCs w:val="24"/>
        </w:rPr>
      </w:pPr>
      <w:r>
        <w:rPr>
          <w:rFonts w:asciiTheme="majorHAnsi" w:hAnsiTheme="majorHAnsi" w:cstheme="majorHAnsi"/>
          <w:sz w:val="24"/>
          <w:szCs w:val="24"/>
        </w:rPr>
        <w:t xml:space="preserve">- </w:t>
      </w:r>
      <w:r w:rsidR="00045641" w:rsidRPr="00045641">
        <w:rPr>
          <w:rFonts w:asciiTheme="majorHAnsi" w:hAnsiTheme="majorHAnsi" w:cstheme="majorHAnsi"/>
          <w:sz w:val="24"/>
          <w:szCs w:val="24"/>
        </w:rPr>
        <w:t>Muốn tận dụng đượ</w:t>
      </w:r>
      <w:r w:rsidR="00212A81">
        <w:rPr>
          <w:rFonts w:asciiTheme="majorHAnsi" w:hAnsiTheme="majorHAnsi" w:cstheme="majorHAnsi"/>
          <w:sz w:val="24"/>
          <w:szCs w:val="24"/>
        </w:rPr>
        <w:t xml:space="preserve">c </w:t>
      </w:r>
      <w:r w:rsidR="00045641" w:rsidRPr="00045641">
        <w:rPr>
          <w:rFonts w:asciiTheme="majorHAnsi" w:hAnsiTheme="majorHAnsi" w:cstheme="majorHAnsi"/>
          <w:sz w:val="24"/>
          <w:szCs w:val="24"/>
        </w:rPr>
        <w:t>danh sách khách hàng, tuyế</w:t>
      </w:r>
      <w:r w:rsidR="00212A81">
        <w:rPr>
          <w:rFonts w:asciiTheme="majorHAnsi" w:hAnsiTheme="majorHAnsi" w:cstheme="majorHAnsi"/>
          <w:sz w:val="24"/>
          <w:szCs w:val="24"/>
        </w:rPr>
        <w:t>n bán hàng</w:t>
      </w:r>
      <w:r w:rsidR="00212A81" w:rsidRPr="00212A81">
        <w:rPr>
          <w:rFonts w:asciiTheme="majorHAnsi" w:hAnsiTheme="majorHAnsi" w:cstheme="majorHAnsi"/>
          <w:sz w:val="24"/>
          <w:szCs w:val="24"/>
        </w:rPr>
        <w:t xml:space="preserve"> (MCP)</w:t>
      </w:r>
      <w:r w:rsidR="00045641" w:rsidRPr="00045641">
        <w:rPr>
          <w:rFonts w:asciiTheme="majorHAnsi" w:hAnsiTheme="majorHAnsi" w:cstheme="majorHAnsi"/>
          <w:sz w:val="24"/>
          <w:szCs w:val="24"/>
        </w:rPr>
        <w:t xml:space="preserve"> của các nhà phân phối ngành hàng tiêu dùng. Nhân viên MobiFone không cần phải tiếp xúc để phát triển khách hàng.</w:t>
      </w:r>
    </w:p>
    <w:p w:rsidR="00045641" w:rsidRPr="00045641" w:rsidRDefault="00BA4F69" w:rsidP="00BA4F69">
      <w:pPr>
        <w:spacing w:before="120" w:after="120" w:line="240" w:lineRule="auto"/>
        <w:ind w:firstLine="720"/>
        <w:jc w:val="both"/>
        <w:rPr>
          <w:rFonts w:asciiTheme="majorHAnsi" w:hAnsiTheme="majorHAnsi" w:cstheme="majorHAnsi"/>
          <w:sz w:val="24"/>
          <w:szCs w:val="24"/>
        </w:rPr>
      </w:pPr>
      <w:r>
        <w:rPr>
          <w:rFonts w:asciiTheme="majorHAnsi" w:hAnsiTheme="majorHAnsi" w:cstheme="majorHAnsi"/>
          <w:sz w:val="24"/>
          <w:szCs w:val="24"/>
        </w:rPr>
        <w:t xml:space="preserve">- </w:t>
      </w:r>
      <w:r w:rsidR="00D66058">
        <w:rPr>
          <w:rFonts w:asciiTheme="majorHAnsi" w:hAnsiTheme="majorHAnsi" w:cstheme="majorHAnsi"/>
          <w:sz w:val="24"/>
          <w:szCs w:val="24"/>
        </w:rPr>
        <w:t>Vietnam</w:t>
      </w:r>
      <w:r w:rsidR="00D66058" w:rsidRPr="00663480">
        <w:rPr>
          <w:rFonts w:asciiTheme="majorHAnsi" w:hAnsiTheme="majorHAnsi" w:cstheme="majorHAnsi"/>
          <w:sz w:val="24"/>
          <w:szCs w:val="24"/>
        </w:rPr>
        <w:t xml:space="preserve"> </w:t>
      </w:r>
      <w:r w:rsidR="00D66058">
        <w:rPr>
          <w:rFonts w:asciiTheme="majorHAnsi" w:hAnsiTheme="majorHAnsi" w:cstheme="majorHAnsi"/>
          <w:sz w:val="24"/>
          <w:szCs w:val="24"/>
        </w:rPr>
        <w:t>M</w:t>
      </w:r>
      <w:r w:rsidR="00045641" w:rsidRPr="00045641">
        <w:rPr>
          <w:rFonts w:asciiTheme="majorHAnsi" w:hAnsiTheme="majorHAnsi" w:cstheme="majorHAnsi"/>
          <w:sz w:val="24"/>
          <w:szCs w:val="24"/>
        </w:rPr>
        <w:t>obile nhiều năm qua đã đưa dòng hàng thẻ cào vào kênh phân phối hàng tiêu dùng của Nhà phân phối Mesa (chuyên phân phối hàng tiêu dùng cho P&amp;G, Milex, shell, Nestle) để tận dụng sức mạnh bao phủ thị trường của nhà phân phối này. Ta đễ dàng bắt gặp hình ảnh Vietnam Mobile xuất hiện tại tất cả các cửa hiệu tạp hóa.</w:t>
      </w:r>
    </w:p>
    <w:p w:rsidR="00045641" w:rsidRPr="00AD60EC" w:rsidRDefault="000C21D9" w:rsidP="00AD60EC">
      <w:pPr>
        <w:pStyle w:val="ListParagraph"/>
        <w:numPr>
          <w:ilvl w:val="2"/>
          <w:numId w:val="1"/>
        </w:numPr>
        <w:spacing w:after="0" w:line="240" w:lineRule="auto"/>
        <w:jc w:val="both"/>
        <w:rPr>
          <w:rFonts w:asciiTheme="majorHAnsi" w:hAnsiTheme="majorHAnsi" w:cstheme="majorHAnsi"/>
          <w:b/>
          <w:sz w:val="24"/>
          <w:szCs w:val="24"/>
        </w:rPr>
      </w:pPr>
      <w:r>
        <w:rPr>
          <w:rFonts w:asciiTheme="majorHAnsi" w:hAnsiTheme="majorHAnsi" w:cstheme="majorHAnsi"/>
          <w:b/>
          <w:sz w:val="24"/>
          <w:szCs w:val="24"/>
          <w:lang w:val="en-US"/>
        </w:rPr>
        <w:t>Các bước thực hiện</w:t>
      </w:r>
      <w:r w:rsidR="00045641" w:rsidRPr="00AD60EC">
        <w:rPr>
          <w:rFonts w:asciiTheme="majorHAnsi" w:hAnsiTheme="majorHAnsi" w:cstheme="majorHAnsi"/>
          <w:b/>
          <w:sz w:val="24"/>
          <w:szCs w:val="24"/>
        </w:rPr>
        <w:t>:</w:t>
      </w:r>
    </w:p>
    <w:p w:rsidR="00045641" w:rsidRPr="00045641" w:rsidRDefault="00045641" w:rsidP="00165C49">
      <w:pPr>
        <w:spacing w:before="120" w:after="120" w:line="240" w:lineRule="auto"/>
        <w:ind w:firstLine="720"/>
        <w:jc w:val="both"/>
        <w:rPr>
          <w:rFonts w:asciiTheme="majorHAnsi" w:hAnsiTheme="majorHAnsi" w:cstheme="majorHAnsi"/>
          <w:sz w:val="24"/>
          <w:szCs w:val="24"/>
        </w:rPr>
      </w:pPr>
      <w:r w:rsidRPr="006E0FC9">
        <w:rPr>
          <w:rFonts w:asciiTheme="majorHAnsi" w:hAnsiTheme="majorHAnsi" w:cstheme="majorHAnsi"/>
          <w:b/>
          <w:sz w:val="24"/>
          <w:szCs w:val="24"/>
          <w:u w:val="single"/>
        </w:rPr>
        <w:t>Bước 1:</w:t>
      </w:r>
      <w:r w:rsidRPr="00045641">
        <w:rPr>
          <w:rFonts w:asciiTheme="majorHAnsi" w:hAnsiTheme="majorHAnsi" w:cstheme="majorHAnsi"/>
          <w:sz w:val="24"/>
          <w:szCs w:val="24"/>
        </w:rPr>
        <w:t xml:space="preserve"> Nghiên cứu chính sách cho đại lý chuyên hiện tại, đề ra chính sách, cam kết cho nhà phân phối.</w:t>
      </w:r>
    </w:p>
    <w:p w:rsidR="00045641" w:rsidRPr="00045641" w:rsidRDefault="00045641" w:rsidP="00165C49">
      <w:pPr>
        <w:spacing w:before="120" w:after="120" w:line="240" w:lineRule="auto"/>
        <w:ind w:firstLine="720"/>
        <w:jc w:val="both"/>
        <w:rPr>
          <w:rFonts w:asciiTheme="majorHAnsi" w:hAnsiTheme="majorHAnsi" w:cstheme="majorHAnsi"/>
          <w:sz w:val="24"/>
          <w:szCs w:val="24"/>
        </w:rPr>
      </w:pPr>
      <w:r w:rsidRPr="006E0FC9">
        <w:rPr>
          <w:rFonts w:asciiTheme="majorHAnsi" w:hAnsiTheme="majorHAnsi" w:cstheme="majorHAnsi"/>
          <w:b/>
          <w:sz w:val="24"/>
          <w:szCs w:val="24"/>
          <w:u w:val="single"/>
        </w:rPr>
        <w:t>Bước 2:</w:t>
      </w:r>
      <w:r w:rsidRPr="00045641">
        <w:rPr>
          <w:rFonts w:asciiTheme="majorHAnsi" w:hAnsiTheme="majorHAnsi" w:cstheme="majorHAnsi"/>
          <w:sz w:val="24"/>
          <w:szCs w:val="24"/>
        </w:rPr>
        <w:t xml:space="preserve"> Tìm kiếm đối tác, ký kết hợp đồng phân phối. Sàng lọc MCP:</w:t>
      </w:r>
    </w:p>
    <w:p w:rsidR="00045641" w:rsidRPr="00045641" w:rsidRDefault="00D66058" w:rsidP="00165C49">
      <w:pPr>
        <w:spacing w:before="120" w:after="120" w:line="240" w:lineRule="auto"/>
        <w:ind w:firstLine="720"/>
        <w:jc w:val="both"/>
        <w:rPr>
          <w:rFonts w:asciiTheme="majorHAnsi" w:hAnsiTheme="majorHAnsi" w:cstheme="majorHAnsi"/>
          <w:sz w:val="24"/>
          <w:szCs w:val="24"/>
        </w:rPr>
      </w:pPr>
      <w:r>
        <w:rPr>
          <w:rFonts w:asciiTheme="majorHAnsi" w:hAnsiTheme="majorHAnsi" w:cstheme="majorHAnsi"/>
          <w:sz w:val="24"/>
          <w:szCs w:val="24"/>
        </w:rPr>
        <w:t xml:space="preserve">- </w:t>
      </w:r>
      <w:r w:rsidR="00045641" w:rsidRPr="00045641">
        <w:rPr>
          <w:rFonts w:asciiTheme="majorHAnsi" w:hAnsiTheme="majorHAnsi" w:cstheme="majorHAnsi"/>
          <w:sz w:val="24"/>
          <w:szCs w:val="24"/>
        </w:rPr>
        <w:t>Các điểm bán loại 1 và 2 hiện có của MobiFone phải nằm ngoài MCP của nhà phân phối (Những điểm bán loại 1 và 2 vẫn sẽ được Nhân công cung cấp dịch vụ hỗ trợ kinh doanh đại lý, điểm bán lẻ và khách hàng cá nhân chăm sóc, cung cấp hàng hóa).</w:t>
      </w:r>
    </w:p>
    <w:p w:rsidR="00045641" w:rsidRPr="00045641" w:rsidRDefault="00D66058" w:rsidP="00165C49">
      <w:pPr>
        <w:spacing w:before="120" w:after="120" w:line="240" w:lineRule="auto"/>
        <w:ind w:firstLine="720"/>
        <w:jc w:val="both"/>
        <w:rPr>
          <w:rFonts w:asciiTheme="majorHAnsi" w:hAnsiTheme="majorHAnsi" w:cstheme="majorHAnsi"/>
          <w:sz w:val="24"/>
          <w:szCs w:val="24"/>
        </w:rPr>
      </w:pPr>
      <w:r>
        <w:rPr>
          <w:rFonts w:asciiTheme="majorHAnsi" w:hAnsiTheme="majorHAnsi" w:cstheme="majorHAnsi"/>
          <w:sz w:val="24"/>
          <w:szCs w:val="24"/>
        </w:rPr>
        <w:t xml:space="preserve">- </w:t>
      </w:r>
      <w:r w:rsidR="00045641" w:rsidRPr="00045641">
        <w:rPr>
          <w:rFonts w:asciiTheme="majorHAnsi" w:hAnsiTheme="majorHAnsi" w:cstheme="majorHAnsi"/>
          <w:sz w:val="24"/>
          <w:szCs w:val="24"/>
        </w:rPr>
        <w:t>Bổ sung vào MCP của nhà phân phối các điểm bán loại 3 của MobiFone mà chưa nằm trong MCP.</w:t>
      </w:r>
      <w:r w:rsidR="00652253" w:rsidRPr="00663480">
        <w:rPr>
          <w:rFonts w:asciiTheme="majorHAnsi" w:hAnsiTheme="majorHAnsi" w:cstheme="majorHAnsi"/>
          <w:sz w:val="24"/>
          <w:szCs w:val="24"/>
        </w:rPr>
        <w:t xml:space="preserve"> </w:t>
      </w:r>
      <w:r w:rsidR="00045641" w:rsidRPr="00045641">
        <w:rPr>
          <w:rFonts w:asciiTheme="majorHAnsi" w:hAnsiTheme="majorHAnsi" w:cstheme="majorHAnsi"/>
          <w:sz w:val="24"/>
          <w:szCs w:val="24"/>
        </w:rPr>
        <w:t>(NVBH tiêu dùng của nhà phân phối sẽ chỉ bổ sung thêm 2 dòng hàng thẻ cào và SIM 3 khía khi chào hàng đến ĐB).</w:t>
      </w:r>
    </w:p>
    <w:p w:rsidR="00045641" w:rsidRPr="00045641" w:rsidRDefault="00045641" w:rsidP="00165C49">
      <w:pPr>
        <w:spacing w:before="120" w:after="120" w:line="240" w:lineRule="auto"/>
        <w:ind w:firstLine="720"/>
        <w:jc w:val="both"/>
        <w:rPr>
          <w:rFonts w:asciiTheme="majorHAnsi" w:hAnsiTheme="majorHAnsi" w:cstheme="majorHAnsi"/>
          <w:sz w:val="24"/>
          <w:szCs w:val="24"/>
        </w:rPr>
      </w:pPr>
      <w:r w:rsidRPr="006E0FC9">
        <w:rPr>
          <w:rFonts w:asciiTheme="majorHAnsi" w:hAnsiTheme="majorHAnsi" w:cstheme="majorHAnsi"/>
          <w:b/>
          <w:sz w:val="24"/>
          <w:szCs w:val="24"/>
          <w:u w:val="single"/>
        </w:rPr>
        <w:t>Bước 3:</w:t>
      </w:r>
      <w:r w:rsidRPr="00045641">
        <w:rPr>
          <w:rFonts w:asciiTheme="majorHAnsi" w:hAnsiTheme="majorHAnsi" w:cstheme="majorHAnsi"/>
          <w:sz w:val="24"/>
          <w:szCs w:val="24"/>
        </w:rPr>
        <w:t xml:space="preserve"> Xây dựng mô hình quản lý, kiểm soát: Cử Chuyên viên phụ trách kinh doanh của MobiFone làm việc trực tiếp tại Nhà phân phối, kiểm tra tình hình kinh doanh và báo cáo kết quả kinh doanh hằng ngày về MobiFone, hỗ trợ Nhà phân phối đặt hàng, đào tạo nhân viên cho Nhà phân phối.</w:t>
      </w:r>
    </w:p>
    <w:p w:rsidR="00045641" w:rsidRPr="00045641" w:rsidRDefault="00045641" w:rsidP="00165C49">
      <w:pPr>
        <w:spacing w:before="120" w:after="120" w:line="240" w:lineRule="auto"/>
        <w:ind w:firstLine="720"/>
        <w:jc w:val="both"/>
        <w:rPr>
          <w:rFonts w:asciiTheme="majorHAnsi" w:hAnsiTheme="majorHAnsi" w:cstheme="majorHAnsi"/>
          <w:sz w:val="24"/>
          <w:szCs w:val="24"/>
        </w:rPr>
      </w:pPr>
      <w:r w:rsidRPr="006E0FC9">
        <w:rPr>
          <w:rFonts w:asciiTheme="majorHAnsi" w:hAnsiTheme="majorHAnsi" w:cstheme="majorHAnsi"/>
          <w:b/>
          <w:sz w:val="24"/>
          <w:szCs w:val="24"/>
          <w:u w:val="single"/>
        </w:rPr>
        <w:t>Bước 4:</w:t>
      </w:r>
      <w:r w:rsidRPr="00045641">
        <w:rPr>
          <w:rFonts w:asciiTheme="majorHAnsi" w:hAnsiTheme="majorHAnsi" w:cstheme="majorHAnsi"/>
          <w:sz w:val="24"/>
          <w:szCs w:val="24"/>
        </w:rPr>
        <w:t xml:space="preserve"> Thực hiện, và hiệu chỉnh mô hình.</w:t>
      </w:r>
    </w:p>
    <w:p w:rsidR="00045641" w:rsidRPr="006E0FC9" w:rsidRDefault="00045641" w:rsidP="00165C49">
      <w:pPr>
        <w:pStyle w:val="ListParagraph"/>
        <w:numPr>
          <w:ilvl w:val="2"/>
          <w:numId w:val="1"/>
        </w:numPr>
        <w:spacing w:before="120" w:after="120" w:line="240" w:lineRule="auto"/>
        <w:contextualSpacing w:val="0"/>
        <w:jc w:val="both"/>
        <w:rPr>
          <w:rFonts w:asciiTheme="majorHAnsi" w:hAnsiTheme="majorHAnsi" w:cstheme="majorHAnsi"/>
          <w:sz w:val="24"/>
          <w:szCs w:val="24"/>
        </w:rPr>
      </w:pPr>
      <w:r w:rsidRPr="00AD60EC">
        <w:rPr>
          <w:rFonts w:asciiTheme="majorHAnsi" w:hAnsiTheme="majorHAnsi" w:cstheme="majorHAnsi"/>
          <w:b/>
          <w:sz w:val="24"/>
          <w:szCs w:val="24"/>
        </w:rPr>
        <w:t>Đề xuất giai đoạn thực hiện:</w:t>
      </w:r>
      <w:r w:rsidR="006E0FC9">
        <w:rPr>
          <w:rFonts w:asciiTheme="majorHAnsi" w:hAnsiTheme="majorHAnsi" w:cstheme="majorHAnsi"/>
          <w:sz w:val="24"/>
          <w:szCs w:val="24"/>
        </w:rPr>
        <w:t xml:space="preserve"> Hoàn thành trong </w:t>
      </w:r>
      <w:r w:rsidR="006E0FC9" w:rsidRPr="006E0FC9">
        <w:rPr>
          <w:rFonts w:asciiTheme="majorHAnsi" w:hAnsiTheme="majorHAnsi" w:cstheme="majorHAnsi"/>
          <w:sz w:val="24"/>
          <w:szCs w:val="24"/>
        </w:rPr>
        <w:t xml:space="preserve">năm </w:t>
      </w:r>
      <w:r w:rsidRPr="00045641">
        <w:rPr>
          <w:rFonts w:asciiTheme="majorHAnsi" w:hAnsiTheme="majorHAnsi" w:cstheme="majorHAnsi"/>
          <w:sz w:val="24"/>
          <w:szCs w:val="24"/>
        </w:rPr>
        <w:t>2015</w:t>
      </w:r>
    </w:p>
    <w:tbl>
      <w:tblPr>
        <w:tblStyle w:val="TableGrid"/>
        <w:tblW w:w="0" w:type="auto"/>
        <w:tblInd w:w="108" w:type="dxa"/>
        <w:tblLook w:val="04A0" w:firstRow="1" w:lastRow="0" w:firstColumn="1" w:lastColumn="0" w:noHBand="0" w:noVBand="1"/>
      </w:tblPr>
      <w:tblGrid>
        <w:gridCol w:w="2395"/>
        <w:gridCol w:w="1467"/>
        <w:gridCol w:w="2665"/>
        <w:gridCol w:w="3112"/>
      </w:tblGrid>
      <w:tr w:rsidR="00B75434" w:rsidTr="000C4B20">
        <w:tc>
          <w:tcPr>
            <w:tcW w:w="2395" w:type="dxa"/>
          </w:tcPr>
          <w:p w:rsidR="00B75434" w:rsidRPr="006E0FC9" w:rsidRDefault="00B75434" w:rsidP="006E0FC9">
            <w:pPr>
              <w:pStyle w:val="ListParagraph"/>
              <w:ind w:left="0"/>
              <w:jc w:val="center"/>
              <w:rPr>
                <w:rFonts w:asciiTheme="majorHAnsi" w:hAnsiTheme="majorHAnsi" w:cstheme="majorHAnsi"/>
                <w:b/>
                <w:sz w:val="24"/>
                <w:szCs w:val="24"/>
                <w:lang w:val="en-US"/>
              </w:rPr>
            </w:pPr>
            <w:r w:rsidRPr="006E0FC9">
              <w:rPr>
                <w:rFonts w:asciiTheme="majorHAnsi" w:hAnsiTheme="majorHAnsi" w:cstheme="majorHAnsi"/>
                <w:b/>
                <w:sz w:val="24"/>
                <w:szCs w:val="24"/>
                <w:lang w:val="en-US"/>
              </w:rPr>
              <w:t>Thời gian</w:t>
            </w:r>
          </w:p>
        </w:tc>
        <w:tc>
          <w:tcPr>
            <w:tcW w:w="1467" w:type="dxa"/>
          </w:tcPr>
          <w:p w:rsidR="00B75434" w:rsidRPr="006E0FC9" w:rsidRDefault="00B75434" w:rsidP="006E0FC9">
            <w:pPr>
              <w:pStyle w:val="ListParagraph"/>
              <w:ind w:left="0"/>
              <w:jc w:val="center"/>
              <w:rPr>
                <w:rFonts w:asciiTheme="majorHAnsi" w:hAnsiTheme="majorHAnsi" w:cstheme="majorHAnsi"/>
                <w:b/>
                <w:sz w:val="24"/>
                <w:szCs w:val="24"/>
                <w:lang w:val="en-US"/>
              </w:rPr>
            </w:pPr>
            <w:r w:rsidRPr="006E0FC9">
              <w:rPr>
                <w:rFonts w:asciiTheme="majorHAnsi" w:hAnsiTheme="majorHAnsi" w:cstheme="majorHAnsi"/>
                <w:b/>
                <w:sz w:val="24"/>
                <w:szCs w:val="24"/>
                <w:lang w:val="en-US"/>
              </w:rPr>
              <w:t>Nhiệm vụ</w:t>
            </w:r>
          </w:p>
        </w:tc>
        <w:tc>
          <w:tcPr>
            <w:tcW w:w="2665" w:type="dxa"/>
          </w:tcPr>
          <w:p w:rsidR="00B75434" w:rsidRPr="006E0FC9" w:rsidRDefault="00B75434" w:rsidP="006E0FC9">
            <w:pPr>
              <w:pStyle w:val="ListParagraph"/>
              <w:ind w:left="0"/>
              <w:jc w:val="center"/>
              <w:rPr>
                <w:rFonts w:asciiTheme="majorHAnsi" w:hAnsiTheme="majorHAnsi" w:cstheme="majorHAnsi"/>
                <w:b/>
                <w:sz w:val="24"/>
                <w:szCs w:val="24"/>
                <w:lang w:val="en-US"/>
              </w:rPr>
            </w:pPr>
            <w:r w:rsidRPr="006E0FC9">
              <w:rPr>
                <w:rFonts w:asciiTheme="majorHAnsi" w:hAnsiTheme="majorHAnsi" w:cstheme="majorHAnsi"/>
                <w:b/>
                <w:sz w:val="24"/>
                <w:szCs w:val="24"/>
                <w:lang w:val="en-US"/>
              </w:rPr>
              <w:t>Đơn vị ch</w:t>
            </w:r>
            <w:r>
              <w:rPr>
                <w:rFonts w:asciiTheme="majorHAnsi" w:hAnsiTheme="majorHAnsi" w:cstheme="majorHAnsi"/>
                <w:b/>
                <w:sz w:val="24"/>
                <w:szCs w:val="24"/>
                <w:lang w:val="en-US"/>
              </w:rPr>
              <w:t>ủ trì</w:t>
            </w:r>
          </w:p>
        </w:tc>
        <w:tc>
          <w:tcPr>
            <w:tcW w:w="3112" w:type="dxa"/>
          </w:tcPr>
          <w:p w:rsidR="00B75434" w:rsidRPr="006E0FC9" w:rsidRDefault="00B75434" w:rsidP="006E0FC9">
            <w:pPr>
              <w:pStyle w:val="ListParagraph"/>
              <w:ind w:left="0"/>
              <w:jc w:val="center"/>
              <w:rPr>
                <w:rFonts w:asciiTheme="majorHAnsi" w:hAnsiTheme="majorHAnsi" w:cstheme="majorHAnsi"/>
                <w:b/>
                <w:sz w:val="24"/>
                <w:szCs w:val="24"/>
                <w:lang w:val="en-US"/>
              </w:rPr>
            </w:pPr>
            <w:r w:rsidRPr="006E0FC9">
              <w:rPr>
                <w:rFonts w:asciiTheme="majorHAnsi" w:hAnsiTheme="majorHAnsi" w:cstheme="majorHAnsi"/>
                <w:b/>
                <w:sz w:val="24"/>
                <w:szCs w:val="24"/>
                <w:lang w:val="en-US"/>
              </w:rPr>
              <w:t>Đơn vị</w:t>
            </w:r>
            <w:r>
              <w:rPr>
                <w:rFonts w:asciiTheme="majorHAnsi" w:hAnsiTheme="majorHAnsi" w:cstheme="majorHAnsi"/>
                <w:b/>
                <w:sz w:val="24"/>
                <w:szCs w:val="24"/>
                <w:lang w:val="en-US"/>
              </w:rPr>
              <w:t xml:space="preserve"> thực hiện</w:t>
            </w:r>
          </w:p>
        </w:tc>
      </w:tr>
      <w:tr w:rsidR="00B75434" w:rsidTr="000C4B20">
        <w:tc>
          <w:tcPr>
            <w:tcW w:w="2395" w:type="dxa"/>
          </w:tcPr>
          <w:p w:rsidR="00B75434" w:rsidRPr="006E0FC9" w:rsidRDefault="00B75434" w:rsidP="00BB2EEF">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Quý I, II</w:t>
            </w:r>
          </w:p>
        </w:tc>
        <w:tc>
          <w:tcPr>
            <w:tcW w:w="1467" w:type="dxa"/>
          </w:tcPr>
          <w:p w:rsidR="00B75434" w:rsidRPr="006E0FC9" w:rsidRDefault="00B75434" w:rsidP="00A4787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Bước 1, 2, 3</w:t>
            </w:r>
          </w:p>
        </w:tc>
        <w:tc>
          <w:tcPr>
            <w:tcW w:w="2665" w:type="dxa"/>
          </w:tcPr>
          <w:p w:rsidR="00B75434" w:rsidRPr="006E0FC9" w:rsidRDefault="00B75434" w:rsidP="006E0FC9">
            <w:pPr>
              <w:pStyle w:val="ListParagraph"/>
              <w:ind w:left="0"/>
              <w:jc w:val="center"/>
              <w:rPr>
                <w:rFonts w:asciiTheme="majorHAnsi" w:hAnsiTheme="majorHAnsi" w:cstheme="majorHAnsi"/>
                <w:sz w:val="24"/>
                <w:szCs w:val="24"/>
                <w:lang w:val="en-US"/>
              </w:rPr>
            </w:pPr>
            <w:r>
              <w:rPr>
                <w:rFonts w:asciiTheme="majorHAnsi" w:hAnsiTheme="majorHAnsi" w:cstheme="majorHAnsi"/>
                <w:sz w:val="24"/>
                <w:szCs w:val="24"/>
                <w:lang w:val="en-US"/>
              </w:rPr>
              <w:t>Phòng KHBH &amp;M</w:t>
            </w:r>
          </w:p>
        </w:tc>
        <w:tc>
          <w:tcPr>
            <w:tcW w:w="3112" w:type="dxa"/>
          </w:tcPr>
          <w:p w:rsidR="00B75434" w:rsidRDefault="00B75434" w:rsidP="006E0FC9">
            <w:pPr>
              <w:pStyle w:val="ListParagraph"/>
              <w:ind w:left="0"/>
              <w:jc w:val="center"/>
              <w:rPr>
                <w:rFonts w:asciiTheme="majorHAnsi" w:hAnsiTheme="majorHAnsi" w:cstheme="majorHAnsi"/>
                <w:sz w:val="24"/>
                <w:szCs w:val="24"/>
                <w:lang w:val="en-US"/>
              </w:rPr>
            </w:pPr>
            <w:r>
              <w:rPr>
                <w:rFonts w:asciiTheme="majorHAnsi" w:hAnsiTheme="majorHAnsi" w:cstheme="majorHAnsi"/>
                <w:sz w:val="24"/>
                <w:szCs w:val="24"/>
                <w:lang w:val="en-US"/>
              </w:rPr>
              <w:t>Các chi nhánh</w:t>
            </w:r>
          </w:p>
        </w:tc>
      </w:tr>
      <w:tr w:rsidR="00B75434" w:rsidTr="000C4B20">
        <w:tc>
          <w:tcPr>
            <w:tcW w:w="2395" w:type="dxa"/>
          </w:tcPr>
          <w:p w:rsidR="00B75434" w:rsidRPr="006E0FC9" w:rsidRDefault="00B75434" w:rsidP="00BB2EEF">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Quý III, IV</w:t>
            </w:r>
          </w:p>
        </w:tc>
        <w:tc>
          <w:tcPr>
            <w:tcW w:w="1467" w:type="dxa"/>
          </w:tcPr>
          <w:p w:rsidR="00B75434" w:rsidRPr="006E0FC9" w:rsidRDefault="00B75434" w:rsidP="00A47877">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Bước 4</w:t>
            </w:r>
          </w:p>
        </w:tc>
        <w:tc>
          <w:tcPr>
            <w:tcW w:w="2665" w:type="dxa"/>
          </w:tcPr>
          <w:p w:rsidR="00B75434" w:rsidRDefault="00B75434" w:rsidP="006E0FC9">
            <w:pPr>
              <w:pStyle w:val="ListParagraph"/>
              <w:ind w:left="0"/>
              <w:jc w:val="center"/>
              <w:rPr>
                <w:rFonts w:asciiTheme="majorHAnsi" w:hAnsiTheme="majorHAnsi" w:cstheme="majorHAnsi"/>
                <w:sz w:val="24"/>
                <w:szCs w:val="24"/>
              </w:rPr>
            </w:pPr>
            <w:r>
              <w:rPr>
                <w:rFonts w:asciiTheme="majorHAnsi" w:hAnsiTheme="majorHAnsi" w:cstheme="majorHAnsi"/>
                <w:sz w:val="24"/>
                <w:szCs w:val="24"/>
                <w:lang w:val="en-US"/>
              </w:rPr>
              <w:t>Phòng KHBH &amp;M</w:t>
            </w:r>
          </w:p>
        </w:tc>
        <w:tc>
          <w:tcPr>
            <w:tcW w:w="3112" w:type="dxa"/>
          </w:tcPr>
          <w:p w:rsidR="00B75434" w:rsidRDefault="00B75434" w:rsidP="006E0FC9">
            <w:pPr>
              <w:pStyle w:val="ListParagraph"/>
              <w:ind w:left="0"/>
              <w:jc w:val="center"/>
              <w:rPr>
                <w:rFonts w:asciiTheme="majorHAnsi" w:hAnsiTheme="majorHAnsi" w:cstheme="majorHAnsi"/>
                <w:sz w:val="24"/>
                <w:szCs w:val="24"/>
                <w:lang w:val="en-US"/>
              </w:rPr>
            </w:pPr>
            <w:r>
              <w:rPr>
                <w:rFonts w:asciiTheme="majorHAnsi" w:hAnsiTheme="majorHAnsi" w:cstheme="majorHAnsi"/>
                <w:sz w:val="24"/>
                <w:szCs w:val="24"/>
                <w:lang w:val="en-US"/>
              </w:rPr>
              <w:t>Các chi nhánh</w:t>
            </w:r>
          </w:p>
        </w:tc>
      </w:tr>
    </w:tbl>
    <w:p w:rsidR="006E0FC9" w:rsidRPr="000C21D9" w:rsidRDefault="006E0FC9" w:rsidP="006E0FC9">
      <w:pPr>
        <w:pStyle w:val="ListParagraph"/>
        <w:spacing w:after="0" w:line="240" w:lineRule="auto"/>
        <w:ind w:left="1800"/>
        <w:jc w:val="both"/>
        <w:rPr>
          <w:rFonts w:asciiTheme="majorHAnsi" w:hAnsiTheme="majorHAnsi" w:cstheme="majorHAnsi"/>
          <w:b/>
          <w:sz w:val="24"/>
          <w:szCs w:val="24"/>
        </w:rPr>
      </w:pPr>
    </w:p>
    <w:p w:rsidR="00045641" w:rsidRPr="000C21D9" w:rsidRDefault="00CF70C6" w:rsidP="000C21D9">
      <w:pPr>
        <w:pStyle w:val="ListParagraph"/>
        <w:numPr>
          <w:ilvl w:val="1"/>
          <w:numId w:val="1"/>
        </w:numPr>
        <w:spacing w:after="0" w:line="240" w:lineRule="auto"/>
        <w:ind w:left="0" w:firstLine="720"/>
        <w:jc w:val="both"/>
        <w:rPr>
          <w:rFonts w:asciiTheme="majorHAnsi" w:hAnsiTheme="majorHAnsi" w:cstheme="majorHAnsi"/>
          <w:b/>
          <w:sz w:val="24"/>
          <w:szCs w:val="24"/>
        </w:rPr>
      </w:pPr>
      <w:r w:rsidRPr="000C21D9">
        <w:rPr>
          <w:rFonts w:asciiTheme="majorHAnsi" w:hAnsiTheme="majorHAnsi" w:cstheme="majorHAnsi"/>
          <w:b/>
          <w:sz w:val="24"/>
          <w:szCs w:val="24"/>
        </w:rPr>
        <w:t xml:space="preserve"> </w:t>
      </w:r>
      <w:r w:rsidR="001B4F4A">
        <w:rPr>
          <w:rFonts w:asciiTheme="majorHAnsi" w:hAnsiTheme="majorHAnsi" w:cstheme="majorHAnsi"/>
          <w:b/>
          <w:sz w:val="24"/>
          <w:szCs w:val="24"/>
        </w:rPr>
        <w:t>Giải pháp</w:t>
      </w:r>
      <w:r w:rsidR="000C21D9" w:rsidRPr="000C21D9">
        <w:rPr>
          <w:rFonts w:asciiTheme="majorHAnsi" w:hAnsiTheme="majorHAnsi" w:cstheme="majorHAnsi"/>
          <w:b/>
          <w:sz w:val="24"/>
          <w:szCs w:val="24"/>
        </w:rPr>
        <w:t xml:space="preserve"> 2: </w:t>
      </w:r>
      <w:r w:rsidR="001B1725" w:rsidRPr="001B1725">
        <w:rPr>
          <w:rFonts w:asciiTheme="majorHAnsi" w:hAnsiTheme="majorHAnsi" w:cstheme="majorHAnsi"/>
          <w:b/>
          <w:sz w:val="24"/>
          <w:szCs w:val="24"/>
        </w:rPr>
        <w:t>B</w:t>
      </w:r>
      <w:r w:rsidR="001B4F4A">
        <w:rPr>
          <w:rFonts w:asciiTheme="majorHAnsi" w:hAnsiTheme="majorHAnsi" w:cstheme="majorHAnsi"/>
          <w:b/>
          <w:sz w:val="24"/>
          <w:szCs w:val="24"/>
        </w:rPr>
        <w:t>ao gồm</w:t>
      </w:r>
      <w:r w:rsidR="000C21D9" w:rsidRPr="000C21D9">
        <w:rPr>
          <w:rFonts w:asciiTheme="majorHAnsi" w:hAnsiTheme="majorHAnsi" w:cstheme="majorHAnsi"/>
          <w:b/>
          <w:sz w:val="24"/>
          <w:szCs w:val="24"/>
        </w:rPr>
        <w:t xml:space="preserve"> các giải pháp về hệ thống, đào tạ</w:t>
      </w:r>
      <w:r w:rsidR="00893A8F">
        <w:rPr>
          <w:rFonts w:asciiTheme="majorHAnsi" w:hAnsiTheme="majorHAnsi" w:cstheme="majorHAnsi"/>
          <w:b/>
          <w:sz w:val="24"/>
          <w:szCs w:val="24"/>
        </w:rPr>
        <w:t>o nhân sự.</w:t>
      </w:r>
    </w:p>
    <w:p w:rsidR="00045641" w:rsidRPr="00AD60EC" w:rsidRDefault="00CF70C6" w:rsidP="00AD60EC">
      <w:pPr>
        <w:pStyle w:val="ListParagraph"/>
        <w:numPr>
          <w:ilvl w:val="2"/>
          <w:numId w:val="1"/>
        </w:numPr>
        <w:spacing w:after="0" w:line="240" w:lineRule="auto"/>
        <w:jc w:val="both"/>
        <w:rPr>
          <w:rFonts w:asciiTheme="majorHAnsi" w:hAnsiTheme="majorHAnsi" w:cstheme="majorHAnsi"/>
          <w:b/>
          <w:sz w:val="24"/>
          <w:szCs w:val="24"/>
        </w:rPr>
      </w:pPr>
      <w:r w:rsidRPr="00AD60EC">
        <w:rPr>
          <w:rFonts w:asciiTheme="majorHAnsi" w:hAnsiTheme="majorHAnsi" w:cstheme="majorHAnsi"/>
          <w:b/>
          <w:sz w:val="24"/>
          <w:szCs w:val="24"/>
        </w:rPr>
        <w:t>Về hệ thống:</w:t>
      </w:r>
    </w:p>
    <w:p w:rsidR="00045641" w:rsidRPr="006E0FC9" w:rsidRDefault="001B4F4A" w:rsidP="004E1C6E">
      <w:pPr>
        <w:spacing w:before="120" w:after="120" w:line="240" w:lineRule="auto"/>
        <w:ind w:firstLine="1418"/>
        <w:jc w:val="both"/>
        <w:rPr>
          <w:rFonts w:asciiTheme="majorHAnsi" w:hAnsiTheme="majorHAnsi" w:cstheme="majorHAnsi"/>
          <w:sz w:val="24"/>
          <w:szCs w:val="24"/>
        </w:rPr>
      </w:pPr>
      <w:r w:rsidRPr="00663480">
        <w:rPr>
          <w:rFonts w:asciiTheme="majorHAnsi" w:hAnsiTheme="majorHAnsi" w:cstheme="majorHAnsi"/>
          <w:b/>
          <w:sz w:val="24"/>
          <w:szCs w:val="24"/>
        </w:rPr>
        <w:t>4.2.1.1. Công việc</w:t>
      </w:r>
      <w:r w:rsidR="006E0FC9" w:rsidRPr="001B4F4A">
        <w:rPr>
          <w:rFonts w:asciiTheme="majorHAnsi" w:hAnsiTheme="majorHAnsi" w:cstheme="majorHAnsi"/>
          <w:b/>
          <w:sz w:val="24"/>
          <w:szCs w:val="24"/>
        </w:rPr>
        <w:t xml:space="preserve"> 1:</w:t>
      </w:r>
      <w:r w:rsidR="00045641" w:rsidRPr="006E0FC9">
        <w:rPr>
          <w:rFonts w:asciiTheme="majorHAnsi" w:hAnsiTheme="majorHAnsi" w:cstheme="majorHAnsi"/>
          <w:sz w:val="24"/>
          <w:szCs w:val="24"/>
        </w:rPr>
        <w:t xml:space="preserve"> Rà soát, kiểm tra lại tính hiện hữu của toàn bộ ĐB đã được đưa lên hệ thống; đánh giá lại lượng ĐB đã được phân loại 1, 2, 3 để đưa ra hình thức chăm sóc và xây dựng hình ảnh thích hợp cho điểm bán. Đưa ra các chỉ số:</w:t>
      </w:r>
    </w:p>
    <w:p w:rsidR="007D0842" w:rsidRPr="007D0842" w:rsidRDefault="00045641" w:rsidP="004E1C6E">
      <w:pPr>
        <w:pStyle w:val="ListParagraph"/>
        <w:numPr>
          <w:ilvl w:val="0"/>
          <w:numId w:val="3"/>
        </w:numPr>
        <w:spacing w:before="120" w:after="120" w:line="240" w:lineRule="auto"/>
        <w:ind w:left="0" w:firstLine="1701"/>
        <w:contextualSpacing w:val="0"/>
        <w:jc w:val="both"/>
        <w:rPr>
          <w:rFonts w:asciiTheme="majorHAnsi" w:hAnsiTheme="majorHAnsi" w:cstheme="majorHAnsi"/>
          <w:sz w:val="24"/>
          <w:szCs w:val="24"/>
        </w:rPr>
      </w:pPr>
      <w:r w:rsidRPr="007D0842">
        <w:rPr>
          <w:rFonts w:asciiTheme="majorHAnsi" w:hAnsiTheme="majorHAnsi" w:cstheme="majorHAnsi"/>
          <w:sz w:val="24"/>
          <w:szCs w:val="24"/>
        </w:rPr>
        <w:t>Số ĐB được viế</w:t>
      </w:r>
      <w:r w:rsidR="007D0842" w:rsidRPr="007D0842">
        <w:rPr>
          <w:rFonts w:asciiTheme="majorHAnsi" w:hAnsiTheme="majorHAnsi" w:cstheme="majorHAnsi"/>
          <w:sz w:val="24"/>
          <w:szCs w:val="24"/>
        </w:rPr>
        <w:t>ng thăm/ngày.</w:t>
      </w:r>
    </w:p>
    <w:p w:rsidR="00045641" w:rsidRPr="007D0842" w:rsidRDefault="00045641" w:rsidP="004E1C6E">
      <w:pPr>
        <w:pStyle w:val="ListParagraph"/>
        <w:numPr>
          <w:ilvl w:val="0"/>
          <w:numId w:val="3"/>
        </w:numPr>
        <w:spacing w:before="120" w:after="120" w:line="240" w:lineRule="auto"/>
        <w:ind w:left="0" w:firstLine="1701"/>
        <w:contextualSpacing w:val="0"/>
        <w:jc w:val="both"/>
        <w:rPr>
          <w:rFonts w:asciiTheme="majorHAnsi" w:hAnsiTheme="majorHAnsi" w:cstheme="majorHAnsi"/>
          <w:sz w:val="24"/>
          <w:szCs w:val="24"/>
        </w:rPr>
      </w:pPr>
      <w:r w:rsidRPr="007D0842">
        <w:rPr>
          <w:rFonts w:asciiTheme="majorHAnsi" w:hAnsiTheme="majorHAnsi" w:cstheme="majorHAnsi"/>
          <w:sz w:val="24"/>
          <w:szCs w:val="24"/>
        </w:rPr>
        <w:t>Số  đơn hàng tối thiểu/ngày.</w:t>
      </w:r>
    </w:p>
    <w:p w:rsidR="00045641" w:rsidRPr="000C21D9" w:rsidRDefault="00045641" w:rsidP="004E1C6E">
      <w:pPr>
        <w:pStyle w:val="ListParagraph"/>
        <w:numPr>
          <w:ilvl w:val="0"/>
          <w:numId w:val="3"/>
        </w:numPr>
        <w:spacing w:before="120" w:after="120" w:line="240" w:lineRule="auto"/>
        <w:ind w:left="0" w:firstLine="1701"/>
        <w:contextualSpacing w:val="0"/>
        <w:jc w:val="both"/>
        <w:rPr>
          <w:rFonts w:asciiTheme="majorHAnsi" w:hAnsiTheme="majorHAnsi" w:cstheme="majorHAnsi"/>
          <w:sz w:val="24"/>
          <w:szCs w:val="24"/>
        </w:rPr>
      </w:pPr>
      <w:r w:rsidRPr="000C21D9">
        <w:rPr>
          <w:rFonts w:asciiTheme="majorHAnsi" w:hAnsiTheme="majorHAnsi" w:cstheme="majorHAnsi"/>
          <w:sz w:val="24"/>
          <w:szCs w:val="24"/>
        </w:rPr>
        <w:t>Doanh số ngày (để đạt doanh số tháng, tùy theo tuyến đưa ra chỉ tiêu ngày khác nhau, nhưng thông thường cần xây dựng các tuyến đều nhau).</w:t>
      </w:r>
    </w:p>
    <w:p w:rsidR="00045641" w:rsidRPr="000C21D9" w:rsidRDefault="00045641" w:rsidP="004E1C6E">
      <w:pPr>
        <w:pStyle w:val="ListParagraph"/>
        <w:numPr>
          <w:ilvl w:val="0"/>
          <w:numId w:val="3"/>
        </w:numPr>
        <w:spacing w:before="120" w:after="120" w:line="240" w:lineRule="auto"/>
        <w:ind w:left="0" w:firstLine="1701"/>
        <w:contextualSpacing w:val="0"/>
        <w:jc w:val="both"/>
        <w:rPr>
          <w:rFonts w:asciiTheme="majorHAnsi" w:hAnsiTheme="majorHAnsi" w:cstheme="majorHAnsi"/>
          <w:sz w:val="24"/>
          <w:szCs w:val="24"/>
        </w:rPr>
      </w:pPr>
      <w:r w:rsidRPr="000C21D9">
        <w:rPr>
          <w:rFonts w:asciiTheme="majorHAnsi" w:hAnsiTheme="majorHAnsi" w:cstheme="majorHAnsi"/>
          <w:sz w:val="24"/>
          <w:szCs w:val="24"/>
        </w:rPr>
        <w:t>Tỷ lệ thực hiện chương trình trọng tâm cần đạt được mỗi ngày.</w:t>
      </w:r>
    </w:p>
    <w:p w:rsidR="00045641" w:rsidRDefault="00BF445D" w:rsidP="004E1C6E">
      <w:pPr>
        <w:spacing w:before="120" w:after="120" w:line="240" w:lineRule="auto"/>
        <w:ind w:firstLine="720"/>
        <w:jc w:val="both"/>
        <w:rPr>
          <w:rFonts w:asciiTheme="majorHAnsi" w:hAnsiTheme="majorHAnsi" w:cstheme="majorHAnsi"/>
          <w:sz w:val="24"/>
          <w:szCs w:val="24"/>
        </w:rPr>
      </w:pPr>
      <w:r w:rsidRPr="00BF445D">
        <w:rPr>
          <w:rFonts w:asciiTheme="majorHAnsi" w:hAnsiTheme="majorHAnsi" w:cstheme="majorHAnsi"/>
          <w:sz w:val="24"/>
          <w:szCs w:val="24"/>
        </w:rPr>
        <w:t xml:space="preserve">- </w:t>
      </w:r>
      <w:r w:rsidR="00045641" w:rsidRPr="006D51B5">
        <w:rPr>
          <w:rFonts w:asciiTheme="majorHAnsi" w:hAnsiTheme="majorHAnsi" w:cstheme="majorHAnsi"/>
          <w:sz w:val="24"/>
          <w:szCs w:val="24"/>
        </w:rPr>
        <w:t>Những dữ liệu này sẽ được kiểm tra trên hệ thống</w:t>
      </w:r>
      <w:r w:rsidR="00DA77B0" w:rsidRPr="006D51B5">
        <w:rPr>
          <w:rFonts w:asciiTheme="majorHAnsi" w:hAnsiTheme="majorHAnsi" w:cstheme="majorHAnsi"/>
          <w:sz w:val="24"/>
          <w:szCs w:val="24"/>
        </w:rPr>
        <w:t xml:space="preserve"> </w:t>
      </w:r>
      <w:r w:rsidR="006D51B5">
        <w:rPr>
          <w:rFonts w:asciiTheme="majorHAnsi" w:hAnsiTheme="majorHAnsi" w:cstheme="majorHAnsi"/>
          <w:sz w:val="24"/>
          <w:szCs w:val="24"/>
        </w:rPr>
        <w:t>mSale</w:t>
      </w:r>
      <w:r w:rsidR="00045641" w:rsidRPr="006D51B5">
        <w:rPr>
          <w:rFonts w:asciiTheme="majorHAnsi" w:hAnsiTheme="majorHAnsi" w:cstheme="majorHAnsi"/>
          <w:sz w:val="24"/>
          <w:szCs w:val="24"/>
        </w:rPr>
        <w:t>, tuy nhiên đầu mỗi ngày Phụ trách kinh doanh sẽ ra chỉ tiêu ngày, và cuối ngày NVBH báo cáo kết quả ngày, để rút kinh nghiệm.</w:t>
      </w:r>
    </w:p>
    <w:p w:rsidR="007B4A85" w:rsidRPr="00BF445D" w:rsidRDefault="00BF445D" w:rsidP="00BF445D">
      <w:pPr>
        <w:spacing w:before="120" w:after="120" w:line="240" w:lineRule="auto"/>
        <w:ind w:firstLine="720"/>
        <w:jc w:val="both"/>
        <w:rPr>
          <w:rFonts w:asciiTheme="majorHAnsi" w:hAnsiTheme="majorHAnsi" w:cstheme="majorHAnsi"/>
          <w:i/>
          <w:sz w:val="24"/>
          <w:szCs w:val="24"/>
        </w:rPr>
      </w:pPr>
      <w:r w:rsidRPr="00BF445D">
        <w:rPr>
          <w:rFonts w:asciiTheme="majorHAnsi" w:hAnsiTheme="majorHAnsi" w:cstheme="majorHAnsi"/>
          <w:i/>
          <w:sz w:val="24"/>
          <w:szCs w:val="24"/>
        </w:rPr>
        <w:t xml:space="preserve">(Xem </w:t>
      </w:r>
      <w:r w:rsidR="007B4A85" w:rsidRPr="00BF445D">
        <w:rPr>
          <w:rFonts w:asciiTheme="majorHAnsi" w:hAnsiTheme="majorHAnsi" w:cstheme="majorHAnsi"/>
          <w:i/>
          <w:sz w:val="24"/>
          <w:szCs w:val="24"/>
        </w:rPr>
        <w:t xml:space="preserve">Phụ lục </w:t>
      </w:r>
      <w:r w:rsidR="00F03F87" w:rsidRPr="00F03F87">
        <w:rPr>
          <w:rFonts w:asciiTheme="majorHAnsi" w:hAnsiTheme="majorHAnsi" w:cstheme="majorHAnsi"/>
          <w:i/>
          <w:sz w:val="24"/>
          <w:szCs w:val="24"/>
        </w:rPr>
        <w:t>3</w:t>
      </w:r>
      <w:r w:rsidRPr="00BF445D">
        <w:rPr>
          <w:rFonts w:asciiTheme="majorHAnsi" w:hAnsiTheme="majorHAnsi" w:cstheme="majorHAnsi"/>
          <w:i/>
          <w:sz w:val="24"/>
          <w:szCs w:val="24"/>
        </w:rPr>
        <w:t xml:space="preserve"> </w:t>
      </w:r>
      <w:r w:rsidR="007B4A85" w:rsidRPr="00BF445D">
        <w:rPr>
          <w:rFonts w:asciiTheme="majorHAnsi" w:hAnsiTheme="majorHAnsi" w:cstheme="majorHAnsi"/>
          <w:i/>
          <w:sz w:val="24"/>
          <w:szCs w:val="24"/>
        </w:rPr>
        <w:t>các công việc cần phải làm của phụ trách kinh doanh huyện/ngày, NVBH kênh/ngày.</w:t>
      </w:r>
      <w:r w:rsidRPr="00BF445D">
        <w:rPr>
          <w:rFonts w:asciiTheme="majorHAnsi" w:hAnsiTheme="majorHAnsi" w:cstheme="majorHAnsi"/>
          <w:i/>
          <w:sz w:val="24"/>
          <w:szCs w:val="24"/>
        </w:rPr>
        <w:t xml:space="preserve"> </w:t>
      </w:r>
      <w:r w:rsidR="007B4A85" w:rsidRPr="00BF445D">
        <w:rPr>
          <w:rFonts w:asciiTheme="majorHAnsi" w:hAnsiTheme="majorHAnsi" w:cstheme="majorHAnsi"/>
          <w:i/>
          <w:sz w:val="24"/>
          <w:szCs w:val="24"/>
        </w:rPr>
        <w:t>Công cụ theo dõi, giám sát thời gian làm việc tạ</w:t>
      </w:r>
      <w:r w:rsidRPr="00BF445D">
        <w:rPr>
          <w:rFonts w:asciiTheme="majorHAnsi" w:hAnsiTheme="majorHAnsi" w:cstheme="majorHAnsi"/>
          <w:i/>
          <w:sz w:val="24"/>
          <w:szCs w:val="24"/>
        </w:rPr>
        <w:t>i các MFH).</w:t>
      </w:r>
    </w:p>
    <w:p w:rsidR="00045641" w:rsidRPr="00045641" w:rsidRDefault="00ED27EE" w:rsidP="004E1C6E">
      <w:pPr>
        <w:spacing w:before="120" w:after="120" w:line="240" w:lineRule="auto"/>
        <w:ind w:firstLine="1418"/>
        <w:jc w:val="both"/>
        <w:rPr>
          <w:rFonts w:asciiTheme="majorHAnsi" w:hAnsiTheme="majorHAnsi" w:cstheme="majorHAnsi"/>
          <w:sz w:val="24"/>
          <w:szCs w:val="24"/>
        </w:rPr>
      </w:pPr>
      <w:r w:rsidRPr="00663480">
        <w:rPr>
          <w:rFonts w:asciiTheme="majorHAnsi" w:hAnsiTheme="majorHAnsi" w:cstheme="majorHAnsi"/>
          <w:b/>
          <w:sz w:val="24"/>
          <w:szCs w:val="24"/>
        </w:rPr>
        <w:lastRenderedPageBreak/>
        <w:t>4.2.1.1. Công việc</w:t>
      </w:r>
      <w:r>
        <w:rPr>
          <w:rFonts w:asciiTheme="majorHAnsi" w:hAnsiTheme="majorHAnsi" w:cstheme="majorHAnsi"/>
          <w:b/>
          <w:sz w:val="24"/>
          <w:szCs w:val="24"/>
        </w:rPr>
        <w:t xml:space="preserve"> 2: </w:t>
      </w:r>
      <w:r w:rsidR="00045641" w:rsidRPr="00045641">
        <w:rPr>
          <w:rFonts w:asciiTheme="majorHAnsi" w:hAnsiTheme="majorHAnsi" w:cstheme="majorHAnsi"/>
          <w:sz w:val="24"/>
          <w:szCs w:val="24"/>
        </w:rPr>
        <w:t>Xây dựng các chương trình trọng tâm hàng tháng (kích thích thị trường, tạo tính mới mẻ, và giúp cho nhân viên dễ giao tiếp với ĐB).</w:t>
      </w:r>
    </w:p>
    <w:p w:rsidR="00045641" w:rsidRPr="00045641" w:rsidRDefault="00BF445D" w:rsidP="004E1C6E">
      <w:pPr>
        <w:spacing w:before="120" w:after="120" w:line="240" w:lineRule="auto"/>
        <w:ind w:firstLine="720"/>
        <w:jc w:val="both"/>
        <w:rPr>
          <w:rFonts w:asciiTheme="majorHAnsi" w:hAnsiTheme="majorHAnsi" w:cstheme="majorHAnsi"/>
          <w:sz w:val="24"/>
          <w:szCs w:val="24"/>
        </w:rPr>
      </w:pPr>
      <w:r w:rsidRPr="00BF445D">
        <w:rPr>
          <w:rFonts w:asciiTheme="majorHAnsi" w:hAnsiTheme="majorHAnsi" w:cstheme="majorHAnsi"/>
          <w:sz w:val="24"/>
          <w:szCs w:val="24"/>
        </w:rPr>
        <w:t xml:space="preserve">- </w:t>
      </w:r>
      <w:r w:rsidR="00045641" w:rsidRPr="00045641">
        <w:rPr>
          <w:rFonts w:asciiTheme="majorHAnsi" w:hAnsiTheme="majorHAnsi" w:cstheme="majorHAnsi"/>
          <w:sz w:val="24"/>
          <w:szCs w:val="24"/>
        </w:rPr>
        <w:t>Ví dụ điển hình: Tháng 1/2015 chương trình trọng tâm là tất cả ĐB phải có bán SIM 3 khía thường. Những nhân viên đạt chỉ tiêu sẽ được thưởng khuyến khích CTTT (thông qua việc tất cả các ĐB có phát sinh đơn hàng và trong đơn hàng có đặt hàng SIM 3 khía thường).</w:t>
      </w:r>
    </w:p>
    <w:p w:rsidR="00045641" w:rsidRPr="00045641" w:rsidRDefault="00726802" w:rsidP="004E1C6E">
      <w:pPr>
        <w:spacing w:before="120" w:after="120" w:line="240" w:lineRule="auto"/>
        <w:ind w:firstLine="1418"/>
        <w:jc w:val="both"/>
        <w:rPr>
          <w:rFonts w:asciiTheme="majorHAnsi" w:hAnsiTheme="majorHAnsi" w:cstheme="majorHAnsi"/>
          <w:sz w:val="24"/>
          <w:szCs w:val="24"/>
        </w:rPr>
      </w:pPr>
      <w:r w:rsidRPr="00663480">
        <w:rPr>
          <w:rFonts w:asciiTheme="majorHAnsi" w:hAnsiTheme="majorHAnsi" w:cstheme="majorHAnsi"/>
          <w:b/>
          <w:sz w:val="24"/>
          <w:szCs w:val="24"/>
        </w:rPr>
        <w:t>4.2.1.1. Công việc</w:t>
      </w:r>
      <w:r>
        <w:rPr>
          <w:rFonts w:asciiTheme="majorHAnsi" w:hAnsiTheme="majorHAnsi" w:cstheme="majorHAnsi"/>
          <w:b/>
          <w:sz w:val="24"/>
          <w:szCs w:val="24"/>
        </w:rPr>
        <w:t xml:space="preserve"> 3: </w:t>
      </w:r>
      <w:r w:rsidR="00045641" w:rsidRPr="00045641">
        <w:rPr>
          <w:rFonts w:asciiTheme="majorHAnsi" w:hAnsiTheme="majorHAnsi" w:cstheme="majorHAnsi"/>
          <w:sz w:val="24"/>
          <w:szCs w:val="24"/>
        </w:rPr>
        <w:t>Nghiên cứu, xây dựng và đề xuất các gói hỗ trợ thích hợp cho ĐB</w:t>
      </w:r>
    </w:p>
    <w:p w:rsidR="00045641" w:rsidRPr="00045641" w:rsidRDefault="00BF445D" w:rsidP="004E1C6E">
      <w:pPr>
        <w:spacing w:before="120" w:after="120" w:line="240" w:lineRule="auto"/>
        <w:ind w:firstLine="720"/>
        <w:jc w:val="both"/>
        <w:rPr>
          <w:rFonts w:asciiTheme="majorHAnsi" w:hAnsiTheme="majorHAnsi" w:cstheme="majorHAnsi"/>
          <w:sz w:val="24"/>
          <w:szCs w:val="24"/>
        </w:rPr>
      </w:pPr>
      <w:r w:rsidRPr="00BF445D">
        <w:rPr>
          <w:rFonts w:asciiTheme="majorHAnsi" w:hAnsiTheme="majorHAnsi" w:cstheme="majorHAnsi"/>
          <w:sz w:val="24"/>
          <w:szCs w:val="24"/>
        </w:rPr>
        <w:t xml:space="preserve">- </w:t>
      </w:r>
      <w:r w:rsidR="00045641" w:rsidRPr="00045641">
        <w:rPr>
          <w:rFonts w:asciiTheme="majorHAnsi" w:hAnsiTheme="majorHAnsi" w:cstheme="majorHAnsi"/>
          <w:sz w:val="24"/>
          <w:szCs w:val="24"/>
        </w:rPr>
        <w:t>Ví dụ: gói hình ảnh + lượng SKU tối thiểu + doanh số tối thiểu (kiểm soát và chấm điểm đạt/không đạt thông qua phần mềm hỗ trợ bán hàng và kết quả báo cáo của CV GS). Chi trả thông qua EZ.</w:t>
      </w:r>
    </w:p>
    <w:p w:rsidR="00045641" w:rsidRPr="00AD60EC" w:rsidRDefault="00045641" w:rsidP="00AD60EC">
      <w:pPr>
        <w:pStyle w:val="ListParagraph"/>
        <w:numPr>
          <w:ilvl w:val="2"/>
          <w:numId w:val="1"/>
        </w:numPr>
        <w:spacing w:after="0" w:line="240" w:lineRule="auto"/>
        <w:jc w:val="both"/>
        <w:rPr>
          <w:rFonts w:asciiTheme="majorHAnsi" w:hAnsiTheme="majorHAnsi" w:cstheme="majorHAnsi"/>
          <w:b/>
          <w:sz w:val="24"/>
          <w:szCs w:val="24"/>
        </w:rPr>
      </w:pPr>
      <w:r w:rsidRPr="00AD60EC">
        <w:rPr>
          <w:rFonts w:asciiTheme="majorHAnsi" w:hAnsiTheme="majorHAnsi" w:cstheme="majorHAnsi"/>
          <w:b/>
          <w:sz w:val="24"/>
          <w:szCs w:val="24"/>
        </w:rPr>
        <w:t xml:space="preserve">Về đào tạo </w:t>
      </w:r>
      <w:r w:rsidR="00893A8F" w:rsidRPr="001B1725">
        <w:rPr>
          <w:rFonts w:asciiTheme="majorHAnsi" w:hAnsiTheme="majorHAnsi" w:cstheme="majorHAnsi"/>
          <w:b/>
          <w:sz w:val="24"/>
          <w:szCs w:val="24"/>
        </w:rPr>
        <w:t>nhân sự.</w:t>
      </w:r>
    </w:p>
    <w:p w:rsidR="00045641" w:rsidRPr="00045641" w:rsidRDefault="004E1C6E" w:rsidP="004E1C6E">
      <w:pPr>
        <w:spacing w:after="0" w:line="240" w:lineRule="auto"/>
        <w:ind w:firstLine="1418"/>
        <w:jc w:val="both"/>
        <w:rPr>
          <w:rFonts w:asciiTheme="majorHAnsi" w:hAnsiTheme="majorHAnsi" w:cstheme="majorHAnsi"/>
          <w:sz w:val="24"/>
          <w:szCs w:val="24"/>
        </w:rPr>
      </w:pPr>
      <w:r w:rsidRPr="00663480">
        <w:rPr>
          <w:rFonts w:asciiTheme="majorHAnsi" w:hAnsiTheme="majorHAnsi" w:cstheme="majorHAnsi"/>
          <w:b/>
          <w:sz w:val="24"/>
          <w:szCs w:val="24"/>
        </w:rPr>
        <w:t>4.2.2.1. Công việc</w:t>
      </w:r>
      <w:r>
        <w:rPr>
          <w:rFonts w:asciiTheme="majorHAnsi" w:hAnsiTheme="majorHAnsi" w:cstheme="majorHAnsi"/>
          <w:b/>
          <w:sz w:val="24"/>
          <w:szCs w:val="24"/>
        </w:rPr>
        <w:t xml:space="preserve"> 1: </w:t>
      </w:r>
      <w:r w:rsidR="00045641" w:rsidRPr="00045641">
        <w:rPr>
          <w:rFonts w:asciiTheme="majorHAnsi" w:hAnsiTheme="majorHAnsi" w:cstheme="majorHAnsi"/>
          <w:sz w:val="24"/>
          <w:szCs w:val="24"/>
        </w:rPr>
        <w:t>Đội ngũ bán hàng:</w:t>
      </w:r>
    </w:p>
    <w:p w:rsidR="00045641" w:rsidRPr="00045641" w:rsidRDefault="004E1C6E" w:rsidP="004E1C6E">
      <w:pPr>
        <w:spacing w:before="120" w:after="120" w:line="240" w:lineRule="auto"/>
        <w:ind w:firstLine="720"/>
        <w:jc w:val="both"/>
        <w:rPr>
          <w:rFonts w:asciiTheme="majorHAnsi" w:hAnsiTheme="majorHAnsi" w:cstheme="majorHAnsi"/>
          <w:sz w:val="24"/>
          <w:szCs w:val="24"/>
        </w:rPr>
      </w:pPr>
      <w:r w:rsidRPr="00663480">
        <w:rPr>
          <w:rFonts w:asciiTheme="majorHAnsi" w:hAnsiTheme="majorHAnsi" w:cstheme="majorHAnsi"/>
          <w:sz w:val="24"/>
          <w:szCs w:val="24"/>
        </w:rPr>
        <w:t xml:space="preserve">- </w:t>
      </w:r>
      <w:r w:rsidR="00045641" w:rsidRPr="00045641">
        <w:rPr>
          <w:rFonts w:asciiTheme="majorHAnsi" w:hAnsiTheme="majorHAnsi" w:cstheme="majorHAnsi"/>
          <w:sz w:val="24"/>
          <w:szCs w:val="24"/>
        </w:rPr>
        <w:t>Tiến hành các bài kiểm tra kỹ năng, phỏng vấn lại lực lượng NVBH tại chi nhánh, để có thể đào tạo bổ sung kịp thời nhằm hoàn thiện những kỹ năng bán hàng cho NV.</w:t>
      </w:r>
    </w:p>
    <w:p w:rsidR="00045641" w:rsidRPr="00045641" w:rsidRDefault="004E1C6E" w:rsidP="004E1C6E">
      <w:pPr>
        <w:spacing w:before="120" w:after="120" w:line="240" w:lineRule="auto"/>
        <w:ind w:firstLine="720"/>
        <w:jc w:val="both"/>
        <w:rPr>
          <w:rFonts w:asciiTheme="majorHAnsi" w:hAnsiTheme="majorHAnsi" w:cstheme="majorHAnsi"/>
          <w:sz w:val="24"/>
          <w:szCs w:val="24"/>
        </w:rPr>
      </w:pPr>
      <w:r w:rsidRPr="00663480">
        <w:rPr>
          <w:rFonts w:asciiTheme="majorHAnsi" w:hAnsiTheme="majorHAnsi" w:cstheme="majorHAnsi"/>
          <w:sz w:val="24"/>
          <w:szCs w:val="24"/>
        </w:rPr>
        <w:t xml:space="preserve">- </w:t>
      </w:r>
      <w:r w:rsidR="00045641" w:rsidRPr="00045641">
        <w:rPr>
          <w:rFonts w:asciiTheme="majorHAnsi" w:hAnsiTheme="majorHAnsi" w:cstheme="majorHAnsi"/>
          <w:sz w:val="24"/>
          <w:szCs w:val="24"/>
        </w:rPr>
        <w:t>Kiểm tra nghiệp vụ, thao tác sử dụng phần mềm.</w:t>
      </w:r>
    </w:p>
    <w:p w:rsidR="00045641" w:rsidRPr="00045641" w:rsidRDefault="004E1C6E" w:rsidP="004E1C6E">
      <w:pPr>
        <w:spacing w:after="0" w:line="240" w:lineRule="auto"/>
        <w:ind w:firstLine="1418"/>
        <w:jc w:val="both"/>
        <w:rPr>
          <w:rFonts w:asciiTheme="majorHAnsi" w:hAnsiTheme="majorHAnsi" w:cstheme="majorHAnsi"/>
          <w:sz w:val="24"/>
          <w:szCs w:val="24"/>
        </w:rPr>
      </w:pPr>
      <w:r w:rsidRPr="00663480">
        <w:rPr>
          <w:rFonts w:asciiTheme="majorHAnsi" w:hAnsiTheme="majorHAnsi" w:cstheme="majorHAnsi"/>
          <w:b/>
          <w:sz w:val="24"/>
          <w:szCs w:val="24"/>
        </w:rPr>
        <w:t>4.2.2.2. Công việc</w:t>
      </w:r>
      <w:r>
        <w:rPr>
          <w:rFonts w:asciiTheme="majorHAnsi" w:hAnsiTheme="majorHAnsi" w:cstheme="majorHAnsi"/>
          <w:b/>
          <w:sz w:val="24"/>
          <w:szCs w:val="24"/>
        </w:rPr>
        <w:t xml:space="preserve"> 2: </w:t>
      </w:r>
      <w:r w:rsidR="00045641" w:rsidRPr="00045641">
        <w:rPr>
          <w:rFonts w:asciiTheme="majorHAnsi" w:hAnsiTheme="majorHAnsi" w:cstheme="majorHAnsi"/>
          <w:sz w:val="24"/>
          <w:szCs w:val="24"/>
        </w:rPr>
        <w:t>Đôi ngũ phụ trách kinh doanh:</w:t>
      </w:r>
    </w:p>
    <w:p w:rsidR="00533DFB" w:rsidRPr="00BF445D" w:rsidRDefault="004E1C6E" w:rsidP="00BF445D">
      <w:pPr>
        <w:spacing w:before="120" w:after="120" w:line="240" w:lineRule="auto"/>
        <w:ind w:firstLine="720"/>
        <w:jc w:val="both"/>
        <w:rPr>
          <w:rFonts w:asciiTheme="majorHAnsi" w:hAnsiTheme="majorHAnsi" w:cstheme="majorHAnsi"/>
          <w:sz w:val="24"/>
          <w:szCs w:val="24"/>
        </w:rPr>
      </w:pPr>
      <w:r w:rsidRPr="00663480">
        <w:rPr>
          <w:rFonts w:asciiTheme="majorHAnsi" w:hAnsiTheme="majorHAnsi" w:cstheme="majorHAnsi"/>
          <w:sz w:val="24"/>
          <w:szCs w:val="24"/>
        </w:rPr>
        <w:t xml:space="preserve">- </w:t>
      </w:r>
      <w:r w:rsidR="00045641" w:rsidRPr="00045641">
        <w:rPr>
          <w:rFonts w:asciiTheme="majorHAnsi" w:hAnsiTheme="majorHAnsi" w:cstheme="majorHAnsi"/>
          <w:sz w:val="24"/>
          <w:szCs w:val="24"/>
        </w:rPr>
        <w:t>Phả</w:t>
      </w:r>
      <w:r>
        <w:rPr>
          <w:rFonts w:asciiTheme="majorHAnsi" w:hAnsiTheme="majorHAnsi" w:cstheme="majorHAnsi"/>
          <w:sz w:val="24"/>
          <w:szCs w:val="24"/>
        </w:rPr>
        <w:t>i k</w:t>
      </w:r>
      <w:r w:rsidR="00045641" w:rsidRPr="00045641">
        <w:rPr>
          <w:rFonts w:asciiTheme="majorHAnsi" w:hAnsiTheme="majorHAnsi" w:cstheme="majorHAnsi"/>
          <w:sz w:val="24"/>
          <w:szCs w:val="24"/>
        </w:rPr>
        <w:t>hai báo lịch đi thực tế thị trường cùng với NVBH hàng tuần, hàng tháng. Đảm bảo NVBH, GDV do mình quản lý phải nắm bắt, hiểu và có khả năng tư vấn đến khách hàng về các sản phẩm củ</w:t>
      </w:r>
      <w:r w:rsidR="00DA77B0">
        <w:rPr>
          <w:rFonts w:asciiTheme="majorHAnsi" w:hAnsiTheme="majorHAnsi" w:cstheme="majorHAnsi"/>
          <w:sz w:val="24"/>
          <w:szCs w:val="24"/>
        </w:rPr>
        <w:t>a Mobi</w:t>
      </w:r>
      <w:r w:rsidR="00DA77B0" w:rsidRPr="00DA77B0">
        <w:rPr>
          <w:rFonts w:asciiTheme="majorHAnsi" w:hAnsiTheme="majorHAnsi" w:cstheme="majorHAnsi"/>
          <w:sz w:val="24"/>
          <w:szCs w:val="24"/>
        </w:rPr>
        <w:t>F</w:t>
      </w:r>
      <w:r w:rsidR="00045641" w:rsidRPr="00045641">
        <w:rPr>
          <w:rFonts w:asciiTheme="majorHAnsi" w:hAnsiTheme="majorHAnsi" w:cstheme="majorHAnsi"/>
          <w:sz w:val="24"/>
          <w:szCs w:val="24"/>
        </w:rPr>
        <w:t>one. Nghiên cứu đề xuất gán chứ</w:t>
      </w:r>
      <w:r w:rsidR="00BF445D">
        <w:rPr>
          <w:rFonts w:asciiTheme="majorHAnsi" w:hAnsiTheme="majorHAnsi" w:cstheme="majorHAnsi"/>
          <w:sz w:val="24"/>
          <w:szCs w:val="24"/>
        </w:rPr>
        <w:t>c năng này vào tính lương</w:t>
      </w:r>
      <w:r w:rsidR="00BF445D" w:rsidRPr="00BF445D">
        <w:rPr>
          <w:rFonts w:asciiTheme="majorHAnsi" w:hAnsiTheme="majorHAnsi" w:cstheme="majorHAnsi"/>
          <w:sz w:val="24"/>
          <w:szCs w:val="24"/>
        </w:rPr>
        <w:t>, Bổ sung vào KPI CVKD.</w:t>
      </w:r>
    </w:p>
    <w:p w:rsidR="00045641" w:rsidRPr="00045641" w:rsidRDefault="004E1C6E" w:rsidP="004E1C6E">
      <w:pPr>
        <w:spacing w:after="0" w:line="240" w:lineRule="auto"/>
        <w:ind w:firstLine="1418"/>
        <w:jc w:val="both"/>
        <w:rPr>
          <w:rFonts w:asciiTheme="majorHAnsi" w:hAnsiTheme="majorHAnsi" w:cstheme="majorHAnsi"/>
          <w:sz w:val="24"/>
          <w:szCs w:val="24"/>
        </w:rPr>
      </w:pPr>
      <w:r w:rsidRPr="007319C8">
        <w:rPr>
          <w:rFonts w:asciiTheme="majorHAnsi" w:hAnsiTheme="majorHAnsi" w:cstheme="majorHAnsi"/>
          <w:b/>
          <w:sz w:val="24"/>
          <w:szCs w:val="24"/>
        </w:rPr>
        <w:t>4.2.2.2. Công việc</w:t>
      </w:r>
      <w:r>
        <w:rPr>
          <w:rFonts w:asciiTheme="majorHAnsi" w:hAnsiTheme="majorHAnsi" w:cstheme="majorHAnsi"/>
          <w:b/>
          <w:sz w:val="24"/>
          <w:szCs w:val="24"/>
        </w:rPr>
        <w:t xml:space="preserve"> 3: </w:t>
      </w:r>
      <w:r w:rsidR="00045641" w:rsidRPr="00045641">
        <w:rPr>
          <w:rFonts w:asciiTheme="majorHAnsi" w:hAnsiTheme="majorHAnsi" w:cstheme="majorHAnsi"/>
          <w:sz w:val="24"/>
          <w:szCs w:val="24"/>
        </w:rPr>
        <w:t>Đội ngũ giám sát:</w:t>
      </w:r>
    </w:p>
    <w:p w:rsidR="00045641" w:rsidRPr="00045641" w:rsidRDefault="006D51B5" w:rsidP="006D51B5">
      <w:pPr>
        <w:spacing w:before="120" w:after="120" w:line="240" w:lineRule="auto"/>
        <w:ind w:firstLine="720"/>
        <w:jc w:val="both"/>
        <w:rPr>
          <w:rFonts w:asciiTheme="majorHAnsi" w:hAnsiTheme="majorHAnsi" w:cstheme="majorHAnsi"/>
          <w:sz w:val="24"/>
          <w:szCs w:val="24"/>
        </w:rPr>
      </w:pPr>
      <w:r w:rsidRPr="00663480">
        <w:rPr>
          <w:rFonts w:asciiTheme="majorHAnsi" w:hAnsiTheme="majorHAnsi" w:cstheme="majorHAnsi"/>
          <w:sz w:val="24"/>
          <w:szCs w:val="24"/>
        </w:rPr>
        <w:t xml:space="preserve">- </w:t>
      </w:r>
      <w:r w:rsidR="00045641" w:rsidRPr="00045641">
        <w:rPr>
          <w:rFonts w:asciiTheme="majorHAnsi" w:hAnsiTheme="majorHAnsi" w:cstheme="majorHAnsi"/>
          <w:sz w:val="24"/>
          <w:szCs w:val="24"/>
        </w:rPr>
        <w:t>Thực hiện đồng thời hai chức năng:</w:t>
      </w:r>
    </w:p>
    <w:p w:rsidR="00045641" w:rsidRPr="00045641" w:rsidRDefault="006D51B5" w:rsidP="006D51B5">
      <w:pPr>
        <w:spacing w:before="120" w:after="120" w:line="240" w:lineRule="auto"/>
        <w:ind w:firstLine="720"/>
        <w:jc w:val="both"/>
        <w:rPr>
          <w:rFonts w:asciiTheme="majorHAnsi" w:hAnsiTheme="majorHAnsi" w:cstheme="majorHAnsi"/>
          <w:sz w:val="24"/>
          <w:szCs w:val="24"/>
        </w:rPr>
      </w:pPr>
      <w:r w:rsidRPr="00663480">
        <w:rPr>
          <w:rFonts w:asciiTheme="majorHAnsi" w:hAnsiTheme="majorHAnsi" w:cstheme="majorHAnsi"/>
          <w:sz w:val="24"/>
          <w:szCs w:val="24"/>
        </w:rPr>
        <w:t xml:space="preserve">- </w:t>
      </w:r>
      <w:r w:rsidR="00045641" w:rsidRPr="00045641">
        <w:rPr>
          <w:rFonts w:asciiTheme="majorHAnsi" w:hAnsiTheme="majorHAnsi" w:cstheme="majorHAnsi"/>
          <w:sz w:val="24"/>
          <w:szCs w:val="24"/>
        </w:rPr>
        <w:t>Giám sát: Giám sát NVBH, Phụ trách kinh doanh làm việc đúng quy trình, quy định.</w:t>
      </w:r>
    </w:p>
    <w:p w:rsidR="00045641" w:rsidRPr="008A3DF5" w:rsidRDefault="006D51B5" w:rsidP="006D51B5">
      <w:pPr>
        <w:spacing w:before="120" w:after="120" w:line="240" w:lineRule="auto"/>
        <w:ind w:firstLine="720"/>
        <w:jc w:val="both"/>
        <w:rPr>
          <w:rFonts w:asciiTheme="majorHAnsi" w:hAnsiTheme="majorHAnsi" w:cstheme="majorHAnsi"/>
          <w:sz w:val="24"/>
          <w:szCs w:val="24"/>
        </w:rPr>
      </w:pPr>
      <w:r w:rsidRPr="00663480">
        <w:rPr>
          <w:rFonts w:asciiTheme="majorHAnsi" w:hAnsiTheme="majorHAnsi" w:cstheme="majorHAnsi"/>
          <w:sz w:val="24"/>
          <w:szCs w:val="24"/>
        </w:rPr>
        <w:t xml:space="preserve">- </w:t>
      </w:r>
      <w:r w:rsidR="00045641" w:rsidRPr="00045641">
        <w:rPr>
          <w:rFonts w:asciiTheme="majorHAnsi" w:hAnsiTheme="majorHAnsi" w:cstheme="majorHAnsi"/>
          <w:sz w:val="24"/>
          <w:szCs w:val="24"/>
        </w:rPr>
        <w:t>Hỗ trợ: Giúp NVBH mở rộng điểm bán, tư vấn khách hàng, nâng cao hình ảnh đẹp của NVBH trong mắt KH. Gán các trách nhiệm hỗ trợ vào tính lương KPI.</w:t>
      </w:r>
    </w:p>
    <w:p w:rsidR="00AD60EC" w:rsidRPr="007154FC" w:rsidRDefault="00AD60EC" w:rsidP="007154FC">
      <w:pPr>
        <w:pStyle w:val="ListParagraph"/>
        <w:numPr>
          <w:ilvl w:val="2"/>
          <w:numId w:val="1"/>
        </w:numPr>
        <w:spacing w:before="120" w:after="120" w:line="240" w:lineRule="auto"/>
        <w:ind w:left="1797"/>
        <w:jc w:val="both"/>
        <w:rPr>
          <w:rFonts w:asciiTheme="majorHAnsi" w:hAnsiTheme="majorHAnsi" w:cstheme="majorHAnsi"/>
          <w:sz w:val="24"/>
          <w:szCs w:val="24"/>
        </w:rPr>
      </w:pPr>
      <w:r w:rsidRPr="00AD60EC">
        <w:rPr>
          <w:rFonts w:asciiTheme="majorHAnsi" w:hAnsiTheme="majorHAnsi" w:cstheme="majorHAnsi"/>
          <w:b/>
          <w:sz w:val="24"/>
          <w:szCs w:val="24"/>
        </w:rPr>
        <w:t>Đề xuất giai đoạn thực hiện:</w:t>
      </w:r>
      <w:r w:rsidRPr="00045641">
        <w:rPr>
          <w:rFonts w:asciiTheme="majorHAnsi" w:hAnsiTheme="majorHAnsi" w:cstheme="majorHAnsi"/>
          <w:sz w:val="24"/>
          <w:szCs w:val="24"/>
        </w:rPr>
        <w:t xml:space="preserve"> đến hế</w:t>
      </w:r>
      <w:r>
        <w:rPr>
          <w:rFonts w:asciiTheme="majorHAnsi" w:hAnsiTheme="majorHAnsi" w:cstheme="majorHAnsi"/>
          <w:sz w:val="24"/>
          <w:szCs w:val="24"/>
        </w:rPr>
        <w:t xml:space="preserve">t </w:t>
      </w:r>
      <w:r w:rsidRPr="00AD60EC">
        <w:rPr>
          <w:rFonts w:asciiTheme="majorHAnsi" w:hAnsiTheme="majorHAnsi" w:cstheme="majorHAnsi"/>
          <w:sz w:val="24"/>
          <w:szCs w:val="24"/>
        </w:rPr>
        <w:t xml:space="preserve">năm </w:t>
      </w:r>
      <w:r w:rsidRPr="00045641">
        <w:rPr>
          <w:rFonts w:asciiTheme="majorHAnsi" w:hAnsiTheme="majorHAnsi" w:cstheme="majorHAnsi"/>
          <w:sz w:val="24"/>
          <w:szCs w:val="24"/>
        </w:rPr>
        <w:t>2015</w:t>
      </w:r>
    </w:p>
    <w:p w:rsidR="007154FC" w:rsidRPr="00BF445D" w:rsidRDefault="007154FC" w:rsidP="007154FC">
      <w:pPr>
        <w:pStyle w:val="ListParagraph"/>
        <w:spacing w:before="120" w:after="120" w:line="240" w:lineRule="auto"/>
        <w:ind w:left="1797"/>
        <w:jc w:val="both"/>
        <w:rPr>
          <w:rFonts w:asciiTheme="majorHAnsi" w:hAnsiTheme="majorHAnsi" w:cstheme="majorHAnsi"/>
          <w:sz w:val="24"/>
          <w:szCs w:val="24"/>
        </w:rPr>
      </w:pPr>
      <w:bookmarkStart w:id="0" w:name="_GoBack"/>
      <w:bookmarkEnd w:id="0"/>
    </w:p>
    <w:tbl>
      <w:tblPr>
        <w:tblStyle w:val="TableGrid"/>
        <w:tblW w:w="0" w:type="auto"/>
        <w:tblInd w:w="108" w:type="dxa"/>
        <w:tblLook w:val="04A0" w:firstRow="1" w:lastRow="0" w:firstColumn="1" w:lastColumn="0" w:noHBand="0" w:noVBand="1"/>
      </w:tblPr>
      <w:tblGrid>
        <w:gridCol w:w="1843"/>
        <w:gridCol w:w="2019"/>
        <w:gridCol w:w="2665"/>
        <w:gridCol w:w="3112"/>
      </w:tblGrid>
      <w:tr w:rsidR="00BF445D" w:rsidRPr="006E0FC9" w:rsidTr="000C4B20">
        <w:tc>
          <w:tcPr>
            <w:tcW w:w="1843" w:type="dxa"/>
          </w:tcPr>
          <w:p w:rsidR="00BF445D" w:rsidRPr="006E0FC9" w:rsidRDefault="00BF445D" w:rsidP="00DF5415">
            <w:pPr>
              <w:pStyle w:val="ListParagraph"/>
              <w:ind w:left="0"/>
              <w:jc w:val="center"/>
              <w:rPr>
                <w:rFonts w:asciiTheme="majorHAnsi" w:hAnsiTheme="majorHAnsi" w:cstheme="majorHAnsi"/>
                <w:b/>
                <w:sz w:val="24"/>
                <w:szCs w:val="24"/>
                <w:lang w:val="en-US"/>
              </w:rPr>
            </w:pPr>
            <w:r w:rsidRPr="006E0FC9">
              <w:rPr>
                <w:rFonts w:asciiTheme="majorHAnsi" w:hAnsiTheme="majorHAnsi" w:cstheme="majorHAnsi"/>
                <w:b/>
                <w:sz w:val="24"/>
                <w:szCs w:val="24"/>
                <w:lang w:val="en-US"/>
              </w:rPr>
              <w:t>Thời gian</w:t>
            </w:r>
          </w:p>
        </w:tc>
        <w:tc>
          <w:tcPr>
            <w:tcW w:w="2019" w:type="dxa"/>
          </w:tcPr>
          <w:p w:rsidR="00BF445D" w:rsidRPr="006E0FC9" w:rsidRDefault="00BF445D" w:rsidP="00DF5415">
            <w:pPr>
              <w:pStyle w:val="ListParagraph"/>
              <w:ind w:left="0"/>
              <w:jc w:val="center"/>
              <w:rPr>
                <w:rFonts w:asciiTheme="majorHAnsi" w:hAnsiTheme="majorHAnsi" w:cstheme="majorHAnsi"/>
                <w:b/>
                <w:sz w:val="24"/>
                <w:szCs w:val="24"/>
                <w:lang w:val="en-US"/>
              </w:rPr>
            </w:pPr>
            <w:r w:rsidRPr="006E0FC9">
              <w:rPr>
                <w:rFonts w:asciiTheme="majorHAnsi" w:hAnsiTheme="majorHAnsi" w:cstheme="majorHAnsi"/>
                <w:b/>
                <w:sz w:val="24"/>
                <w:szCs w:val="24"/>
                <w:lang w:val="en-US"/>
              </w:rPr>
              <w:t>Nhiệm vụ</w:t>
            </w:r>
          </w:p>
        </w:tc>
        <w:tc>
          <w:tcPr>
            <w:tcW w:w="2665" w:type="dxa"/>
          </w:tcPr>
          <w:p w:rsidR="00BF445D" w:rsidRPr="006E0FC9" w:rsidRDefault="00BF445D" w:rsidP="00DF5415">
            <w:pPr>
              <w:pStyle w:val="ListParagraph"/>
              <w:ind w:left="0"/>
              <w:jc w:val="center"/>
              <w:rPr>
                <w:rFonts w:asciiTheme="majorHAnsi" w:hAnsiTheme="majorHAnsi" w:cstheme="majorHAnsi"/>
                <w:b/>
                <w:sz w:val="24"/>
                <w:szCs w:val="24"/>
                <w:lang w:val="en-US"/>
              </w:rPr>
            </w:pPr>
            <w:r w:rsidRPr="006E0FC9">
              <w:rPr>
                <w:rFonts w:asciiTheme="majorHAnsi" w:hAnsiTheme="majorHAnsi" w:cstheme="majorHAnsi"/>
                <w:b/>
                <w:sz w:val="24"/>
                <w:szCs w:val="24"/>
                <w:lang w:val="en-US"/>
              </w:rPr>
              <w:t>Đơn vị ch</w:t>
            </w:r>
            <w:r>
              <w:rPr>
                <w:rFonts w:asciiTheme="majorHAnsi" w:hAnsiTheme="majorHAnsi" w:cstheme="majorHAnsi"/>
                <w:b/>
                <w:sz w:val="24"/>
                <w:szCs w:val="24"/>
                <w:lang w:val="en-US"/>
              </w:rPr>
              <w:t>ủ trì</w:t>
            </w:r>
          </w:p>
        </w:tc>
        <w:tc>
          <w:tcPr>
            <w:tcW w:w="3112" w:type="dxa"/>
          </w:tcPr>
          <w:p w:rsidR="00BF445D" w:rsidRPr="006E0FC9" w:rsidRDefault="00BF445D" w:rsidP="00DF5415">
            <w:pPr>
              <w:pStyle w:val="ListParagraph"/>
              <w:ind w:left="0"/>
              <w:jc w:val="center"/>
              <w:rPr>
                <w:rFonts w:asciiTheme="majorHAnsi" w:hAnsiTheme="majorHAnsi" w:cstheme="majorHAnsi"/>
                <w:b/>
                <w:sz w:val="24"/>
                <w:szCs w:val="24"/>
                <w:lang w:val="en-US"/>
              </w:rPr>
            </w:pPr>
            <w:r w:rsidRPr="006E0FC9">
              <w:rPr>
                <w:rFonts w:asciiTheme="majorHAnsi" w:hAnsiTheme="majorHAnsi" w:cstheme="majorHAnsi"/>
                <w:b/>
                <w:sz w:val="24"/>
                <w:szCs w:val="24"/>
                <w:lang w:val="en-US"/>
              </w:rPr>
              <w:t>Đơn vị</w:t>
            </w:r>
            <w:r>
              <w:rPr>
                <w:rFonts w:asciiTheme="majorHAnsi" w:hAnsiTheme="majorHAnsi" w:cstheme="majorHAnsi"/>
                <w:b/>
                <w:sz w:val="24"/>
                <w:szCs w:val="24"/>
                <w:lang w:val="en-US"/>
              </w:rPr>
              <w:t xml:space="preserve"> thực hiện</w:t>
            </w:r>
          </w:p>
        </w:tc>
      </w:tr>
      <w:tr w:rsidR="00BF445D" w:rsidTr="000C4B20">
        <w:tc>
          <w:tcPr>
            <w:tcW w:w="1843" w:type="dxa"/>
          </w:tcPr>
          <w:p w:rsidR="00BF445D" w:rsidRPr="006E0FC9" w:rsidRDefault="00BF445D" w:rsidP="00FB1524">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Quý I, II</w:t>
            </w:r>
          </w:p>
        </w:tc>
        <w:tc>
          <w:tcPr>
            <w:tcW w:w="2019" w:type="dxa"/>
          </w:tcPr>
          <w:p w:rsidR="00BF445D" w:rsidRPr="006E0FC9" w:rsidRDefault="00893A8F" w:rsidP="00893A8F">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Giải pháp 2 – Về hệ thống</w:t>
            </w:r>
          </w:p>
        </w:tc>
        <w:tc>
          <w:tcPr>
            <w:tcW w:w="2665" w:type="dxa"/>
          </w:tcPr>
          <w:p w:rsidR="00BF445D" w:rsidRPr="006E0FC9" w:rsidRDefault="00BF445D" w:rsidP="00DF5415">
            <w:pPr>
              <w:pStyle w:val="ListParagraph"/>
              <w:ind w:left="0"/>
              <w:jc w:val="center"/>
              <w:rPr>
                <w:rFonts w:asciiTheme="majorHAnsi" w:hAnsiTheme="majorHAnsi" w:cstheme="majorHAnsi"/>
                <w:sz w:val="24"/>
                <w:szCs w:val="24"/>
                <w:lang w:val="en-US"/>
              </w:rPr>
            </w:pPr>
            <w:r>
              <w:rPr>
                <w:rFonts w:asciiTheme="majorHAnsi" w:hAnsiTheme="majorHAnsi" w:cstheme="majorHAnsi"/>
                <w:sz w:val="24"/>
                <w:szCs w:val="24"/>
                <w:lang w:val="en-US"/>
              </w:rPr>
              <w:t>Phòng KHBH &amp;M</w:t>
            </w:r>
          </w:p>
        </w:tc>
        <w:tc>
          <w:tcPr>
            <w:tcW w:w="3112" w:type="dxa"/>
          </w:tcPr>
          <w:p w:rsidR="00BF445D" w:rsidRDefault="00BF445D" w:rsidP="00DF5415">
            <w:pPr>
              <w:pStyle w:val="ListParagraph"/>
              <w:ind w:left="0"/>
              <w:jc w:val="center"/>
              <w:rPr>
                <w:rFonts w:asciiTheme="majorHAnsi" w:hAnsiTheme="majorHAnsi" w:cstheme="majorHAnsi"/>
                <w:sz w:val="24"/>
                <w:szCs w:val="24"/>
                <w:lang w:val="en-US"/>
              </w:rPr>
            </w:pPr>
            <w:r>
              <w:rPr>
                <w:rFonts w:asciiTheme="majorHAnsi" w:hAnsiTheme="majorHAnsi" w:cstheme="majorHAnsi"/>
                <w:sz w:val="24"/>
                <w:szCs w:val="24"/>
                <w:lang w:val="en-US"/>
              </w:rPr>
              <w:t>Các chi nhánh</w:t>
            </w:r>
          </w:p>
        </w:tc>
      </w:tr>
      <w:tr w:rsidR="00BF445D" w:rsidRPr="00BF445D" w:rsidTr="000C4B20">
        <w:tc>
          <w:tcPr>
            <w:tcW w:w="1843" w:type="dxa"/>
          </w:tcPr>
          <w:p w:rsidR="00BF445D" w:rsidRPr="006E0FC9" w:rsidRDefault="00BF445D" w:rsidP="00FB1524">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Quý III, IV</w:t>
            </w:r>
          </w:p>
        </w:tc>
        <w:tc>
          <w:tcPr>
            <w:tcW w:w="2019" w:type="dxa"/>
          </w:tcPr>
          <w:p w:rsidR="00BF445D" w:rsidRPr="006E0FC9" w:rsidRDefault="00893A8F" w:rsidP="00BF445D">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Giải pháp 2 – Về đào tạo nhân sự</w:t>
            </w:r>
          </w:p>
        </w:tc>
        <w:tc>
          <w:tcPr>
            <w:tcW w:w="2665" w:type="dxa"/>
          </w:tcPr>
          <w:p w:rsidR="00BF445D" w:rsidRDefault="00BF445D" w:rsidP="00DF5415">
            <w:pPr>
              <w:pStyle w:val="ListParagraph"/>
              <w:ind w:left="0"/>
              <w:jc w:val="center"/>
              <w:rPr>
                <w:rFonts w:asciiTheme="majorHAnsi" w:hAnsiTheme="majorHAnsi" w:cstheme="majorHAnsi"/>
                <w:sz w:val="24"/>
                <w:szCs w:val="24"/>
              </w:rPr>
            </w:pPr>
            <w:r>
              <w:rPr>
                <w:rFonts w:asciiTheme="majorHAnsi" w:hAnsiTheme="majorHAnsi" w:cstheme="majorHAnsi"/>
                <w:sz w:val="24"/>
                <w:szCs w:val="24"/>
                <w:lang w:val="en-US"/>
              </w:rPr>
              <w:t>Phòng KHBH &amp;M</w:t>
            </w:r>
          </w:p>
        </w:tc>
        <w:tc>
          <w:tcPr>
            <w:tcW w:w="3112" w:type="dxa"/>
          </w:tcPr>
          <w:p w:rsidR="00BF445D" w:rsidRPr="00BF445D" w:rsidRDefault="00BF445D" w:rsidP="00DF5415">
            <w:pPr>
              <w:pStyle w:val="ListParagraph"/>
              <w:ind w:left="0"/>
              <w:jc w:val="center"/>
              <w:rPr>
                <w:rFonts w:asciiTheme="majorHAnsi" w:hAnsiTheme="majorHAnsi" w:cstheme="majorHAnsi"/>
                <w:sz w:val="24"/>
                <w:szCs w:val="24"/>
              </w:rPr>
            </w:pPr>
            <w:r w:rsidRPr="00BF445D">
              <w:rPr>
                <w:rFonts w:asciiTheme="majorHAnsi" w:hAnsiTheme="majorHAnsi" w:cstheme="majorHAnsi"/>
                <w:sz w:val="24"/>
                <w:szCs w:val="24"/>
              </w:rPr>
              <w:t>Phòng KHBH &amp;M , Phòng TCHC, Các chi nhánh</w:t>
            </w:r>
          </w:p>
        </w:tc>
      </w:tr>
    </w:tbl>
    <w:p w:rsidR="00BF445D" w:rsidRPr="00BF445D" w:rsidRDefault="00BF445D" w:rsidP="00950E71">
      <w:pPr>
        <w:spacing w:after="0" w:line="240" w:lineRule="auto"/>
        <w:jc w:val="both"/>
        <w:rPr>
          <w:rFonts w:asciiTheme="majorHAnsi" w:hAnsiTheme="majorHAnsi" w:cstheme="majorHAnsi"/>
          <w:sz w:val="24"/>
          <w:szCs w:val="24"/>
        </w:rPr>
      </w:pPr>
    </w:p>
    <w:p w:rsidR="00AD60EC" w:rsidRPr="00AD60EC" w:rsidRDefault="00AD60EC" w:rsidP="00AD60EC">
      <w:pPr>
        <w:pStyle w:val="ListParagraph"/>
        <w:spacing w:after="0" w:line="240" w:lineRule="auto"/>
        <w:ind w:left="1140"/>
        <w:jc w:val="both"/>
        <w:rPr>
          <w:rFonts w:asciiTheme="majorHAnsi" w:hAnsiTheme="majorHAnsi" w:cstheme="majorHAnsi"/>
          <w:sz w:val="24"/>
          <w:szCs w:val="24"/>
        </w:rPr>
      </w:pPr>
    </w:p>
    <w:p w:rsidR="00045641" w:rsidRPr="00045641" w:rsidRDefault="00045641" w:rsidP="00AD60EC">
      <w:pPr>
        <w:spacing w:after="0" w:line="240" w:lineRule="auto"/>
        <w:jc w:val="both"/>
        <w:rPr>
          <w:rFonts w:asciiTheme="majorHAnsi" w:hAnsiTheme="majorHAnsi" w:cstheme="majorHAnsi"/>
          <w:sz w:val="24"/>
          <w:szCs w:val="24"/>
        </w:rPr>
      </w:pPr>
      <w:r w:rsidRPr="00045641">
        <w:rPr>
          <w:rFonts w:asciiTheme="majorHAnsi" w:hAnsiTheme="majorHAnsi" w:cstheme="majorHAnsi"/>
          <w:sz w:val="24"/>
          <w:szCs w:val="24"/>
        </w:rPr>
        <w:t xml:space="preserve">                                                                              </w:t>
      </w:r>
      <w:r w:rsidR="00AD60EC">
        <w:rPr>
          <w:rFonts w:asciiTheme="majorHAnsi" w:hAnsiTheme="majorHAnsi" w:cstheme="majorHAnsi"/>
          <w:sz w:val="24"/>
          <w:szCs w:val="24"/>
        </w:rPr>
        <w:t xml:space="preserve">                         </w:t>
      </w:r>
      <w:r w:rsidR="00EB1A57">
        <w:rPr>
          <w:rFonts w:asciiTheme="majorHAnsi" w:hAnsiTheme="majorHAnsi" w:cstheme="majorHAnsi"/>
          <w:sz w:val="24"/>
          <w:szCs w:val="24"/>
        </w:rPr>
        <w:t>Ngà</w:t>
      </w:r>
      <w:r w:rsidR="00EB1A57" w:rsidRPr="00EB1A57">
        <w:rPr>
          <w:rFonts w:asciiTheme="majorHAnsi" w:hAnsiTheme="majorHAnsi" w:cstheme="majorHAnsi"/>
          <w:sz w:val="24"/>
          <w:szCs w:val="24"/>
        </w:rPr>
        <w:t xml:space="preserve">y 15 </w:t>
      </w:r>
      <w:r w:rsidR="00EB1A57">
        <w:rPr>
          <w:rFonts w:asciiTheme="majorHAnsi" w:hAnsiTheme="majorHAnsi" w:cstheme="majorHAnsi"/>
          <w:sz w:val="24"/>
          <w:szCs w:val="24"/>
        </w:rPr>
        <w:t>Tháng</w:t>
      </w:r>
      <w:r w:rsidR="00EB1A57">
        <w:rPr>
          <w:rFonts w:asciiTheme="majorHAnsi" w:hAnsiTheme="majorHAnsi" w:cstheme="majorHAnsi"/>
          <w:sz w:val="24"/>
          <w:szCs w:val="24"/>
          <w:lang w:val="en-US"/>
        </w:rPr>
        <w:t xml:space="preserve"> 01 </w:t>
      </w:r>
      <w:r w:rsidRPr="00045641">
        <w:rPr>
          <w:rFonts w:asciiTheme="majorHAnsi" w:hAnsiTheme="majorHAnsi" w:cstheme="majorHAnsi"/>
          <w:sz w:val="24"/>
          <w:szCs w:val="24"/>
        </w:rPr>
        <w:t>năm 2015</w:t>
      </w:r>
    </w:p>
    <w:p w:rsidR="00045641" w:rsidRPr="00BF445D" w:rsidRDefault="00045641" w:rsidP="00AD60EC">
      <w:pPr>
        <w:spacing w:after="0" w:line="240" w:lineRule="auto"/>
        <w:jc w:val="both"/>
        <w:rPr>
          <w:rFonts w:asciiTheme="majorHAnsi" w:hAnsiTheme="majorHAnsi" w:cstheme="majorHAnsi"/>
          <w:sz w:val="24"/>
          <w:szCs w:val="24"/>
        </w:rPr>
      </w:pPr>
      <w:r w:rsidRPr="00045641">
        <w:rPr>
          <w:rFonts w:asciiTheme="majorHAnsi" w:hAnsiTheme="majorHAnsi" w:cstheme="majorHAnsi"/>
          <w:sz w:val="24"/>
          <w:szCs w:val="24"/>
        </w:rPr>
        <w:tab/>
        <w:t xml:space="preserve">                             </w:t>
      </w:r>
      <w:r w:rsidR="00AD60EC" w:rsidRPr="00BF445D">
        <w:rPr>
          <w:rFonts w:asciiTheme="majorHAnsi" w:hAnsiTheme="majorHAnsi" w:cstheme="majorHAnsi"/>
          <w:sz w:val="24"/>
          <w:szCs w:val="24"/>
        </w:rPr>
        <w:tab/>
      </w:r>
      <w:r w:rsidR="00AD60EC" w:rsidRPr="00BF445D">
        <w:rPr>
          <w:rFonts w:asciiTheme="majorHAnsi" w:hAnsiTheme="majorHAnsi" w:cstheme="majorHAnsi"/>
          <w:sz w:val="24"/>
          <w:szCs w:val="24"/>
        </w:rPr>
        <w:tab/>
      </w:r>
      <w:r w:rsidR="00AD60EC" w:rsidRPr="00BF445D">
        <w:rPr>
          <w:rFonts w:asciiTheme="majorHAnsi" w:hAnsiTheme="majorHAnsi" w:cstheme="majorHAnsi"/>
          <w:sz w:val="24"/>
          <w:szCs w:val="24"/>
        </w:rPr>
        <w:tab/>
      </w:r>
      <w:r w:rsidR="00AD60EC" w:rsidRPr="00BF445D">
        <w:rPr>
          <w:rFonts w:asciiTheme="majorHAnsi" w:hAnsiTheme="majorHAnsi" w:cstheme="majorHAnsi"/>
          <w:sz w:val="24"/>
          <w:szCs w:val="24"/>
        </w:rPr>
        <w:tab/>
      </w:r>
      <w:r w:rsidR="00AD60EC" w:rsidRPr="00BF445D">
        <w:rPr>
          <w:rFonts w:asciiTheme="majorHAnsi" w:hAnsiTheme="majorHAnsi" w:cstheme="majorHAnsi"/>
          <w:sz w:val="24"/>
          <w:szCs w:val="24"/>
        </w:rPr>
        <w:tab/>
      </w:r>
      <w:r w:rsidR="00AD60EC" w:rsidRPr="00BF445D">
        <w:rPr>
          <w:rFonts w:asciiTheme="majorHAnsi" w:hAnsiTheme="majorHAnsi" w:cstheme="majorHAnsi"/>
          <w:sz w:val="24"/>
          <w:szCs w:val="24"/>
        </w:rPr>
        <w:tab/>
        <w:t xml:space="preserve">      </w:t>
      </w:r>
      <w:r w:rsidRPr="00045641">
        <w:rPr>
          <w:rFonts w:asciiTheme="majorHAnsi" w:hAnsiTheme="majorHAnsi" w:cstheme="majorHAnsi"/>
          <w:sz w:val="24"/>
          <w:szCs w:val="24"/>
        </w:rPr>
        <w:t>Người báo cáo</w:t>
      </w:r>
    </w:p>
    <w:p w:rsidR="00D15BC2" w:rsidRPr="00BF445D" w:rsidRDefault="00D15BC2" w:rsidP="00AD60EC">
      <w:pPr>
        <w:spacing w:after="0" w:line="240" w:lineRule="auto"/>
        <w:jc w:val="both"/>
        <w:rPr>
          <w:rFonts w:asciiTheme="majorHAnsi" w:hAnsiTheme="majorHAnsi" w:cstheme="majorHAnsi"/>
          <w:sz w:val="24"/>
          <w:szCs w:val="24"/>
        </w:rPr>
      </w:pPr>
    </w:p>
    <w:p w:rsidR="00045641" w:rsidRDefault="00045641" w:rsidP="00AD60EC">
      <w:pPr>
        <w:spacing w:after="0" w:line="240" w:lineRule="auto"/>
        <w:jc w:val="both"/>
        <w:rPr>
          <w:rFonts w:asciiTheme="majorHAnsi" w:hAnsiTheme="majorHAnsi" w:cstheme="majorHAnsi"/>
          <w:sz w:val="24"/>
          <w:szCs w:val="24"/>
          <w:lang w:val="en-US"/>
        </w:rPr>
      </w:pPr>
      <w:r w:rsidRPr="00045641">
        <w:rPr>
          <w:rFonts w:asciiTheme="majorHAnsi" w:hAnsiTheme="majorHAnsi" w:cstheme="majorHAnsi"/>
          <w:sz w:val="24"/>
          <w:szCs w:val="24"/>
        </w:rPr>
        <w:tab/>
      </w:r>
    </w:p>
    <w:p w:rsidR="000C4B20" w:rsidRPr="000C4B20" w:rsidRDefault="000C4B20" w:rsidP="00AD60EC">
      <w:pPr>
        <w:spacing w:after="0" w:line="240" w:lineRule="auto"/>
        <w:jc w:val="both"/>
        <w:rPr>
          <w:rFonts w:asciiTheme="majorHAnsi" w:hAnsiTheme="majorHAnsi" w:cstheme="majorHAnsi"/>
          <w:sz w:val="24"/>
          <w:szCs w:val="24"/>
          <w:lang w:val="en-US"/>
        </w:rPr>
      </w:pPr>
    </w:p>
    <w:p w:rsidR="00045641" w:rsidRPr="00BF445D" w:rsidRDefault="00AD60EC" w:rsidP="00AD60EC">
      <w:pPr>
        <w:spacing w:after="0" w:line="240" w:lineRule="auto"/>
        <w:jc w:val="both"/>
        <w:rPr>
          <w:rFonts w:asciiTheme="majorHAnsi" w:hAnsiTheme="majorHAnsi" w:cstheme="majorHAnsi"/>
          <w:sz w:val="24"/>
          <w:szCs w:val="24"/>
        </w:rPr>
      </w:pPr>
      <w:r w:rsidRPr="00BF445D">
        <w:rPr>
          <w:rFonts w:asciiTheme="majorHAnsi" w:hAnsiTheme="majorHAnsi" w:cstheme="majorHAnsi"/>
          <w:sz w:val="24"/>
          <w:szCs w:val="24"/>
        </w:rPr>
        <w:tab/>
      </w:r>
      <w:r w:rsidRPr="00BF445D">
        <w:rPr>
          <w:rFonts w:asciiTheme="majorHAnsi" w:hAnsiTheme="majorHAnsi" w:cstheme="majorHAnsi"/>
          <w:sz w:val="24"/>
          <w:szCs w:val="24"/>
        </w:rPr>
        <w:tab/>
      </w:r>
      <w:r w:rsidRPr="00BF445D">
        <w:rPr>
          <w:rFonts w:asciiTheme="majorHAnsi" w:hAnsiTheme="majorHAnsi" w:cstheme="majorHAnsi"/>
          <w:sz w:val="24"/>
          <w:szCs w:val="24"/>
        </w:rPr>
        <w:tab/>
      </w:r>
      <w:r w:rsidRPr="00BF445D">
        <w:rPr>
          <w:rFonts w:asciiTheme="majorHAnsi" w:hAnsiTheme="majorHAnsi" w:cstheme="majorHAnsi"/>
          <w:sz w:val="24"/>
          <w:szCs w:val="24"/>
        </w:rPr>
        <w:tab/>
      </w:r>
      <w:r w:rsidRPr="00BF445D">
        <w:rPr>
          <w:rFonts w:asciiTheme="majorHAnsi" w:hAnsiTheme="majorHAnsi" w:cstheme="majorHAnsi"/>
          <w:sz w:val="24"/>
          <w:szCs w:val="24"/>
        </w:rPr>
        <w:tab/>
      </w:r>
      <w:r w:rsidRPr="00BF445D">
        <w:rPr>
          <w:rFonts w:asciiTheme="majorHAnsi" w:hAnsiTheme="majorHAnsi" w:cstheme="majorHAnsi"/>
          <w:sz w:val="24"/>
          <w:szCs w:val="24"/>
        </w:rPr>
        <w:tab/>
      </w:r>
      <w:r w:rsidRPr="00BF445D">
        <w:rPr>
          <w:rFonts w:asciiTheme="majorHAnsi" w:hAnsiTheme="majorHAnsi" w:cstheme="majorHAnsi"/>
          <w:sz w:val="24"/>
          <w:szCs w:val="24"/>
        </w:rPr>
        <w:tab/>
      </w:r>
      <w:r w:rsidRPr="00BF445D">
        <w:rPr>
          <w:rFonts w:asciiTheme="majorHAnsi" w:hAnsiTheme="majorHAnsi" w:cstheme="majorHAnsi"/>
          <w:sz w:val="24"/>
          <w:szCs w:val="24"/>
        </w:rPr>
        <w:tab/>
      </w:r>
      <w:r w:rsidRPr="00BF445D">
        <w:rPr>
          <w:rFonts w:asciiTheme="majorHAnsi" w:hAnsiTheme="majorHAnsi" w:cstheme="majorHAnsi"/>
          <w:sz w:val="24"/>
          <w:szCs w:val="24"/>
        </w:rPr>
        <w:tab/>
        <w:t>Nguyễn Trà Duy Lâm</w:t>
      </w:r>
    </w:p>
    <w:p w:rsidR="00045641" w:rsidRPr="00045641" w:rsidRDefault="00045641" w:rsidP="00AD60EC">
      <w:pPr>
        <w:spacing w:after="0" w:line="240" w:lineRule="auto"/>
        <w:jc w:val="both"/>
        <w:rPr>
          <w:rFonts w:asciiTheme="majorHAnsi" w:hAnsiTheme="majorHAnsi" w:cstheme="majorHAnsi"/>
          <w:sz w:val="24"/>
          <w:szCs w:val="24"/>
        </w:rPr>
      </w:pPr>
    </w:p>
    <w:p w:rsidR="00BF64D7" w:rsidRPr="00045641" w:rsidRDefault="00BF64D7" w:rsidP="00AD60EC">
      <w:pPr>
        <w:spacing w:after="0" w:line="240" w:lineRule="auto"/>
        <w:jc w:val="both"/>
        <w:rPr>
          <w:rFonts w:asciiTheme="majorHAnsi" w:hAnsiTheme="majorHAnsi" w:cstheme="majorHAnsi"/>
          <w:sz w:val="24"/>
          <w:szCs w:val="24"/>
        </w:rPr>
      </w:pPr>
    </w:p>
    <w:sectPr w:rsidR="00BF64D7" w:rsidRPr="00045641" w:rsidSect="00950E71">
      <w:headerReference w:type="default" r:id="rId11"/>
      <w:footerReference w:type="default" r:id="rId12"/>
      <w:pgSz w:w="11906" w:h="16838"/>
      <w:pgMar w:top="568" w:right="991" w:bottom="1135" w:left="1276" w:header="426" w:footer="1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A9E" w:rsidRDefault="00322A9E" w:rsidP="00AD60EC">
      <w:pPr>
        <w:spacing w:after="0" w:line="240" w:lineRule="auto"/>
      </w:pPr>
      <w:r>
        <w:separator/>
      </w:r>
    </w:p>
  </w:endnote>
  <w:endnote w:type="continuationSeparator" w:id="0">
    <w:p w:rsidR="00322A9E" w:rsidRDefault="00322A9E" w:rsidP="00AD6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898"/>
      <w:gridCol w:w="2957"/>
    </w:tblGrid>
    <w:tr w:rsidR="0024415B">
      <w:trPr>
        <w:trHeight w:val="360"/>
      </w:trPr>
      <w:tc>
        <w:tcPr>
          <w:tcW w:w="3500" w:type="pct"/>
        </w:tcPr>
        <w:p w:rsidR="0024415B" w:rsidRDefault="0024415B">
          <w:pPr>
            <w:pStyle w:val="Footer"/>
            <w:jc w:val="right"/>
          </w:pPr>
        </w:p>
      </w:tc>
      <w:tc>
        <w:tcPr>
          <w:tcW w:w="1500" w:type="pct"/>
          <w:shd w:val="clear" w:color="auto" w:fill="8064A2" w:themeFill="accent4"/>
        </w:tcPr>
        <w:p w:rsidR="0024415B" w:rsidRDefault="0024415B">
          <w:pPr>
            <w:pStyle w:val="Footer"/>
            <w:jc w:val="right"/>
            <w:rPr>
              <w:color w:val="FFFFFF" w:themeColor="background1"/>
            </w:rPr>
          </w:pPr>
          <w:r>
            <w:fldChar w:fldCharType="begin"/>
          </w:r>
          <w:r>
            <w:instrText xml:space="preserve"> PAGE    \* MERGEFORMAT </w:instrText>
          </w:r>
          <w:r>
            <w:fldChar w:fldCharType="separate"/>
          </w:r>
          <w:r w:rsidR="007154FC" w:rsidRPr="007154FC">
            <w:rPr>
              <w:noProof/>
              <w:color w:val="FFFFFF" w:themeColor="background1"/>
            </w:rPr>
            <w:t>5</w:t>
          </w:r>
          <w:r>
            <w:rPr>
              <w:noProof/>
              <w:color w:val="FFFFFF" w:themeColor="background1"/>
            </w:rPr>
            <w:fldChar w:fldCharType="end"/>
          </w:r>
        </w:p>
      </w:tc>
    </w:tr>
  </w:tbl>
  <w:p w:rsidR="0024415B" w:rsidRDefault="002441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A9E" w:rsidRDefault="00322A9E" w:rsidP="00AD60EC">
      <w:pPr>
        <w:spacing w:after="0" w:line="240" w:lineRule="auto"/>
      </w:pPr>
      <w:r>
        <w:separator/>
      </w:r>
    </w:p>
  </w:footnote>
  <w:footnote w:type="continuationSeparator" w:id="0">
    <w:p w:rsidR="00322A9E" w:rsidRDefault="00322A9E" w:rsidP="00AD60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640"/>
      <w:gridCol w:w="1229"/>
    </w:tblGrid>
    <w:tr w:rsidR="00AD60EC">
      <w:trPr>
        <w:trHeight w:val="288"/>
      </w:trPr>
      <w:sdt>
        <w:sdtPr>
          <w:rPr>
            <w:rFonts w:asciiTheme="majorHAnsi" w:eastAsiaTheme="majorEastAsia" w:hAnsiTheme="majorHAnsi" w:cstheme="majorBidi"/>
            <w:b/>
            <w:i/>
            <w:sz w:val="26"/>
            <w:szCs w:val="26"/>
          </w:rPr>
          <w:alias w:val="Title"/>
          <w:id w:val="193814595"/>
          <w:placeholder>
            <w:docPart w:val="E88C154999AD457CA342A1C712130D3F"/>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AD60EC" w:rsidRDefault="00AD60EC" w:rsidP="00AD60EC">
              <w:pPr>
                <w:pStyle w:val="Header"/>
                <w:jc w:val="right"/>
                <w:rPr>
                  <w:rFonts w:asciiTheme="majorHAnsi" w:eastAsiaTheme="majorEastAsia" w:hAnsiTheme="majorHAnsi" w:cstheme="majorBidi"/>
                  <w:sz w:val="36"/>
                  <w:szCs w:val="36"/>
                </w:rPr>
              </w:pPr>
              <w:r w:rsidRPr="0024415B">
                <w:rPr>
                  <w:rFonts w:asciiTheme="majorHAnsi" w:eastAsiaTheme="majorEastAsia" w:hAnsiTheme="majorHAnsi" w:cstheme="majorBidi"/>
                  <w:b/>
                  <w:i/>
                  <w:sz w:val="26"/>
                  <w:szCs w:val="26"/>
                  <w:lang w:val="en-US"/>
                </w:rPr>
                <w:t>Chuyên đề: Giải pháp duy trì và nâng cao chất lượng điểm bán</w:t>
              </w:r>
            </w:p>
          </w:tc>
        </w:sdtContent>
      </w:sdt>
      <w:sdt>
        <w:sdtPr>
          <w:rPr>
            <w:rFonts w:asciiTheme="majorHAnsi" w:eastAsiaTheme="majorEastAsia" w:hAnsiTheme="majorHAnsi" w:cstheme="majorBidi"/>
            <w:b/>
            <w:bCs/>
            <w:color w:val="4F81BD" w:themeColor="accent1"/>
            <w:sz w:val="26"/>
            <w:szCs w:val="26"/>
            <w14:shadow w14:blurRad="50800" w14:dist="38100" w14:dir="2700000" w14:sx="100000" w14:sy="100000" w14:kx="0" w14:ky="0" w14:algn="tl">
              <w14:srgbClr w14:val="000000">
                <w14:alpha w14:val="60000"/>
              </w14:srgbClr>
            </w14:shadow>
            <w14:numForm w14:val="oldStyle"/>
          </w:rPr>
          <w:alias w:val="Year"/>
          <w:id w:val="1109013360"/>
          <w:placeholder>
            <w:docPart w:val="04E45C1CFCDC4E5A9044A8D582B46339"/>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tc>
            <w:tcPr>
              <w:tcW w:w="1105" w:type="dxa"/>
            </w:tcPr>
            <w:p w:rsidR="00AD60EC" w:rsidRDefault="00AD60EC" w:rsidP="00AD60EC">
              <w:pPr>
                <w:pStyle w:val="Header"/>
                <w:rPr>
                  <w:rFonts w:asciiTheme="majorHAnsi" w:eastAsiaTheme="majorEastAsia" w:hAnsiTheme="majorHAnsi" w:cstheme="majorBidi"/>
                  <w:b/>
                  <w:bCs/>
                  <w:color w:val="4F81BD" w:themeColor="accent1"/>
                  <w:sz w:val="36"/>
                  <w:szCs w:val="36"/>
                  <w14:numForm w14:val="oldStyle"/>
                </w:rPr>
              </w:pPr>
              <w:r w:rsidRPr="00AD60EC">
                <w:rPr>
                  <w:rFonts w:asciiTheme="majorHAnsi" w:eastAsiaTheme="majorEastAsia" w:hAnsiTheme="majorHAnsi" w:cstheme="majorBidi"/>
                  <w:b/>
                  <w:bCs/>
                  <w:color w:val="4F81BD" w:themeColor="accent1"/>
                  <w:sz w:val="26"/>
                  <w:szCs w:val="26"/>
                  <w:lang w:val="en-US"/>
                  <w14:shadow w14:blurRad="50800" w14:dist="38100" w14:dir="2700000" w14:sx="100000" w14:sy="100000" w14:kx="0" w14:ky="0" w14:algn="tl">
                    <w14:srgbClr w14:val="000000">
                      <w14:alpha w14:val="60000"/>
                    </w14:srgbClr>
                  </w14:shadow>
                  <w14:numForm w14:val="oldStyle"/>
                </w:rPr>
                <w:t>2015</w:t>
              </w:r>
            </w:p>
          </w:tc>
        </w:sdtContent>
      </w:sdt>
    </w:tr>
  </w:tbl>
  <w:p w:rsidR="00AD60EC" w:rsidRDefault="00AD60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275E"/>
    <w:multiLevelType w:val="hybridMultilevel"/>
    <w:tmpl w:val="A81849B8"/>
    <w:lvl w:ilvl="0" w:tplc="2508F4CA">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119C3108"/>
    <w:multiLevelType w:val="hybridMultilevel"/>
    <w:tmpl w:val="F3E8C6C0"/>
    <w:lvl w:ilvl="0" w:tplc="E46A3D1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F4F16B4"/>
    <w:multiLevelType w:val="multilevel"/>
    <w:tmpl w:val="BA7E2258"/>
    <w:lvl w:ilvl="0">
      <w:start w:val="1"/>
      <w:numFmt w:val="decimal"/>
      <w:lvlText w:val="%1."/>
      <w:lvlJc w:val="left"/>
      <w:pPr>
        <w:ind w:left="720" w:hanging="360"/>
      </w:pPr>
      <w:rPr>
        <w:b/>
        <w:i w:val="0"/>
      </w:rPr>
    </w:lvl>
    <w:lvl w:ilvl="1">
      <w:start w:val="1"/>
      <w:numFmt w:val="decimal"/>
      <w:isLgl/>
      <w:lvlText w:val="%1.%2."/>
      <w:lvlJc w:val="left"/>
      <w:pPr>
        <w:ind w:left="1140" w:hanging="4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4CF81A56"/>
    <w:multiLevelType w:val="hybridMultilevel"/>
    <w:tmpl w:val="F6C6A092"/>
    <w:lvl w:ilvl="0" w:tplc="08865546">
      <w:start w:val="2"/>
      <w:numFmt w:val="bullet"/>
      <w:lvlText w:val="-"/>
      <w:lvlJc w:val="left"/>
      <w:pPr>
        <w:ind w:left="1069" w:hanging="360"/>
      </w:pPr>
      <w:rPr>
        <w:rFonts w:ascii="Times New Roman" w:eastAsiaTheme="minorHAnsi"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4">
    <w:nsid w:val="6D8E2A57"/>
    <w:multiLevelType w:val="hybridMultilevel"/>
    <w:tmpl w:val="AA68E3D6"/>
    <w:lvl w:ilvl="0" w:tplc="B71427AE">
      <w:start w:val="2"/>
      <w:numFmt w:val="bullet"/>
      <w:lvlText w:val="-"/>
      <w:lvlJc w:val="left"/>
      <w:pPr>
        <w:ind w:left="1211" w:hanging="360"/>
      </w:pPr>
      <w:rPr>
        <w:rFonts w:ascii="Times New Roman" w:eastAsiaTheme="minorHAnsi" w:hAnsi="Times New Roman" w:cs="Times New Roman"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5">
    <w:nsid w:val="72835BE0"/>
    <w:multiLevelType w:val="hybridMultilevel"/>
    <w:tmpl w:val="BB96FBDA"/>
    <w:lvl w:ilvl="0" w:tplc="042A000D">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6">
    <w:nsid w:val="79771ED3"/>
    <w:multiLevelType w:val="hybridMultilevel"/>
    <w:tmpl w:val="146E282A"/>
    <w:lvl w:ilvl="0" w:tplc="042A0001">
      <w:start w:val="1"/>
      <w:numFmt w:val="bullet"/>
      <w:lvlText w:val=""/>
      <w:lvlJc w:val="left"/>
      <w:pPr>
        <w:ind w:left="1514" w:hanging="360"/>
      </w:pPr>
      <w:rPr>
        <w:rFonts w:ascii="Symbol" w:hAnsi="Symbol" w:hint="default"/>
      </w:rPr>
    </w:lvl>
    <w:lvl w:ilvl="1" w:tplc="042A0003" w:tentative="1">
      <w:start w:val="1"/>
      <w:numFmt w:val="bullet"/>
      <w:lvlText w:val="o"/>
      <w:lvlJc w:val="left"/>
      <w:pPr>
        <w:ind w:left="2234" w:hanging="360"/>
      </w:pPr>
      <w:rPr>
        <w:rFonts w:ascii="Courier New" w:hAnsi="Courier New" w:cs="Courier New" w:hint="default"/>
      </w:rPr>
    </w:lvl>
    <w:lvl w:ilvl="2" w:tplc="042A0005" w:tentative="1">
      <w:start w:val="1"/>
      <w:numFmt w:val="bullet"/>
      <w:lvlText w:val=""/>
      <w:lvlJc w:val="left"/>
      <w:pPr>
        <w:ind w:left="2954" w:hanging="360"/>
      </w:pPr>
      <w:rPr>
        <w:rFonts w:ascii="Wingdings" w:hAnsi="Wingdings" w:hint="default"/>
      </w:rPr>
    </w:lvl>
    <w:lvl w:ilvl="3" w:tplc="042A0001" w:tentative="1">
      <w:start w:val="1"/>
      <w:numFmt w:val="bullet"/>
      <w:lvlText w:val=""/>
      <w:lvlJc w:val="left"/>
      <w:pPr>
        <w:ind w:left="3674" w:hanging="360"/>
      </w:pPr>
      <w:rPr>
        <w:rFonts w:ascii="Symbol" w:hAnsi="Symbol" w:hint="default"/>
      </w:rPr>
    </w:lvl>
    <w:lvl w:ilvl="4" w:tplc="042A0003" w:tentative="1">
      <w:start w:val="1"/>
      <w:numFmt w:val="bullet"/>
      <w:lvlText w:val="o"/>
      <w:lvlJc w:val="left"/>
      <w:pPr>
        <w:ind w:left="4394" w:hanging="360"/>
      </w:pPr>
      <w:rPr>
        <w:rFonts w:ascii="Courier New" w:hAnsi="Courier New" w:cs="Courier New" w:hint="default"/>
      </w:rPr>
    </w:lvl>
    <w:lvl w:ilvl="5" w:tplc="042A0005" w:tentative="1">
      <w:start w:val="1"/>
      <w:numFmt w:val="bullet"/>
      <w:lvlText w:val=""/>
      <w:lvlJc w:val="left"/>
      <w:pPr>
        <w:ind w:left="5114" w:hanging="360"/>
      </w:pPr>
      <w:rPr>
        <w:rFonts w:ascii="Wingdings" w:hAnsi="Wingdings" w:hint="default"/>
      </w:rPr>
    </w:lvl>
    <w:lvl w:ilvl="6" w:tplc="042A0001" w:tentative="1">
      <w:start w:val="1"/>
      <w:numFmt w:val="bullet"/>
      <w:lvlText w:val=""/>
      <w:lvlJc w:val="left"/>
      <w:pPr>
        <w:ind w:left="5834" w:hanging="360"/>
      </w:pPr>
      <w:rPr>
        <w:rFonts w:ascii="Symbol" w:hAnsi="Symbol" w:hint="default"/>
      </w:rPr>
    </w:lvl>
    <w:lvl w:ilvl="7" w:tplc="042A0003" w:tentative="1">
      <w:start w:val="1"/>
      <w:numFmt w:val="bullet"/>
      <w:lvlText w:val="o"/>
      <w:lvlJc w:val="left"/>
      <w:pPr>
        <w:ind w:left="6554" w:hanging="360"/>
      </w:pPr>
      <w:rPr>
        <w:rFonts w:ascii="Courier New" w:hAnsi="Courier New" w:cs="Courier New" w:hint="default"/>
      </w:rPr>
    </w:lvl>
    <w:lvl w:ilvl="8" w:tplc="042A0005" w:tentative="1">
      <w:start w:val="1"/>
      <w:numFmt w:val="bullet"/>
      <w:lvlText w:val=""/>
      <w:lvlJc w:val="left"/>
      <w:pPr>
        <w:ind w:left="7274" w:hanging="360"/>
      </w:pPr>
      <w:rPr>
        <w:rFonts w:ascii="Wingdings" w:hAnsi="Wingdings" w:hint="default"/>
      </w:rPr>
    </w:lvl>
  </w:abstractNum>
  <w:num w:numId="1">
    <w:abstractNumId w:val="2"/>
  </w:num>
  <w:num w:numId="2">
    <w:abstractNumId w:val="6"/>
  </w:num>
  <w:num w:numId="3">
    <w:abstractNumId w:val="5"/>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641"/>
    <w:rsid w:val="0002418F"/>
    <w:rsid w:val="00045641"/>
    <w:rsid w:val="000A28B4"/>
    <w:rsid w:val="000B18D8"/>
    <w:rsid w:val="000C21D9"/>
    <w:rsid w:val="000C4B20"/>
    <w:rsid w:val="00165C49"/>
    <w:rsid w:val="001B1725"/>
    <w:rsid w:val="001B229B"/>
    <w:rsid w:val="001B4F4A"/>
    <w:rsid w:val="00201871"/>
    <w:rsid w:val="0021085F"/>
    <w:rsid w:val="00212A81"/>
    <w:rsid w:val="0024415B"/>
    <w:rsid w:val="00245080"/>
    <w:rsid w:val="002D4B99"/>
    <w:rsid w:val="002E36AD"/>
    <w:rsid w:val="00322A9E"/>
    <w:rsid w:val="00323583"/>
    <w:rsid w:val="00350574"/>
    <w:rsid w:val="003814B8"/>
    <w:rsid w:val="00412BA4"/>
    <w:rsid w:val="0042253C"/>
    <w:rsid w:val="0043049B"/>
    <w:rsid w:val="00471B7E"/>
    <w:rsid w:val="0048696E"/>
    <w:rsid w:val="004D164E"/>
    <w:rsid w:val="004E1C6E"/>
    <w:rsid w:val="0051068F"/>
    <w:rsid w:val="00533DFB"/>
    <w:rsid w:val="0053507D"/>
    <w:rsid w:val="00580989"/>
    <w:rsid w:val="005B4F15"/>
    <w:rsid w:val="005D1161"/>
    <w:rsid w:val="00614A18"/>
    <w:rsid w:val="00634820"/>
    <w:rsid w:val="00641ABC"/>
    <w:rsid w:val="00652253"/>
    <w:rsid w:val="006552BD"/>
    <w:rsid w:val="00663480"/>
    <w:rsid w:val="006854FB"/>
    <w:rsid w:val="006D51B5"/>
    <w:rsid w:val="006E0FC9"/>
    <w:rsid w:val="00707AE0"/>
    <w:rsid w:val="007154FC"/>
    <w:rsid w:val="00726802"/>
    <w:rsid w:val="00726EE4"/>
    <w:rsid w:val="007319C8"/>
    <w:rsid w:val="00751284"/>
    <w:rsid w:val="007627D4"/>
    <w:rsid w:val="007B4A85"/>
    <w:rsid w:val="007D0842"/>
    <w:rsid w:val="007E59BF"/>
    <w:rsid w:val="00850FCF"/>
    <w:rsid w:val="008529F2"/>
    <w:rsid w:val="00893A8F"/>
    <w:rsid w:val="008A3CC8"/>
    <w:rsid w:val="008A3DF5"/>
    <w:rsid w:val="008A5BBD"/>
    <w:rsid w:val="008B328C"/>
    <w:rsid w:val="008E01C0"/>
    <w:rsid w:val="0093483D"/>
    <w:rsid w:val="00950E71"/>
    <w:rsid w:val="00955B6C"/>
    <w:rsid w:val="009720B6"/>
    <w:rsid w:val="00A019B7"/>
    <w:rsid w:val="00A31648"/>
    <w:rsid w:val="00A47877"/>
    <w:rsid w:val="00A73239"/>
    <w:rsid w:val="00A86178"/>
    <w:rsid w:val="00AC5E18"/>
    <w:rsid w:val="00AD60EC"/>
    <w:rsid w:val="00B273D2"/>
    <w:rsid w:val="00B75434"/>
    <w:rsid w:val="00BA4F69"/>
    <w:rsid w:val="00BB2EEF"/>
    <w:rsid w:val="00BC7B1B"/>
    <w:rsid w:val="00BF445D"/>
    <w:rsid w:val="00BF64D7"/>
    <w:rsid w:val="00C755B1"/>
    <w:rsid w:val="00CF0BFF"/>
    <w:rsid w:val="00CF70C6"/>
    <w:rsid w:val="00D15BC2"/>
    <w:rsid w:val="00D66058"/>
    <w:rsid w:val="00DA77B0"/>
    <w:rsid w:val="00DB01E4"/>
    <w:rsid w:val="00DB4F32"/>
    <w:rsid w:val="00DE407B"/>
    <w:rsid w:val="00E0425D"/>
    <w:rsid w:val="00E13E6D"/>
    <w:rsid w:val="00E43139"/>
    <w:rsid w:val="00E70E29"/>
    <w:rsid w:val="00EB1A57"/>
    <w:rsid w:val="00ED27EE"/>
    <w:rsid w:val="00EE550A"/>
    <w:rsid w:val="00F03F87"/>
    <w:rsid w:val="00FB15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641"/>
    <w:pPr>
      <w:ind w:left="720"/>
      <w:contextualSpacing/>
    </w:pPr>
  </w:style>
  <w:style w:type="paragraph" w:styleId="BalloonText">
    <w:name w:val="Balloon Text"/>
    <w:basedOn w:val="Normal"/>
    <w:link w:val="BalloonTextChar"/>
    <w:uiPriority w:val="99"/>
    <w:semiHidden/>
    <w:unhideWhenUsed/>
    <w:rsid w:val="00045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641"/>
    <w:rPr>
      <w:rFonts w:ascii="Tahoma" w:hAnsi="Tahoma" w:cs="Tahoma"/>
      <w:sz w:val="16"/>
      <w:szCs w:val="16"/>
    </w:rPr>
  </w:style>
  <w:style w:type="paragraph" w:styleId="Header">
    <w:name w:val="header"/>
    <w:basedOn w:val="Normal"/>
    <w:link w:val="HeaderChar"/>
    <w:uiPriority w:val="99"/>
    <w:unhideWhenUsed/>
    <w:rsid w:val="00AD60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0EC"/>
  </w:style>
  <w:style w:type="paragraph" w:styleId="Footer">
    <w:name w:val="footer"/>
    <w:basedOn w:val="Normal"/>
    <w:link w:val="FooterChar"/>
    <w:uiPriority w:val="99"/>
    <w:unhideWhenUsed/>
    <w:rsid w:val="00AD60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0EC"/>
  </w:style>
  <w:style w:type="paragraph" w:customStyle="1" w:styleId="2909F619802848F09E01365C32F34654">
    <w:name w:val="2909F619802848F09E01365C32F34654"/>
    <w:rsid w:val="0024415B"/>
    <w:rPr>
      <w:rFonts w:eastAsiaTheme="minorEastAsia"/>
      <w:lang w:val="en-US" w:eastAsia="ja-JP"/>
    </w:rPr>
  </w:style>
  <w:style w:type="table" w:styleId="TableGrid">
    <w:name w:val="Table Grid"/>
    <w:basedOn w:val="TableNormal"/>
    <w:uiPriority w:val="59"/>
    <w:rsid w:val="006E0F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641"/>
    <w:pPr>
      <w:ind w:left="720"/>
      <w:contextualSpacing/>
    </w:pPr>
  </w:style>
  <w:style w:type="paragraph" w:styleId="BalloonText">
    <w:name w:val="Balloon Text"/>
    <w:basedOn w:val="Normal"/>
    <w:link w:val="BalloonTextChar"/>
    <w:uiPriority w:val="99"/>
    <w:semiHidden/>
    <w:unhideWhenUsed/>
    <w:rsid w:val="00045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641"/>
    <w:rPr>
      <w:rFonts w:ascii="Tahoma" w:hAnsi="Tahoma" w:cs="Tahoma"/>
      <w:sz w:val="16"/>
      <w:szCs w:val="16"/>
    </w:rPr>
  </w:style>
  <w:style w:type="paragraph" w:styleId="Header">
    <w:name w:val="header"/>
    <w:basedOn w:val="Normal"/>
    <w:link w:val="HeaderChar"/>
    <w:uiPriority w:val="99"/>
    <w:unhideWhenUsed/>
    <w:rsid w:val="00AD60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0EC"/>
  </w:style>
  <w:style w:type="paragraph" w:styleId="Footer">
    <w:name w:val="footer"/>
    <w:basedOn w:val="Normal"/>
    <w:link w:val="FooterChar"/>
    <w:uiPriority w:val="99"/>
    <w:unhideWhenUsed/>
    <w:rsid w:val="00AD60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0EC"/>
  </w:style>
  <w:style w:type="paragraph" w:customStyle="1" w:styleId="2909F619802848F09E01365C32F34654">
    <w:name w:val="2909F619802848F09E01365C32F34654"/>
    <w:rsid w:val="0024415B"/>
    <w:rPr>
      <w:rFonts w:eastAsiaTheme="minorEastAsia"/>
      <w:lang w:val="en-US" w:eastAsia="ja-JP"/>
    </w:rPr>
  </w:style>
  <w:style w:type="table" w:styleId="TableGrid">
    <w:name w:val="Table Grid"/>
    <w:basedOn w:val="TableNormal"/>
    <w:uiPriority w:val="59"/>
    <w:rsid w:val="006E0F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885589">
      <w:bodyDiv w:val="1"/>
      <w:marLeft w:val="0"/>
      <w:marRight w:val="0"/>
      <w:marTop w:val="0"/>
      <w:marBottom w:val="0"/>
      <w:divBdr>
        <w:top w:val="none" w:sz="0" w:space="0" w:color="auto"/>
        <w:left w:val="none" w:sz="0" w:space="0" w:color="auto"/>
        <w:bottom w:val="none" w:sz="0" w:space="0" w:color="auto"/>
        <w:right w:val="none" w:sz="0" w:space="0" w:color="auto"/>
      </w:divBdr>
    </w:div>
    <w:div w:id="868643824">
      <w:bodyDiv w:val="1"/>
      <w:marLeft w:val="0"/>
      <w:marRight w:val="0"/>
      <w:marTop w:val="0"/>
      <w:marBottom w:val="0"/>
      <w:divBdr>
        <w:top w:val="none" w:sz="0" w:space="0" w:color="auto"/>
        <w:left w:val="none" w:sz="0" w:space="0" w:color="auto"/>
        <w:bottom w:val="none" w:sz="0" w:space="0" w:color="auto"/>
        <w:right w:val="none" w:sz="0" w:space="0" w:color="auto"/>
      </w:divBdr>
    </w:div>
    <w:div w:id="194734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8C154999AD457CA342A1C712130D3F"/>
        <w:category>
          <w:name w:val="General"/>
          <w:gallery w:val="placeholder"/>
        </w:category>
        <w:types>
          <w:type w:val="bbPlcHdr"/>
        </w:types>
        <w:behaviors>
          <w:behavior w:val="content"/>
        </w:behaviors>
        <w:guid w:val="{6204CE43-B696-4109-8115-3C9870BDE604}"/>
      </w:docPartPr>
      <w:docPartBody>
        <w:p w:rsidR="004D166E" w:rsidRDefault="00D45384" w:rsidP="00D45384">
          <w:pPr>
            <w:pStyle w:val="E88C154999AD457CA342A1C712130D3F"/>
          </w:pPr>
          <w:r>
            <w:rPr>
              <w:rFonts w:asciiTheme="majorHAnsi" w:eastAsiaTheme="majorEastAsia" w:hAnsiTheme="majorHAnsi" w:cstheme="majorBidi"/>
              <w:sz w:val="36"/>
              <w:szCs w:val="36"/>
            </w:rPr>
            <w:t>[Type the document title]</w:t>
          </w:r>
        </w:p>
      </w:docPartBody>
    </w:docPart>
    <w:docPart>
      <w:docPartPr>
        <w:name w:val="04E45C1CFCDC4E5A9044A8D582B46339"/>
        <w:category>
          <w:name w:val="General"/>
          <w:gallery w:val="placeholder"/>
        </w:category>
        <w:types>
          <w:type w:val="bbPlcHdr"/>
        </w:types>
        <w:behaviors>
          <w:behavior w:val="content"/>
        </w:behaviors>
        <w:guid w:val="{D23C3F7C-6130-4D44-A90B-40EBD4D75298}"/>
      </w:docPartPr>
      <w:docPartBody>
        <w:p w:rsidR="004D166E" w:rsidRDefault="00D45384" w:rsidP="00D45384">
          <w:pPr>
            <w:pStyle w:val="04E45C1CFCDC4E5A9044A8D582B46339"/>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384"/>
    <w:rsid w:val="0038708B"/>
    <w:rsid w:val="00397135"/>
    <w:rsid w:val="004701B8"/>
    <w:rsid w:val="004D166E"/>
    <w:rsid w:val="00B8683C"/>
    <w:rsid w:val="00CB3121"/>
    <w:rsid w:val="00D45384"/>
    <w:rsid w:val="00D61B18"/>
    <w:rsid w:val="00DE7389"/>
    <w:rsid w:val="00DF3A48"/>
    <w:rsid w:val="00E40B8D"/>
    <w:rsid w:val="00F9028B"/>
    <w:rsid w:val="00FD0F89"/>
    <w:rsid w:val="00FD25D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8C154999AD457CA342A1C712130D3F">
    <w:name w:val="E88C154999AD457CA342A1C712130D3F"/>
    <w:rsid w:val="00D45384"/>
  </w:style>
  <w:style w:type="paragraph" w:customStyle="1" w:styleId="04E45C1CFCDC4E5A9044A8D582B46339">
    <w:name w:val="04E45C1CFCDC4E5A9044A8D582B46339"/>
    <w:rsid w:val="00D45384"/>
  </w:style>
  <w:style w:type="paragraph" w:customStyle="1" w:styleId="FCF99EF903334A9899539145895FCE8E">
    <w:name w:val="FCF99EF903334A9899539145895FCE8E"/>
    <w:rsid w:val="00D4538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8C154999AD457CA342A1C712130D3F">
    <w:name w:val="E88C154999AD457CA342A1C712130D3F"/>
    <w:rsid w:val="00D45384"/>
  </w:style>
  <w:style w:type="paragraph" w:customStyle="1" w:styleId="04E45C1CFCDC4E5A9044A8D582B46339">
    <w:name w:val="04E45C1CFCDC4E5A9044A8D582B46339"/>
    <w:rsid w:val="00D45384"/>
  </w:style>
  <w:style w:type="paragraph" w:customStyle="1" w:styleId="FCF99EF903334A9899539145895FCE8E">
    <w:name w:val="FCF99EF903334A9899539145895FCE8E"/>
    <w:rsid w:val="00D453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9E71B3-CB42-438B-B9E0-14DF402C6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Chuyên đề: Giải pháp duy trì và nâng cao chất lượng điểm bán</vt:lpstr>
    </vt:vector>
  </TitlesOfParts>
  <Company/>
  <LinksUpToDate>false</LinksUpToDate>
  <CharactersWithSpaces>11777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Chuyên đề: Giải pháp duy trì và nâng cao chất lượng điểm bán</dc:title>
  <dc:creator>ASUS</dc:creator>
  <cp:lastModifiedBy>ASUS</cp:lastModifiedBy>
  <cp:revision>24</cp:revision>
  <dcterms:created xsi:type="dcterms:W3CDTF">2015-01-15T07:37:00Z</dcterms:created>
  <dcterms:modified xsi:type="dcterms:W3CDTF">2015-01-15T09:36:00Z</dcterms:modified>
</cp:coreProperties>
</file>