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61C" w:rsidRPr="009107B4" w:rsidRDefault="00BC161C" w:rsidP="009107B4">
      <w:pPr>
        <w:jc w:val="both"/>
        <w:rPr>
          <w:rFonts w:asciiTheme="majorHAnsi" w:hAnsiTheme="majorHAnsi" w:cstheme="majorHAnsi"/>
          <w:b/>
          <w:lang w:val="en-US"/>
        </w:rPr>
      </w:pPr>
    </w:p>
    <w:p w:rsidR="009107B4" w:rsidRPr="009107B4" w:rsidRDefault="00BC161C" w:rsidP="009107B4">
      <w:pPr>
        <w:pStyle w:val="ListParagraph"/>
        <w:numPr>
          <w:ilvl w:val="0"/>
          <w:numId w:val="1"/>
        </w:numPr>
        <w:ind w:left="0" w:firstLine="360"/>
        <w:jc w:val="both"/>
        <w:rPr>
          <w:rFonts w:asciiTheme="majorHAnsi" w:hAnsiTheme="majorHAnsi" w:cstheme="majorHAnsi"/>
          <w:sz w:val="24"/>
          <w:szCs w:val="24"/>
          <w:lang w:val="en-US"/>
        </w:rPr>
      </w:pPr>
      <w:r w:rsidRPr="009107B4">
        <w:rPr>
          <w:rFonts w:asciiTheme="majorHAnsi" w:hAnsiTheme="majorHAnsi" w:cstheme="majorHAnsi"/>
          <w:b/>
          <w:sz w:val="24"/>
          <w:szCs w:val="24"/>
          <w:lang w:val="en-US"/>
        </w:rPr>
        <w:t xml:space="preserve">Viettel: </w:t>
      </w:r>
      <w:r w:rsidRPr="009107B4">
        <w:rPr>
          <w:rFonts w:asciiTheme="majorHAnsi" w:hAnsiTheme="majorHAnsi" w:cstheme="majorHAnsi"/>
          <w:sz w:val="24"/>
          <w:szCs w:val="24"/>
          <w:lang w:val="en-US"/>
        </w:rPr>
        <w:t>Có cái đại lý tuyến xã, và nhân viên bán hàng hỗ trợ các địa lý bán hàng đến điểm bán lẻ. Phần mềm bán hàng chỉ phục vụ bán hàng, chưa thực hiện chức năng chăm sóc điểm bán.</w:t>
      </w:r>
      <w:bookmarkStart w:id="0" w:name="_GoBack"/>
      <w:bookmarkEnd w:id="0"/>
    </w:p>
    <w:p w:rsidR="009107B4" w:rsidRPr="009107B4" w:rsidRDefault="00BC161C" w:rsidP="009107B4">
      <w:pPr>
        <w:pStyle w:val="ListParagraph"/>
        <w:numPr>
          <w:ilvl w:val="0"/>
          <w:numId w:val="1"/>
        </w:numPr>
        <w:ind w:left="0" w:firstLine="360"/>
        <w:jc w:val="both"/>
        <w:rPr>
          <w:rFonts w:asciiTheme="majorHAnsi" w:hAnsiTheme="majorHAnsi" w:cstheme="majorHAnsi"/>
          <w:sz w:val="24"/>
          <w:szCs w:val="24"/>
          <w:lang w:val="en-US"/>
        </w:rPr>
      </w:pPr>
      <w:r w:rsidRPr="009107B4">
        <w:rPr>
          <w:rFonts w:asciiTheme="majorHAnsi" w:hAnsiTheme="majorHAnsi" w:cstheme="majorHAnsi"/>
          <w:b/>
          <w:sz w:val="24"/>
          <w:szCs w:val="24"/>
          <w:lang w:val="en-US"/>
        </w:rPr>
        <w:t xml:space="preserve">Vietnam Mobile: </w:t>
      </w:r>
      <w:r w:rsidRPr="009107B4">
        <w:rPr>
          <w:rFonts w:asciiTheme="majorHAnsi" w:hAnsiTheme="majorHAnsi" w:cstheme="majorHAnsi"/>
          <w:sz w:val="24"/>
          <w:szCs w:val="24"/>
          <w:lang w:val="en-US"/>
        </w:rPr>
        <w:t>Thông qua các nhà phân phối ngành hàng tiêu dùng phát triển thị trường thẻ cào tại các điểm bán lẻ.</w:t>
      </w:r>
    </w:p>
    <w:p w:rsidR="00BC161C" w:rsidRPr="009107B4" w:rsidRDefault="00BC161C" w:rsidP="009107B4">
      <w:pPr>
        <w:pStyle w:val="ListParagraph"/>
        <w:numPr>
          <w:ilvl w:val="0"/>
          <w:numId w:val="1"/>
        </w:numPr>
        <w:jc w:val="both"/>
        <w:rPr>
          <w:rFonts w:asciiTheme="majorHAnsi" w:hAnsiTheme="majorHAnsi" w:cstheme="majorHAnsi"/>
          <w:sz w:val="24"/>
          <w:szCs w:val="24"/>
          <w:lang w:val="en-US"/>
        </w:rPr>
      </w:pPr>
      <w:r w:rsidRPr="009107B4">
        <w:rPr>
          <w:rFonts w:asciiTheme="majorHAnsi" w:hAnsiTheme="majorHAnsi" w:cstheme="majorHAnsi"/>
          <w:b/>
          <w:sz w:val="24"/>
          <w:szCs w:val="24"/>
          <w:lang w:val="en-US"/>
        </w:rPr>
        <w:t>P&amp;G:</w:t>
      </w:r>
      <w:r w:rsidRPr="009107B4">
        <w:rPr>
          <w:rFonts w:asciiTheme="majorHAnsi" w:hAnsiTheme="majorHAnsi" w:cstheme="majorHAnsi"/>
          <w:sz w:val="24"/>
          <w:szCs w:val="24"/>
          <w:lang w:val="en-US"/>
        </w:rPr>
        <w:t xml:space="preserve"> Thông qua 8 nhà phân phối lớn trên cả nước.</w:t>
      </w:r>
    </w:p>
    <w:p w:rsidR="00BC161C" w:rsidRPr="009107B4" w:rsidRDefault="00BC161C" w:rsidP="009107B4">
      <w:pPr>
        <w:jc w:val="both"/>
        <w:rPr>
          <w:rFonts w:asciiTheme="majorHAnsi" w:hAnsiTheme="majorHAnsi" w:cstheme="majorHAnsi"/>
          <w:sz w:val="24"/>
          <w:szCs w:val="24"/>
          <w:lang w:val="en-US"/>
        </w:rPr>
      </w:pPr>
      <w:r w:rsidRPr="009107B4">
        <w:rPr>
          <w:rFonts w:asciiTheme="majorHAnsi" w:hAnsiTheme="majorHAnsi" w:cstheme="majorHAnsi"/>
          <w:sz w:val="24"/>
          <w:szCs w:val="24"/>
          <w:lang w:val="en-US"/>
        </w:rPr>
        <w:t>Cách quản lý thị trường điểm bán (Kênh truyền thống) của nhà phân phối.</w:t>
      </w:r>
    </w:p>
    <w:p w:rsidR="00BC161C" w:rsidRPr="009107B4" w:rsidRDefault="00BC161C" w:rsidP="009107B4">
      <w:pPr>
        <w:jc w:val="both"/>
        <w:rPr>
          <w:rFonts w:asciiTheme="majorHAnsi" w:hAnsiTheme="majorHAnsi" w:cstheme="majorHAnsi"/>
          <w:sz w:val="24"/>
          <w:szCs w:val="24"/>
          <w:lang w:val="en-US"/>
        </w:rPr>
      </w:pPr>
      <w:r w:rsidRPr="009107B4">
        <w:rPr>
          <w:rFonts w:asciiTheme="majorHAnsi" w:hAnsiTheme="majorHAnsi" w:cstheme="majorHAnsi"/>
          <w:sz w:val="24"/>
          <w:szCs w:val="24"/>
          <w:lang w:val="en-US"/>
        </w:rPr>
        <w:t>Một Phụ trách kinh doanh sẽ giám sát địa bàn 1 đến 2 quận/huyện. Chịu trách nhiệm về doanh số, xây dựng địa bàn, hình ảnh tối thiểu cho điểm bán, quản lý MCP.</w:t>
      </w:r>
    </w:p>
    <w:p w:rsidR="00BC161C" w:rsidRPr="009107B4" w:rsidRDefault="00BC161C" w:rsidP="009107B4">
      <w:pPr>
        <w:jc w:val="both"/>
        <w:rPr>
          <w:rFonts w:asciiTheme="majorHAnsi" w:hAnsiTheme="majorHAnsi" w:cstheme="majorHAnsi"/>
          <w:sz w:val="24"/>
          <w:szCs w:val="24"/>
          <w:lang w:val="en-US"/>
        </w:rPr>
      </w:pPr>
      <w:r w:rsidRPr="009107B4">
        <w:rPr>
          <w:rFonts w:asciiTheme="majorHAnsi" w:hAnsiTheme="majorHAnsi" w:cstheme="majorHAnsi"/>
          <w:sz w:val="24"/>
          <w:szCs w:val="24"/>
          <w:lang w:val="en-US"/>
        </w:rPr>
        <w:t>Số lượng nhân viên bán hàng từ 8 đến 12 người.</w:t>
      </w:r>
    </w:p>
    <w:p w:rsidR="00BC161C" w:rsidRPr="009107B4" w:rsidRDefault="00BC161C" w:rsidP="009107B4">
      <w:pPr>
        <w:jc w:val="both"/>
        <w:rPr>
          <w:rFonts w:asciiTheme="majorHAnsi" w:hAnsiTheme="majorHAnsi" w:cstheme="majorHAnsi"/>
          <w:sz w:val="24"/>
          <w:szCs w:val="24"/>
          <w:lang w:val="en-US"/>
        </w:rPr>
      </w:pPr>
      <w:r w:rsidRPr="009107B4">
        <w:rPr>
          <w:rFonts w:asciiTheme="majorHAnsi" w:hAnsiTheme="majorHAnsi" w:cstheme="majorHAnsi"/>
          <w:sz w:val="24"/>
          <w:szCs w:val="24"/>
          <w:lang w:val="en-US"/>
        </w:rPr>
        <w:t>2 nhân viên bán sỉ và 8 đến 10 nhân viên bán lẻ.</w:t>
      </w:r>
    </w:p>
    <w:p w:rsidR="00BC161C" w:rsidRPr="009107B4" w:rsidRDefault="00BC161C" w:rsidP="009107B4">
      <w:pPr>
        <w:jc w:val="both"/>
        <w:rPr>
          <w:rFonts w:asciiTheme="majorHAnsi" w:hAnsiTheme="majorHAnsi" w:cstheme="majorHAnsi"/>
          <w:sz w:val="24"/>
          <w:szCs w:val="24"/>
          <w:lang w:val="en-US"/>
        </w:rPr>
      </w:pPr>
      <w:r w:rsidRPr="009107B4">
        <w:rPr>
          <w:rFonts w:asciiTheme="majorHAnsi" w:hAnsiTheme="majorHAnsi" w:cstheme="majorHAnsi"/>
          <w:sz w:val="24"/>
          <w:szCs w:val="24"/>
          <w:lang w:val="en-US"/>
        </w:rPr>
        <w:t>Có công ty thứ 3, thực hiện việc chấm điểm hình ảnh trưng bày các điểm bán có hợp đồng trưng bày.</w:t>
      </w:r>
    </w:p>
    <w:p w:rsidR="00BC161C" w:rsidRPr="009107B4" w:rsidRDefault="00BC161C" w:rsidP="009107B4">
      <w:pPr>
        <w:pStyle w:val="ListParagraph"/>
        <w:numPr>
          <w:ilvl w:val="0"/>
          <w:numId w:val="1"/>
        </w:numPr>
        <w:jc w:val="both"/>
        <w:rPr>
          <w:rFonts w:asciiTheme="majorHAnsi" w:hAnsiTheme="majorHAnsi" w:cstheme="majorHAnsi"/>
          <w:sz w:val="24"/>
          <w:szCs w:val="24"/>
          <w:lang w:val="en-US"/>
        </w:rPr>
      </w:pPr>
      <w:r w:rsidRPr="009107B4">
        <w:rPr>
          <w:rFonts w:asciiTheme="majorHAnsi" w:hAnsiTheme="majorHAnsi" w:cstheme="majorHAnsi"/>
          <w:b/>
          <w:sz w:val="24"/>
          <w:szCs w:val="24"/>
          <w:lang w:val="en-US"/>
        </w:rPr>
        <w:t xml:space="preserve">Unilever: </w:t>
      </w:r>
      <w:r w:rsidRPr="009107B4">
        <w:rPr>
          <w:rFonts w:asciiTheme="majorHAnsi" w:hAnsiTheme="majorHAnsi" w:cstheme="majorHAnsi"/>
          <w:sz w:val="24"/>
          <w:szCs w:val="24"/>
          <w:lang w:val="en-US"/>
        </w:rPr>
        <w:t>Mỗi tỉnh có nhiều nhà phân phối.</w:t>
      </w:r>
    </w:p>
    <w:p w:rsidR="00BC161C" w:rsidRPr="009107B4" w:rsidRDefault="00BC161C" w:rsidP="009107B4">
      <w:pPr>
        <w:jc w:val="both"/>
        <w:rPr>
          <w:rFonts w:asciiTheme="majorHAnsi" w:hAnsiTheme="majorHAnsi" w:cstheme="majorHAnsi"/>
          <w:sz w:val="24"/>
          <w:szCs w:val="24"/>
          <w:lang w:val="en-US"/>
        </w:rPr>
      </w:pPr>
      <w:r w:rsidRPr="009107B4">
        <w:rPr>
          <w:rFonts w:asciiTheme="majorHAnsi" w:hAnsiTheme="majorHAnsi" w:cstheme="majorHAnsi"/>
          <w:sz w:val="24"/>
          <w:szCs w:val="24"/>
          <w:lang w:val="en-US"/>
        </w:rPr>
        <w:t>Cách quản lý thị trường điểm bán tương tự P&amp;G.</w:t>
      </w:r>
    </w:p>
    <w:p w:rsidR="00BC161C" w:rsidRPr="009107B4" w:rsidRDefault="00BC161C" w:rsidP="009107B4">
      <w:pPr>
        <w:pStyle w:val="ListParagraph"/>
        <w:numPr>
          <w:ilvl w:val="0"/>
          <w:numId w:val="1"/>
        </w:numPr>
        <w:ind w:left="0" w:firstLine="360"/>
        <w:jc w:val="both"/>
        <w:rPr>
          <w:rFonts w:asciiTheme="majorHAnsi" w:hAnsiTheme="majorHAnsi" w:cstheme="majorHAnsi"/>
          <w:sz w:val="24"/>
          <w:szCs w:val="24"/>
          <w:lang w:val="en-US"/>
        </w:rPr>
      </w:pPr>
      <w:r w:rsidRPr="009107B4">
        <w:rPr>
          <w:rFonts w:asciiTheme="majorHAnsi" w:hAnsiTheme="majorHAnsi" w:cstheme="majorHAnsi"/>
          <w:b/>
          <w:sz w:val="24"/>
          <w:szCs w:val="24"/>
          <w:lang w:val="en-US"/>
        </w:rPr>
        <w:t>PepsiCo:</w:t>
      </w:r>
      <w:r w:rsidRPr="009107B4">
        <w:rPr>
          <w:rFonts w:asciiTheme="majorHAnsi" w:hAnsiTheme="majorHAnsi" w:cstheme="majorHAnsi"/>
          <w:sz w:val="24"/>
          <w:szCs w:val="24"/>
          <w:lang w:val="en-US"/>
        </w:rPr>
        <w:t xml:space="preserve"> Năm 2004 phối hợp phát triển kênh phân phối với Kinh Đô, nhằm tận dụng lượng khách hàng thông qua MCP hiện có của Kinh Đô.</w:t>
      </w:r>
    </w:p>
    <w:p w:rsidR="00BC161C" w:rsidRDefault="00BC161C">
      <w:pPr>
        <w:rPr>
          <w:lang w:val="en-US"/>
        </w:rPr>
      </w:pPr>
    </w:p>
    <w:p w:rsidR="00BC161C" w:rsidRPr="00BC161C" w:rsidRDefault="00BC161C">
      <w:pPr>
        <w:rPr>
          <w:lang w:val="en-US"/>
        </w:rPr>
      </w:pPr>
    </w:p>
    <w:sectPr w:rsidR="00BC161C" w:rsidRPr="00BC161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ED2" w:rsidRDefault="008F6ED2" w:rsidP="00BC161C">
      <w:pPr>
        <w:spacing w:after="0" w:line="240" w:lineRule="auto"/>
      </w:pPr>
      <w:r>
        <w:separator/>
      </w:r>
    </w:p>
  </w:endnote>
  <w:endnote w:type="continuationSeparator" w:id="0">
    <w:p w:rsidR="008F6ED2" w:rsidRDefault="008F6ED2" w:rsidP="00BC1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ED2" w:rsidRDefault="008F6ED2" w:rsidP="00BC161C">
      <w:pPr>
        <w:spacing w:after="0" w:line="240" w:lineRule="auto"/>
      </w:pPr>
      <w:r>
        <w:separator/>
      </w:r>
    </w:p>
  </w:footnote>
  <w:footnote w:type="continuationSeparator" w:id="0">
    <w:p w:rsidR="008F6ED2" w:rsidRDefault="008F6ED2" w:rsidP="00BC16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61C" w:rsidRPr="009107B4" w:rsidRDefault="00BC161C">
    <w:pPr>
      <w:pStyle w:val="Header"/>
      <w:rPr>
        <w:rFonts w:asciiTheme="majorHAnsi" w:hAnsiTheme="majorHAnsi" w:cstheme="majorHAnsi"/>
        <w:sz w:val="24"/>
        <w:szCs w:val="24"/>
      </w:rPr>
    </w:pPr>
    <w:r w:rsidRPr="009107B4">
      <w:rPr>
        <w:rFonts w:asciiTheme="majorHAnsi" w:hAnsiTheme="majorHAnsi" w:cstheme="majorHAnsi"/>
        <w:b/>
        <w:sz w:val="24"/>
        <w:szCs w:val="24"/>
        <w:lang w:val="en-US"/>
      </w:rPr>
      <w:t>Phụ lục 2:</w:t>
    </w:r>
    <w:r w:rsidRPr="009107B4">
      <w:rPr>
        <w:rFonts w:asciiTheme="majorHAnsi" w:hAnsiTheme="majorHAnsi" w:cstheme="majorHAnsi"/>
        <w:sz w:val="24"/>
        <w:szCs w:val="24"/>
        <w:lang w:val="en-US"/>
      </w:rPr>
      <w:t xml:space="preserve"> </w:t>
    </w:r>
    <w:r w:rsidRPr="009107B4">
      <w:rPr>
        <w:rFonts w:asciiTheme="majorHAnsi" w:hAnsiTheme="majorHAnsi" w:cstheme="majorHAnsi"/>
        <w:i/>
        <w:sz w:val="24"/>
        <w:szCs w:val="24"/>
        <w:lang w:val="en-US"/>
      </w:rPr>
      <w:t>Cách thức phân phối hàng hóa kênh điểm bán củ</w:t>
    </w:r>
    <w:r w:rsidR="009107B4" w:rsidRPr="009107B4">
      <w:rPr>
        <w:rFonts w:asciiTheme="majorHAnsi" w:hAnsiTheme="majorHAnsi" w:cstheme="majorHAnsi"/>
        <w:i/>
        <w:sz w:val="24"/>
        <w:szCs w:val="24"/>
        <w:lang w:val="en-US"/>
      </w:rPr>
      <w:t>a các thương hiệu khác</w:t>
    </w:r>
  </w:p>
  <w:p w:rsidR="00BC161C" w:rsidRDefault="00BC16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17460"/>
    <w:multiLevelType w:val="hybridMultilevel"/>
    <w:tmpl w:val="B6A8EC3E"/>
    <w:lvl w:ilvl="0" w:tplc="0CFA4998">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61C"/>
    <w:rsid w:val="008F6ED2"/>
    <w:rsid w:val="009107B4"/>
    <w:rsid w:val="0094401B"/>
    <w:rsid w:val="00BC161C"/>
    <w:rsid w:val="00FE459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6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61C"/>
  </w:style>
  <w:style w:type="paragraph" w:styleId="Footer">
    <w:name w:val="footer"/>
    <w:basedOn w:val="Normal"/>
    <w:link w:val="FooterChar"/>
    <w:uiPriority w:val="99"/>
    <w:unhideWhenUsed/>
    <w:rsid w:val="00BC16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61C"/>
  </w:style>
  <w:style w:type="paragraph" w:styleId="BalloonText">
    <w:name w:val="Balloon Text"/>
    <w:basedOn w:val="Normal"/>
    <w:link w:val="BalloonTextChar"/>
    <w:uiPriority w:val="99"/>
    <w:semiHidden/>
    <w:unhideWhenUsed/>
    <w:rsid w:val="00BC1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61C"/>
    <w:rPr>
      <w:rFonts w:ascii="Tahoma" w:hAnsi="Tahoma" w:cs="Tahoma"/>
      <w:sz w:val="16"/>
      <w:szCs w:val="16"/>
    </w:rPr>
  </w:style>
  <w:style w:type="paragraph" w:styleId="ListParagraph">
    <w:name w:val="List Paragraph"/>
    <w:basedOn w:val="Normal"/>
    <w:uiPriority w:val="34"/>
    <w:qFormat/>
    <w:rsid w:val="009107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6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61C"/>
  </w:style>
  <w:style w:type="paragraph" w:styleId="Footer">
    <w:name w:val="footer"/>
    <w:basedOn w:val="Normal"/>
    <w:link w:val="FooterChar"/>
    <w:uiPriority w:val="99"/>
    <w:unhideWhenUsed/>
    <w:rsid w:val="00BC16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61C"/>
  </w:style>
  <w:style w:type="paragraph" w:styleId="BalloonText">
    <w:name w:val="Balloon Text"/>
    <w:basedOn w:val="Normal"/>
    <w:link w:val="BalloonTextChar"/>
    <w:uiPriority w:val="99"/>
    <w:semiHidden/>
    <w:unhideWhenUsed/>
    <w:rsid w:val="00BC1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61C"/>
    <w:rPr>
      <w:rFonts w:ascii="Tahoma" w:hAnsi="Tahoma" w:cs="Tahoma"/>
      <w:sz w:val="16"/>
      <w:szCs w:val="16"/>
    </w:rPr>
  </w:style>
  <w:style w:type="paragraph" w:styleId="ListParagraph">
    <w:name w:val="List Paragraph"/>
    <w:basedOn w:val="Normal"/>
    <w:uiPriority w:val="34"/>
    <w:qFormat/>
    <w:rsid w:val="00910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2015-01-15T03:00:00Z</dcterms:created>
  <dcterms:modified xsi:type="dcterms:W3CDTF">2015-01-15T09:04:00Z</dcterms:modified>
</cp:coreProperties>
</file>