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5 Draft ? Statistical Validation Framework (Stage 1)</w:t>
      </w:r>
    </w:p>
    <w:p>
      <w:r>
        <w:t>Draft generated: 2026-03-05 12:38</w:t>
      </w:r>
    </w:p>
    <w:p>
      <w:r>
        <w:t>Status: skeleton for you to fill with tables/figures from the pipeline outputs.</w:t>
      </w:r>
    </w:p>
    <w:p>
      <w:r>
        <w:t>Lead question: Are there enough statistically representative, isolated particles to proceed to Stage 2?</w:t>
      </w:r>
    </w:p>
    <w:p>
      <w:r>
        <w:t>Scope limit: This chapter does NOT extract or claim interphase gradients.</w:t>
      </w:r>
    </w:p>
    <w:p>
      <w:pPr>
        <w:pStyle w:val="Heading1"/>
      </w:pPr>
      <w:r>
        <w:t>5.0 Terminology (Lock Before Writing)</w:t>
      </w:r>
    </w:p>
    <w:p>
      <w:r>
        <w:t>Scan = one 5 ?m ? 5 ?m AFM image acquired at one grid cell (row/col index).</w:t>
      </w:r>
    </w:p>
    <w:p>
      <w:r>
        <w:t>Grid = the 21 ? 21 set of scans tiling the nominal 50 ?m ? 50 ?m area (with overlap).</w:t>
      </w:r>
    </w:p>
    <w:p>
      <w:r>
        <w:t>Candidate particle = topography-detected object that passes diameter + masking rules (Stage 1).</w:t>
      </w:r>
    </w:p>
    <w:p>
      <w:r>
        <w:t>True particle = candidate confirmed by Stage 2 validation (e.g., modulus/topography overlay).</w:t>
      </w:r>
    </w:p>
    <w:p>
      <w:pPr>
        <w:pStyle w:val="Heading1"/>
      </w:pPr>
      <w:r>
        <w:t>5.1 Data Organization and Preprocessing</w:t>
      </w:r>
    </w:p>
    <w:p>
      <w:r>
        <w:rPr>
          <w:b/>
        </w:rPr>
        <w:t>[PLACEHOLDER] Describe input folder grouping and filename metadata parsing (polymer, wt% SiNP, wt% TPO).</w:t>
      </w:r>
    </w:p>
    <w:p>
      <w:r>
        <w:rPr>
          <w:b/>
        </w:rPr>
        <w:t>[PLACEHOLDER] Describe preprocessing steps (leveling/align, median background, masking variants). Reference Gwyddion docs.</w:t>
      </w:r>
    </w:p>
    <w:p>
      <w:r>
        <w:rPr>
          <w:b/>
        </w:rPr>
        <w:t>[PLACEHOLDER] Explicit reproducibility statement: raw preserved; thresholds config-defined; outputs traceable (manifest + job name).</w:t>
      </w:r>
    </w:p>
    <w:p>
      <w:r>
        <w:rPr>
          <w:b/>
        </w:rPr>
        <w:t>Table 5.1 ? Processing/Masking Parameters by Job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Job name</w:t>
            </w:r>
          </w:p>
        </w:tc>
        <w:tc>
          <w:tcPr>
            <w:tcW w:type="dxa" w:w="1440"/>
          </w:tcPr>
          <w:p>
            <w:r>
              <w:t>Preprocess profile</w:t>
            </w:r>
          </w:p>
        </w:tc>
        <w:tc>
          <w:tcPr>
            <w:tcW w:type="dxa" w:w="1440"/>
          </w:tcPr>
          <w:p>
            <w:r>
              <w:t>Masking strategy</w:t>
            </w:r>
          </w:p>
        </w:tc>
        <w:tc>
          <w:tcPr>
            <w:tcW w:type="dxa" w:w="1440"/>
          </w:tcPr>
          <w:p>
            <w:r>
              <w:t>Diameter filter (nm)</w:t>
            </w:r>
          </w:p>
        </w:tc>
        <w:tc>
          <w:tcPr>
            <w:tcW w:type="dxa" w:w="1440"/>
          </w:tcPr>
          <w:p>
            <w:r>
              <w:t>Edge exclude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5.2 Particle Detection and Counting (Stage 1)</w:t>
      </w:r>
    </w:p>
    <w:p>
      <w:r>
        <w:rPr>
          <w:b/>
        </w:rPr>
        <w:t>[PLACEHOLDER] Define ?particle candidate? in terms of Gwyddion grain detection + filters.</w:t>
      </w:r>
    </w:p>
    <w:p>
      <w:r>
        <w:rPr>
          <w:b/>
        </w:rPr>
        <w:t>[PLACEHOLDER] Clarify: Stage 1 counts are candidate counts; Stage 2 provides confirmation probability p.</w:t>
      </w:r>
    </w:p>
    <w:p>
      <w:r>
        <w:rPr>
          <w:b/>
        </w:rPr>
        <w:t>Table 5.2 ? Particle Count Per Scan (one row per scan)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System</w:t>
            </w:r>
          </w:p>
        </w:tc>
        <w:tc>
          <w:tcPr>
            <w:tcW w:type="dxa" w:w="864"/>
          </w:tcPr>
          <w:p>
            <w:r>
              <w:t>wt% SiNP</w:t>
            </w:r>
          </w:p>
        </w:tc>
        <w:tc>
          <w:tcPr>
            <w:tcW w:type="dxa" w:w="864"/>
          </w:tcPr>
          <w:p>
            <w:r>
              <w:t>Sample ID</w:t>
            </w:r>
          </w:p>
        </w:tc>
        <w:tc>
          <w:tcPr>
            <w:tcW w:type="dxa" w:w="864"/>
          </w:tcPr>
          <w:p>
            <w:r>
              <w:t>Grid ID</w:t>
            </w:r>
          </w:p>
        </w:tc>
        <w:tc>
          <w:tcPr>
            <w:tcW w:type="dxa" w:w="864"/>
          </w:tcPr>
          <w:p>
            <w:r>
              <w:t>Row</w:t>
            </w:r>
          </w:p>
        </w:tc>
        <w:tc>
          <w:tcPr>
            <w:tcW w:type="dxa" w:w="864"/>
          </w:tcPr>
          <w:p>
            <w:r>
              <w:t>Col</w:t>
            </w:r>
          </w:p>
        </w:tc>
        <w:tc>
          <w:tcPr>
            <w:tcW w:type="dxa" w:w="864"/>
          </w:tcPr>
          <w:p>
            <w:r>
              <w:t>Job</w:t>
            </w:r>
          </w:p>
        </w:tc>
        <w:tc>
          <w:tcPr>
            <w:tcW w:type="dxa" w:w="864"/>
          </w:tcPr>
          <w:p>
            <w:r>
              <w:t>Candidate count</w:t>
            </w:r>
          </w:p>
        </w:tc>
        <w:tc>
          <w:tcPr>
            <w:tcW w:type="dxa" w:w="864"/>
          </w:tcPr>
          <w:p>
            <w:r>
              <w:t>Kept count</w:t>
            </w:r>
          </w:p>
        </w:tc>
        <w:tc>
          <w:tcPr>
            <w:tcW w:type="dxa" w:w="864"/>
          </w:tcPr>
          <w:p>
            <w:r>
              <w:t>Isolated count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rPr>
          <w:b/>
        </w:rPr>
        <w:t>[PLACEHOLDER] Figure 5.1 ? Histogram of candidate particle counts per scan (by wt% and by job).</w:t>
      </w:r>
    </w:p>
    <w:p>
      <w:r>
        <w:rPr>
          <w:b/>
        </w:rPr>
        <w:t>[PLACEHOLDER] Figure 5.2 ? Grid heatmap of particle counts (missing scans shown in gray).</w:t>
      </w:r>
    </w:p>
    <w:p>
      <w:pPr>
        <w:pStyle w:val="Heading1"/>
      </w:pPr>
      <w:r>
        <w:t>5.3 Particle Diameter Distribution</w:t>
      </w:r>
    </w:p>
    <w:p>
      <w:r>
        <w:rPr>
          <w:b/>
        </w:rPr>
        <w:t>[PLACEHOLDER] State numeric diameter filtering bounds used (per job).</w:t>
      </w:r>
    </w:p>
    <w:p>
      <w:r>
        <w:rPr>
          <w:b/>
        </w:rPr>
        <w:t>[PLACEHOLDER] Figure 5.3 ? Diameter histogram (raw and filtered), separated by wt% and job.</w:t>
      </w:r>
    </w:p>
    <w:p>
      <w:r>
        <w:rPr>
          <w:b/>
        </w:rPr>
        <w:t>Table 5.3 ? Diameter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System</w:t>
            </w:r>
          </w:p>
        </w:tc>
        <w:tc>
          <w:tcPr>
            <w:tcW w:type="dxa" w:w="1080"/>
          </w:tcPr>
          <w:p>
            <w:r>
              <w:t>wt% SiNP</w:t>
            </w:r>
          </w:p>
        </w:tc>
        <w:tc>
          <w:tcPr>
            <w:tcW w:type="dxa" w:w="1080"/>
          </w:tcPr>
          <w:p>
            <w:r>
              <w:t>Job</w:t>
            </w:r>
          </w:p>
        </w:tc>
        <w:tc>
          <w:tcPr>
            <w:tcW w:type="dxa" w:w="1080"/>
          </w:tcPr>
          <w:p>
            <w:r>
              <w:t>N particles</w:t>
            </w:r>
          </w:p>
        </w:tc>
        <w:tc>
          <w:tcPr>
            <w:tcW w:type="dxa" w:w="1080"/>
          </w:tcPr>
          <w:p>
            <w:r>
              <w:t>Mean (nm)</w:t>
            </w:r>
          </w:p>
        </w:tc>
        <w:tc>
          <w:tcPr>
            <w:tcW w:type="dxa" w:w="1080"/>
          </w:tcPr>
          <w:p>
            <w:r>
              <w:t>Std (nm)</w:t>
            </w:r>
          </w:p>
        </w:tc>
        <w:tc>
          <w:tcPr>
            <w:tcW w:type="dxa" w:w="1080"/>
          </w:tcPr>
          <w:p>
            <w:r>
              <w:t>Min (nm)</w:t>
            </w:r>
          </w:p>
        </w:tc>
        <w:tc>
          <w:tcPr>
            <w:tcW w:type="dxa" w:w="1080"/>
          </w:tcPr>
          <w:p>
            <w:r>
              <w:t>Max (nm)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t>5.4 Isolation Analysis</w:t>
      </w:r>
    </w:p>
    <w:p>
      <w:r>
        <w:rPr>
          <w:b/>
        </w:rPr>
        <w:t>[PLACEHOLDER] Numeric isolation definition (center-to-center distance) and how it relates to diameter filtering.</w:t>
      </w:r>
    </w:p>
    <w:p>
      <w:r>
        <w:rPr>
          <w:b/>
        </w:rPr>
        <w:t>Table 5.4 ? Isolation Summary by Job and wt%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System</w:t>
            </w:r>
          </w:p>
        </w:tc>
        <w:tc>
          <w:tcPr>
            <w:tcW w:type="dxa" w:w="1080"/>
          </w:tcPr>
          <w:p>
            <w:r>
              <w:t>wt% SiNP</w:t>
            </w:r>
          </w:p>
        </w:tc>
        <w:tc>
          <w:tcPr>
            <w:tcW w:type="dxa" w:w="1080"/>
          </w:tcPr>
          <w:p>
            <w:r>
              <w:t>Job</w:t>
            </w:r>
          </w:p>
        </w:tc>
        <w:tc>
          <w:tcPr>
            <w:tcW w:type="dxa" w:w="1080"/>
          </w:tcPr>
          <w:p>
            <w:r>
              <w:t>Scans</w:t>
            </w:r>
          </w:p>
        </w:tc>
        <w:tc>
          <w:tcPr>
            <w:tcW w:type="dxa" w:w="1080"/>
          </w:tcPr>
          <w:p>
            <w:r>
              <w:t>Scans with ?1 isolated</w:t>
            </w:r>
          </w:p>
        </w:tc>
        <w:tc>
          <w:tcPr>
            <w:tcW w:type="dxa" w:w="1080"/>
          </w:tcPr>
          <w:p>
            <w:r>
              <w:t>% with ?1 isolated</w:t>
            </w:r>
          </w:p>
        </w:tc>
        <w:tc>
          <w:tcPr>
            <w:tcW w:type="dxa" w:w="1080"/>
          </w:tcPr>
          <w:p>
            <w:r>
              <w:t>Mean isolated/scan</w:t>
            </w:r>
          </w:p>
        </w:tc>
        <w:tc>
          <w:tcPr>
            <w:tcW w:type="dxa" w:w="1080"/>
          </w:tcPr>
          <w:p>
            <w:r>
              <w:t>Std isolated/scan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rPr>
          <w:b/>
        </w:rPr>
        <w:t>[PLACEHOLDER] Figure 5.4 ? Isolation count distribution per scan (by wt% and job).</w:t>
      </w:r>
    </w:p>
    <w:p>
      <w:pPr>
        <w:pStyle w:val="Heading1"/>
      </w:pPr>
      <w:r>
        <w:t>5.5 Isolation Probability Model + Required Scans</w:t>
      </w:r>
    </w:p>
    <w:p>
      <w:r>
        <w:rPr>
          <w:b/>
        </w:rPr>
        <w:t>[PLACEHOLDER] Insert math summary (Poisson baseline or best-fit model) and define all symbols.</w:t>
      </w:r>
    </w:p>
    <w:p>
      <w:r>
        <w:rPr>
          <w:b/>
        </w:rPr>
        <w:t>[PLACEHOLDER] Explicit contrapositive: probability of zero isolated particles after N scans.</w:t>
      </w:r>
    </w:p>
    <w:p>
      <w:r>
        <w:rPr>
          <w:b/>
        </w:rPr>
        <w:t>[PLACEHOLDER] Figure 5.5 ? Required scans vs confidence (or risk curve), by wt% and job.</w:t>
      </w:r>
    </w:p>
    <w:p>
      <w:r>
        <w:rPr>
          <w:b/>
        </w:rPr>
        <w:t>[PLACEHOLDER] Figure 5.6 ? Stage 2 crossover plot: N_req(p) vs p, with N_available line.</w:t>
      </w:r>
    </w:p>
    <w:p>
      <w:r>
        <w:t>Math reference file: docs/Thesis/Reference Material/secondary_particle_validation_math.md</w:t>
      </w:r>
    </w:p>
    <w:p>
      <w:pPr>
        <w:pStyle w:val="Heading1"/>
      </w:pPr>
      <w:r>
        <w:t>5.6 Processing Route Validation (Secondary)</w:t>
      </w:r>
    </w:p>
    <w:p>
      <w:r>
        <w:rPr>
          <w:b/>
        </w:rPr>
        <w:t>[PLACEHOLDER] Summarize method-to-method sensitivity: counts, isolation, diameter distribution differences.</w:t>
      </w:r>
    </w:p>
    <w:p>
      <w:r>
        <w:rPr>
          <w:b/>
        </w:rPr>
        <w:t>Table 5.5 ? Method Comparison vs Baseline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wt% SiNP</w:t>
            </w:r>
          </w:p>
        </w:tc>
        <w:tc>
          <w:tcPr>
            <w:tcW w:type="dxa" w:w="1234"/>
          </w:tcPr>
          <w:p>
            <w:r>
              <w:t>Baseline job</w:t>
            </w:r>
          </w:p>
        </w:tc>
        <w:tc>
          <w:tcPr>
            <w:tcW w:type="dxa" w:w="1234"/>
          </w:tcPr>
          <w:p>
            <w:r>
              <w:t>Compared job</w:t>
            </w:r>
          </w:p>
        </w:tc>
        <w:tc>
          <w:tcPr>
            <w:tcW w:type="dxa" w:w="1234"/>
          </w:tcPr>
          <w:p>
            <w:r>
              <w:t>? mean count (%)</w:t>
            </w:r>
          </w:p>
        </w:tc>
        <w:tc>
          <w:tcPr>
            <w:tcW w:type="dxa" w:w="1234"/>
          </w:tcPr>
          <w:p>
            <w:r>
              <w:t>? mean isolated (%)</w:t>
            </w:r>
          </w:p>
        </w:tc>
        <w:tc>
          <w:tcPr>
            <w:tcW w:type="dxa" w:w="1234"/>
          </w:tcPr>
          <w:p>
            <w:r>
              <w:t>Histogram distance metric(s)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5.7 Stage 1 Decision Statement</w:t>
      </w:r>
    </w:p>
    <w:p>
      <w:r>
        <w:rPr>
          <w:b/>
        </w:rPr>
        <w:t>[PLACEHOLDER] For each wt%: ?X scans required for 95% confidence of ?K isolated particles; dataset has Y scans; Stage 2 justified/not justified.?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