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ONH</w:t>
      </w:r>
      <w:r>
        <w:t xml:space="preserve"> </w:t>
      </w:r>
      <w:r>
        <w:t xml:space="preserve">Pipeline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Stachelek,</w:t>
      </w:r>
      <w:r>
        <w:t xml:space="preserve"> </w:t>
      </w:r>
      <w:r>
        <w:t xml:space="preserve">Jennifer</w:t>
      </w:r>
      <w:r>
        <w:t xml:space="preserve"> </w:t>
      </w:r>
      <w:r>
        <w:t xml:space="preserve">Aparicio</w:t>
      </w:r>
    </w:p>
    <w:p>
      <w:pPr>
        <w:pStyle w:val="Date"/>
      </w:pPr>
      <w:r>
        <w:t xml:space="preserve">10/19/2017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Trimmomatic</w:t>
        </w:r>
      </w:hyperlink>
    </w:p>
    <w:p>
      <w:pPr>
        <w:pStyle w:val="Compact"/>
        <w:numPr>
          <w:numId w:val="1002"/>
          <w:ilvl w:val="1"/>
        </w:numPr>
      </w:pPr>
      <w:r>
        <w:t xml:space="preserve">Remove adapters</w:t>
      </w:r>
    </w:p>
    <w:p>
      <w:pPr>
        <w:pStyle w:val="Compact"/>
        <w:numPr>
          <w:numId w:val="1002"/>
          <w:ilvl w:val="1"/>
        </w:numPr>
      </w:pPr>
      <w:r>
        <w:t xml:space="preserve">Remove leading low quality or N bases</w:t>
      </w:r>
    </w:p>
    <w:p>
      <w:pPr>
        <w:pStyle w:val="Compact"/>
        <w:numPr>
          <w:numId w:val="1002"/>
          <w:ilvl w:val="1"/>
        </w:numPr>
      </w:pPr>
      <w:r>
        <w:t xml:space="preserve">Remove trailing low quality or N bases</w:t>
      </w:r>
    </w:p>
    <w:p>
      <w:pPr>
        <w:pStyle w:val="Compact"/>
        <w:numPr>
          <w:numId w:val="1002"/>
          <w:ilvl w:val="1"/>
        </w:numPr>
      </w:pPr>
      <w:r>
        <w:t xml:space="preserve">Scan the read with a n-base wide sliding window, cutting when the average quality per base drops below k</w:t>
      </w:r>
    </w:p>
    <w:p>
      <w:pPr>
        <w:pStyle w:val="Compact"/>
        <w:numPr>
          <w:numId w:val="1002"/>
          <w:ilvl w:val="1"/>
        </w:numPr>
      </w:pPr>
      <w:r>
        <w:t xml:space="preserve">Drop reads below a given length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BwaMem</w:t>
        </w:r>
      </w:hyperlink>
    </w:p>
    <w:p>
      <w:pPr>
        <w:pStyle w:val="Compact"/>
        <w:numPr>
          <w:numId w:val="1003"/>
          <w:ilvl w:val="1"/>
        </w:numPr>
      </w:pPr>
      <w:r>
        <w:t xml:space="preserve">local alignment</w:t>
      </w:r>
    </w:p>
    <w:p>
      <w:pPr>
        <w:pStyle w:val="Heading1"/>
      </w:pPr>
      <w:bookmarkStart w:id="23" w:name="picard"/>
      <w:bookmarkEnd w:id="23"/>
      <w:r>
        <w:t xml:space="preserve">Picard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SamFormatConverter</w:t>
        </w:r>
      </w:hyperlink>
    </w:p>
    <w:p>
      <w:pPr>
        <w:pStyle w:val="Compact"/>
        <w:numPr>
          <w:numId w:val="1005"/>
          <w:ilvl w:val="1"/>
        </w:numPr>
      </w:pPr>
      <w:r>
        <w:t xml:space="preserve">Convert a BAM file to a SAM file, or SAM to BAM. Input and output formats are determined by file extension.</w:t>
      </w:r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Hyperlink"/>
          </w:rPr>
          <w:t xml:space="preserve">SortSam</w:t>
        </w:r>
      </w:hyperlink>
    </w:p>
    <w:p>
      <w:pPr>
        <w:pStyle w:val="Compact"/>
        <w:numPr>
          <w:numId w:val="1006"/>
          <w:ilvl w:val="1"/>
        </w:numPr>
      </w:pPr>
      <w:r>
        <w:t xml:space="preserve">Sorts a SAM or BAM file</w:t>
      </w:r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MarkDuplicates</w:t>
        </w:r>
      </w:hyperlink>
    </w:p>
    <w:p>
      <w:pPr>
        <w:pStyle w:val="Compact"/>
        <w:numPr>
          <w:numId w:val="1007"/>
          <w:ilvl w:val="1"/>
        </w:numPr>
      </w:pPr>
      <w:r>
        <w:t xml:space="preserve">Identifies duplicate reads.</w:t>
      </w:r>
    </w:p>
    <w:p>
      <w:pPr>
        <w:pStyle w:val="Compact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AddOrReplaceReadGroups</w:t>
        </w:r>
      </w:hyperlink>
    </w:p>
    <w:p>
      <w:pPr>
        <w:pStyle w:val="Compact"/>
        <w:numPr>
          <w:numId w:val="1008"/>
          <w:ilvl w:val="1"/>
        </w:numPr>
      </w:pPr>
      <w:r>
        <w:t xml:space="preserve">Replace read groups in a BAM file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BuildBamIndex</w:t>
        </w:r>
      </w:hyperlink>
    </w:p>
    <w:p>
      <w:pPr>
        <w:pStyle w:val="Compact"/>
        <w:numPr>
          <w:numId w:val="1009"/>
          <w:ilvl w:val="1"/>
        </w:numPr>
      </w:pPr>
      <w:r>
        <w:t xml:space="preserve">Generates a BAM index ".bai" file.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Mosdepth</w:t>
        </w:r>
      </w:hyperlink>
    </w:p>
    <w:p>
      <w:pPr>
        <w:pStyle w:val="Compact"/>
        <w:numPr>
          <w:numId w:val="1010"/>
          <w:ilvl w:val="1"/>
        </w:numPr>
      </w:pPr>
      <w:r>
        <w:t xml:space="preserve">fast BAM/CRAM depth calculation for WGS, exome, or targeted sequencing.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gatk"/>
      <w:bookmarkEnd w:id="30"/>
      <w:r>
        <w:t xml:space="preserve">GATK</w:t>
      </w:r>
    </w:p>
    <w:p>
      <w:pPr>
        <w:pStyle w:val="Compact"/>
        <w:numPr>
          <w:numId w:val="1011"/>
          <w:ilvl w:val="0"/>
        </w:numPr>
      </w:pPr>
      <w:hyperlink r:id="rId31">
        <w:r>
          <w:rPr>
            <w:rStyle w:val="Hyperlink"/>
          </w:rPr>
          <w:t xml:space="preserve">BaseRecalibrator</w:t>
        </w:r>
      </w:hyperlink>
    </w:p>
    <w:p>
      <w:pPr>
        <w:pStyle w:val="Compact"/>
        <w:numPr>
          <w:numId w:val="1012"/>
          <w:ilvl w:val="1"/>
        </w:numPr>
      </w:pPr>
      <w:r>
        <w:t xml:space="preserve">Detect systematic errors in base quality scores</w:t>
      </w:r>
    </w:p>
    <w:p>
      <w:pPr>
        <w:pStyle w:val="Compact"/>
        <w:numPr>
          <w:numId w:val="1011"/>
          <w:ilvl w:val="0"/>
        </w:numPr>
      </w:pPr>
      <w:hyperlink r:id="rId32">
        <w:r>
          <w:rPr>
            <w:rStyle w:val="Hyperlink"/>
          </w:rPr>
          <w:t xml:space="preserve">PrintReads</w:t>
        </w:r>
      </w:hyperlink>
    </w:p>
    <w:p>
      <w:pPr>
        <w:pStyle w:val="Compact"/>
        <w:numPr>
          <w:numId w:val="1013"/>
          <w:ilvl w:val="1"/>
        </w:numPr>
      </w:pPr>
      <w:r>
        <w:t xml:space="preserve">Write out sequence read data (for filtering, merging, subsetting etc)</w:t>
      </w:r>
    </w:p>
    <w:p>
      <w:pPr>
        <w:pStyle w:val="Compact"/>
        <w:numPr>
          <w:numId w:val="1011"/>
          <w:ilvl w:val="0"/>
        </w:numPr>
      </w:pPr>
      <w:hyperlink r:id="rId33">
        <w:r>
          <w:rPr>
            <w:rStyle w:val="Hyperlink"/>
          </w:rPr>
          <w:t xml:space="preserve">VariantFiltration</w:t>
        </w:r>
      </w:hyperlink>
    </w:p>
    <w:p>
      <w:pPr>
        <w:pStyle w:val="Compact"/>
        <w:numPr>
          <w:numId w:val="1014"/>
          <w:ilvl w:val="1"/>
        </w:numPr>
      </w:pPr>
      <w:r>
        <w:t xml:space="preserve">Filter variant calls based on INFO and FORMAT annotations</w:t>
      </w:r>
    </w:p>
    <w:p>
      <w:pPr>
        <w:pStyle w:val="Compact"/>
        <w:numPr>
          <w:numId w:val="1011"/>
          <w:ilvl w:val="0"/>
        </w:numPr>
      </w:pPr>
      <w:hyperlink r:id="rId34">
        <w:r>
          <w:rPr>
            <w:rStyle w:val="Hyperlink"/>
          </w:rPr>
          <w:t xml:space="preserve">SelectVariants</w:t>
        </w:r>
      </w:hyperlink>
    </w:p>
    <w:p>
      <w:pPr>
        <w:pStyle w:val="Compact"/>
        <w:numPr>
          <w:numId w:val="1015"/>
          <w:ilvl w:val="1"/>
        </w:numPr>
      </w:pPr>
      <w:r>
        <w:t xml:space="preserve">Select a subset of variants from a larger callset</w:t>
      </w:r>
    </w:p>
    <w:p>
      <w:pPr>
        <w:pStyle w:val="Compact"/>
        <w:numPr>
          <w:numId w:val="1011"/>
          <w:ilvl w:val="0"/>
        </w:numPr>
      </w:pPr>
      <w:hyperlink r:id="rId35">
        <w:r>
          <w:rPr>
            <w:rStyle w:val="Hyperlink"/>
          </w:rPr>
          <w:t xml:space="preserve">HaplotypeCaller</w:t>
        </w:r>
      </w:hyperlink>
    </w:p>
    <w:p>
      <w:pPr>
        <w:pStyle w:val="Compact"/>
        <w:numPr>
          <w:numId w:val="1016"/>
          <w:ilvl w:val="1"/>
        </w:numPr>
      </w:pPr>
      <w:r>
        <w:t xml:space="preserve">Call germline SNPs and indels via local re-assembly of haplotypes</w:t>
      </w:r>
    </w:p>
    <w:p>
      <w:pPr>
        <w:pStyle w:val="Compact"/>
        <w:numPr>
          <w:numId w:val="1011"/>
          <w:ilvl w:val="0"/>
        </w:numPr>
      </w:pPr>
      <w:hyperlink r:id="rId36">
        <w:r>
          <w:rPr>
            <w:rStyle w:val="Hyperlink"/>
          </w:rPr>
          <w:t xml:space="preserve">GenotypeGVCFs</w:t>
        </w:r>
      </w:hyperlink>
    </w:p>
    <w:p>
      <w:pPr>
        <w:pStyle w:val="Compact"/>
        <w:numPr>
          <w:numId w:val="1017"/>
          <w:ilvl w:val="1"/>
        </w:numPr>
      </w:pPr>
      <w:r>
        <w:t xml:space="preserve">Perform joint genotyping on gVCF files produced by HaplotypeCaller</w:t>
      </w:r>
    </w:p>
    <w:p>
      <w:pPr>
        <w:pStyle w:val="Compact"/>
        <w:numPr>
          <w:numId w:val="1011"/>
          <w:ilvl w:val="0"/>
        </w:numPr>
      </w:pPr>
      <w:hyperlink r:id="rId37">
        <w:r>
          <w:rPr>
            <w:rStyle w:val="Hyperlink"/>
          </w:rPr>
          <w:t xml:space="preserve">VariantRecalibrator</w:t>
        </w:r>
      </w:hyperlink>
    </w:p>
    <w:p>
      <w:pPr>
        <w:pStyle w:val="Compact"/>
        <w:numPr>
          <w:numId w:val="1018"/>
          <w:ilvl w:val="1"/>
        </w:numPr>
      </w:pPr>
      <w:r>
        <w:t xml:space="preserve">Build a recalibration model to score variant quality for filtering purposes</w:t>
      </w:r>
    </w:p>
    <w:p>
      <w:pPr>
        <w:pStyle w:val="Compact"/>
        <w:numPr>
          <w:numId w:val="1011"/>
          <w:ilvl w:val="0"/>
        </w:numPr>
      </w:pPr>
      <w:hyperlink r:id="rId38">
        <w:r>
          <w:rPr>
            <w:rStyle w:val="Hyperlink"/>
          </w:rPr>
          <w:t xml:space="preserve">ApplyRecalibration</w:t>
        </w:r>
      </w:hyperlink>
    </w:p>
    <w:p>
      <w:pPr>
        <w:pStyle w:val="Compact"/>
        <w:numPr>
          <w:numId w:val="1019"/>
          <w:ilvl w:val="1"/>
        </w:numPr>
      </w:pPr>
      <w:r>
        <w:t xml:space="preserve">Apply a score cutoff to filter variants based on a recalibration table</w:t>
      </w:r>
    </w:p>
    <w:p>
      <w:pPr>
        <w:pStyle w:val="Compact"/>
        <w:numPr>
          <w:numId w:val="1011"/>
          <w:ilvl w:val="0"/>
        </w:numPr>
      </w:pPr>
      <w:hyperlink r:id="rId39">
        <w:r>
          <w:rPr>
            <w:rStyle w:val="Hyperlink"/>
          </w:rPr>
          <w:t xml:space="preserve">CalculateGenotypePosteriors</w:t>
        </w:r>
      </w:hyperlink>
    </w:p>
    <w:p>
      <w:pPr>
        <w:pStyle w:val="Compact"/>
        <w:numPr>
          <w:numId w:val="1020"/>
          <w:ilvl w:val="1"/>
        </w:numPr>
      </w:pPr>
      <w:r>
        <w:t xml:space="preserve">Calculate genotype posterior likelihoods given panel data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Hyperlink"/>
          </w:rPr>
          <w:t xml:space="preserve">VariantAnnotator</w:t>
        </w:r>
      </w:hyperlink>
    </w:p>
    <w:p>
      <w:pPr>
        <w:pStyle w:val="Compact"/>
        <w:numPr>
          <w:numId w:val="1021"/>
          <w:ilvl w:val="1"/>
        </w:numPr>
      </w:pPr>
      <w:r>
        <w:t xml:space="preserve">Annotate variant calls with context information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2"/>
          <w:ilvl w:val="0"/>
        </w:numPr>
      </w:pPr>
      <w:hyperlink r:id="rId41">
        <w:r>
          <w:rPr>
            <w:rStyle w:val="Hyperlink"/>
          </w:rPr>
          <w:t xml:space="preserve">TableAnnovar</w:t>
        </w:r>
      </w:hyperlink>
    </w:p>
    <w:p>
      <w:pPr>
        <w:pStyle w:val="Compact"/>
        <w:numPr>
          <w:numId w:val="1023"/>
          <w:ilvl w:val="1"/>
        </w:numPr>
      </w:pPr>
      <w:r>
        <w:t xml:space="preserve">takes an input variant file (such as a VCF file) and generate a tab-delimited output file with many columns, each representing one set of annotations. Additionally, if the input is a VCF file, the program also generates a new output VCF file with the INFO field filled with annotation information.</w:t>
      </w:r>
    </w:p>
    <w:p>
      <w:pPr>
        <w:pStyle w:val="Compact"/>
        <w:numPr>
          <w:numId w:val="1022"/>
          <w:ilvl w:val="0"/>
        </w:numPr>
      </w:pPr>
      <w:hyperlink r:id="rId42">
        <w:r>
          <w:rPr>
            <w:rStyle w:val="Hyperlink"/>
          </w:rPr>
          <w:t xml:space="preserve">VcfAnno</w:t>
        </w:r>
      </w:hyperlink>
    </w:p>
    <w:p>
      <w:pPr>
        <w:pStyle w:val="Compact"/>
        <w:numPr>
          <w:numId w:val="1024"/>
          <w:ilvl w:val="1"/>
        </w:numPr>
      </w:pPr>
      <w:r>
        <w:t xml:space="preserve">vcfanno allows you to quickly annotate your VCF with any number of INFO fields from any number of VCFs or BED files. I am using it to annotate</w:t>
      </w:r>
    </w:p>
    <w:p>
      <w:pPr>
        <w:pStyle w:val="Compact"/>
        <w:numPr>
          <w:numId w:val="1025"/>
          <w:ilvl w:val="2"/>
        </w:numPr>
      </w:pPr>
      <w:r>
        <w:t xml:space="preserve">gnomad minor allele frequency</w:t>
      </w:r>
    </w:p>
    <w:p>
      <w:pPr>
        <w:pStyle w:val="Compact"/>
        <w:numPr>
          <w:numId w:val="1025"/>
          <w:ilvl w:val="2"/>
        </w:numPr>
      </w:pPr>
      <w:r>
        <w:t xml:space="preserve">dbsnp ids</w:t>
      </w:r>
    </w:p>
    <w:p>
      <w:pPr>
        <w:pStyle w:val="Compact"/>
        <w:numPr>
          <w:numId w:val="1022"/>
          <w:ilvl w:val="0"/>
        </w:numPr>
      </w:pPr>
      <w:hyperlink r:id="rId43">
        <w:r>
          <w:rPr>
            <w:rStyle w:val="Hyperlink"/>
          </w:rPr>
          <w:t xml:space="preserve">Genmod</w:t>
        </w:r>
      </w:hyperlink>
    </w:p>
    <w:p>
      <w:pPr>
        <w:pStyle w:val="Compact"/>
        <w:numPr>
          <w:numId w:val="1026"/>
          <w:ilvl w:val="1"/>
        </w:numPr>
      </w:pPr>
      <w:r>
        <w:t xml:space="preserve">GENMOD is a simple to use command line tool for annotating and analyzing genomic variations in the VCF file format. GENMOD can annotate genetic patterns of inheritance in vcf:s with single or multiple families of arbitrary size.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1c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37dc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5ecb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088a20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fa42e0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9">
    <w:nsid w:val="8af07a05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annovar.openbioinformatics.org/en/latest/user-guide/startup/" TargetMode="External" /><Relationship Type="http://schemas.openxmlformats.org/officeDocument/2006/relationships/hyperlink" Id="rId22" Target="http://bio-bwa.sourceforge.net/" TargetMode="External" /><Relationship Type="http://schemas.openxmlformats.org/officeDocument/2006/relationships/hyperlink" Id="rId27" Target="http://broadinstitute.github.io/picard/command-line-overview.html#AddorReplaceReadGroups" TargetMode="External" /><Relationship Type="http://schemas.openxmlformats.org/officeDocument/2006/relationships/hyperlink" Id="rId28" Target="http://broadinstitute.github.io/picard/command-line-overview.html#BuildBamIndex" TargetMode="External" /><Relationship Type="http://schemas.openxmlformats.org/officeDocument/2006/relationships/hyperlink" Id="rId26" Target="http://broadinstitute.github.io/picard/command-line-overview.html#MarkDuplicates" TargetMode="External" /><Relationship Type="http://schemas.openxmlformats.org/officeDocument/2006/relationships/hyperlink" Id="rId24" Target="http://broadinstitute.github.io/picard/command-line-overview.html#SamFormatConverter" TargetMode="External" /><Relationship Type="http://schemas.openxmlformats.org/officeDocument/2006/relationships/hyperlink" Id="rId25" Target="http://broadinstitute.github.io/picard/command-line-overview.html#SortSam" TargetMode="External" /><Relationship Type="http://schemas.openxmlformats.org/officeDocument/2006/relationships/hyperlink" Id="rId21" Target="http://www.usadellab.org/cms/?page=trimmomatic" TargetMode="External" /><Relationship Type="http://schemas.openxmlformats.org/officeDocument/2006/relationships/hyperlink" Id="rId29" Target="https://github.com/brentp/mosdepth" TargetMode="External" /><Relationship Type="http://schemas.openxmlformats.org/officeDocument/2006/relationships/hyperlink" Id="rId42" Target="https://github.com/brentp/vcfanno" TargetMode="External" /><Relationship Type="http://schemas.openxmlformats.org/officeDocument/2006/relationships/hyperlink" Id="rId43" Target="https://github.com/moonso/genmod" TargetMode="External" /><Relationship Type="http://schemas.openxmlformats.org/officeDocument/2006/relationships/hyperlink" Id="rId31" Target="https://software.broadinstitute.org/gatk/documentation/tooldocs/current/org_broadinstitute_gatk_tools_walkers_bqsr_BaseRecalibrator.php" TargetMode="External" /><Relationship Type="http://schemas.openxmlformats.org/officeDocument/2006/relationships/hyperlink" Id="rId33" Target="https://software.broadinstitute.org/gatk/documentation/tooldocs/current/org_broadinstitute_gatk_tools_walkers_filters_VariantFiltration.php" TargetMode="External" /><Relationship Type="http://schemas.openxmlformats.org/officeDocument/2006/relationships/hyperlink" Id="rId35" Target="https://software.broadinstitute.org/gatk/documentation/tooldocs/current/org_broadinstitute_gatk_tools_walkers_haplotypecaller_HaplotypeCaller.php" TargetMode="External" /><Relationship Type="http://schemas.openxmlformats.org/officeDocument/2006/relationships/hyperlink" Id="rId32" Target="https://software.broadinstitute.org/gatk/documentation/tooldocs/current/org_broadinstitute_gatk_tools_walkers_readutils_PrintReads.php" TargetMode="External" /><Relationship Type="http://schemas.openxmlformats.org/officeDocument/2006/relationships/hyperlink" Id="rId38" Target="https://software.broadinstitute.org/gatk/documentation/tooldocs/current/org_broadinstitute_gatk_tools_walkers_variantrecalibration_ApplyRecalibration.php" TargetMode="External" /><Relationship Type="http://schemas.openxmlformats.org/officeDocument/2006/relationships/hyperlink" Id="rId37" Target="https://software.broadinstitute.org/gatk/documentation/tooldocs/current/org_broadinstitute_gatk_tools_walkers_variantrecalibration_VariantRecalibrator.php" TargetMode="External" /><Relationship Type="http://schemas.openxmlformats.org/officeDocument/2006/relationships/hyperlink" Id="rId39" Target="https://software.broadinstitute.org/gatk/documentation/tooldocs/current/org_broadinstitute_gatk_tools_walkers_variantutils_CalculateGenotypePosteriors.php" TargetMode="External" /><Relationship Type="http://schemas.openxmlformats.org/officeDocument/2006/relationships/hyperlink" Id="rId36" Target="https://software.broadinstitute.org/gatk/documentation/tooldocs/current/org_broadinstitute_gatk_tools_walkers_variantutils_GenotypeGVCFs.php" TargetMode="External" /><Relationship Type="http://schemas.openxmlformats.org/officeDocument/2006/relationships/hyperlink" Id="rId34" Target="https://software.broadinstitute.org/gatk/documentation/tooldocs/current/org_broadinstitute_gatk_tools_walkers_variantutils_SelectVariants.php" TargetMode="External" /><Relationship Type="http://schemas.openxmlformats.org/officeDocument/2006/relationships/hyperlink" Id="rId40" Target="https://software.broadinstitute.org/gatk/gatkdocs/3.6-0/org_broadinstitute_gatk_tools_walkers_annotator_VariantAnnotator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annovar.openbioinformatics.org/en/latest/user-guide/startup/" TargetMode="External" /><Relationship Type="http://schemas.openxmlformats.org/officeDocument/2006/relationships/hyperlink" Id="rId22" Target="http://bio-bwa.sourceforge.net/" TargetMode="External" /><Relationship Type="http://schemas.openxmlformats.org/officeDocument/2006/relationships/hyperlink" Id="rId27" Target="http://broadinstitute.github.io/picard/command-line-overview.html#AddorReplaceReadGroups" TargetMode="External" /><Relationship Type="http://schemas.openxmlformats.org/officeDocument/2006/relationships/hyperlink" Id="rId28" Target="http://broadinstitute.github.io/picard/command-line-overview.html#BuildBamIndex" TargetMode="External" /><Relationship Type="http://schemas.openxmlformats.org/officeDocument/2006/relationships/hyperlink" Id="rId26" Target="http://broadinstitute.github.io/picard/command-line-overview.html#MarkDuplicates" TargetMode="External" /><Relationship Type="http://schemas.openxmlformats.org/officeDocument/2006/relationships/hyperlink" Id="rId24" Target="http://broadinstitute.github.io/picard/command-line-overview.html#SamFormatConverter" TargetMode="External" /><Relationship Type="http://schemas.openxmlformats.org/officeDocument/2006/relationships/hyperlink" Id="rId25" Target="http://broadinstitute.github.io/picard/command-line-overview.html#SortSam" TargetMode="External" /><Relationship Type="http://schemas.openxmlformats.org/officeDocument/2006/relationships/hyperlink" Id="rId21" Target="http://www.usadellab.org/cms/?page=trimmomatic" TargetMode="External" /><Relationship Type="http://schemas.openxmlformats.org/officeDocument/2006/relationships/hyperlink" Id="rId29" Target="https://github.com/brentp/mosdepth" TargetMode="External" /><Relationship Type="http://schemas.openxmlformats.org/officeDocument/2006/relationships/hyperlink" Id="rId42" Target="https://github.com/brentp/vcfanno" TargetMode="External" /><Relationship Type="http://schemas.openxmlformats.org/officeDocument/2006/relationships/hyperlink" Id="rId43" Target="https://github.com/moonso/genmod" TargetMode="External" /><Relationship Type="http://schemas.openxmlformats.org/officeDocument/2006/relationships/hyperlink" Id="rId31" Target="https://software.broadinstitute.org/gatk/documentation/tooldocs/current/org_broadinstitute_gatk_tools_walkers_bqsr_BaseRecalibrator.php" TargetMode="External" /><Relationship Type="http://schemas.openxmlformats.org/officeDocument/2006/relationships/hyperlink" Id="rId33" Target="https://software.broadinstitute.org/gatk/documentation/tooldocs/current/org_broadinstitute_gatk_tools_walkers_filters_VariantFiltration.php" TargetMode="External" /><Relationship Type="http://schemas.openxmlformats.org/officeDocument/2006/relationships/hyperlink" Id="rId35" Target="https://software.broadinstitute.org/gatk/documentation/tooldocs/current/org_broadinstitute_gatk_tools_walkers_haplotypecaller_HaplotypeCaller.php" TargetMode="External" /><Relationship Type="http://schemas.openxmlformats.org/officeDocument/2006/relationships/hyperlink" Id="rId32" Target="https://software.broadinstitute.org/gatk/documentation/tooldocs/current/org_broadinstitute_gatk_tools_walkers_readutils_PrintReads.php" TargetMode="External" /><Relationship Type="http://schemas.openxmlformats.org/officeDocument/2006/relationships/hyperlink" Id="rId38" Target="https://software.broadinstitute.org/gatk/documentation/tooldocs/current/org_broadinstitute_gatk_tools_walkers_variantrecalibration_ApplyRecalibration.php" TargetMode="External" /><Relationship Type="http://schemas.openxmlformats.org/officeDocument/2006/relationships/hyperlink" Id="rId37" Target="https://software.broadinstitute.org/gatk/documentation/tooldocs/current/org_broadinstitute_gatk_tools_walkers_variantrecalibration_VariantRecalibrator.php" TargetMode="External" /><Relationship Type="http://schemas.openxmlformats.org/officeDocument/2006/relationships/hyperlink" Id="rId39" Target="https://software.broadinstitute.org/gatk/documentation/tooldocs/current/org_broadinstitute_gatk_tools_walkers_variantutils_CalculateGenotypePosteriors.php" TargetMode="External" /><Relationship Type="http://schemas.openxmlformats.org/officeDocument/2006/relationships/hyperlink" Id="rId36" Target="https://software.broadinstitute.org/gatk/documentation/tooldocs/current/org_broadinstitute_gatk_tools_walkers_variantutils_GenotypeGVCFs.php" TargetMode="External" /><Relationship Type="http://schemas.openxmlformats.org/officeDocument/2006/relationships/hyperlink" Id="rId34" Target="https://software.broadinstitute.org/gatk/documentation/tooldocs/current/org_broadinstitute_gatk_tools_walkers_variantutils_SelectVariants.php" TargetMode="External" /><Relationship Type="http://schemas.openxmlformats.org/officeDocument/2006/relationships/hyperlink" Id="rId40" Target="https://software.broadinstitute.org/gatk/gatkdocs/3.6-0/org_broadinstitute_gatk_tools_walkers_annotator_VariantAnnotator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ONH Pipeline Outline</dc:title>
  <dc:creator>Kevin Stachelek, Jennifer Aparicio</dc:creator>
  <dcterms:created xsi:type="dcterms:W3CDTF">2017-10-19T18:12:00Z</dcterms:created>
  <dcterms:modified xsi:type="dcterms:W3CDTF">2017-10-19T18:12:00Z</dcterms:modified>
</cp:coreProperties>
</file>