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4AB5" w14:textId="01517626" w:rsidR="0082432C" w:rsidRPr="003C6B7B" w:rsidRDefault="00000000">
      <w:pPr>
        <w:pStyle w:val="Ttulo1"/>
        <w:rPr>
          <w:rFonts w:ascii="Times New Roman" w:hAnsi="Times New Roman" w:cs="Times New Roman"/>
          <w:color w:val="auto"/>
          <w:sz w:val="26"/>
          <w:szCs w:val="26"/>
        </w:rPr>
      </w:pPr>
      <w:bookmarkStart w:id="0" w:name="_Hlk216353335"/>
      <w:r w:rsidRPr="003C6B7B">
        <w:rPr>
          <w:rFonts w:ascii="Times New Roman" w:hAnsi="Times New Roman" w:cs="Times New Roman"/>
          <w:color w:val="auto"/>
          <w:sz w:val="26"/>
          <w:szCs w:val="26"/>
        </w:rPr>
        <w:t>Descrição das Funcionalidades d</w:t>
      </w:r>
      <w:r w:rsidR="003C6B7B" w:rsidRPr="003C6B7B">
        <w:rPr>
          <w:rFonts w:ascii="Times New Roman" w:hAnsi="Times New Roman" w:cs="Times New Roman"/>
          <w:color w:val="auto"/>
          <w:sz w:val="26"/>
          <w:szCs w:val="26"/>
        </w:rPr>
        <w:t>o agendamento de consultas</w:t>
      </w:r>
    </w:p>
    <w:p w14:paraId="02A6CF29" w14:textId="5145DABC" w:rsidR="0082432C" w:rsidRPr="003C6B7B" w:rsidRDefault="003C6B7B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Histórico de consultas</w:t>
      </w:r>
    </w:p>
    <w:p w14:paraId="5465FD5C" w14:textId="5E5B8468" w:rsidR="0082432C" w:rsidRPr="003C6B7B" w:rsidRDefault="00000000" w:rsidP="00D55F8F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C6B7B">
        <w:rPr>
          <w:rFonts w:ascii="Times New Roman" w:hAnsi="Times New Roman" w:cs="Times New Roman"/>
          <w:sz w:val="24"/>
          <w:szCs w:val="24"/>
        </w:rPr>
        <w:t xml:space="preserve">Permite </w:t>
      </w:r>
      <w:r w:rsidR="003C6B7B">
        <w:rPr>
          <w:rFonts w:ascii="Times New Roman" w:hAnsi="Times New Roman" w:cs="Times New Roman"/>
          <w:sz w:val="24"/>
          <w:szCs w:val="24"/>
        </w:rPr>
        <w:t xml:space="preserve">visualizar agendamentos </w:t>
      </w:r>
      <w:r w:rsidR="0052045A">
        <w:rPr>
          <w:rFonts w:ascii="Times New Roman" w:hAnsi="Times New Roman" w:cs="Times New Roman"/>
          <w:sz w:val="24"/>
          <w:szCs w:val="24"/>
        </w:rPr>
        <w:t>já realizados</w:t>
      </w:r>
      <w:r w:rsidR="009D378B">
        <w:rPr>
          <w:rFonts w:ascii="Times New Roman" w:hAnsi="Times New Roman" w:cs="Times New Roman"/>
          <w:sz w:val="24"/>
          <w:szCs w:val="24"/>
        </w:rPr>
        <w:t>, cancelados ou reagendados</w:t>
      </w:r>
      <w:r w:rsidR="00512DC7">
        <w:rPr>
          <w:rFonts w:ascii="Times New Roman" w:hAnsi="Times New Roman" w:cs="Times New Roman"/>
          <w:sz w:val="24"/>
          <w:szCs w:val="24"/>
        </w:rPr>
        <w:t>.</w:t>
      </w:r>
      <w:r w:rsidR="005204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B5855E" w14:textId="11B9D2B3" w:rsidR="0082432C" w:rsidRPr="003C6B7B" w:rsidRDefault="00512DC7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Agendar consulta</w:t>
      </w:r>
    </w:p>
    <w:p w14:paraId="39CA5AEA" w14:textId="597C9A44" w:rsidR="0082432C" w:rsidRPr="003C6B7B" w:rsidRDefault="00512DC7" w:rsidP="00D55F8F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Permite escolher uma especialidade presente na unidade de saúde</w:t>
      </w:r>
      <w:r w:rsidR="001E7229">
        <w:rPr>
          <w:rFonts w:ascii="Times New Roman" w:hAnsi="Times New Roman" w:cs="Times New Roman"/>
          <w:sz w:val="24"/>
          <w:szCs w:val="24"/>
        </w:rPr>
        <w:t xml:space="preserve"> (médica, dentista, enfermeira etc.) e escolher uma data disponível para consulta em até duas semanas</w:t>
      </w:r>
      <w:r w:rsidR="00000000" w:rsidRPr="003C6B7B">
        <w:rPr>
          <w:rFonts w:ascii="Times New Roman" w:hAnsi="Times New Roman" w:cs="Times New Roman"/>
          <w:sz w:val="24"/>
          <w:szCs w:val="24"/>
        </w:rPr>
        <w:t>.</w:t>
      </w:r>
    </w:p>
    <w:p w14:paraId="230E8ED6" w14:textId="564E20B3" w:rsidR="0082432C" w:rsidRPr="003C6B7B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3C6B7B">
        <w:rPr>
          <w:rFonts w:ascii="Times New Roman" w:hAnsi="Times New Roman" w:cs="Times New Roman"/>
          <w:color w:val="auto"/>
          <w:sz w:val="24"/>
          <w:szCs w:val="24"/>
        </w:rPr>
        <w:t>C</w:t>
      </w:r>
      <w:r w:rsidR="001E7229">
        <w:rPr>
          <w:rFonts w:ascii="Times New Roman" w:hAnsi="Times New Roman" w:cs="Times New Roman"/>
          <w:color w:val="auto"/>
          <w:sz w:val="24"/>
          <w:szCs w:val="24"/>
        </w:rPr>
        <w:t>ancelar/ reagendar</w:t>
      </w:r>
    </w:p>
    <w:p w14:paraId="008A7AB1" w14:textId="584B76A5" w:rsidR="0082432C" w:rsidRPr="003C6B7B" w:rsidRDefault="001E7229" w:rsidP="00D55F8F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Permite ao usuário reagendar ou cancelar </w:t>
      </w:r>
      <w:r w:rsidR="00694C5F">
        <w:rPr>
          <w:rFonts w:ascii="Times New Roman" w:hAnsi="Times New Roman" w:cs="Times New Roman"/>
          <w:sz w:val="24"/>
          <w:szCs w:val="24"/>
        </w:rPr>
        <w:t>uma consulta</w:t>
      </w:r>
      <w:r w:rsidR="00000000" w:rsidRPr="003C6B7B">
        <w:rPr>
          <w:rFonts w:ascii="Times New Roman" w:hAnsi="Times New Roman" w:cs="Times New Roman"/>
          <w:sz w:val="24"/>
          <w:szCs w:val="24"/>
        </w:rPr>
        <w:t>.</w:t>
      </w:r>
    </w:p>
    <w:p w14:paraId="5B918EB3" w14:textId="7866EC7D" w:rsidR="0082432C" w:rsidRPr="003C6B7B" w:rsidRDefault="00694C5F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Meus agendamentos</w:t>
      </w:r>
    </w:p>
    <w:p w14:paraId="7A1C3DEB" w14:textId="04BEDBFD" w:rsidR="0082432C" w:rsidRPr="003C6B7B" w:rsidRDefault="00694C5F" w:rsidP="00D55F8F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Possibilita ao usuário visualizar agendamentos marcados</w:t>
      </w:r>
      <w:r w:rsidR="00000000" w:rsidRPr="003C6B7B">
        <w:rPr>
          <w:rFonts w:ascii="Times New Roman" w:hAnsi="Times New Roman" w:cs="Times New Roman"/>
          <w:sz w:val="24"/>
          <w:szCs w:val="24"/>
        </w:rPr>
        <w:t>.</w:t>
      </w:r>
    </w:p>
    <w:p w14:paraId="28806452" w14:textId="3F84F598" w:rsidR="0082432C" w:rsidRPr="003C6B7B" w:rsidRDefault="00077B87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Enviar confirmação de consulta</w:t>
      </w:r>
    </w:p>
    <w:p w14:paraId="609572AE" w14:textId="13CFB479" w:rsidR="0082432C" w:rsidRPr="003C6B7B" w:rsidRDefault="00F27884" w:rsidP="00D55F8F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Permite à recepcionista enviar uma mensagem no celular cadastrado para confirmação pela pessoa que agendou</w:t>
      </w:r>
      <w:r w:rsidR="00000000" w:rsidRPr="003C6B7B">
        <w:rPr>
          <w:rFonts w:ascii="Times New Roman" w:hAnsi="Times New Roman" w:cs="Times New Roman"/>
          <w:sz w:val="24"/>
          <w:szCs w:val="24"/>
        </w:rPr>
        <w:t>.</w:t>
      </w:r>
    </w:p>
    <w:p w14:paraId="605D75B2" w14:textId="6298F764" w:rsidR="0082432C" w:rsidRPr="003C6B7B" w:rsidRDefault="00F2788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Escolher o profissional da UBS</w:t>
      </w:r>
    </w:p>
    <w:p w14:paraId="7C790A7F" w14:textId="3329D978" w:rsidR="0082432C" w:rsidRPr="003C6B7B" w:rsidRDefault="00F27884" w:rsidP="00D55F8F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recepcionista e o agente comunitário de saúde podem</w:t>
      </w:r>
      <w:r>
        <w:rPr>
          <w:rFonts w:ascii="Times New Roman" w:hAnsi="Times New Roman" w:cs="Times New Roman"/>
          <w:sz w:val="24"/>
          <w:szCs w:val="24"/>
        </w:rPr>
        <w:t xml:space="preserve"> escolher qual profissional querem ver a agenda</w:t>
      </w:r>
      <w:r w:rsidR="00000000" w:rsidRPr="003C6B7B">
        <w:rPr>
          <w:rFonts w:ascii="Times New Roman" w:hAnsi="Times New Roman" w:cs="Times New Roman"/>
          <w:sz w:val="24"/>
          <w:szCs w:val="24"/>
        </w:rPr>
        <w:t>.</w:t>
      </w:r>
    </w:p>
    <w:p w14:paraId="4A94AC5D" w14:textId="41F7453C" w:rsidR="0082432C" w:rsidRPr="003C6B7B" w:rsidRDefault="00AA328F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3C6B7B">
        <w:rPr>
          <w:rFonts w:ascii="Times New Roman" w:hAnsi="Times New Roman" w:cs="Times New Roman"/>
          <w:color w:val="auto"/>
          <w:sz w:val="24"/>
          <w:szCs w:val="24"/>
        </w:rPr>
        <w:t>V</w:t>
      </w:r>
      <w:r>
        <w:rPr>
          <w:rFonts w:ascii="Times New Roman" w:hAnsi="Times New Roman" w:cs="Times New Roman"/>
          <w:color w:val="auto"/>
          <w:sz w:val="24"/>
          <w:szCs w:val="24"/>
        </w:rPr>
        <w:t>isualizar agenda</w:t>
      </w:r>
    </w:p>
    <w:p w14:paraId="44A539EF" w14:textId="4A9661D0" w:rsidR="0082432C" w:rsidRPr="003C6B7B" w:rsidRDefault="00F27884" w:rsidP="00D55F8F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recepcionista</w:t>
      </w:r>
      <w:r w:rsidR="00AA328F">
        <w:rPr>
          <w:rFonts w:ascii="Times New Roman" w:hAnsi="Times New Roman" w:cs="Times New Roman"/>
          <w:sz w:val="24"/>
          <w:szCs w:val="24"/>
        </w:rPr>
        <w:t>, o profissional da saude</w:t>
      </w:r>
      <w:r>
        <w:rPr>
          <w:rFonts w:ascii="Times New Roman" w:hAnsi="Times New Roman" w:cs="Times New Roman"/>
          <w:sz w:val="24"/>
          <w:szCs w:val="24"/>
        </w:rPr>
        <w:t xml:space="preserve"> e o agente comunitário de saúde podem ver os agendamentos da semana dos profissionais</w:t>
      </w:r>
      <w:r w:rsidR="00000000" w:rsidRPr="003C6B7B">
        <w:rPr>
          <w:rFonts w:ascii="Times New Roman" w:hAnsi="Times New Roman" w:cs="Times New Roman"/>
          <w:sz w:val="24"/>
          <w:szCs w:val="24"/>
        </w:rPr>
        <w:t>.</w:t>
      </w:r>
    </w:p>
    <w:p w14:paraId="11AC70FA" w14:textId="20DF0814" w:rsidR="0082432C" w:rsidRPr="003C6B7B" w:rsidRDefault="00AA328F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Bloquear agenda</w:t>
      </w:r>
    </w:p>
    <w:p w14:paraId="1F76D08F" w14:textId="33071E69" w:rsidR="0082432C" w:rsidRPr="003C6B7B" w:rsidRDefault="00AA328F" w:rsidP="00D55F8F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profissional poderá bloquear dias da semana que já sabe que não irá atender (férias/feriados/etc)</w:t>
      </w:r>
      <w:r w:rsidR="00000000" w:rsidRPr="003C6B7B">
        <w:rPr>
          <w:rFonts w:ascii="Times New Roman" w:hAnsi="Times New Roman" w:cs="Times New Roman"/>
          <w:sz w:val="24"/>
          <w:szCs w:val="24"/>
        </w:rPr>
        <w:t>.</w:t>
      </w:r>
    </w:p>
    <w:p w14:paraId="2C2BB818" w14:textId="002D7EA5" w:rsidR="0082432C" w:rsidRPr="003C6B7B" w:rsidRDefault="00AA328F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Reagendar/ Cancelar</w:t>
      </w:r>
    </w:p>
    <w:p w14:paraId="5403BCC6" w14:textId="4160318F" w:rsidR="0082432C" w:rsidRPr="00AA328F" w:rsidRDefault="00AA328F" w:rsidP="00AA328F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profissional poderá reagendar ou cancelar os agendamentos</w:t>
      </w:r>
      <w:r w:rsidR="00000000" w:rsidRPr="00AA328F">
        <w:rPr>
          <w:rFonts w:ascii="Times New Roman" w:hAnsi="Times New Roman" w:cs="Times New Roman"/>
          <w:sz w:val="24"/>
          <w:szCs w:val="24"/>
        </w:rPr>
        <w:t>.</w:t>
      </w:r>
      <w:bookmarkEnd w:id="0"/>
    </w:p>
    <w:sectPr w:rsidR="0082432C" w:rsidRPr="00AA32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3D498" w14:textId="77777777" w:rsidR="00745891" w:rsidRPr="003C6B7B" w:rsidRDefault="00745891" w:rsidP="00D55F8F">
      <w:pPr>
        <w:spacing w:after="0" w:line="240" w:lineRule="auto"/>
      </w:pPr>
      <w:r w:rsidRPr="003C6B7B">
        <w:separator/>
      </w:r>
    </w:p>
  </w:endnote>
  <w:endnote w:type="continuationSeparator" w:id="0">
    <w:p w14:paraId="71BF0D80" w14:textId="77777777" w:rsidR="00745891" w:rsidRPr="003C6B7B" w:rsidRDefault="00745891" w:rsidP="00D55F8F">
      <w:pPr>
        <w:spacing w:after="0" w:line="240" w:lineRule="auto"/>
      </w:pPr>
      <w:r w:rsidRPr="003C6B7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391ED" w14:textId="77777777" w:rsidR="00745891" w:rsidRPr="003C6B7B" w:rsidRDefault="00745891" w:rsidP="00D55F8F">
      <w:pPr>
        <w:spacing w:after="0" w:line="240" w:lineRule="auto"/>
      </w:pPr>
      <w:r w:rsidRPr="003C6B7B">
        <w:separator/>
      </w:r>
    </w:p>
  </w:footnote>
  <w:footnote w:type="continuationSeparator" w:id="0">
    <w:p w14:paraId="17848BEA" w14:textId="77777777" w:rsidR="00745891" w:rsidRPr="003C6B7B" w:rsidRDefault="00745891" w:rsidP="00D55F8F">
      <w:pPr>
        <w:spacing w:after="0" w:line="240" w:lineRule="auto"/>
      </w:pPr>
      <w:r w:rsidRPr="003C6B7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7E2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231A5E"/>
    <w:multiLevelType w:val="hybridMultilevel"/>
    <w:tmpl w:val="FBA0BDFA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085755">
    <w:abstractNumId w:val="8"/>
  </w:num>
  <w:num w:numId="2" w16cid:durableId="742988788">
    <w:abstractNumId w:val="6"/>
  </w:num>
  <w:num w:numId="3" w16cid:durableId="1286161915">
    <w:abstractNumId w:val="5"/>
  </w:num>
  <w:num w:numId="4" w16cid:durableId="2109963594">
    <w:abstractNumId w:val="4"/>
  </w:num>
  <w:num w:numId="5" w16cid:durableId="885484325">
    <w:abstractNumId w:val="7"/>
  </w:num>
  <w:num w:numId="6" w16cid:durableId="725302045">
    <w:abstractNumId w:val="3"/>
  </w:num>
  <w:num w:numId="7" w16cid:durableId="4208760">
    <w:abstractNumId w:val="2"/>
  </w:num>
  <w:num w:numId="8" w16cid:durableId="751439155">
    <w:abstractNumId w:val="1"/>
  </w:num>
  <w:num w:numId="9" w16cid:durableId="1160850036">
    <w:abstractNumId w:val="0"/>
  </w:num>
  <w:num w:numId="10" w16cid:durableId="551037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B87"/>
    <w:rsid w:val="0015074B"/>
    <w:rsid w:val="001E7229"/>
    <w:rsid w:val="0029639D"/>
    <w:rsid w:val="00326F90"/>
    <w:rsid w:val="003C6B7B"/>
    <w:rsid w:val="003F0CB4"/>
    <w:rsid w:val="00512DC7"/>
    <w:rsid w:val="0052045A"/>
    <w:rsid w:val="00694C5F"/>
    <w:rsid w:val="00745891"/>
    <w:rsid w:val="0082432C"/>
    <w:rsid w:val="009D378B"/>
    <w:rsid w:val="00A33D62"/>
    <w:rsid w:val="00AA1D8D"/>
    <w:rsid w:val="00AA328F"/>
    <w:rsid w:val="00B47730"/>
    <w:rsid w:val="00CB0664"/>
    <w:rsid w:val="00D55F8F"/>
    <w:rsid w:val="00D94B5F"/>
    <w:rsid w:val="00F278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397C81"/>
  <w14:defaultImageDpi w14:val="300"/>
  <w15:docId w15:val="{D08121DD-07F2-41B5-A440-642D0861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172</Words>
  <Characters>933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Idna Karime Sousa Silva</cp:lastModifiedBy>
  <cp:revision>4</cp:revision>
  <dcterms:created xsi:type="dcterms:W3CDTF">2025-12-11T16:50:00Z</dcterms:created>
  <dcterms:modified xsi:type="dcterms:W3CDTF">2026-02-04T00:41:00Z</dcterms:modified>
  <cp:category/>
</cp:coreProperties>
</file>