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single" w:sz="8" w:space="4" w:color="8C1C2E"/>
        </w:pBdr>
        <w:tabs>
          <w:tab w:val="clear" w:pos="720"/>
          <w:tab w:val="right" w:pos="9906" w:leader="none"/>
        </w:tabs>
        <w:spacing w:before="0" w:after="120"/>
        <w:rPr/>
      </w:pPr>
      <w:r>
        <w:rPr>
          <w:b/>
          <w:bCs/>
          <w:color w:val="2E2E2E"/>
          <w:sz w:val="40"/>
          <w:szCs w:val="40"/>
        </w:rPr>
        <w:t>Testul Belbin</w:t>
      </w:r>
      <w:r>
        <w:rPr>
          <w:color w:val="6B6B6B"/>
          <w:sz w:val="19"/>
          <w:szCs w:val="19"/>
        </w:rPr>
        <w:t xml:space="preserve">   ·   Rolul în echipă  ·  Laborator Managementul Proiectelor 2026–2027</w:t>
      </w:r>
      <w:r>
        <w:rPr>
          <w:color w:val="2E2E2E"/>
        </w:rPr>
        <w:tab/>
      </w:r>
      <w:r>
        <w:rPr/>
        <w:drawing>
          <wp:inline distT="0" distB="0" distL="0" distR="0">
            <wp:extent cx="552450" cy="2857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52450" cy="285750"/>
                    </a:xfrm>
                    <a:prstGeom prst="rect">
                      <a:avLst/>
                    </a:prstGeom>
                  </pic:spPr>
                </pic:pic>
              </a:graphicData>
            </a:graphic>
          </wp:inline>
        </w:drawing>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1650"/>
        <w:gridCol w:w="3150"/>
        <w:gridCol w:w="950"/>
        <w:gridCol w:w="1749"/>
        <w:gridCol w:w="1150"/>
        <w:gridCol w:w="1256"/>
      </w:tblGrid>
      <w:tr>
        <w:trPr>
          <w:trHeight w:val="420" w:hRule="atLeast"/>
        </w:trPr>
        <w:tc>
          <w:tcPr>
            <w:tcW w:w="1650"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b/>
                <w:bCs/>
                <w:color w:val="2E2E2E"/>
                <w:sz w:val="20"/>
                <w:szCs w:val="20"/>
              </w:rPr>
              <w:t>Nume și prenume</w:t>
            </w:r>
          </w:p>
        </w:tc>
        <w:tc>
          <w:tcPr>
            <w:tcW w:w="3150" w:type="dxa"/>
            <w:tcBorders>
              <w:top w:val="single" w:sz="4" w:space="0" w:color="D8D2CC"/>
              <w:left w:val="single" w:sz="4" w:space="0" w:color="D8D2CC"/>
              <w:bottom w:val="single" w:sz="4" w:space="0" w:color="D8D2CC"/>
              <w:right w:val="single" w:sz="4" w:space="0" w:color="D8D2CC"/>
            </w:tcBorders>
            <w:vAlign w:val="center"/>
          </w:tcPr>
          <w:p>
            <w:pPr>
              <w:pStyle w:val="Normal"/>
              <w:rPr/>
            </w:pPr>
            <w:r>
              <w:rPr/>
              <w:t>Radu Tudor Cristian</w:t>
            </w:r>
          </w:p>
        </w:tc>
        <w:tc>
          <w:tcPr>
            <w:tcW w:w="950"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b/>
                <w:bCs/>
                <w:color w:val="2E2E2E"/>
                <w:sz w:val="20"/>
                <w:szCs w:val="20"/>
              </w:rPr>
              <w:t>Echipa</w:t>
            </w:r>
          </w:p>
        </w:tc>
        <w:tc>
          <w:tcPr>
            <w:tcW w:w="1749" w:type="dxa"/>
            <w:tcBorders>
              <w:top w:val="single" w:sz="4" w:space="0" w:color="D8D2CC"/>
              <w:left w:val="single" w:sz="4" w:space="0" w:color="D8D2CC"/>
              <w:bottom w:val="single" w:sz="4" w:space="0" w:color="D8D2CC"/>
              <w:right w:val="single" w:sz="4" w:space="0" w:color="D8D2CC"/>
            </w:tcBorders>
            <w:vAlign w:val="center"/>
          </w:tcPr>
          <w:p>
            <w:pPr>
              <w:pStyle w:val="Normal"/>
              <w:rPr/>
            </w:pPr>
            <w:r>
              <w:rPr/>
              <w:t>1</w:t>
            </w:r>
          </w:p>
        </w:tc>
        <w:tc>
          <w:tcPr>
            <w:tcW w:w="1150"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b/>
                <w:bCs/>
                <w:color w:val="2E2E2E"/>
                <w:sz w:val="20"/>
                <w:szCs w:val="20"/>
              </w:rPr>
              <w:t>Semigrupa</w:t>
            </w:r>
          </w:p>
        </w:tc>
        <w:tc>
          <w:tcPr>
            <w:tcW w:w="1256" w:type="dxa"/>
            <w:tcBorders>
              <w:top w:val="single" w:sz="4" w:space="0" w:color="D8D2CC"/>
              <w:left w:val="single" w:sz="4" w:space="0" w:color="D8D2CC"/>
              <w:bottom w:val="single" w:sz="4" w:space="0" w:color="D8D2CC"/>
              <w:right w:val="single" w:sz="4" w:space="0" w:color="D8D2CC"/>
            </w:tcBorders>
            <w:vAlign w:val="center"/>
          </w:tcPr>
          <w:p>
            <w:pPr>
              <w:pStyle w:val="Normal"/>
              <w:rPr/>
            </w:pPr>
            <w:r>
              <w:rPr/>
              <w:t>30147</w:t>
            </w:r>
          </w:p>
        </w:tc>
      </w:tr>
    </w:tbl>
    <w:p>
      <w:pPr>
        <w:pStyle w:val="Normal"/>
        <w:keepNext w:val="true"/>
        <w:pBdr>
          <w:bottom w:val="single" w:sz="6" w:space="2" w:color="D8D2CC"/>
        </w:pBdr>
        <w:spacing w:before="240" w:after="100"/>
        <w:rPr/>
      </w:pPr>
      <w:r>
        <w:rPr>
          <w:b/>
          <w:bCs/>
          <w:color w:val="7A1828"/>
          <w:sz w:val="26"/>
          <w:szCs w:val="26"/>
        </w:rPr>
        <w:t>Instrucțiuni</w:t>
      </w:r>
    </w:p>
    <w:p>
      <w:pPr>
        <w:pStyle w:val="Normal"/>
        <w:spacing w:lineRule="auto" w:line="276" w:before="0" w:after="100"/>
        <w:jc w:val="both"/>
        <w:rPr/>
      </w:pPr>
      <w:r>
        <w:rPr>
          <w:color w:val="2E2E2E"/>
        </w:rPr>
        <w:t>Pentru fiecare dintre cele 7 secțiuni, distribuiți un total de 10 puncte între afirmațiile care credeți că descriu cel mai bine comportamentul dumneavoastră. Punctele pot fi împărțite între mai multe afirmații; în unele cazuri puteți acorda câte un punct mai multor afirmații sau toate cele 10 puncte unei singure afirmații.</w:t>
      </w:r>
    </w:p>
    <w:p>
      <w:pPr>
        <w:pStyle w:val="Normal"/>
        <w:spacing w:lineRule="auto" w:line="276" w:before="0" w:after="100"/>
        <w:jc w:val="both"/>
        <w:rPr/>
      </w:pPr>
      <w:r>
        <w:rPr>
          <w:i/>
          <w:iCs/>
          <w:color w:val="6B6B6B"/>
        </w:rPr>
        <w:t>Treceți punctele în coloana „Puncte”, apoi completați tabelele de la final pentru a afla rolul (sau rolurile) dumneavoastră în echipă.</w:t>
      </w:r>
    </w:p>
    <w:p>
      <w:pPr>
        <w:pStyle w:val="Normal"/>
        <w:keepNext w:val="true"/>
        <w:spacing w:before="200" w:after="80"/>
        <w:rPr/>
      </w:pPr>
      <w:r>
        <w:rPr>
          <w:b/>
          <w:bCs/>
          <w:color w:val="8C1C2E"/>
          <w:sz w:val="22"/>
          <w:szCs w:val="22"/>
        </w:rPr>
        <w:t xml:space="preserve">1.  </w:t>
      </w:r>
      <w:r>
        <w:rPr>
          <w:b/>
          <w:bCs/>
          <w:color w:val="2E2E2E"/>
          <w:sz w:val="22"/>
          <w:szCs w:val="22"/>
        </w:rPr>
        <w:t>Cu ce cred că pot contribui la o echipă:</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449"/>
        <w:gridCol w:w="8357"/>
        <w:gridCol w:w="1100"/>
      </w:tblGrid>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r>
          </w:p>
        </w:tc>
        <w:tc>
          <w:tcPr>
            <w:tcW w:w="8357"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rPr/>
            </w:pPr>
            <w:r>
              <w:rPr>
                <w:b/>
                <w:bCs/>
                <w:color w:val="FFFFFF"/>
                <w:sz w:val="19"/>
                <w:szCs w:val="19"/>
              </w:rPr>
              <w:t>Afirmație</w:t>
            </w:r>
          </w:p>
        </w:tc>
        <w:tc>
          <w:tcPr>
            <w:tcW w:w="1100"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Puncte</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a)</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Cred că pot vedea și obține avantaje foarte rapid de pe urma noilor oportunități.</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b)</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Pot lucra bine cu o gamă variată de oameni.</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c)</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Producerea ideilor este una dintre calitățile mele naturale.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d)</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Capacitatea mea constă în a susține oamenii oricând văd că ei au ceva de valoare cu care ar putea contribui la obiectivele grupului.</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0</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e)</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Capacitatea mea de a urmări lucrurile până la capăt este strâns legată de eficiența mea personală.</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f)</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Sunt pregătit să îmi pierd popularitatea pentru o vreme dacă știu că asta va duce la rezultate bune în final.</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0</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g)</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Îmi dau seama rapid ce s-ar potrivi să facem într-o situație care îmi este familiară.</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h)</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Pot oferi un mod rezonabil de rezolvare pentru diferite feluri de acțiuni, fără a produce prejudicii și fără a fi părtinitor.</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r>
          </w:p>
        </w:tc>
        <w:tc>
          <w:tcPr>
            <w:tcW w:w="8357"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right"/>
              <w:rPr/>
            </w:pPr>
            <w:r>
              <w:rPr>
                <w:b/>
                <w:bCs/>
                <w:color w:val="2E2E2E"/>
                <w:sz w:val="20"/>
                <w:szCs w:val="20"/>
              </w:rPr>
              <w:t>Total secțiune</w:t>
            </w:r>
          </w:p>
        </w:tc>
        <w:tc>
          <w:tcPr>
            <w:tcW w:w="1100"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10</w:t>
            </w:r>
          </w:p>
        </w:tc>
      </w:tr>
    </w:tbl>
    <w:p>
      <w:pPr>
        <w:pStyle w:val="Normal"/>
        <w:keepNext w:val="true"/>
        <w:spacing w:before="200" w:after="80"/>
        <w:rPr/>
      </w:pPr>
      <w:r>
        <w:rPr>
          <w:b/>
          <w:bCs/>
          <w:color w:val="8C1C2E"/>
          <w:sz w:val="22"/>
          <w:szCs w:val="22"/>
        </w:rPr>
        <w:t xml:space="preserve">2.  </w:t>
      </w:r>
      <w:r>
        <w:rPr>
          <w:b/>
          <w:bCs/>
          <w:color w:val="2E2E2E"/>
          <w:sz w:val="22"/>
          <w:szCs w:val="22"/>
        </w:rPr>
        <w:t>Dacă am un posibil neajuns în munca de echipă, s-ar putea să fie pentru că:</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449"/>
        <w:gridCol w:w="8357"/>
        <w:gridCol w:w="1100"/>
      </w:tblGrid>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r>
          </w:p>
        </w:tc>
        <w:tc>
          <w:tcPr>
            <w:tcW w:w="8357"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rPr/>
            </w:pPr>
            <w:r>
              <w:rPr>
                <w:b/>
                <w:bCs/>
                <w:color w:val="FFFFFF"/>
                <w:sz w:val="19"/>
                <w:szCs w:val="19"/>
              </w:rPr>
              <w:t>Afirmație</w:t>
            </w:r>
          </w:p>
        </w:tc>
        <w:tc>
          <w:tcPr>
            <w:tcW w:w="1100"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Puncte</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a)</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Nu mă simt în largul meu dacă întâlnirile (de lucru) nu sunt bine structurate, controlate și, în general, bine conduse.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0</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b)</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Sunt înclinat să fiu prea generos cu cei care au un punct de vedere valid, dar care nu a fost luat în considerare.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c)</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Am tendința să vorbesc mult de îndată ce grupul discută despre idei noi.</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d)</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Punctele mele de vedere obiective îmi creează probleme în a mă alătura colegilor cu promptitudine și entuziasm.</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e)</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Când trebuie să se facă ceva, sunt uneori privit ca plin de forță și autoritar.</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f)</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Îmi vine greu să conduc din față, poate pentru că reacționez prea tare la atmosfera de grup.</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0</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g)</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Sunt capabil să mă las atât de prins de ideile pe care le am, încât pierd din vedere ce se întâmplă în jur.</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h)</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Colegii tind să mă vadă ca pe o persoană care se îngrijorează peste măsură din cauza detaliilor sau a posibilității ca lucrurile să nu iasă cum trebuie.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r>
          </w:p>
        </w:tc>
        <w:tc>
          <w:tcPr>
            <w:tcW w:w="8357"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right"/>
              <w:rPr/>
            </w:pPr>
            <w:r>
              <w:rPr>
                <w:b/>
                <w:bCs/>
                <w:color w:val="2E2E2E"/>
                <w:sz w:val="20"/>
                <w:szCs w:val="20"/>
              </w:rPr>
              <w:t>Total secțiune</w:t>
            </w:r>
          </w:p>
        </w:tc>
        <w:tc>
          <w:tcPr>
            <w:tcW w:w="1100"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10</w:t>
            </w:r>
          </w:p>
        </w:tc>
      </w:tr>
    </w:tbl>
    <w:p>
      <w:pPr>
        <w:pStyle w:val="Normal"/>
        <w:keepNext w:val="true"/>
        <w:spacing w:before="200" w:after="80"/>
        <w:rPr/>
      </w:pPr>
      <w:r>
        <w:rPr>
          <w:b/>
          <w:bCs/>
          <w:color w:val="8C1C2E"/>
          <w:sz w:val="22"/>
          <w:szCs w:val="22"/>
        </w:rPr>
        <w:t xml:space="preserve">3.  </w:t>
      </w:r>
      <w:r>
        <w:rPr>
          <w:b/>
          <w:bCs/>
          <w:color w:val="2E2E2E"/>
          <w:sz w:val="22"/>
          <w:szCs w:val="22"/>
        </w:rPr>
        <w:t>Când sunt implicat într-un proiect cu alții:</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449"/>
        <w:gridCol w:w="8357"/>
        <w:gridCol w:w="1100"/>
      </w:tblGrid>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r>
          </w:p>
        </w:tc>
        <w:tc>
          <w:tcPr>
            <w:tcW w:w="8357"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rPr/>
            </w:pPr>
            <w:r>
              <w:rPr>
                <w:b/>
                <w:bCs/>
                <w:color w:val="FFFFFF"/>
                <w:sz w:val="19"/>
                <w:szCs w:val="19"/>
              </w:rPr>
              <w:t>Afirmație</w:t>
            </w:r>
          </w:p>
        </w:tc>
        <w:tc>
          <w:tcPr>
            <w:tcW w:w="1100"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Puncte</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a)</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Am aptitudinea de a influența oamenii fără a face presiuni asupra lor.</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b)</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În general, vigilența mea face ca greșelile din lipsă de grijă sau omisiunile să nu aibă loc.</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c)</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Sunt pregătit să preiau controlul ca să fiu sigur că o întâlnire nu este o pierdere de timp și că nu se ignoră obiectivele principale ale întâlnirii.</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d)</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Se poate conta pe mine când e nevoie de o contribuție originală.</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e)</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Sunt întotdeauna gata să sprijin o sugestie bună când este în interesul comun.</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0</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f)</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Sunt foarte interesat să aflu care sunt ultimele noutăți în privința noilor idei și a dezvoltării lor.</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g)</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Cred că cei din jur apreciază capacitatea mea de a hotărî la rece.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h)</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Se poate conta pe mine pentru ca toată munca esențială să fie organizată cum trebuie.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r>
          </w:p>
        </w:tc>
        <w:tc>
          <w:tcPr>
            <w:tcW w:w="8357"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right"/>
              <w:rPr/>
            </w:pPr>
            <w:r>
              <w:rPr>
                <w:b/>
                <w:bCs/>
                <w:color w:val="2E2E2E"/>
                <w:sz w:val="20"/>
                <w:szCs w:val="20"/>
              </w:rPr>
              <w:t>Total secțiune</w:t>
            </w:r>
          </w:p>
        </w:tc>
        <w:tc>
          <w:tcPr>
            <w:tcW w:w="1100"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10</w:t>
            </w:r>
          </w:p>
        </w:tc>
      </w:tr>
    </w:tbl>
    <w:p>
      <w:pPr>
        <w:pStyle w:val="Normal"/>
        <w:keepNext w:val="true"/>
        <w:spacing w:before="200" w:after="80"/>
        <w:rPr/>
      </w:pPr>
      <w:r>
        <w:rPr>
          <w:b/>
          <w:bCs/>
          <w:color w:val="8C1C2E"/>
          <w:sz w:val="22"/>
          <w:szCs w:val="22"/>
        </w:rPr>
        <w:t xml:space="preserve">4.  </w:t>
      </w:r>
      <w:r>
        <w:rPr>
          <w:b/>
          <w:bCs/>
          <w:color w:val="2E2E2E"/>
          <w:sz w:val="22"/>
          <w:szCs w:val="22"/>
        </w:rPr>
        <w:t>Abordarea mea caracteristică față de grup constă în faptul că:</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449"/>
        <w:gridCol w:w="8357"/>
        <w:gridCol w:w="1100"/>
      </w:tblGrid>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r>
          </w:p>
        </w:tc>
        <w:tc>
          <w:tcPr>
            <w:tcW w:w="8357"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rPr/>
            </w:pPr>
            <w:r>
              <w:rPr>
                <w:b/>
                <w:bCs/>
                <w:color w:val="FFFFFF"/>
                <w:sz w:val="19"/>
                <w:szCs w:val="19"/>
              </w:rPr>
              <w:t>Afirmație</w:t>
            </w:r>
          </w:p>
        </w:tc>
        <w:tc>
          <w:tcPr>
            <w:tcW w:w="1100"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Puncte</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a)</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Am un fel liniștit de a-mi manifesta interesul de a-mi cunoaște colegii mai bine.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b)</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Nu ezit să contest opiniile celorlalți sau să am un punct de vedere minoritar.</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c)</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De obicei pot găsi argumentele necesare pentru a combate o propunere lipsită de sens.</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d)</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Cred că am talentul de a face lucrurile să meargă odată ce un plan trebuie pus în aplicare.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e)</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Am tendința de a evita evidentul și de a scoate la iveală neașteptatul.</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f)</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Aduc o notă de perfecționism în orice muncă de echipă pe care o fac.</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g)</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Sunt gata să mă folosesc de contactele făcute și în afara grupului.</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h)</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Deși sunt interesat de toate punctele de vedere prezentate, nu ezit să mă hotărăsc odată ce trebuie luată o decizie.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r>
          </w:p>
        </w:tc>
        <w:tc>
          <w:tcPr>
            <w:tcW w:w="8357"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right"/>
              <w:rPr/>
            </w:pPr>
            <w:r>
              <w:rPr>
                <w:b/>
                <w:bCs/>
                <w:color w:val="2E2E2E"/>
                <w:sz w:val="20"/>
                <w:szCs w:val="20"/>
              </w:rPr>
              <w:t>Total secțiune</w:t>
            </w:r>
          </w:p>
        </w:tc>
        <w:tc>
          <w:tcPr>
            <w:tcW w:w="1100"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10</w:t>
            </w:r>
          </w:p>
        </w:tc>
      </w:tr>
    </w:tbl>
    <w:p>
      <w:pPr>
        <w:pStyle w:val="Normal"/>
        <w:keepNext w:val="true"/>
        <w:spacing w:before="200" w:after="80"/>
        <w:rPr/>
      </w:pPr>
      <w:r>
        <w:rPr>
          <w:b/>
          <w:bCs/>
          <w:color w:val="8C1C2E"/>
          <w:sz w:val="22"/>
          <w:szCs w:val="22"/>
        </w:rPr>
        <w:t xml:space="preserve">5.  </w:t>
      </w:r>
      <w:r>
        <w:rPr>
          <w:b/>
          <w:bCs/>
          <w:color w:val="2E2E2E"/>
          <w:sz w:val="22"/>
          <w:szCs w:val="22"/>
        </w:rPr>
        <w:t>Obțin satisfacție într-o muncă deoarece:</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449"/>
        <w:gridCol w:w="8357"/>
        <w:gridCol w:w="1100"/>
      </w:tblGrid>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r>
          </w:p>
        </w:tc>
        <w:tc>
          <w:tcPr>
            <w:tcW w:w="8357"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rPr/>
            </w:pPr>
            <w:r>
              <w:rPr>
                <w:b/>
                <w:bCs/>
                <w:color w:val="FFFFFF"/>
                <w:sz w:val="19"/>
                <w:szCs w:val="19"/>
              </w:rPr>
              <w:t>Afirmație</w:t>
            </w:r>
          </w:p>
        </w:tc>
        <w:tc>
          <w:tcPr>
            <w:tcW w:w="1100"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Puncte</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a)</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Îmi place să analizez situațiile și să cântăresc toate variantele posibile.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b)</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Sunt interesat să găsesc soluții practice la problemele ivite.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c)</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Îmi place să simt că dezvolt relații de lucru bune.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0</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d)</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Pot avea o influență puternică în luarea deciziilor.</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3</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e)</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Pot întâlni oameni care au ceva nou de oferit.</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f)</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Pot să-i fac pe oameni să cadă de acord asupra cursului de acțiune necesar.</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g)</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Mă simt în elementul meu când pot acorda unei sarcini întreaga mea atenție.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h)</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Îmi place să găsesc un subiect care să-mi stimuleze imaginația.</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0</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r>
          </w:p>
        </w:tc>
        <w:tc>
          <w:tcPr>
            <w:tcW w:w="8357"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right"/>
              <w:rPr/>
            </w:pPr>
            <w:r>
              <w:rPr>
                <w:b/>
                <w:bCs/>
                <w:color w:val="2E2E2E"/>
                <w:sz w:val="20"/>
                <w:szCs w:val="20"/>
              </w:rPr>
              <w:t>Total secțiune</w:t>
            </w:r>
          </w:p>
        </w:tc>
        <w:tc>
          <w:tcPr>
            <w:tcW w:w="1100"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10</w:t>
            </w:r>
          </w:p>
        </w:tc>
      </w:tr>
    </w:tbl>
    <w:p>
      <w:pPr>
        <w:pStyle w:val="Normal"/>
        <w:keepNext w:val="true"/>
        <w:spacing w:before="200" w:after="80"/>
        <w:rPr/>
      </w:pPr>
      <w:r>
        <w:rPr>
          <w:b/>
          <w:bCs/>
          <w:color w:val="8C1C2E"/>
          <w:sz w:val="22"/>
          <w:szCs w:val="22"/>
        </w:rPr>
        <w:t xml:space="preserve">6.  </w:t>
      </w:r>
      <w:r>
        <w:rPr>
          <w:b/>
          <w:bCs/>
          <w:color w:val="2E2E2E"/>
          <w:sz w:val="22"/>
          <w:szCs w:val="22"/>
        </w:rPr>
        <w:t>Dacă mi se dă deodată o sarcină dificilă, care trebuie rezolvată într-o perioadă de timp limitată și cu persoane cu care nu am mai lucrat:</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449"/>
        <w:gridCol w:w="8357"/>
        <w:gridCol w:w="1100"/>
      </w:tblGrid>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r>
          </w:p>
        </w:tc>
        <w:tc>
          <w:tcPr>
            <w:tcW w:w="8357"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rPr/>
            </w:pPr>
            <w:r>
              <w:rPr>
                <w:b/>
                <w:bCs/>
                <w:color w:val="FFFFFF"/>
                <w:sz w:val="19"/>
                <w:szCs w:val="19"/>
              </w:rPr>
              <w:t>Afirmație</w:t>
            </w:r>
          </w:p>
        </w:tc>
        <w:tc>
          <w:tcPr>
            <w:tcW w:w="1100"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Puncte</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a)</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M-aș simți ca și cum aș vrea să mă retrag într-un colț pentru a găsi o cale de a depăși impasul, înainte de a stabili soluția.</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b)</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Aș fi gata să lucrez cu persoana care a arătat cea mai pozitivă abordare, indiferent cât de dificilă ar fi persoana.</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c)</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Aș găsi un mod de a reduce mărimea sarcinii, stabilind cu ce poate contribui mai bine fiecare membru al echipei.</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d)</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Dorința mea de a urgenta lucrurile ajută la îndeplinirea sarcinilor la timp.</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e)</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Cred că mi-aș păstra capacitatea de a gândi obiectiv și la rece.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3</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f)</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Mi-aș menține hotărârea de a atinge scopul, în pofida oricăror presiuni.</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g)</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Aș fi pregătit să iau o atitudine conducătoare pozitivă dacă aș simți că nu se face niciun progres.</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h)</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Aș deschide o discuție cu dorința de a stimula idei noi și de a face lucrurile să se miște.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0</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r>
          </w:p>
        </w:tc>
        <w:tc>
          <w:tcPr>
            <w:tcW w:w="8357"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right"/>
              <w:rPr/>
            </w:pPr>
            <w:r>
              <w:rPr>
                <w:b/>
                <w:bCs/>
                <w:color w:val="2E2E2E"/>
                <w:sz w:val="20"/>
                <w:szCs w:val="20"/>
              </w:rPr>
              <w:t>Total secțiune</w:t>
            </w:r>
          </w:p>
        </w:tc>
        <w:tc>
          <w:tcPr>
            <w:tcW w:w="1100"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10</w:t>
            </w:r>
          </w:p>
        </w:tc>
      </w:tr>
    </w:tbl>
    <w:p>
      <w:pPr>
        <w:pStyle w:val="Normal"/>
        <w:keepNext w:val="true"/>
        <w:spacing w:before="200" w:after="80"/>
        <w:rPr/>
      </w:pPr>
      <w:r>
        <w:rPr>
          <w:b/>
          <w:bCs/>
          <w:color w:val="8C1C2E"/>
          <w:sz w:val="22"/>
          <w:szCs w:val="22"/>
        </w:rPr>
        <w:t xml:space="preserve">7.  </w:t>
      </w:r>
      <w:r>
        <w:rPr>
          <w:b/>
          <w:bCs/>
          <w:color w:val="2E2E2E"/>
          <w:sz w:val="22"/>
          <w:szCs w:val="22"/>
        </w:rPr>
        <w:t>În legătură cu problemele la care sunt predispus când lucrez în echipă:</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449"/>
        <w:gridCol w:w="8357"/>
        <w:gridCol w:w="1100"/>
      </w:tblGrid>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r>
          </w:p>
        </w:tc>
        <w:tc>
          <w:tcPr>
            <w:tcW w:w="8357"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rPr/>
            </w:pPr>
            <w:r>
              <w:rPr>
                <w:b/>
                <w:bCs/>
                <w:color w:val="FFFFFF"/>
                <w:sz w:val="19"/>
                <w:szCs w:val="19"/>
              </w:rPr>
              <w:t>Afirmație</w:t>
            </w:r>
          </w:p>
        </w:tc>
        <w:tc>
          <w:tcPr>
            <w:tcW w:w="1100"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Puncte</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a)</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Sunt capabil să-mi manifest nerăbdarea față de cei care obstrucționează progresul.</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b)</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Cei din jur m-ar putea critica pentru că sunt prea analitic și insuficient de intuitiv.</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0</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c)</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Dorința mea de a fi sigur că lucrurile s-au făcut bine poate ține în loc treaba.</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0</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d)</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Am tendința de a mă plictisi repede și mă bazez pe unul sau doi membri ai echipei care să mă scoată din această stare.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3</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e)</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Îmi este greu să pornesc dacă scopurile acțiunii nu îmi sunt clare.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f)</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Câteodată reușesc doar cu mare greutate să explic și să clarific punctele complexe care se ivesc.</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g)</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Sunt conștient că trebuie să-i rog pe ceilalți să facă lucrurile pe care eu nu le pot face.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2</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keepNext w:val="true"/>
              <w:jc w:val="center"/>
              <w:rPr/>
            </w:pPr>
            <w:r>
              <w:rPr>
                <w:b/>
                <w:bCs/>
                <w:color w:val="8C1C2E"/>
                <w:sz w:val="20"/>
                <w:szCs w:val="20"/>
              </w:rPr>
              <w:t>h)</w:t>
            </w:r>
          </w:p>
        </w:tc>
        <w:tc>
          <w:tcPr>
            <w:tcW w:w="8357" w:type="dxa"/>
            <w:tcBorders>
              <w:top w:val="single" w:sz="4" w:space="0" w:color="D8D2CC"/>
              <w:left w:val="single" w:sz="4" w:space="0" w:color="D8D2CC"/>
              <w:bottom w:val="single" w:sz="4" w:space="0" w:color="D8D2CC"/>
              <w:right w:val="single" w:sz="4" w:space="0" w:color="D8D2CC"/>
            </w:tcBorders>
            <w:vAlign w:val="center"/>
          </w:tcPr>
          <w:p>
            <w:pPr>
              <w:pStyle w:val="Normal"/>
              <w:keepNext w:val="true"/>
              <w:rPr/>
            </w:pPr>
            <w:r>
              <w:rPr>
                <w:color w:val="2E2E2E"/>
                <w:sz w:val="20"/>
                <w:szCs w:val="20"/>
              </w:rPr>
              <w:t>Ezit să-mi prezint punctele de vedere când văd că întâmpin o reală opoziție.</w:t>
            </w:r>
          </w:p>
        </w:tc>
        <w:tc>
          <w:tcPr>
            <w:tcW w:w="1100" w:type="dxa"/>
            <w:tcBorders>
              <w:top w:val="single" w:sz="4" w:space="0" w:color="D8D2CC"/>
              <w:left w:val="single" w:sz="4" w:space="0" w:color="D8D2CC"/>
              <w:bottom w:val="single" w:sz="4" w:space="0" w:color="D8D2CC"/>
              <w:right w:val="single" w:sz="4" w:space="0" w:color="D8D2CC"/>
            </w:tcBorders>
            <w:vAlign w:val="center"/>
          </w:tcPr>
          <w:p>
            <w:pPr>
              <w:pStyle w:val="Normal"/>
              <w:keepNext w:val="true"/>
              <w:jc w:val="center"/>
              <w:rPr/>
            </w:pPr>
            <w:r>
              <w:rPr/>
              <w:t>1</w:t>
            </w:r>
          </w:p>
        </w:tc>
      </w:tr>
      <w:tr>
        <w:trPr>
          <w:cantSplit w:val="true"/>
        </w:trPr>
        <w:tc>
          <w:tcPr>
            <w:tcW w:w="44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r>
          </w:p>
        </w:tc>
        <w:tc>
          <w:tcPr>
            <w:tcW w:w="8357"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right"/>
              <w:rPr/>
            </w:pPr>
            <w:r>
              <w:rPr>
                <w:b/>
                <w:bCs/>
                <w:color w:val="2E2E2E"/>
                <w:sz w:val="20"/>
                <w:szCs w:val="20"/>
              </w:rPr>
              <w:t>Total secțiune</w:t>
            </w:r>
          </w:p>
        </w:tc>
        <w:tc>
          <w:tcPr>
            <w:tcW w:w="1100"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10</w:t>
            </w:r>
          </w:p>
        </w:tc>
      </w:tr>
    </w:tbl>
    <w:p>
      <w:pPr>
        <w:pStyle w:val="Normal"/>
        <w:rPr/>
      </w:pPr>
      <w:r>
        <w:rPr/>
      </w:r>
      <w:r>
        <w:br w:type="page"/>
      </w:r>
    </w:p>
    <w:p>
      <w:pPr>
        <w:pStyle w:val="Normal"/>
        <w:keepNext w:val="true"/>
        <w:pBdr>
          <w:bottom w:val="single" w:sz="6" w:space="2" w:color="D8D2CC"/>
        </w:pBdr>
        <w:spacing w:before="0" w:after="100"/>
        <w:rPr/>
      </w:pPr>
      <w:r>
        <w:rPr>
          <w:b/>
          <w:bCs/>
          <w:color w:val="7A1828"/>
          <w:sz w:val="26"/>
          <w:szCs w:val="26"/>
        </w:rPr>
        <w:t>Pasul 1 – Tabelul punctajelor</w:t>
      </w:r>
    </w:p>
    <w:p>
      <w:pPr>
        <w:pStyle w:val="Normal"/>
        <w:spacing w:lineRule="auto" w:line="276" w:before="0" w:after="100"/>
        <w:jc w:val="both"/>
        <w:rPr/>
      </w:pPr>
      <w:r>
        <w:rPr>
          <w:color w:val="2E2E2E"/>
        </w:rPr>
        <w:t>Treceți punctele acordate fiecărei afirmații în căsuțele corespunzătoare. Totalul pe fiecare rând trebuie să fie 10.</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999"/>
        <w:gridCol w:w="1001"/>
        <w:gridCol w:w="999"/>
        <w:gridCol w:w="1001"/>
        <w:gridCol w:w="999"/>
        <w:gridCol w:w="1001"/>
        <w:gridCol w:w="999"/>
        <w:gridCol w:w="1001"/>
        <w:gridCol w:w="999"/>
        <w:gridCol w:w="906"/>
      </w:tblGrid>
      <w:tr>
        <w:trPr/>
        <w:tc>
          <w:tcPr>
            <w:tcW w:w="99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Secțiunea</w:t>
            </w:r>
          </w:p>
        </w:tc>
        <w:tc>
          <w:tcPr>
            <w:tcW w:w="1001"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a</w:t>
            </w:r>
          </w:p>
        </w:tc>
        <w:tc>
          <w:tcPr>
            <w:tcW w:w="99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b</w:t>
            </w:r>
          </w:p>
        </w:tc>
        <w:tc>
          <w:tcPr>
            <w:tcW w:w="1001"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c</w:t>
            </w:r>
          </w:p>
        </w:tc>
        <w:tc>
          <w:tcPr>
            <w:tcW w:w="99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d</w:t>
            </w:r>
          </w:p>
        </w:tc>
        <w:tc>
          <w:tcPr>
            <w:tcW w:w="1001"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e</w:t>
            </w:r>
          </w:p>
        </w:tc>
        <w:tc>
          <w:tcPr>
            <w:tcW w:w="99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f</w:t>
            </w:r>
          </w:p>
        </w:tc>
        <w:tc>
          <w:tcPr>
            <w:tcW w:w="1001"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g</w:t>
            </w:r>
          </w:p>
        </w:tc>
        <w:tc>
          <w:tcPr>
            <w:tcW w:w="999"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h</w:t>
            </w:r>
          </w:p>
        </w:tc>
        <w:tc>
          <w:tcPr>
            <w:tcW w:w="906"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Total</w:t>
            </w:r>
          </w:p>
        </w:tc>
      </w:tr>
      <w:tr>
        <w:trPr>
          <w:trHeight w:val="340" w:hRule="atLeast"/>
        </w:trPr>
        <w:tc>
          <w:tcPr>
            <w:tcW w:w="99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06"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rPr>
              <w:t>10</w:t>
            </w:r>
          </w:p>
        </w:tc>
      </w:tr>
      <w:tr>
        <w:trPr>
          <w:trHeight w:val="340" w:hRule="atLeast"/>
        </w:trPr>
        <w:tc>
          <w:tcPr>
            <w:tcW w:w="99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2</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06"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rPr>
              <w:t>10</w:t>
            </w:r>
          </w:p>
        </w:tc>
      </w:tr>
      <w:tr>
        <w:trPr>
          <w:trHeight w:val="340" w:hRule="atLeast"/>
        </w:trPr>
        <w:tc>
          <w:tcPr>
            <w:tcW w:w="99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3</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06"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rPr>
              <w:t>10</w:t>
            </w:r>
          </w:p>
        </w:tc>
      </w:tr>
      <w:tr>
        <w:trPr>
          <w:trHeight w:val="340" w:hRule="atLeast"/>
        </w:trPr>
        <w:tc>
          <w:tcPr>
            <w:tcW w:w="99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4</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06"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rPr>
              <w:t>10</w:t>
            </w:r>
          </w:p>
        </w:tc>
      </w:tr>
      <w:tr>
        <w:trPr>
          <w:trHeight w:val="340" w:hRule="atLeast"/>
        </w:trPr>
        <w:tc>
          <w:tcPr>
            <w:tcW w:w="99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5</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3</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906"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rPr>
              <w:t>10</w:t>
            </w:r>
          </w:p>
        </w:tc>
      </w:tr>
      <w:tr>
        <w:trPr>
          <w:trHeight w:val="340" w:hRule="atLeast"/>
        </w:trPr>
        <w:tc>
          <w:tcPr>
            <w:tcW w:w="99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6</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3</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906"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rPr>
              <w:t>10</w:t>
            </w:r>
          </w:p>
        </w:tc>
      </w:tr>
      <w:tr>
        <w:trPr>
          <w:trHeight w:val="340" w:hRule="atLeast"/>
        </w:trPr>
        <w:tc>
          <w:tcPr>
            <w:tcW w:w="99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7</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3</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100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99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906"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rPr>
              <w:t>10</w:t>
            </w:r>
          </w:p>
        </w:tc>
      </w:tr>
    </w:tbl>
    <w:p>
      <w:pPr>
        <w:pStyle w:val="Normal"/>
        <w:keepNext w:val="true"/>
        <w:pBdr>
          <w:bottom w:val="single" w:sz="6" w:space="2" w:color="D8D2CC"/>
        </w:pBdr>
        <w:spacing w:before="240" w:after="100"/>
        <w:rPr/>
      </w:pPr>
      <w:r>
        <w:rPr>
          <w:b/>
          <w:bCs/>
          <w:color w:val="7A1828"/>
          <w:sz w:val="26"/>
          <w:szCs w:val="26"/>
        </w:rPr>
        <w:t>Pasul 2 – Transpunerea punctajelor pe roluri</w:t>
      </w:r>
    </w:p>
    <w:p>
      <w:pPr>
        <w:pStyle w:val="Normal"/>
        <w:spacing w:lineRule="auto" w:line="276" w:before="0" w:after="100"/>
        <w:jc w:val="both"/>
        <w:rPr/>
      </w:pPr>
      <w:r>
        <w:rPr>
          <w:color w:val="2E2E2E"/>
        </w:rPr>
        <w:t>Pentru fiecare secțiune, treceți lângă fiecare literă punctajul acordat afirmației respective (din tabelul de la Pasul 1). Adunați apoi punctajele pe fiecare coloană și treceți totalul pe ultimul rând.</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785"/>
        <w:gridCol w:w="420"/>
        <w:gridCol w:w="720"/>
        <w:gridCol w:w="420"/>
        <w:gridCol w:w="720"/>
        <w:gridCol w:w="420"/>
        <w:gridCol w:w="721"/>
        <w:gridCol w:w="420"/>
        <w:gridCol w:w="720"/>
        <w:gridCol w:w="420"/>
        <w:gridCol w:w="720"/>
        <w:gridCol w:w="420"/>
        <w:gridCol w:w="719"/>
        <w:gridCol w:w="420"/>
        <w:gridCol w:w="720"/>
        <w:gridCol w:w="420"/>
        <w:gridCol w:w="721"/>
      </w:tblGrid>
      <w:tr>
        <w:trPr/>
        <w:tc>
          <w:tcPr>
            <w:tcW w:w="785"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Secț.</w:t>
            </w:r>
          </w:p>
        </w:tc>
        <w:tc>
          <w:tcPr>
            <w:tcW w:w="1140" w:type="dxa"/>
            <w:gridSpan w:val="2"/>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I</w:t>
            </w:r>
          </w:p>
        </w:tc>
        <w:tc>
          <w:tcPr>
            <w:tcW w:w="1140" w:type="dxa"/>
            <w:gridSpan w:val="2"/>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C</w:t>
            </w:r>
          </w:p>
        </w:tc>
        <w:tc>
          <w:tcPr>
            <w:tcW w:w="1141" w:type="dxa"/>
            <w:gridSpan w:val="2"/>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M</w:t>
            </w:r>
          </w:p>
        </w:tc>
        <w:tc>
          <w:tcPr>
            <w:tcW w:w="1140" w:type="dxa"/>
            <w:gridSpan w:val="2"/>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IN</w:t>
            </w:r>
          </w:p>
        </w:tc>
        <w:tc>
          <w:tcPr>
            <w:tcW w:w="1140" w:type="dxa"/>
            <w:gridSpan w:val="2"/>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IR</w:t>
            </w:r>
          </w:p>
        </w:tc>
        <w:tc>
          <w:tcPr>
            <w:tcW w:w="1139" w:type="dxa"/>
            <w:gridSpan w:val="2"/>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ME</w:t>
            </w:r>
          </w:p>
        </w:tc>
        <w:tc>
          <w:tcPr>
            <w:tcW w:w="1140" w:type="dxa"/>
            <w:gridSpan w:val="2"/>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LE</w:t>
            </w:r>
          </w:p>
        </w:tc>
        <w:tc>
          <w:tcPr>
            <w:tcW w:w="1141" w:type="dxa"/>
            <w:gridSpan w:val="2"/>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9"/>
                <w:szCs w:val="19"/>
              </w:rPr>
              <w:t>F</w:t>
            </w:r>
          </w:p>
        </w:tc>
      </w:tr>
      <w:tr>
        <w:trPr>
          <w:trHeight w:val="340" w:hRule="atLeast"/>
        </w:trPr>
        <w:tc>
          <w:tcPr>
            <w:tcW w:w="785"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g</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d</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f</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c</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a</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h</w:t>
            </w:r>
          </w:p>
        </w:tc>
        <w:tc>
          <w:tcPr>
            <w:tcW w:w="71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b</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e</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r>
      <w:tr>
        <w:trPr>
          <w:trHeight w:val="340" w:hRule="atLeast"/>
        </w:trPr>
        <w:tc>
          <w:tcPr>
            <w:tcW w:w="785"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a</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b</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e</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g</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c</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d</w:t>
            </w:r>
          </w:p>
        </w:tc>
        <w:tc>
          <w:tcPr>
            <w:tcW w:w="71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f</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h</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r>
      <w:tr>
        <w:trPr>
          <w:trHeight w:val="340" w:hRule="atLeast"/>
        </w:trPr>
        <w:tc>
          <w:tcPr>
            <w:tcW w:w="785"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3</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h</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a</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c</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d</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f</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g</w:t>
            </w:r>
          </w:p>
        </w:tc>
        <w:tc>
          <w:tcPr>
            <w:tcW w:w="71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e</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b</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r>
      <w:tr>
        <w:trPr>
          <w:trHeight w:val="340" w:hRule="atLeast"/>
        </w:trPr>
        <w:tc>
          <w:tcPr>
            <w:tcW w:w="785"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4</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d</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h</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b</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e</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g</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c</w:t>
            </w:r>
          </w:p>
        </w:tc>
        <w:tc>
          <w:tcPr>
            <w:tcW w:w="71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a</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f</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r>
      <w:tr>
        <w:trPr>
          <w:trHeight w:val="340" w:hRule="atLeast"/>
        </w:trPr>
        <w:tc>
          <w:tcPr>
            <w:tcW w:w="785"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5</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b</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f</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d</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3</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h</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e</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a</w:t>
            </w:r>
          </w:p>
        </w:tc>
        <w:tc>
          <w:tcPr>
            <w:tcW w:w="71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c</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g</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r>
      <w:tr>
        <w:trPr>
          <w:trHeight w:val="340" w:hRule="atLeast"/>
        </w:trPr>
        <w:tc>
          <w:tcPr>
            <w:tcW w:w="785"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6</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f</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c</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g</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a</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h</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e</w:t>
            </w:r>
          </w:p>
        </w:tc>
        <w:tc>
          <w:tcPr>
            <w:tcW w:w="71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3</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b</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d</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r>
      <w:tr>
        <w:trPr>
          <w:trHeight w:val="340" w:hRule="atLeast"/>
        </w:trPr>
        <w:tc>
          <w:tcPr>
            <w:tcW w:w="785"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20"/>
                <w:szCs w:val="20"/>
              </w:rPr>
              <w:t>7</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e</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g</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a</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2</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f</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d</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3</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b</w:t>
            </w:r>
          </w:p>
        </w:tc>
        <w:tc>
          <w:tcPr>
            <w:tcW w:w="719"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h</w:t>
            </w:r>
          </w:p>
        </w:tc>
        <w:tc>
          <w:tcPr>
            <w:tcW w:w="720"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1</w:t>
            </w:r>
          </w:p>
        </w:tc>
        <w:tc>
          <w:tcPr>
            <w:tcW w:w="420" w:type="dxa"/>
            <w:tcBorders>
              <w:top w:val="single" w:sz="4" w:space="0" w:color="D8D2CC"/>
              <w:left w:val="single" w:sz="4" w:space="0" w:color="D8D2CC"/>
              <w:bottom w:val="single" w:sz="4" w:space="0" w:color="D8D2CC"/>
              <w:right w:val="single" w:sz="4" w:space="0" w:color="D8D2CC"/>
            </w:tcBorders>
            <w:shd w:color="auto" w:fill="F4F1EE" w:val="clear"/>
            <w:tcMar>
              <w:left w:w="20" w:type="dxa"/>
              <w:right w:w="20" w:type="dxa"/>
            </w:tcMar>
            <w:vAlign w:val="center"/>
          </w:tcPr>
          <w:p>
            <w:pPr>
              <w:pStyle w:val="Normal"/>
              <w:jc w:val="center"/>
              <w:rPr/>
            </w:pPr>
            <w:r>
              <w:rPr>
                <w:i/>
                <w:iCs/>
                <w:color w:val="6B6B6B"/>
              </w:rPr>
              <w:t>c</w:t>
            </w:r>
          </w:p>
        </w:tc>
        <w:tc>
          <w:tcPr>
            <w:tcW w:w="721" w:type="dxa"/>
            <w:tcBorders>
              <w:top w:val="single" w:sz="4" w:space="0" w:color="D8D2CC"/>
              <w:left w:val="single" w:sz="4" w:space="0" w:color="D8D2CC"/>
              <w:bottom w:val="single" w:sz="4" w:space="0" w:color="D8D2CC"/>
              <w:right w:val="single" w:sz="4" w:space="0" w:color="D8D2CC"/>
            </w:tcBorders>
            <w:vAlign w:val="center"/>
          </w:tcPr>
          <w:p>
            <w:pPr>
              <w:pStyle w:val="Normal"/>
              <w:jc w:val="center"/>
              <w:rPr/>
            </w:pPr>
            <w:r>
              <w:rPr/>
              <w:t>0</w:t>
            </w:r>
          </w:p>
        </w:tc>
      </w:tr>
      <w:tr>
        <w:trPr>
          <w:trHeight w:val="440" w:hRule="atLeast"/>
        </w:trPr>
        <w:tc>
          <w:tcPr>
            <w:tcW w:w="785"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b/>
                <w:bCs/>
                <w:color w:val="2E2E2E"/>
                <w:sz w:val="18"/>
                <w:szCs w:val="18"/>
              </w:rPr>
              <w:t>TOTAL</w:t>
            </w:r>
          </w:p>
        </w:tc>
        <w:tc>
          <w:tcPr>
            <w:tcW w:w="1140" w:type="dxa"/>
            <w:gridSpan w:val="2"/>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t>7</w:t>
            </w:r>
          </w:p>
        </w:tc>
        <w:tc>
          <w:tcPr>
            <w:tcW w:w="1140" w:type="dxa"/>
            <w:gridSpan w:val="2"/>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t>10</w:t>
            </w:r>
          </w:p>
        </w:tc>
        <w:tc>
          <w:tcPr>
            <w:tcW w:w="1141" w:type="dxa"/>
            <w:gridSpan w:val="2"/>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t>11</w:t>
            </w:r>
          </w:p>
        </w:tc>
        <w:tc>
          <w:tcPr>
            <w:tcW w:w="1140" w:type="dxa"/>
            <w:gridSpan w:val="2"/>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t>9</w:t>
            </w:r>
          </w:p>
        </w:tc>
        <w:tc>
          <w:tcPr>
            <w:tcW w:w="1140" w:type="dxa"/>
            <w:gridSpan w:val="2"/>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t>10</w:t>
            </w:r>
          </w:p>
        </w:tc>
        <w:tc>
          <w:tcPr>
            <w:tcW w:w="1139" w:type="dxa"/>
            <w:gridSpan w:val="2"/>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t>10</w:t>
            </w:r>
          </w:p>
        </w:tc>
        <w:tc>
          <w:tcPr>
            <w:tcW w:w="1140" w:type="dxa"/>
            <w:gridSpan w:val="2"/>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t>4</w:t>
            </w:r>
          </w:p>
        </w:tc>
        <w:tc>
          <w:tcPr>
            <w:tcW w:w="1141" w:type="dxa"/>
            <w:gridSpan w:val="2"/>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jc w:val="center"/>
              <w:rPr/>
            </w:pPr>
            <w:r>
              <w:rPr/>
              <w:t>9</w:t>
            </w:r>
          </w:p>
        </w:tc>
      </w:tr>
    </w:tbl>
    <w:p>
      <w:pPr>
        <w:pStyle w:val="Normal"/>
        <w:spacing w:before="80" w:after="0"/>
        <w:rPr/>
      </w:pPr>
      <w:r>
        <w:rPr>
          <w:b/>
          <w:bCs/>
          <w:color w:val="2E2E2E"/>
          <w:sz w:val="18"/>
          <w:szCs w:val="18"/>
        </w:rPr>
        <w:t xml:space="preserve">Legendă: </w:t>
      </w:r>
      <w:r>
        <w:rPr>
          <w:color w:val="6B6B6B"/>
          <w:sz w:val="18"/>
          <w:szCs w:val="18"/>
        </w:rPr>
        <w:t>I – Implementator  ·  C – Coordonator  ·  M – Modelator  ·  IN – Inovator  ·  IR – Investigator de resurse  ·  ME – Monitor-evaluator  ·  LE – Lucrător al echipei  ·  F – Finalizator</w:t>
      </w:r>
    </w:p>
    <w:p>
      <w:pPr>
        <w:pStyle w:val="Normal"/>
        <w:keepNext w:val="true"/>
        <w:pBdr>
          <w:bottom w:val="single" w:sz="6" w:space="2" w:color="D8D2CC"/>
        </w:pBdr>
        <w:spacing w:before="240" w:after="100"/>
        <w:rPr/>
      </w:pPr>
      <w:r>
        <w:rPr>
          <w:b/>
          <w:bCs/>
          <w:color w:val="7A1828"/>
          <w:sz w:val="26"/>
          <w:szCs w:val="26"/>
        </w:rPr>
        <w:t>Pasul 3 – Rezultatul meu</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3299"/>
        <w:gridCol w:w="6606"/>
      </w:tblGrid>
      <w:tr>
        <w:trPr>
          <w:trHeight w:val="460" w:hRule="atLeast"/>
        </w:trPr>
        <w:tc>
          <w:tcPr>
            <w:tcW w:w="329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b/>
                <w:bCs/>
                <w:color w:val="2E2E2E"/>
                <w:sz w:val="20"/>
                <w:szCs w:val="20"/>
              </w:rPr>
              <w:t>Rolul principal (punctajul maxim)</w:t>
            </w:r>
          </w:p>
        </w:tc>
        <w:tc>
          <w:tcPr>
            <w:tcW w:w="6606" w:type="dxa"/>
            <w:tcBorders>
              <w:top w:val="single" w:sz="4" w:space="0" w:color="D8D2CC"/>
              <w:left w:val="single" w:sz="4" w:space="0" w:color="D8D2CC"/>
              <w:bottom w:val="single" w:sz="4" w:space="0" w:color="D8D2CC"/>
              <w:right w:val="single" w:sz="4" w:space="0" w:color="D8D2CC"/>
            </w:tcBorders>
            <w:vAlign w:val="center"/>
          </w:tcPr>
          <w:p>
            <w:pPr>
              <w:pStyle w:val="Normal"/>
              <w:rPr/>
            </w:pPr>
            <w:r>
              <w:rPr/>
              <w:t>Modelator (M) – 11 puncte</w:t>
            </w:r>
          </w:p>
        </w:tc>
      </w:tr>
      <w:tr>
        <w:trPr>
          <w:trHeight w:val="460" w:hRule="atLeast"/>
        </w:trPr>
        <w:tc>
          <w:tcPr>
            <w:tcW w:w="329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b/>
                <w:bCs/>
                <w:color w:val="2E2E2E"/>
                <w:sz w:val="20"/>
                <w:szCs w:val="20"/>
              </w:rPr>
              <w:t>Rolul secundar (următorul punctaj)</w:t>
            </w:r>
          </w:p>
        </w:tc>
        <w:tc>
          <w:tcPr>
            <w:tcW w:w="6606" w:type="dxa"/>
            <w:tcBorders>
              <w:top w:val="single" w:sz="4" w:space="0" w:color="D8D2CC"/>
              <w:left w:val="single" w:sz="4" w:space="0" w:color="D8D2CC"/>
              <w:bottom w:val="single" w:sz="4" w:space="0" w:color="D8D2CC"/>
              <w:right w:val="single" w:sz="4" w:space="0" w:color="D8D2CC"/>
            </w:tcBorders>
            <w:vAlign w:val="center"/>
          </w:tcPr>
          <w:p>
            <w:pPr>
              <w:pStyle w:val="Normal"/>
              <w:rPr/>
            </w:pPr>
            <w:r>
              <w:rPr/>
              <w:t>Egalitate la 10 puncte: Coordonator (C), Investigator de resurse (IR), Monitor-evaluator (ME)</w:t>
            </w:r>
          </w:p>
        </w:tc>
      </w:tr>
      <w:tr>
        <w:trPr>
          <w:trHeight w:val="460" w:hRule="atLeast"/>
        </w:trPr>
        <w:tc>
          <w:tcPr>
            <w:tcW w:w="3299" w:type="dxa"/>
            <w:tcBorders>
              <w:top w:val="single" w:sz="4" w:space="0" w:color="D8D2CC"/>
              <w:left w:val="single" w:sz="4" w:space="0" w:color="D8D2CC"/>
              <w:bottom w:val="single" w:sz="4" w:space="0" w:color="D8D2CC"/>
              <w:right w:val="single" w:sz="4" w:space="0" w:color="D8D2CC"/>
            </w:tcBorders>
            <w:shd w:color="auto" w:fill="F4F1EE" w:val="clear"/>
            <w:vAlign w:val="center"/>
          </w:tcPr>
          <w:p>
            <w:pPr>
              <w:pStyle w:val="Normal"/>
              <w:rPr/>
            </w:pPr>
            <w:r>
              <w:rPr>
                <w:b/>
                <w:bCs/>
                <w:color w:val="2E2E2E"/>
                <w:sz w:val="20"/>
                <w:szCs w:val="20"/>
              </w:rPr>
              <w:t>Puncte slabe (cele mai mici punctaje)</w:t>
            </w:r>
          </w:p>
        </w:tc>
        <w:tc>
          <w:tcPr>
            <w:tcW w:w="6606" w:type="dxa"/>
            <w:tcBorders>
              <w:top w:val="single" w:sz="4" w:space="0" w:color="D8D2CC"/>
              <w:left w:val="single" w:sz="4" w:space="0" w:color="D8D2CC"/>
              <w:bottom w:val="single" w:sz="4" w:space="0" w:color="D8D2CC"/>
              <w:right w:val="single" w:sz="4" w:space="0" w:color="D8D2CC"/>
            </w:tcBorders>
            <w:vAlign w:val="center"/>
          </w:tcPr>
          <w:p>
            <w:pPr>
              <w:pStyle w:val="Normal"/>
              <w:rPr/>
            </w:pPr>
            <w:r>
              <w:rPr/>
              <w:t>Lucrător al echipei (LE) – 4 puncte; Implementator (I) – 7 puncte</w:t>
            </w:r>
          </w:p>
        </w:tc>
      </w:tr>
    </w:tbl>
    <w:p>
      <w:pPr>
        <w:pStyle w:val="Normal"/>
        <w:keepNext w:val="true"/>
        <w:pBdr>
          <w:bottom w:val="single" w:sz="6" w:space="2" w:color="D8D2CC"/>
        </w:pBdr>
        <w:spacing w:before="240" w:after="100"/>
        <w:rPr/>
      </w:pPr>
      <w:r>
        <w:rPr>
          <w:b/>
          <w:bCs/>
          <w:color w:val="7A1828"/>
          <w:sz w:val="26"/>
          <w:szCs w:val="26"/>
        </w:rPr>
        <w:t>Interpretarea punctajelor totale</w:t>
      </w:r>
    </w:p>
    <w:p>
      <w:pPr>
        <w:pStyle w:val="Normal"/>
        <w:spacing w:lineRule="auto" w:line="276" w:before="0" w:after="100"/>
        <w:jc w:val="both"/>
        <w:rPr/>
      </w:pPr>
      <w:r>
        <w:rPr>
          <w:color w:val="2E2E2E"/>
        </w:rPr>
        <w:t>Punctajul maxim indică rolul în care persoana se remarcă cel mai bine în cadrul unei echipe. Următorul punctaj mare indică rolul spre care se poate îndrepta persoana dacă, dintr-un motiv sau altul, în echipă există o cerere mai mică pentru rolul cu cel mai mare punctaj.</w:t>
      </w:r>
    </w:p>
    <w:p>
      <w:pPr>
        <w:pStyle w:val="Normal"/>
        <w:spacing w:lineRule="auto" w:line="276" w:before="0" w:after="100"/>
        <w:jc w:val="both"/>
        <w:rPr/>
      </w:pPr>
      <w:r>
        <w:rPr>
          <w:color w:val="2E2E2E"/>
        </w:rPr>
        <w:t>Cele mai mici două punctaje indică posibile puncte slabe. În loc să încercați să vă schimbați atitudinea în aceste privințe, este mai util să cereți sprijinul unui coleg cu calități complementare.</w:t>
      </w:r>
    </w:p>
    <w:p>
      <w:pPr>
        <w:pStyle w:val="Normal"/>
        <w:spacing w:lineRule="auto" w:line="276" w:before="0" w:after="100"/>
        <w:jc w:val="both"/>
        <w:rPr/>
      </w:pPr>
      <w:r>
        <w:rPr>
          <w:color w:val="2E2E2E"/>
        </w:rPr>
        <w:t>Concluziile trebuie tratate cu unele rezerve, deoarece la orice chestionar există tendința de a răspunde mai degrabă „corect” decât sincer.</w:t>
      </w:r>
    </w:p>
    <w:p>
      <w:pPr>
        <w:pStyle w:val="Normal"/>
        <w:rPr/>
      </w:pPr>
      <w:r>
        <w:rPr/>
      </w:r>
      <w:r>
        <w:br w:type="page"/>
      </w:r>
    </w:p>
    <w:p>
      <w:pPr>
        <w:pStyle w:val="Normal"/>
        <w:keepNext w:val="true"/>
        <w:pBdr>
          <w:bottom w:val="single" w:sz="6" w:space="2" w:color="D8D2CC"/>
        </w:pBdr>
        <w:spacing w:before="0" w:after="100"/>
        <w:rPr/>
      </w:pPr>
      <w:r>
        <w:rPr>
          <w:b/>
          <w:bCs/>
          <w:color w:val="7A1828"/>
          <w:sz w:val="26"/>
          <w:szCs w:val="26"/>
        </w:rPr>
        <w:t>Rolurile în echipă, conform testului Belbin</w:t>
      </w:r>
    </w:p>
    <w:tbl>
      <w:tblPr>
        <w:tblW w:w="9906" w:type="dxa"/>
        <w:jc w:val="left"/>
        <w:tblInd w:w="0" w:type="dxa"/>
        <w:tblLayout w:type="fixed"/>
        <w:tblCellMar>
          <w:top w:w="40" w:type="dxa"/>
          <w:left w:w="80" w:type="dxa"/>
          <w:bottom w:w="40" w:type="dxa"/>
          <w:right w:w="80" w:type="dxa"/>
        </w:tblCellMar>
        <w:tblLook w:val="0000" w:noHBand="0" w:noVBand="0" w:firstColumn="0" w:lastRow="0" w:lastColumn="0" w:firstRow="0"/>
      </w:tblPr>
      <w:tblGrid>
        <w:gridCol w:w="1605"/>
        <w:gridCol w:w="2100"/>
        <w:gridCol w:w="1900"/>
        <w:gridCol w:w="2000"/>
        <w:gridCol w:w="2301"/>
      </w:tblGrid>
      <w:tr>
        <w:trPr>
          <w:tblHeader w:val="true"/>
        </w:trPr>
        <w:tc>
          <w:tcPr>
            <w:tcW w:w="1605"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8"/>
                <w:szCs w:val="18"/>
              </w:rPr>
              <w:t>Rol</w:t>
            </w:r>
          </w:p>
        </w:tc>
        <w:tc>
          <w:tcPr>
            <w:tcW w:w="2100"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8"/>
                <w:szCs w:val="18"/>
              </w:rPr>
              <w:t>Cel mai bun rol</w:t>
            </w:r>
          </w:p>
        </w:tc>
        <w:tc>
          <w:tcPr>
            <w:tcW w:w="1900"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8"/>
                <w:szCs w:val="18"/>
              </w:rPr>
              <w:t>Calități caracteristice</w:t>
            </w:r>
          </w:p>
        </w:tc>
        <w:tc>
          <w:tcPr>
            <w:tcW w:w="2000"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8"/>
                <w:szCs w:val="18"/>
              </w:rPr>
              <w:t>Slăbiciuni acceptabile</w:t>
            </w:r>
          </w:p>
        </w:tc>
        <w:tc>
          <w:tcPr>
            <w:tcW w:w="2301" w:type="dxa"/>
            <w:tcBorders>
              <w:top w:val="single" w:sz="4" w:space="0" w:color="D8D2CC"/>
              <w:left w:val="single" w:sz="4" w:space="0" w:color="D8D2CC"/>
              <w:bottom w:val="single" w:sz="4" w:space="0" w:color="D8D2CC"/>
              <w:right w:val="single" w:sz="4" w:space="0" w:color="D8D2CC"/>
            </w:tcBorders>
            <w:shd w:color="auto" w:fill="7A1828" w:val="clear"/>
            <w:vAlign w:val="center"/>
          </w:tcPr>
          <w:p>
            <w:pPr>
              <w:pStyle w:val="Normal"/>
              <w:keepNext w:val="true"/>
              <w:jc w:val="center"/>
              <w:rPr/>
            </w:pPr>
            <w:r>
              <w:rPr>
                <w:b/>
                <w:bCs/>
                <w:color w:val="FFFFFF"/>
                <w:sz w:val="18"/>
                <w:szCs w:val="18"/>
              </w:rPr>
              <w:t>Atitudini de evitat</w:t>
            </w:r>
          </w:p>
        </w:tc>
      </w:tr>
      <w:tr>
        <w:trPr>
          <w:cantSplit w:val="true"/>
        </w:trPr>
        <w:tc>
          <w:tcPr>
            <w:tcW w:w="1605" w:type="dxa"/>
            <w:tcBorders>
              <w:top w:val="single" w:sz="4" w:space="0" w:color="D8D2CC"/>
              <w:left w:val="single" w:sz="4" w:space="0" w:color="D8D2CC"/>
              <w:bottom w:val="single" w:sz="4" w:space="0" w:color="D8D2CC"/>
              <w:right w:val="single" w:sz="4" w:space="0" w:color="D8D2CC"/>
            </w:tcBorders>
            <w:shd w:color="auto" w:fill="F4F1EE" w:val="clear"/>
            <w:tcMar>
              <w:top w:w="60" w:type="dxa"/>
              <w:bottom w:w="60" w:type="dxa"/>
            </w:tcMar>
          </w:tcPr>
          <w:p>
            <w:pPr>
              <w:pStyle w:val="Normal"/>
              <w:rPr/>
            </w:pPr>
            <w:r>
              <w:rPr>
                <w:b/>
                <w:bCs/>
                <w:color w:val="8C1C2E"/>
                <w:sz w:val="17"/>
                <w:szCs w:val="17"/>
              </w:rPr>
              <w:t>Implementator (I)</w:t>
            </w:r>
          </w:p>
        </w:tc>
        <w:tc>
          <w:tcPr>
            <w:tcW w:w="21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Transpune planurile în scheme concrete; folosește abordări sistematice; vede latura practică</w:t>
            </w:r>
          </w:p>
        </w:tc>
        <w:tc>
          <w:tcPr>
            <w:tcW w:w="19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Autodisciplinat; muncește din greu</w:t>
            </w:r>
          </w:p>
        </w:tc>
        <w:tc>
          <w:tcPr>
            <w:tcW w:w="20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Lipsă de flexibilitate; îi displac ideile neverificate; se adaptează doar dacă i se explică „de ce”</w:t>
            </w:r>
          </w:p>
        </w:tc>
        <w:tc>
          <w:tcPr>
            <w:tcW w:w="2301"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Competiția pentru poziție fără loialitate față de idei sau organizație; critici neconstructive la sugestiile altora; a părea de neclintit</w:t>
            </w:r>
          </w:p>
        </w:tc>
      </w:tr>
      <w:tr>
        <w:trPr>
          <w:cantSplit w:val="true"/>
        </w:trPr>
        <w:tc>
          <w:tcPr>
            <w:tcW w:w="1605" w:type="dxa"/>
            <w:tcBorders>
              <w:top w:val="single" w:sz="4" w:space="0" w:color="D8D2CC"/>
              <w:left w:val="single" w:sz="4" w:space="0" w:color="D8D2CC"/>
              <w:bottom w:val="single" w:sz="4" w:space="0" w:color="D8D2CC"/>
              <w:right w:val="single" w:sz="4" w:space="0" w:color="D8D2CC"/>
            </w:tcBorders>
            <w:shd w:color="auto" w:fill="F4F1EE" w:val="clear"/>
            <w:tcMar>
              <w:top w:w="60" w:type="dxa"/>
              <w:bottom w:w="60" w:type="dxa"/>
            </w:tcMar>
          </w:tcPr>
          <w:p>
            <w:pPr>
              <w:pStyle w:val="Normal"/>
              <w:rPr/>
            </w:pPr>
            <w:r>
              <w:rPr>
                <w:b/>
                <w:bCs/>
                <w:color w:val="8C1C2E"/>
                <w:sz w:val="17"/>
                <w:szCs w:val="17"/>
              </w:rPr>
              <w:t>Coordonator (C)</w:t>
            </w:r>
          </w:p>
        </w:tc>
        <w:tc>
          <w:tcPr>
            <w:tcW w:w="21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Organizează munca echipei; folosește calitățile și talentul membrilor echipei; deleagă sarcinile</w:t>
            </w:r>
          </w:p>
        </w:tc>
        <w:tc>
          <w:tcPr>
            <w:tcW w:w="19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Bun comunicator, inspiră încredere, calm, motivant, încrezător, controlat, bun ascultător</w:t>
            </w:r>
          </w:p>
        </w:tc>
        <w:tc>
          <w:tcPr>
            <w:tcW w:w="20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Poate fi manipulativ; nu este în mod special creativ</w:t>
            </w:r>
          </w:p>
        </w:tc>
        <w:tc>
          <w:tcPr>
            <w:tcW w:w="2301"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Competiția cu ceilalți în locul recunoașterii calităților lor; abdicarea de la conducere în fața opoziției sau a apatiei</w:t>
            </w:r>
          </w:p>
        </w:tc>
      </w:tr>
      <w:tr>
        <w:trPr>
          <w:cantSplit w:val="true"/>
        </w:trPr>
        <w:tc>
          <w:tcPr>
            <w:tcW w:w="1605" w:type="dxa"/>
            <w:tcBorders>
              <w:top w:val="single" w:sz="4" w:space="0" w:color="D8D2CC"/>
              <w:left w:val="single" w:sz="4" w:space="0" w:color="D8D2CC"/>
              <w:bottom w:val="single" w:sz="4" w:space="0" w:color="D8D2CC"/>
              <w:right w:val="single" w:sz="4" w:space="0" w:color="D8D2CC"/>
            </w:tcBorders>
            <w:shd w:color="auto" w:fill="F4F1EE" w:val="clear"/>
            <w:tcMar>
              <w:top w:w="60" w:type="dxa"/>
              <w:bottom w:w="60" w:type="dxa"/>
            </w:tcMar>
          </w:tcPr>
          <w:p>
            <w:pPr>
              <w:pStyle w:val="Normal"/>
              <w:rPr/>
            </w:pPr>
            <w:r>
              <w:rPr>
                <w:b/>
                <w:bCs/>
                <w:color w:val="8C1C2E"/>
                <w:sz w:val="17"/>
                <w:szCs w:val="17"/>
              </w:rPr>
              <w:t>Modelator (M)</w:t>
            </w:r>
          </w:p>
        </w:tc>
        <w:tc>
          <w:tcPr>
            <w:tcW w:w="21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Modelează activitatea echipei; scoate echipa din inerție; urgentează acțiunile</w:t>
            </w:r>
          </w:p>
        </w:tc>
        <w:tc>
          <w:tcPr>
            <w:tcW w:w="19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Dinamic; produce schimbări; deschis; greu de condus</w:t>
            </w:r>
          </w:p>
        </w:tc>
        <w:tc>
          <w:tcPr>
            <w:tcW w:w="20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Tendință spre asprime sau grosolănie; nerăbdare; iritabilitate</w:t>
            </w:r>
          </w:p>
        </w:tc>
        <w:tc>
          <w:tcPr>
            <w:tcW w:w="2301"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Asumarea unei autorități prea mari; competiția cu IN sau ME; graba de a „vota” pentru a ajunge la o concluzie</w:t>
            </w:r>
          </w:p>
        </w:tc>
      </w:tr>
      <w:tr>
        <w:trPr>
          <w:cantSplit w:val="true"/>
        </w:trPr>
        <w:tc>
          <w:tcPr>
            <w:tcW w:w="1605" w:type="dxa"/>
            <w:tcBorders>
              <w:top w:val="single" w:sz="4" w:space="0" w:color="D8D2CC"/>
              <w:left w:val="single" w:sz="4" w:space="0" w:color="D8D2CC"/>
              <w:bottom w:val="single" w:sz="4" w:space="0" w:color="D8D2CC"/>
              <w:right w:val="single" w:sz="4" w:space="0" w:color="D8D2CC"/>
            </w:tcBorders>
            <w:shd w:color="auto" w:fill="F4F1EE" w:val="clear"/>
            <w:tcMar>
              <w:top w:w="60" w:type="dxa"/>
              <w:bottom w:w="60" w:type="dxa"/>
            </w:tcMar>
          </w:tcPr>
          <w:p>
            <w:pPr>
              <w:pStyle w:val="Normal"/>
              <w:rPr/>
            </w:pPr>
            <w:r>
              <w:rPr>
                <w:b/>
                <w:bCs/>
                <w:color w:val="8C1C2E"/>
                <w:sz w:val="17"/>
                <w:szCs w:val="17"/>
              </w:rPr>
              <w:t>Inovator (IN)</w:t>
            </w:r>
          </w:p>
        </w:tc>
        <w:tc>
          <w:tcPr>
            <w:tcW w:w="21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Sursă de inovații; generează idei noi; gândire orientată spre soluții alternative</w:t>
            </w:r>
          </w:p>
        </w:tc>
        <w:tc>
          <w:tcPr>
            <w:tcW w:w="19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Creativ, introvertit, sensibil la laude și critici, poate lucra singur, abordări neconvenționale, plin de imaginație, serios</w:t>
            </w:r>
          </w:p>
        </w:tc>
        <w:tc>
          <w:tcPr>
            <w:tcW w:w="20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Poate ignora aspectele practice și protocolul; „cu capul în nori”; uneori nestăpânit</w:t>
            </w:r>
          </w:p>
        </w:tc>
        <w:tc>
          <w:tcPr>
            <w:tcW w:w="2301"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Efort prea mare pentru interesele proprii în detrimentul echipei; a se simți ofensat și a se retrage; a crea „bisericuțe” sau a concura cu alți inovatori</w:t>
            </w:r>
          </w:p>
        </w:tc>
      </w:tr>
      <w:tr>
        <w:trPr>
          <w:cantSplit w:val="true"/>
        </w:trPr>
        <w:tc>
          <w:tcPr>
            <w:tcW w:w="1605" w:type="dxa"/>
            <w:tcBorders>
              <w:top w:val="single" w:sz="4" w:space="0" w:color="D8D2CC"/>
              <w:left w:val="single" w:sz="4" w:space="0" w:color="D8D2CC"/>
              <w:bottom w:val="single" w:sz="4" w:space="0" w:color="D8D2CC"/>
              <w:right w:val="single" w:sz="4" w:space="0" w:color="D8D2CC"/>
            </w:tcBorders>
            <w:shd w:color="auto" w:fill="F4F1EE" w:val="clear"/>
            <w:tcMar>
              <w:top w:w="60" w:type="dxa"/>
              <w:bottom w:w="60" w:type="dxa"/>
            </w:tcMar>
          </w:tcPr>
          <w:p>
            <w:pPr>
              <w:pStyle w:val="Normal"/>
              <w:rPr/>
            </w:pPr>
            <w:r>
              <w:rPr>
                <w:b/>
                <w:bCs/>
                <w:color w:val="8C1C2E"/>
                <w:sz w:val="17"/>
                <w:szCs w:val="17"/>
              </w:rPr>
              <w:t>Investigator de resurse (IR)</w:t>
            </w:r>
          </w:p>
        </w:tc>
        <w:tc>
          <w:tcPr>
            <w:tcW w:w="21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Explorează idei și posibilități noi; negociază resursele; are multe contacte</w:t>
            </w:r>
          </w:p>
        </w:tc>
        <w:tc>
          <w:tcPr>
            <w:tcW w:w="19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Entuziast; bun comunicator; deschis; curios</w:t>
            </w:r>
          </w:p>
        </w:tc>
        <w:tc>
          <w:tcPr>
            <w:tcW w:w="20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Atenție de scurtă durată; indisciplină; se plictisește ușor; nu duce lucrurile până la capăt</w:t>
            </w:r>
          </w:p>
        </w:tc>
        <w:tc>
          <w:tcPr>
            <w:tcW w:w="2301"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A deveni neproductiv; păstrarea informațiilor pentru sine; explorarea propriilor idei mai intens decât pe ale celorlalți</w:t>
            </w:r>
          </w:p>
        </w:tc>
      </w:tr>
      <w:tr>
        <w:trPr>
          <w:cantSplit w:val="true"/>
        </w:trPr>
        <w:tc>
          <w:tcPr>
            <w:tcW w:w="1605" w:type="dxa"/>
            <w:tcBorders>
              <w:top w:val="single" w:sz="4" w:space="0" w:color="D8D2CC"/>
              <w:left w:val="single" w:sz="4" w:space="0" w:color="D8D2CC"/>
              <w:bottom w:val="single" w:sz="4" w:space="0" w:color="D8D2CC"/>
              <w:right w:val="single" w:sz="4" w:space="0" w:color="D8D2CC"/>
            </w:tcBorders>
            <w:shd w:color="auto" w:fill="F4F1EE" w:val="clear"/>
            <w:tcMar>
              <w:top w:w="60" w:type="dxa"/>
              <w:bottom w:w="60" w:type="dxa"/>
            </w:tcMar>
          </w:tcPr>
          <w:p>
            <w:pPr>
              <w:pStyle w:val="Normal"/>
              <w:rPr/>
            </w:pPr>
            <w:r>
              <w:rPr>
                <w:b/>
                <w:bCs/>
                <w:color w:val="8C1C2E"/>
                <w:sz w:val="17"/>
                <w:szCs w:val="17"/>
              </w:rPr>
              <w:t>Monitor-evaluator (ME)</w:t>
            </w:r>
          </w:p>
        </w:tc>
        <w:tc>
          <w:tcPr>
            <w:tcW w:w="21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Analizează ideile; evaluează sugestiile; monitorizează obiectivele</w:t>
            </w:r>
          </w:p>
        </w:tc>
        <w:tc>
          <w:tcPr>
            <w:tcW w:w="19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Judecăți de valoare; prudent; fără emoții; perspicace</w:t>
            </w:r>
          </w:p>
        </w:tc>
        <w:tc>
          <w:tcPr>
            <w:tcW w:w="20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Lent în acțiune; lipsă de inspirație; rareori îi inspiră pe cei din jur</w:t>
            </w:r>
          </w:p>
        </w:tc>
        <w:tc>
          <w:tcPr>
            <w:tcW w:w="2301"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Critici lipsite de tact față de ideile colegilor; competiția cu Coordonatorul și Inovatorul; remarci negative constante</w:t>
            </w:r>
          </w:p>
        </w:tc>
      </w:tr>
      <w:tr>
        <w:trPr>
          <w:cantSplit w:val="true"/>
        </w:trPr>
        <w:tc>
          <w:tcPr>
            <w:tcW w:w="1605" w:type="dxa"/>
            <w:tcBorders>
              <w:top w:val="single" w:sz="4" w:space="0" w:color="D8D2CC"/>
              <w:left w:val="single" w:sz="4" w:space="0" w:color="D8D2CC"/>
              <w:bottom w:val="single" w:sz="4" w:space="0" w:color="D8D2CC"/>
              <w:right w:val="single" w:sz="4" w:space="0" w:color="D8D2CC"/>
            </w:tcBorders>
            <w:shd w:color="auto" w:fill="F4F1EE" w:val="clear"/>
            <w:tcMar>
              <w:top w:w="60" w:type="dxa"/>
              <w:bottom w:w="60" w:type="dxa"/>
            </w:tcMar>
          </w:tcPr>
          <w:p>
            <w:pPr>
              <w:pStyle w:val="Normal"/>
              <w:rPr/>
            </w:pPr>
            <w:r>
              <w:rPr>
                <w:b/>
                <w:bCs/>
                <w:color w:val="8C1C2E"/>
                <w:sz w:val="17"/>
                <w:szCs w:val="17"/>
              </w:rPr>
              <w:t>Lucrător al echipei (LE)</w:t>
            </w:r>
          </w:p>
        </w:tc>
        <w:tc>
          <w:tcPr>
            <w:tcW w:w="21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Îi ajută pe ceilalți; promovează un mod de lucru cooperant și eficient; valoros în perioadele de criză</w:t>
            </w:r>
          </w:p>
        </w:tc>
        <w:tc>
          <w:tcPr>
            <w:tcW w:w="19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Diplomat, sociabil, flexibil, conciliant, sensibil, adaptabil</w:t>
            </w:r>
          </w:p>
        </w:tc>
        <w:tc>
          <w:tcPr>
            <w:tcW w:w="2000"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Indecis, în special în perioadele de criză</w:t>
            </w:r>
          </w:p>
        </w:tc>
        <w:tc>
          <w:tcPr>
            <w:tcW w:w="2301" w:type="dxa"/>
            <w:tcBorders>
              <w:top w:val="single" w:sz="4" w:space="0" w:color="D8D2CC"/>
              <w:left w:val="single" w:sz="4" w:space="0" w:color="D8D2CC"/>
              <w:bottom w:val="single" w:sz="4" w:space="0" w:color="D8D2CC"/>
              <w:right w:val="single" w:sz="4" w:space="0" w:color="D8D2CC"/>
            </w:tcBorders>
            <w:tcMar>
              <w:top w:w="60" w:type="dxa"/>
              <w:bottom w:w="60" w:type="dxa"/>
            </w:tcMar>
          </w:tcPr>
          <w:p>
            <w:pPr>
              <w:pStyle w:val="Normal"/>
              <w:rPr/>
            </w:pPr>
            <w:r>
              <w:rPr>
                <w:color w:val="2E2E2E"/>
                <w:sz w:val="17"/>
                <w:szCs w:val="17"/>
              </w:rPr>
              <w:t>Alierea cu un singur membru al echipei; evitarea deciziilor; competiția pentru poziție</w:t>
            </w:r>
          </w:p>
        </w:tc>
      </w:tr>
      <w:tr>
        <w:trPr>
          <w:cantSplit w:val="true"/>
        </w:trPr>
        <w:tc>
          <w:tcPr>
            <w:tcW w:w="1605" w:type="dxa"/>
            <w:tcBorders>
              <w:top w:val="single" w:sz="4" w:space="0" w:color="D8D2CC"/>
              <w:left w:val="single" w:sz="4" w:space="0" w:color="D8D2CC"/>
              <w:bottom w:val="single" w:sz="4" w:space="0" w:color="D8D2CC"/>
              <w:right w:val="single" w:sz="4" w:space="0" w:color="D8D2CC"/>
            </w:tcBorders>
            <w:shd w:color="auto" w:fill="F4F1EE" w:val="clear"/>
            <w:tcMar>
              <w:top w:w="60" w:type="dxa"/>
              <w:bottom w:w="60" w:type="dxa"/>
            </w:tcMar>
          </w:tcPr>
          <w:p>
            <w:pPr>
              <w:pStyle w:val="Normal"/>
              <w:rPr/>
            </w:pPr>
            <w:r>
              <w:rPr>
                <w:b/>
                <w:bCs/>
                <w:color w:val="8C1C2E"/>
                <w:sz w:val="17"/>
                <w:szCs w:val="17"/>
              </w:rPr>
              <w:t>Finalizator (F)</w:t>
            </w:r>
          </w:p>
        </w:tc>
        <w:tc>
          <w:tcPr>
            <w:tcW w:w="21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Se asigură că nimic nu a fost scăpat din vedere; urmărește lucrurile până la capăt; atenție deosebită pentru detalii</w:t>
            </w:r>
          </w:p>
        </w:tc>
        <w:tc>
          <w:tcPr>
            <w:tcW w:w="19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Meticulos</w:t>
            </w:r>
          </w:p>
        </w:tc>
        <w:tc>
          <w:tcPr>
            <w:tcW w:w="2000"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Ezitare în a delega; îngrijorare; poate părea prea pedant cu detaliile</w:t>
            </w:r>
          </w:p>
        </w:tc>
        <w:tc>
          <w:tcPr>
            <w:tcW w:w="2301" w:type="dxa"/>
            <w:tcBorders>
              <w:top w:val="single" w:sz="4" w:space="0" w:color="D8D2CC"/>
              <w:left w:val="single" w:sz="4" w:space="0" w:color="D8D2CC"/>
              <w:bottom w:val="single" w:sz="4" w:space="0" w:color="D8D2CC"/>
              <w:right w:val="single" w:sz="4" w:space="0" w:color="D8D2CC"/>
            </w:tcBorders>
            <w:shd w:color="auto" w:fill="FAF8F6" w:val="clear"/>
            <w:tcMar>
              <w:top w:w="60" w:type="dxa"/>
              <w:bottom w:w="60" w:type="dxa"/>
            </w:tcMar>
          </w:tcPr>
          <w:p>
            <w:pPr>
              <w:pStyle w:val="Normal"/>
              <w:rPr/>
            </w:pPr>
            <w:r>
              <w:rPr>
                <w:color w:val="2E2E2E"/>
                <w:sz w:val="17"/>
                <w:szCs w:val="17"/>
              </w:rPr>
              <w:t>Scăderea moralului prin critici sau îngrijorări; concentrarea pe detalii în detrimentul viziunii de ansamblu</w:t>
            </w:r>
          </w:p>
        </w:tc>
      </w:tr>
    </w:tbl>
    <w:p>
      <w:pPr>
        <w:pStyle w:val="Normal"/>
        <w:spacing w:before="80" w:after="0"/>
        <w:rPr/>
      </w:pPr>
      <w:r>
        <w:rPr>
          <w:i/>
          <w:iCs/>
          <w:color w:val="6B6B6B"/>
          <w:sz w:val="16"/>
          <w:szCs w:val="16"/>
        </w:rPr>
        <w:t>Sursa: R. Meredith Belbin, Management Teams: Why They Succeed or Fail.</w:t>
      </w:r>
    </w:p>
    <w:sectPr>
      <w:footerReference w:type="even" r:id="rId3"/>
      <w:footerReference w:type="default" r:id="rId4"/>
      <w:footerReference w:type="first" r:id="rId5"/>
      <w:type w:val="nextPage"/>
      <w:pgSz w:w="11906" w:h="16838"/>
      <w:pgMar w:left="1000" w:right="1000" w:gutter="0" w:header="0" w:top="800" w:footer="400" w:bottom="9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8D2CC"/>
      </w:pBdr>
      <w:tabs>
        <w:tab w:val="clear" w:pos="720"/>
        <w:tab w:val="right" w:pos="9906" w:leader="none"/>
      </w:tabs>
      <w:rPr/>
    </w:pPr>
    <w:r>
      <w:rPr>
        <w:color w:val="6B6B6B"/>
        <w:sz w:val="16"/>
        <w:szCs w:val="16"/>
      </w:rPr>
      <w:t>Laborator Managementul Proiectelor  ·  Testul Belbin  ·  2026–2027</w:t>
    </w:r>
    <w:r>
      <w:rPr>
        <w:color w:val="2E2E2E"/>
      </w:rPr>
      <w:tab/>
    </w:r>
    <w:r>
      <w:rPr>
        <w:color w:val="6B6B6B"/>
        <w:sz w:val="16"/>
        <w:szCs w:val="16"/>
      </w:rPr>
      <w:fldChar w:fldCharType="begin"/>
    </w:r>
    <w:r>
      <w:rPr>
        <w:sz w:val="16"/>
        <w:szCs w:val="16"/>
        <w:color w:val="6B6B6B"/>
      </w:rPr>
      <w:instrText xml:space="preserve"> PAGE </w:instrText>
    </w:r>
    <w:r>
      <w:rPr>
        <w:sz w:val="16"/>
        <w:szCs w:val="16"/>
        <w:color w:val="6B6B6B"/>
      </w:rPr>
      <w:fldChar w:fldCharType="separate"/>
    </w:r>
    <w:r>
      <w:rPr>
        <w:sz w:val="16"/>
        <w:szCs w:val="16"/>
        <w:color w:val="6B6B6B"/>
      </w:rPr>
      <w:t>5</w:t>
    </w:r>
    <w:r>
      <w:rPr>
        <w:sz w:val="16"/>
        <w:szCs w:val="16"/>
        <w:color w:val="6B6B6B"/>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D8D2CC"/>
      </w:pBdr>
      <w:tabs>
        <w:tab w:val="clear" w:pos="720"/>
        <w:tab w:val="right" w:pos="9906" w:leader="none"/>
      </w:tabs>
      <w:rPr/>
    </w:pPr>
    <w:r>
      <w:rPr>
        <w:color w:val="6B6B6B"/>
        <w:sz w:val="16"/>
        <w:szCs w:val="16"/>
      </w:rPr>
      <w:t>Laborator Managementul Proiectelor  ·  Testul Belbin  ·  2026–2027</w:t>
    </w:r>
    <w:r>
      <w:rPr>
        <w:color w:val="2E2E2E"/>
      </w:rPr>
      <w:tab/>
    </w:r>
    <w:r>
      <w:rPr>
        <w:color w:val="6B6B6B"/>
        <w:sz w:val="16"/>
        <w:szCs w:val="16"/>
      </w:rPr>
      <w:fldChar w:fldCharType="begin"/>
    </w:r>
    <w:r>
      <w:rPr>
        <w:sz w:val="16"/>
        <w:szCs w:val="16"/>
        <w:color w:val="6B6B6B"/>
      </w:rPr>
      <w:instrText xml:space="preserve"> PAGE </w:instrText>
    </w:r>
    <w:r>
      <w:rPr>
        <w:sz w:val="16"/>
        <w:szCs w:val="16"/>
        <w:color w:val="6B6B6B"/>
      </w:rPr>
      <w:fldChar w:fldCharType="separate"/>
    </w:r>
    <w:r>
      <w:rPr>
        <w:sz w:val="16"/>
        <w:szCs w:val="16"/>
        <w:color w:val="6B6B6B"/>
      </w:rPr>
      <w:t>5</w:t>
    </w:r>
    <w:r>
      <w:rPr>
        <w:sz w:val="16"/>
        <w:szCs w:val="16"/>
        <w:color w:val="6B6B6B"/>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Calibri" w:hAnsi="Calibri" w:eastAsia="Calibri" w:cs="Calibri"/>
      <w:color w:val="auto"/>
      <w:kern w:val="0"/>
      <w:sz w:val="21"/>
      <w:szCs w:val="21"/>
      <w:lang w:val="en-US" w:eastAsia="en-US" w:bidi="ar-SA"/>
    </w:rPr>
  </w:style>
  <w:style w:type="paragraph" w:styleId="Heading1">
    <w:name w:val="Heading 1"/>
    <w:uiPriority w:val="9"/>
    <w:qFormat/>
    <w:pPr>
      <w:widowControl/>
      <w:bidi w:val="0"/>
      <w:spacing w:before="0" w:after="0"/>
      <w:jc w:val="left"/>
      <w:outlineLvl w:val="0"/>
    </w:pPr>
    <w:rPr>
      <w:rFonts w:ascii="Calibri" w:hAnsi="Calibri" w:eastAsia="Calibri" w:cs="Calibri"/>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left"/>
      <w:outlineLvl w:val="1"/>
    </w:pPr>
    <w:rPr>
      <w:rFonts w:ascii="Calibri" w:hAnsi="Calibri" w:eastAsia="Calibri" w:cs="Calibri"/>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Calibri" w:hAnsi="Calibri" w:eastAsia="Calibri" w:cs="Calibri"/>
      <w:i/>
      <w:iCs/>
      <w:color w:val="2E74B5"/>
      <w:kern w:val="0"/>
      <w:sz w:val="21"/>
      <w:szCs w:val="21"/>
      <w:lang w:val="en-US" w:eastAsia="en-US" w:bidi="ar-SA"/>
    </w:rPr>
  </w:style>
  <w:style w:type="paragraph" w:styleId="Heading5">
    <w:name w:val="Heading 5"/>
    <w:uiPriority w:val="9"/>
    <w:semiHidden/>
    <w:unhideWhenUsed/>
    <w:qFormat/>
    <w:pPr>
      <w:widowControl/>
      <w:bidi w:val="0"/>
      <w:spacing w:before="0" w:after="0"/>
      <w:jc w:val="left"/>
      <w:outlineLvl w:val="4"/>
    </w:pPr>
    <w:rPr>
      <w:rFonts w:ascii="Calibri" w:hAnsi="Calibri" w:eastAsia="Calibri" w:cs="Calibri"/>
      <w:color w:val="2E74B5"/>
      <w:kern w:val="0"/>
      <w:sz w:val="21"/>
      <w:szCs w:val="21"/>
      <w:lang w:val="en-US" w:eastAsia="en-US" w:bidi="ar-SA"/>
    </w:rPr>
  </w:style>
  <w:style w:type="paragraph" w:styleId="Heading6">
    <w:name w:val="Heading 6"/>
    <w:uiPriority w:val="9"/>
    <w:semiHidden/>
    <w:unhideWhenUsed/>
    <w:qFormat/>
    <w:pPr>
      <w:widowControl/>
      <w:bidi w:val="0"/>
      <w:spacing w:before="0" w:after="0"/>
      <w:jc w:val="left"/>
      <w:outlineLvl w:val="5"/>
    </w:pPr>
    <w:rPr>
      <w:rFonts w:ascii="Calibri" w:hAnsi="Calibri" w:eastAsia="Calibri" w:cs="Calibri"/>
      <w:color w:val="1F4D78"/>
      <w:kern w:val="0"/>
      <w:sz w:val="21"/>
      <w:szCs w:val="21"/>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Calibri" w:hAnsi="Calibri" w:eastAsia="Calibri" w:cs="Calibri"/>
      <w:color w:val="auto"/>
      <w:kern w:val="0"/>
      <w:sz w:val="56"/>
      <w:szCs w:val="56"/>
      <w:lang w:val="en-US" w:eastAsia="en-US" w:bidi="ar-SA"/>
    </w:rPr>
  </w:style>
  <w:style w:type="paragraph" w:styleId="Strong1" w:customStyle="1">
    <w:name w:val="Strong1"/>
    <w:qFormat/>
    <w:pPr>
      <w:widowControl/>
      <w:bidi w:val="0"/>
      <w:spacing w:before="0" w:after="0"/>
      <w:jc w:val="left"/>
    </w:pPr>
    <w:rPr>
      <w:rFonts w:ascii="Calibri" w:hAnsi="Calibri" w:eastAsia="Calibri" w:cs="Calibri"/>
      <w:b/>
      <w:bCs/>
      <w:color w:val="auto"/>
      <w:kern w:val="0"/>
      <w:sz w:val="21"/>
      <w:szCs w:val="21"/>
      <w:lang w:val="en-US" w:eastAsia="en-US" w:bidi="ar-SA"/>
    </w:rPr>
  </w:style>
  <w:style w:type="paragraph" w:styleId="ListParagraph">
    <w:name w:val="List Paragraph"/>
    <w:qFormat/>
    <w:pPr>
      <w:widowControl/>
      <w:bidi w:val="0"/>
      <w:spacing w:before="0" w:after="0"/>
      <w:jc w:val="left"/>
    </w:pPr>
    <w:rPr>
      <w:rFonts w:ascii="Calibri" w:hAnsi="Calibri" w:eastAsia="Calibri" w:cs="Calibri"/>
      <w:color w:val="auto"/>
      <w:kern w:val="0"/>
      <w:sz w:val="21"/>
      <w:szCs w:val="21"/>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Calibri" w:hAnsi="Calibri" w:eastAsia="Calibri" w:cs="Calibri"/>
      <w:color w:val="auto"/>
      <w:kern w:val="0"/>
      <w:sz w:val="20"/>
      <w:szCs w:val="20"/>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9E912BF5DB66543AEAED0C0A4CC5B79" ma:contentTypeVersion="3" ma:contentTypeDescription="Create a new document." ma:contentTypeScope="" ma:versionID="458266e214e5074f63063ca0c24f07cb">
  <xsd:schema xmlns:xsd="http://www.w3.org/2001/XMLSchema" xmlns:xs="http://www.w3.org/2001/XMLSchema" xmlns:p="http://schemas.microsoft.com/office/2006/metadata/properties" xmlns:ns2="ddb4cf5a-1405-47a0-9bdc-86e56e13794c" targetNamespace="http://schemas.microsoft.com/office/2006/metadata/properties" ma:root="true" ma:fieldsID="c98b109a891534ee2977c3317239105e" ns2:_="">
    <xsd:import namespace="ddb4cf5a-1405-47a0-9bdc-86e56e1379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b4cf5a-1405-47a0-9bdc-86e56e137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12DBF4-88E1-4B5D-B11A-AD5CE243220F}">
  <ds:schemaRefs>
    <ds:schemaRef ds:uri="http://schemas.microsoft.com/sharepoint/v3/contenttype/forms"/>
  </ds:schemaRefs>
</ds:datastoreItem>
</file>

<file path=customXml/itemProps2.xml><?xml version="1.0" encoding="utf-8"?>
<ds:datastoreItem xmlns:ds="http://schemas.openxmlformats.org/officeDocument/2006/customXml" ds:itemID="{3EBB4F48-7354-484F-AB34-7541998F8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b4cf5a-1405-47a0-9bdc-86e56e1379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97A120-BB88-49C6-9A7E-A6A3ACD9985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6</Pages>
  <Words>1718</Words>
  <Characters>9794</Characters>
  <CharactersWithSpaces>11490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2026-10-11T14:43:00Z</dcterms:created>
  <dc:creator/>
  <dc:description/>
  <dc:language>en-US</dc:language>
  <cp:lastModifiedBy>Tudor Cristian Radu</cp:lastModifiedBy>
  <dcterms:modified xsi:type="dcterms:W3CDTF">2026-10-21T09:38:00Z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0x010100C9E912BF5DB66543AEAED0C0A4CC5B79</vt:lpwstr>
  </property>
  <property fmtid="{D5CDD505-2E9C-101B-9397-08002B2CF9AE}" pid="3" name="MSIP_Label_5b58b62f-6f94-46bd-8089-18e64b0a9abb_ActionId">
    <vt:lpwstr>bf525f8f-b04c-46c4-b4d9-56a7cccee1c0</vt:lpwstr>
  </property>
  <property fmtid="{D5CDD505-2E9C-101B-9397-08002B2CF9AE}" pid="4" name="MSIP_Label_5b58b62f-6f94-46bd-8089-18e64b0a9abb_ContentBits">
    <vt:lpwstr>0</vt:lpwstr>
  </property>
  <property fmtid="{D5CDD505-2E9C-101B-9397-08002B2CF9AE}" pid="5" name="MSIP_Label_5b58b62f-6f94-46bd-8089-18e64b0a9abb_Enabled">
    <vt:lpwstr>true</vt:lpwstr>
  </property>
  <property fmtid="{D5CDD505-2E9C-101B-9397-08002B2CF9AE}" pid="6" name="MSIP_Label_5b58b62f-6f94-46bd-8089-18e64b0a9abb_Method">
    <vt:lpwstr>Standard</vt:lpwstr>
  </property>
  <property fmtid="{D5CDD505-2E9C-101B-9397-08002B2CF9AE}" pid="7" name="MSIP_Label_5b58b62f-6f94-46bd-8089-18e64b0a9abb_Name">
    <vt:lpwstr>defa4170-0d19-0005-0004-bc88714345d2</vt:lpwstr>
  </property>
  <property fmtid="{D5CDD505-2E9C-101B-9397-08002B2CF9AE}" pid="8" name="MSIP_Label_5b58b62f-6f94-46bd-8089-18e64b0a9abb_SetDate">
    <vt:lpwstr>2026-10-21T09:38:25Z</vt:lpwstr>
  </property>
  <property fmtid="{D5CDD505-2E9C-101B-9397-08002B2CF9AE}" pid="9" name="MSIP_Label_5b58b62f-6f94-46bd-8089-18e64b0a9abb_SiteId">
    <vt:lpwstr>a6eb79fa-c4a9-4cce-818d-b85274d15305</vt:lpwstr>
  </property>
</Properties>
</file>