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11111"/>
          <w:sz w:val="56"/>
        </w:rPr>
        <w:t>MONEYTRACKER</w:t>
      </w:r>
    </w:p>
    <w:p>
      <w:pPr>
        <w:jc w:val="center"/>
      </w:pPr>
      <w:r>
        <w:rPr>
          <w:color w:val="555555"/>
          <w:sz w:val="28"/>
        </w:rPr>
        <w:t>Enterprise Code Audit - Rapporto Tecnico</w:t>
      </w:r>
    </w:p>
    <w:p/>
    <w:p>
      <w:pPr>
        <w:jc w:val="center"/>
      </w:pPr>
      <w:r>
        <w:rPr>
          <w:color w:val="888888"/>
          <w:sz w:val="20"/>
        </w:rPr>
        <w:t>SwiftUI + SwiftData  |  iOS 26  |  Swift 6.2  |  28 June 2026</w:t>
      </w:r>
    </w:p>
    <w:p/>
    <w:p>
      <w:pPr>
        <w:jc w:val="center"/>
        <w:shd w:val="clear" w:color="auto" w:fill="111111"/>
      </w:pPr>
      <w:r>
        <w:rPr>
          <w:b/>
          <w:color w:val="FFFFFF"/>
          <w:sz w:val="28"/>
        </w:rPr>
        <w:t xml:space="preserve">   ENTERPRISE READINESS SCORE: 5.5 / 10   </w:t>
      </w:r>
    </w:p>
    <w:p>
      <w:r>
        <w:br w:type="page"/>
      </w:r>
    </w:p>
    <w:p>
      <w:pPr>
        <w:spacing w:before="480" w:after="120"/>
        <w:pBdr>
          <w:bottom w:val="single" w:sz="16" w:space="1" w:color="111111"/>
        </w:pBdr>
      </w:pPr>
      <w:r>
        <w:rPr>
          <w:b/>
          <w:color w:val="111111"/>
          <w:sz w:val="32"/>
        </w:rPr>
        <w:t>1. ARCHITETTURA E STRUTTURA DEL PROGETTO</w:t>
      </w:r>
    </w:p>
    <w:p>
      <w:pPr>
        <w:spacing w:after="80"/>
      </w:pPr>
      <w:r>
        <w:rPr>
          <w:color w:val="222222"/>
          <w:sz w:val="20"/>
        </w:rPr>
        <w:t>L'applicazione e strutturata come un monolite SwiftUI con un singolo target e 18 file Swift in una directory piatta. Non esiste separazione formale in layer (Presentation / Domain / Data) ne moduli Swift Package.</w:t>
      </w:r>
    </w:p>
    <w:p>
      <w:pPr>
        <w:spacing w:before="320" w:after="80"/>
      </w:pPr>
      <w:r>
        <w:rPr>
          <w:b/>
          <w:color w:val="222222"/>
          <w:sz w:val="24"/>
        </w:rPr>
        <w:t>1.1 Punti di forza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Uso corretto di SwiftData: @Model, @Query, @Environment(\.modelContext), modelContainer().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NavigationStack (non il deprecato NavigationView) in tutti gli sheet.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AppIntents isolati con singleton ModelContainer -- scelta corretta per il processo extension.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FormatterCache con invalidazione su NSLocale.currentLocaleDidChangeNotification (fix applicato).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Pattern ZStack + TabView per il FAB e idiomatico e correttamente gestito.</w:t>
      </w:r>
    </w:p>
    <w:p>
      <w:pPr>
        <w:spacing w:before="320" w:after="80"/>
      </w:pPr>
      <w:r>
        <w:rPr>
          <w:b/>
          <w:color w:val="222222"/>
          <w:sz w:val="24"/>
        </w:rPr>
        <w:t>1.2 Problemi strutturali</w:t>
      </w:r>
    </w:p>
    <w:p>
      <w:pPr>
        <w:spacing w:before="200" w:after="40"/>
      </w:pPr>
      <w:r>
        <w:rPr>
          <w:b/>
          <w:color w:val="222222"/>
          <w:sz w:val="21"/>
        </w:rPr>
        <w:t>God file: Models.swift</w:t>
      </w:r>
    </w:p>
    <w:p>
      <w:pPr>
        <w:spacing w:after="80"/>
      </w:pPr>
      <w:r>
        <w:rPr>
          <w:color w:val="222222"/>
          <w:sz w:val="20"/>
        </w:rPr>
        <w:t>Supera le 1.200 righe mescolando: definizioni dei 5 @Model, FormatterCache, logica ricorrenze (processRecurring), Category.seedIfNeeded, estensioni su Double/Date/String/Array. Qualsiasi modifica a un modello richiede di navigare centinaia di righe non correlate.</w:t>
      </w:r>
    </w:p>
    <w:p>
      <w:pPr>
        <w:spacing w:before="200" w:after="40"/>
      </w:pPr>
      <w:r>
        <w:rPr>
          <w:b/>
          <w:color w:val="222222"/>
          <w:sz w:val="21"/>
        </w:rPr>
        <w:t>God file: CategoryClassifier.swift</w:t>
      </w:r>
    </w:p>
    <w:p>
      <w:pPr>
        <w:spacing w:after="80"/>
      </w:pPr>
      <w:r>
        <w:rPr>
          <w:color w:val="222222"/>
          <w:sz w:val="20"/>
        </w:rPr>
        <w:t>1.883 righe di dizionari keyword hardcoded in Swift. Aggiungere o correggere una keyword richiede una ricompilazione completa, nessun aggiornamento OTA possibile. Deve diventare un file JSON/plist nel bundle caricato a runtime.</w:t>
      </w:r>
    </w:p>
    <w:p>
      <w:pPr>
        <w:spacing w:before="200" w:after="40"/>
      </w:pPr>
      <w:r>
        <w:rPr>
          <w:b/>
          <w:color w:val="222222"/>
          <w:sz w:val="21"/>
        </w:rPr>
        <w:t>Nessuna separazione Domain / Data / Presentation</w:t>
      </w:r>
    </w:p>
    <w:p>
      <w:pPr>
        <w:spacing w:after="80"/>
      </w:pPr>
      <w:r>
        <w:rPr>
          <w:color w:val="222222"/>
          <w:sz w:val="20"/>
        </w:rPr>
        <w:t>La business logic (processRecurring, CategoryClassifier, Account.currentBalance) vive direttamente nei modelli o nelle view. Non esistono UseCases, Services o Repositories. L'architettura non e testabile senza istanziare l'intera view hierarchy.</w:t>
      </w:r>
    </w:p>
    <w:p>
      <w:pPr>
        <w:spacing w:before="200" w:after="40"/>
      </w:pPr>
      <w:r>
        <w:rPr>
          <w:b/>
          <w:color w:val="222222"/>
          <w:sz w:val="21"/>
        </w:rPr>
        <w:t>DS come singleton globale non thread-safe</w:t>
      </w:r>
    </w:p>
    <w:p>
      <w:pPr>
        <w:spacing w:after="80"/>
      </w:pPr>
      <w:r>
        <w:rPr>
          <w:color w:val="222222"/>
          <w:sz w:val="20"/>
        </w:rPr>
        <w:t>Il design system DS espone static var (ink, paper, fog) e static func senza @MainActor. In Swift 6.2 con strict concurrency, l'accesso da contesti non-MainActor e una data race non diagnosticata a compile time.</w:t>
      </w:r>
    </w:p>
    <w:p>
      <w:pPr>
        <w:spacing w:before="200" w:after="40"/>
      </w:pPr>
      <w:r>
        <w:rPr>
          <w:b/>
          <w:color w:val="222222"/>
          <w:sz w:val="21"/>
        </w:rPr>
        <w:t>Zero test target</w:t>
      </w:r>
    </w:p>
    <w:p>
      <w:pPr>
        <w:spacing w:after="80"/>
      </w:pPr>
      <w:r>
        <w:rPr>
          <w:color w:val="222222"/>
          <w:sz w:val="20"/>
        </w:rPr>
        <w:t>Nessun file di test nell'intero progetto. Zero copertura unitaria, zero UI test, zero snapshot test. Per un'app enterprise che gestisce dati finanziari, questo e inaccettabile: una modifica a processRecurring o CategoryClassifier puo introdurre bug silenti senza safety net.</w:t>
      </w:r>
    </w:p>
    <w:p>
      <w:pPr>
        <w:spacing w:before="200" w:after="40"/>
      </w:pPr>
      <w:r>
        <w:rPr>
          <w:b/>
          <w:color w:val="222222"/>
          <w:sz w:val="21"/>
        </w:rPr>
        <w:t>Nessuna strategia di migrazione SwiftData</w:t>
      </w:r>
    </w:p>
    <w:p>
      <w:pPr>
        <w:spacing w:after="80"/>
      </w:pPr>
      <w:r>
        <w:rPr>
          <w:color w:val="222222"/>
          <w:sz w:val="20"/>
        </w:rPr>
        <w:t>Non esiste VersionedSchema ne SchemaMigrationPlan. Il campo templateId e stato aggiunto sfruttando la migrazione implicita di SwiftData (default ""). Aggiornamenti futuri piu complessi richiederanno una migrazione esplicita non ancora pianificata.</w:t>
      </w:r>
    </w:p>
    <w:p>
      <w:r>
        <w:br w:type="page"/>
      </w:r>
    </w:p>
    <w:p>
      <w:pPr>
        <w:spacing w:before="480" w:after="120"/>
        <w:pBdr>
          <w:bottom w:val="single" w:sz="16" w:space="1" w:color="111111"/>
        </w:pBdr>
      </w:pPr>
      <w:r>
        <w:rPr>
          <w:b/>
          <w:color w:val="111111"/>
          <w:sz w:val="32"/>
        </w:rPr>
        <w:t>2. QUALITA DEL CODICE, BUG NASCOSTI E CODE SMELLS</w:t>
      </w:r>
    </w:p>
    <w:p>
      <w:pPr>
        <w:spacing w:before="320" w:after="80"/>
      </w:pPr>
      <w:r>
        <w:rPr>
          <w:b/>
          <w:color w:val="222222"/>
          <w:sz w:val="24"/>
        </w:rPr>
        <w:t>2.1 Bug confermati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Gravita</w:t>
            </w:r>
          </w:p>
        </w:tc>
        <w:tc>
          <w:tcPr>
            <w:tcW w:type="dxa" w:w="1872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048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BUG-01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AccountsView: altezza lista fissa CGFloat(count)*70. Con font accessibilita o Dynamic Type elevato, le righe superano 70pt e vengono troncate silenziosamente.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BUG-02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FormatterCache: static var senza @MainActor. In Swift 6.2 strict concurrency l'accesso da task/background actor e una data race non diagnosticata.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BUG-03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processRecurring chiamata sincrona su main thread in MoneyTrackerApp.init(). Con dataset grandi produce jank al lancio visibile all'utente.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BUG-04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Trasferimento non atomico: due context.insert() separati prima di safeSave(). Un crash tra i due insert corrompe il saldo senza possibilita di rollback.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BUG-05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CSV injection: solo il campo nome e quotato. Campi account/categoria con virgole spezzano la struttura. Campi che iniziano con =,+,-,@ attivano formula injection in Excel.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BUG-06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ContentView .id(themeManager.current|currencyCode) forza la completa ricreazione del TabView (tutti gli stati figli distrutti) ad ogni cambio tema o valuta.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BUG-07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AddTransactionView/AddTransferView: nessun limite superiore sull'importo. Un valore estremo (es. 9e300) non viene formattato correttamente e corrompe il display.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BUG-08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PDFReportGenerator: DateFormatter privati statici non connessi a FormatterCache. Non si aggiornano al cambio locale. PDF generato sincronamente su main thread.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BUG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BUG-09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isTransfer/transferGroupId: nessun vincolo di integrita. Eliminare una gamba del trasferimento corrompe il saldo senza warning ne protezione UI.</w:t>
            </w:r>
          </w:p>
        </w:tc>
      </w:tr>
    </w:tbl>
    <w:p/>
    <w:p>
      <w:pPr>
        <w:spacing w:before="320" w:after="80"/>
      </w:pPr>
      <w:r>
        <w:rPr>
          <w:b/>
          <w:color w:val="222222"/>
          <w:sz w:val="24"/>
        </w:rPr>
        <w:t>2.2 Code smells</w:t>
      </w:r>
    </w:p>
    <w:p>
      <w:pPr>
        <w:spacing w:before="200" w:after="40"/>
      </w:pPr>
      <w:r>
        <w:rPr>
          <w:b/>
          <w:color w:val="222222"/>
          <w:sz w:val="21"/>
        </w:rPr>
        <w:t>Stringhe letterali per le categorie</w:t>
      </w:r>
    </w:p>
    <w:p>
      <w:pPr>
        <w:spacing w:after="80"/>
      </w:pPr>
      <w:r>
        <w:rPr>
          <w:color w:val="222222"/>
          <w:sz w:val="20"/>
        </w:rPr>
        <w:t>I nomi di categoria ('Giroconto', 'Altro', 'Lavoro') compaiono come string literal in AddExpenseIntent.swift, AddTransferView.swift, CategoryClassifier.swift, Models.swift e CategoryManagementView.swift. Un typo introduce un bug silenzioso difficile da individuare.</w:t>
      </w:r>
    </w:p>
    <w:p>
      <w:pPr>
        <w:spacing w:before="200" w:after="40"/>
      </w:pPr>
      <w:r>
        <w:rPr>
          <w:b/>
          <w:color w:val="222222"/>
          <w:sz w:val="21"/>
        </w:rPr>
        <w:t>Account.currentBalance come computed property O(n)</w:t>
      </w:r>
    </w:p>
    <w:p>
      <w:pPr>
        <w:spacing w:after="80"/>
      </w:pPr>
      <w:r>
        <w:rPr>
          <w:color w:val="222222"/>
          <w:sz w:val="20"/>
        </w:rPr>
        <w:t>Itera tutte le transaction correlate ad ogni accesso. Viene chiamato in molteplici punti (DashboardView, AccountsView, CheckBalanceIntent) senza cache. Con centinaia di transazioni per conto produce N sequential scan ad ogni aggiornamento view.</w:t>
      </w:r>
    </w:p>
    <w:p>
      <w:pPr>
        <w:spacing w:before="200" w:after="40"/>
      </w:pPr>
      <w:r>
        <w:rPr>
          <w:b/>
          <w:color w:val="222222"/>
          <w:sz w:val="21"/>
        </w:rPr>
        <w:t>SettingsView carica tutte le transazioni per un contatore</w:t>
      </w:r>
    </w:p>
    <w:p>
      <w:pPr>
        <w:spacing w:after="80"/>
      </w:pPr>
      <w:r>
        <w:rPr>
          <w:color w:val="222222"/>
          <w:sz w:val="20"/>
        </w:rPr>
        <w:t>@Query(sort: \Transaction.date, order: .reverse) carica l'intera lista di Transaction in memoria solo per transactions.count. Soluzione: context.fetchCount(FetchDescriptor&lt;Transaction&gt;()).</w:t>
      </w:r>
    </w:p>
    <w:p>
      <w:pPr>
        <w:spacing w:before="200" w:after="40"/>
      </w:pPr>
      <w:r>
        <w:rPr>
          <w:b/>
          <w:color w:val="222222"/>
          <w:sz w:val="21"/>
        </w:rPr>
        <w:t>CategoryManagementView.txCountByCategory nel body</w:t>
      </w:r>
    </w:p>
    <w:p>
      <w:pPr>
        <w:spacing w:after="80"/>
      </w:pPr>
      <w:r>
        <w:rPr>
          <w:color w:val="222222"/>
          <w:sz w:val="20"/>
        </w:rPr>
        <w:t>Il dizionario viene ricalcolato ad ogni render della view iterando tutte le transazioni. Deve essere @State inizializzato con .task o .onAppear.</w:t>
      </w:r>
    </w:p>
    <w:p>
      <w:pPr>
        <w:spacing w:before="200" w:after="40"/>
      </w:pPr>
      <w:r>
        <w:rPr>
          <w:b/>
          <w:color w:val="222222"/>
          <w:sz w:val="21"/>
        </w:rPr>
        <w:t>Mixing italiano/inglese nel codice</w:t>
      </w:r>
    </w:p>
    <w:p>
      <w:pPr>
        <w:spacing w:after="80"/>
      </w:pPr>
      <w:r>
        <w:rPr>
          <w:color w:val="222222"/>
          <w:sz w:val="20"/>
        </w:rPr>
        <w:t>Variabili e commenti alternano italiano e inglese in modo inconsistente. Per codebase enterprise va scelto uno standard (preferibilmente inglese) e applicato uniformemente.</w:t>
      </w:r>
    </w:p>
    <w:p>
      <w:r>
        <w:br w:type="page"/>
      </w:r>
    </w:p>
    <w:p>
      <w:pPr>
        <w:spacing w:before="480" w:after="120"/>
        <w:pBdr>
          <w:bottom w:val="single" w:sz="16" w:space="1" w:color="111111"/>
        </w:pBdr>
      </w:pPr>
      <w:r>
        <w:rPr>
          <w:b/>
          <w:color w:val="111111"/>
          <w:sz w:val="32"/>
        </w:rPr>
        <w:t>3. OTTIMIZZAZIONE E PERFORMANCE</w:t>
      </w:r>
    </w:p>
    <w:p>
      <w:pPr>
        <w:spacing w:before="320" w:after="80"/>
      </w:pPr>
      <w:r>
        <w:rPr>
          <w:b/>
          <w:color w:val="222222"/>
          <w:sz w:val="24"/>
        </w:rPr>
        <w:t>3.1 Bottleneck critici</w:t>
      </w:r>
    </w:p>
    <w:p>
      <w:pPr>
        <w:spacing w:before="200" w:after="40"/>
      </w:pPr>
      <w:r>
        <w:rPr>
          <w:b/>
          <w:color w:val="222222"/>
          <w:sz w:val="21"/>
        </w:rPr>
        <w:t>StatisticsView: computed properties in body non memoizzate</w:t>
      </w:r>
    </w:p>
    <w:p>
      <w:pPr>
        <w:spacing w:after="80"/>
      </w:pPr>
      <w:r>
        <w:rPr>
          <w:color w:val="222222"/>
          <w:sz w:val="20"/>
        </w:rPr>
        <w:t>totalIncome, totalExpense, categoryStats e monthlyStats sono computed properties che iterano @Query transactions ad ogni render. Con 1.000+ transazioni e SwiftUI che chiama body decine di volte al secondo durante animazioni, questo produce drop di frame evidenti. Soluzione: .task(id: transactions.count) { } o .onChange.</w:t>
      </w:r>
    </w:p>
    <w:p>
      <w:pPr>
        <w:spacing w:before="200" w:after="40"/>
      </w:pPr>
      <w:r>
        <w:rPr>
          <w:b/>
          <w:color w:val="222222"/>
          <w:sz w:val="21"/>
        </w:rPr>
        <w:t>processRecurring su main thread al lancio</w:t>
      </w:r>
    </w:p>
    <w:p>
      <w:pPr>
        <w:spacing w:after="80"/>
      </w:pPr>
      <w:r>
        <w:rPr>
          <w:color w:val="222222"/>
          <w:sz w:val="20"/>
        </w:rPr>
        <w:t>Fetcha tutti i template ricorrenti, poi tutte le transazioni per il dedup, esegue un confronto O(n x m), e chiama context.save(). Con dataset medi (200+ ricorrenti, 5.000+ transazioni) produce un freeze del lancio misurabile in centinaia di ms. Soluzione: @ModelActor background actor.</w:t>
      </w:r>
    </w:p>
    <w:p>
      <w:pPr>
        <w:spacing w:before="200" w:after="40"/>
      </w:pPr>
      <w:r>
        <w:rPr>
          <w:b/>
          <w:color w:val="222222"/>
          <w:sz w:val="21"/>
        </w:rPr>
        <w:t>AccountsView: List a altezza fissa in ScrollView</w:t>
      </w:r>
    </w:p>
    <w:p>
      <w:pPr>
        <w:spacing w:after="80"/>
      </w:pPr>
      <w:r>
        <w:rPr>
          <w:color w:val="222222"/>
          <w:sz w:val="20"/>
        </w:rPr>
        <w:t>List annidato in ScrollView con altezza hardcoded disabilita la virtualizzazione delle celle. Tutti gli AccountRow vengono allocati simultaneamente anche con 50+ conti. Sostituire con LazyVStack.</w:t>
      </w:r>
    </w:p>
    <w:p>
      <w:pPr>
        <w:spacing w:before="200" w:after="40"/>
      </w:pPr>
      <w:r>
        <w:rPr>
          <w:b/>
          <w:color w:val="222222"/>
          <w:sz w:val="21"/>
        </w:rPr>
        <w:t>CategoryClassifier.classify() senza cache dei risultati</w:t>
      </w:r>
    </w:p>
    <w:p>
      <w:pPr>
        <w:spacing w:after="80"/>
      </w:pPr>
      <w:r>
        <w:rPr>
          <w:color w:val="222222"/>
          <w:sz w:val="20"/>
        </w:rPr>
        <w:t>Ogni chiamata itera linearmente 1.700+ entries con 5 tier di scoring. Nessuna cache dei risultati. Se chiamato on-keystroke in AddTransactionView: 1.700 confronti stringa per ogni carattere digitato. Soluzione: NSCache&lt;NSString, NSString&gt; con capacity limitata.</w:t>
      </w:r>
    </w:p>
    <w:p>
      <w:pPr>
        <w:spacing w:before="320" w:after="80"/>
      </w:pPr>
      <w:r>
        <w:rPr>
          <w:b/>
          <w:color w:val="222222"/>
          <w:sz w:val="24"/>
        </w:rPr>
        <w:t>3.2 Altre inefficienze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Nessun FetchDescriptor con limit o pagination. Con 10.000+ transazioni, tutte le @Query caricano risultati illimitati in memoria.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BudgetHistorySheet: filtro in-memory su 6 mesi. Usare FetchDescriptor con #Predicate su intervallo di date.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PDFReportGenerator.generate() sincrono su main thread. Task + actor isolation necessari.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Account.currentBalance: nessun memoization. Chiamato piu volte per frame in DashboardView.</w:t>
      </w:r>
    </w:p>
    <w:p>
      <w:r>
        <w:br w:type="page"/>
      </w:r>
    </w:p>
    <w:p>
      <w:pPr>
        <w:spacing w:before="480" w:after="120"/>
        <w:pBdr>
          <w:bottom w:val="single" w:sz="16" w:space="1" w:color="111111"/>
        </w:pBdr>
      </w:pPr>
      <w:r>
        <w:rPr>
          <w:b/>
          <w:color w:val="111111"/>
          <w:sz w:val="32"/>
        </w:rPr>
        <w:t>4. STANDARDS PROFESSIONALI E MANUTENIBILITA</w:t>
      </w:r>
    </w:p>
    <w:p>
      <w:pPr>
        <w:spacing w:before="320" w:after="80"/>
      </w:pPr>
      <w:r>
        <w:rPr>
          <w:b/>
          <w:color w:val="222222"/>
          <w:sz w:val="24"/>
        </w:rPr>
        <w:t>4.1 Testing: assenza totale</w:t>
      </w:r>
    </w:p>
    <w:p>
      <w:pPr>
        <w:spacing w:after="80"/>
      </w:pPr>
      <w:r>
        <w:rPr>
          <w:color w:val="222222"/>
          <w:sz w:val="20"/>
        </w:rPr>
        <w:t>L'assenza di qualsiasi test target e il problema di manutenibilita piu grave. Ogni refactoring e un intervento cieco. Copertura minima richiesta: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processRecurring: dedup mensile/settimanale/annuale, edge case anno bisestile.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CategoryClassifier.classify(): precisione per categoria, confidence threshold, input vuoto.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Account.currentBalance: transazioni uscita/entrata, non-done, trasferimenti.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CSV generation: campi con virgole/virgolette, transazioni senza conto, UTF-8.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FormatterCache: invalidazione su locale change.</w:t>
      </w:r>
    </w:p>
    <w:p>
      <w:pPr>
        <w:spacing w:before="320" w:after="80"/>
      </w:pPr>
      <w:r>
        <w:rPr>
          <w:b/>
          <w:color w:val="222222"/>
          <w:sz w:val="24"/>
        </w:rPr>
        <w:t>4.2 Documentazione</w:t>
      </w:r>
    </w:p>
    <w:p>
      <w:pPr>
        <w:spacing w:after="80"/>
      </w:pPr>
      <w:r>
        <w:rPr>
          <w:color w:val="222222"/>
          <w:sz w:val="20"/>
        </w:rPr>
        <w:t>Zero commenti /// (Quick Help / DocC) su tipi pubblici, proprietà critiche o metodi con logica complessa. CategoryClassifier.swift da 1.883 righe non ha un singolo commento che spieghi il sistema di scoring a 5 tier.</w:t>
      </w:r>
    </w:p>
    <w:p>
      <w:pPr>
        <w:spacing w:before="320" w:after="80"/>
      </w:pPr>
      <w:r>
        <w:rPr>
          <w:b/>
          <w:color w:val="222222"/>
          <w:sz w:val="24"/>
        </w:rPr>
        <w:t>4.3 Responsabilita mal collocate</w:t>
      </w:r>
    </w:p>
    <w:p>
      <w:pPr>
        <w:spacing w:before="200" w:after="40"/>
      </w:pPr>
      <w:r>
        <w:rPr>
          <w:b/>
          <w:color w:val="222222"/>
          <w:sz w:val="21"/>
        </w:rPr>
        <w:t>scheduleFixedReminder come static func su MoneyTrackerApp</w:t>
      </w:r>
    </w:p>
    <w:p>
      <w:pPr>
        <w:spacing w:after="80"/>
      </w:pPr>
      <w:r>
        <w:rPr>
          <w:color w:val="222222"/>
          <w:sz w:val="20"/>
        </w:rPr>
        <w:t>E una responsabilita di NotificationManager, non del App struct. Collocazione errata che viola Single Responsibility Principle e rende la funzione non testabile in isolamento.</w:t>
      </w:r>
    </w:p>
    <w:p>
      <w:pPr>
        <w:spacing w:before="200" w:after="40"/>
      </w:pPr>
      <w:r>
        <w:rPr>
          <w:b/>
          <w:color w:val="222222"/>
          <w:sz w:val="21"/>
        </w:rPr>
        <w:t>haptic() come funzione globale</w:t>
      </w:r>
    </w:p>
    <w:p>
      <w:pPr>
        <w:spacing w:after="80"/>
      </w:pPr>
      <w:r>
        <w:rPr>
          <w:color w:val="222222"/>
          <w:sz w:val="20"/>
        </w:rPr>
        <w:t>Global free function chiamata da decine di view. Per un'app enterprise dovrebbe essere un servizio iniettabile (protocol HapticService) per mock nei test e sostituibilita futura.</w:t>
      </w:r>
    </w:p>
    <w:p>
      <w:pPr>
        <w:spacing w:before="200" w:after="40"/>
      </w:pPr>
      <w:r>
        <w:rPr>
          <w:b/>
          <w:color w:val="222222"/>
          <w:sz w:val="21"/>
        </w:rPr>
        <w:t>Nessun logging strutturato</w:t>
      </w:r>
    </w:p>
    <w:p>
      <w:pPr>
        <w:spacing w:after="80"/>
      </w:pPr>
      <w:r>
        <w:rPr>
          <w:color w:val="222222"/>
          <w:sz w:val="20"/>
        </w:rPr>
        <w:t>L'unico meccanismo e #if DEBUG print(...). Non esiste OSLog/Logger con subsystem/category. Impossibile diagnosticare problemi in produzione o con crash reporter (Sentry, Firebase Crashlytics).</w:t>
      </w:r>
    </w:p>
    <w:p>
      <w:pPr>
        <w:spacing w:before="320" w:after="80"/>
      </w:pPr>
      <w:r>
        <w:rPr>
          <w:b/>
          <w:color w:val="222222"/>
          <w:sz w:val="24"/>
        </w:rPr>
        <w:t>4.4 Conformance Swift 6 Concurrency</w:t>
      </w:r>
    </w:p>
    <w:p>
      <w:pPr>
        <w:spacing w:after="80"/>
      </w:pPr>
      <w:r>
        <w:rPr>
          <w:color w:val="222222"/>
          <w:sz w:val="20"/>
        </w:rPr>
        <w:t>Con strict concurrency abilitato, il compilatore emetterebbe errori per: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FormatterCache: static var mutabili senza actor isolation.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DS: static var e static func senza @MainActor.</w:t>
      </w:r>
    </w:p>
    <w:p>
      <w:pPr>
        <w:pStyle w:val="ListBullet"/>
        <w:spacing w:after="40"/>
        <w:ind w:left="360"/>
      </w:pPr>
      <w:r>
        <w:rPr>
          <w:color w:val="222222"/>
          <w:sz w:val="20"/>
        </w:rPr>
        <w:t>CategoryClassifier: static lazy var accessibile da qualsiasi isolation context.</w:t>
      </w:r>
    </w:p>
    <w:p>
      <w:r>
        <w:br w:type="page"/>
      </w:r>
    </w:p>
    <w:p>
      <w:pPr>
        <w:spacing w:before="480" w:after="120"/>
        <w:pBdr>
          <w:bottom w:val="single" w:sz="16" w:space="1" w:color="111111"/>
        </w:pBdr>
      </w:pPr>
      <w:r>
        <w:rPr>
          <w:b/>
          <w:color w:val="111111"/>
          <w:sz w:val="32"/>
        </w:rPr>
        <w:t>5. SICUREZZA  ---  SEZIONE CRITICA</w:t>
      </w:r>
    </w:p>
    <w:p>
      <w:pPr>
        <w:spacing w:after="80"/>
      </w:pPr>
      <w:r>
        <w:rPr>
          <w:color w:val="222222"/>
          <w:sz w:val="20"/>
        </w:rPr>
        <w:t>Questa sezione identifica vulnerabilita che rendono l'app non conforme agli standard minimi per applicazioni enterprise che trattano dati finanziari.</w:t>
      </w:r>
    </w:p>
    <w:p>
      <w:pPr>
        <w:spacing w:before="320" w:after="80"/>
      </w:pPr>
      <w:r>
        <w:rPr>
          <w:b/>
          <w:color w:val="222222"/>
          <w:sz w:val="24"/>
        </w:rPr>
        <w:t>5.1 CRITICAL - Nessun meccanismo di autenticazione</w:t>
      </w:r>
    </w:p>
    <w:p>
      <w:pPr>
        <w:shd w:val="clear" w:color="auto" w:fill="FFE8E8"/>
      </w:pPr>
      <w:r>
        <w:rPr>
          <w:b/>
          <w:color w:val="C02020"/>
          <w:sz w:val="20"/>
        </w:rPr>
        <w:t xml:space="preserve">  CRITICAL  </w:t>
      </w:r>
      <w:r>
        <w:rPr>
          <w:color w:val="222222"/>
          <w:sz w:val="20"/>
        </w:rPr>
        <w:t xml:space="preserve">  L'app espone tutti i dati finanziari a chiunque abbia accesso fisico al dispositivo sbloccato. Non esiste alcun gate FaceID/TouchID. E sufficiente aprire l'app per vedere saldi, movimenti e obiettivi. Per target enterprise questa e una non-conformita bloccante.</w:t>
      </w:r>
    </w:p>
    <w:p>
      <w:pPr>
        <w:spacing w:after="80"/>
      </w:pPr>
      <w:r>
        <w:rPr>
          <w:color w:val="222222"/>
          <w:sz w:val="20"/>
        </w:rPr>
        <w:t>Soluzione: implementare LocalAuthentication (LAContext.evaluatePolicy) all'avvio e al ritorno in foreground (scenePhase == .active dopo background). Aggiungere timeout configurabile (default: 5 min).</w:t>
      </w:r>
    </w:p>
    <w:p>
      <w:pPr>
        <w:spacing w:before="320" w:after="80"/>
      </w:pPr>
      <w:r>
        <w:rPr>
          <w:b/>
          <w:color w:val="222222"/>
          <w:sz w:val="24"/>
        </w:rPr>
        <w:t>5.2 CRITICAL - Store SwiftData non cifrato</w:t>
      </w:r>
    </w:p>
    <w:p>
      <w:pPr>
        <w:shd w:val="clear" w:color="auto" w:fill="FFE8E8"/>
      </w:pPr>
      <w:r>
        <w:rPr>
          <w:b/>
          <w:color w:val="C02020"/>
          <w:sz w:val="20"/>
        </w:rPr>
        <w:t xml:space="preserve">  CRITICAL  </w:t>
      </w:r>
      <w:r>
        <w:rPr>
          <w:color w:val="222222"/>
          <w:sz w:val="20"/>
        </w:rPr>
        <w:t xml:space="preserve">  Il database SQLite e salvato in chiaro nella sandbox. Leggibile da: backup iTunes non cifrato, strumenti forensi su dispositivo jailbroken, iCloud backup. Soluzione: proteggere il file con NSFileProtectionComplete via FileManager.setAttributes([.protectionKey: .complete]).</w:t>
      </w:r>
    </w:p>
    <w:p>
      <w:pPr>
        <w:spacing w:before="320" w:after="80"/>
      </w:pPr>
      <w:r>
        <w:rPr>
          <w:b/>
          <w:color w:val="222222"/>
          <w:sz w:val="24"/>
        </w:rPr>
        <w:t>5.3 HIGH - CSV export in /tmp senza protezione ne pulizia</w:t>
      </w:r>
    </w:p>
    <w:p>
      <w:pPr>
        <w:spacing w:after="80"/>
      </w:pPr>
      <w:r>
        <w:rPr>
          <w:color w:val="222222"/>
          <w:sz w:val="20"/>
        </w:rPr>
        <w:t>generateCSV() scrive l'export completo di tutte le transazioni in FileManager.default.temporaryDirectory con filename predicibile. Il file rimane su disco fino al riavvio. Leggibile da backup, MDM, tool forensi. Soluzione: generare in-memory e passare a ShareLink, oppure cancellare il file nel completion handler dello share sheet.</w:t>
      </w:r>
    </w:p>
    <w:p>
      <w:pPr>
        <w:spacing w:before="320" w:after="80"/>
      </w:pPr>
      <w:r>
        <w:rPr>
          <w:b/>
          <w:color w:val="222222"/>
          <w:sz w:val="24"/>
        </w:rPr>
        <w:t>5.4 HIGH - AppIntents espongono saldo senza autenticazione</w:t>
      </w:r>
    </w:p>
    <w:p>
      <w:pPr>
        <w:spacing w:after="80"/>
      </w:pPr>
      <w:r>
        <w:rPr>
          <w:color w:val="222222"/>
          <w:sz w:val="20"/>
        </w:rPr>
        <w:t>CheckBalanceIntent risponde a query vocali Siri senza richiedere autenticazione. Chiunque sia in prossimita del dispositivo puo estrarre informazioni finanziarie via voce. Soluzione: aggiungere requestsLocalAuthentication = true all'intent.</w:t>
      </w:r>
    </w:p>
    <w:p>
      <w:pPr>
        <w:spacing w:before="320" w:after="80"/>
      </w:pPr>
      <w:r>
        <w:rPr>
          <w:b/>
          <w:color w:val="222222"/>
          <w:sz w:val="24"/>
        </w:rPr>
        <w:t>5.5 HIGH - CSV Injection (Formula Injection)</w:t>
      </w:r>
    </w:p>
    <w:p>
      <w:pPr>
        <w:spacing w:after="80"/>
      </w:pPr>
      <w:r>
        <w:rPr>
          <w:color w:val="222222"/>
          <w:sz w:val="20"/>
        </w:rPr>
        <w:t>I campi account name e category non sono quotati. Valori come '=CMD("/C calc"..)' o semplicemente 'Savings,Main' producono CSV malformato o eseguono formule in Excel. Attack vector documentato (OWASP CSV Injection). Soluzione: quotare ogni campo, sanitizzare valori che iniziano con =, +, -, @.</w:t>
      </w:r>
    </w:p>
    <w:p>
      <w:pPr>
        <w:spacing w:before="320" w:after="80"/>
      </w:pPr>
      <w:r>
        <w:rPr>
          <w:b/>
          <w:color w:val="222222"/>
          <w:sz w:val="24"/>
        </w:rPr>
        <w:t>5.6 MEDIUM - Nessun audit log</w:t>
      </w:r>
    </w:p>
    <w:p>
      <w:pPr>
        <w:spacing w:after="80"/>
      </w:pPr>
      <w:r>
        <w:rPr>
          <w:color w:val="222222"/>
          <w:sz w:val="20"/>
        </w:rPr>
        <w:t>Non esiste registro delle operazioni finanziarie: chi ha aggiunto/modificato/eliminato, quando, con quale valore. Per applicazioni enterprise che trattano dati finanziari, un audit log tamper-evident e requisito normativo (SOX, PCI-DSS, GDPR).</w:t>
      </w:r>
    </w:p>
    <w:p>
      <w:pPr>
        <w:spacing w:before="320" w:after="80"/>
      </w:pPr>
      <w:r>
        <w:rPr>
          <w:b/>
          <w:color w:val="222222"/>
          <w:sz w:val="24"/>
        </w:rPr>
        <w:t>5.7 MEDIUM - UserDefaults non protetti</w:t>
      </w:r>
    </w:p>
    <w:p>
      <w:pPr>
        <w:spacing w:after="80"/>
      </w:pPr>
      <w:r>
        <w:rPr>
          <w:color w:val="222222"/>
          <w:sz w:val="20"/>
        </w:rPr>
        <w:t>La valuta corrente e memorizzata in UserDefaults standard. Su dispositivi con MDM enterprise, UserDefaults puo essere letto/modificato da policy di gestione. Considerare Keychain per configurazioni che influenzano la presentazione dei dati finanziari.</w:t>
      </w:r>
    </w:p>
    <w:p>
      <w:pPr>
        <w:spacing w:before="320" w:after="80"/>
      </w:pPr>
      <w:r>
        <w:rPr>
          <w:b/>
          <w:color w:val="222222"/>
          <w:sz w:val="24"/>
        </w:rPr>
        <w:t>5.8 LOW - CloudKit commentato senza review di sicurezza</w:t>
      </w:r>
    </w:p>
    <w:p>
      <w:pPr>
        <w:spacing w:after="80"/>
      </w:pPr>
      <w:r>
        <w:rPr>
          <w:color w:val="222222"/>
          <w:sz w:val="20"/>
        </w:rPr>
        <w:t>Il codice CloudKit e presente ma commentato. Un uncomment accidentale potrebbe attivare la sincronizzazione iCloud senza review dei dati trasmessi, permission, e data residency (requisito GDPR per utenti EU).</w:t>
      </w:r>
    </w:p>
    <w:p>
      <w:r>
        <w:br w:type="page"/>
      </w:r>
    </w:p>
    <w:p>
      <w:pPr>
        <w:spacing w:before="480" w:after="120"/>
        <w:pBdr>
          <w:bottom w:val="single" w:sz="16" w:space="1" w:color="111111"/>
        </w:pBdr>
      </w:pPr>
      <w:r>
        <w:rPr>
          <w:b/>
          <w:color w:val="111111"/>
          <w:sz w:val="32"/>
        </w:rPr>
        <w:t>6. VALUTAZIONE FINALE E ACTION PLAN</w:t>
      </w:r>
    </w:p>
    <w:p>
      <w:pPr>
        <w:spacing w:before="320" w:after="80"/>
      </w:pPr>
      <w:r>
        <w:rPr>
          <w:b/>
          <w:color w:val="222222"/>
          <w:sz w:val="24"/>
        </w:rPr>
        <w:t>6.1 Score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11111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Dimensione</w:t>
            </w:r>
          </w:p>
        </w:tc>
        <w:tc>
          <w:tcPr>
            <w:tcW w:type="dxa" w:w="1440"/>
            <w:shd w:val="clear" w:color="auto" w:fill="111111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4176"/>
            <w:shd w:val="clear" w:color="auto" w:fill="111111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600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222222"/>
                <w:sz w:val="18"/>
              </w:rPr>
              <w:t>UI/UX Polish</w:t>
            </w:r>
          </w:p>
        </w:tc>
        <w:tc>
          <w:tcPr>
            <w:tcW w:type="dxa" w:w="1440"/>
            <w:shd w:val="clear" w:color="auto" w:fill="F8F8F8"/>
          </w:tcPr>
          <w:p>
            <w:pPr>
              <w:spacing w:before="60" w:after="60"/>
            </w:pPr>
            <w:r>
              <w:rPr>
                <w:b/>
                <w:color w:val="222222"/>
                <w:sz w:val="18"/>
              </w:rPr>
              <w:t>8 / 10</w:t>
            </w:r>
          </w:p>
        </w:tc>
        <w:tc>
          <w:tcPr>
            <w:tcW w:type="dxa" w:w="4176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Design coerente, animazioni, haptic -- qualita consumer alta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222222"/>
                <w:sz w:val="18"/>
              </w:rPr>
              <w:t>Funzionalita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222222"/>
                <w:sz w:val="18"/>
              </w:rPr>
              <w:t>7.5 / 10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Feature complete per uso personale, alcune mancanti enterprise</w:t>
            </w:r>
          </w:p>
        </w:tc>
      </w:tr>
      <w:tr>
        <w:tc>
          <w:tcPr>
            <w:tcW w:type="dxa" w:w="3600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222222"/>
                <w:sz w:val="18"/>
              </w:rPr>
              <w:t>Architettura</w:t>
            </w:r>
          </w:p>
        </w:tc>
        <w:tc>
          <w:tcPr>
            <w:tcW w:type="dxa" w:w="1440"/>
            <w:shd w:val="clear" w:color="auto" w:fill="F8F8F8"/>
          </w:tcPr>
          <w:p>
            <w:pPr>
              <w:spacing w:before="60" w:after="60"/>
            </w:pPr>
            <w:r>
              <w:rPr>
                <w:b/>
                <w:color w:val="222222"/>
                <w:sz w:val="18"/>
              </w:rPr>
              <w:t>4 / 10</w:t>
            </w:r>
          </w:p>
        </w:tc>
        <w:tc>
          <w:tcPr>
            <w:tcW w:type="dxa" w:w="4176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Monolite piatto, god files, zero test, nessuna separazione layer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222222"/>
                <w:sz w:val="18"/>
              </w:rPr>
              <w:t>Qualita Codice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222222"/>
                <w:sz w:val="18"/>
              </w:rPr>
              <w:t>6 / 10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Mostly correct, bug reali su transfer/CSV/fixed-height list</w:t>
            </w:r>
          </w:p>
        </w:tc>
      </w:tr>
      <w:tr>
        <w:tc>
          <w:tcPr>
            <w:tcW w:type="dxa" w:w="3600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222222"/>
                <w:sz w:val="18"/>
              </w:rPr>
              <w:t>Performance</w:t>
            </w:r>
          </w:p>
        </w:tc>
        <w:tc>
          <w:tcPr>
            <w:tcW w:type="dxa" w:w="1440"/>
            <w:shd w:val="clear" w:color="auto" w:fill="F8F8F8"/>
          </w:tcPr>
          <w:p>
            <w:pPr>
              <w:spacing w:before="60" w:after="60"/>
            </w:pPr>
            <w:r>
              <w:rPr>
                <w:b/>
                <w:color w:val="222222"/>
                <w:sz w:val="18"/>
              </w:rPr>
              <w:t>5 / 10</w:t>
            </w:r>
          </w:p>
        </w:tc>
        <w:tc>
          <w:tcPr>
            <w:tcW w:type="dxa" w:w="4176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Computed props non cached in body, processRecurring su main thread</w:t>
            </w:r>
          </w:p>
        </w:tc>
      </w:tr>
      <w:tr>
        <w:tc>
          <w:tcPr>
            <w:tcW w:type="dxa" w:w="3600"/>
            <w:shd w:val="clear" w:color="auto" w:fill="FFE8E8"/>
          </w:tcPr>
          <w:p>
            <w:pPr>
              <w:spacing w:before="60" w:after="60"/>
            </w:pPr>
            <w:r>
              <w:rPr>
                <w:b w:val="0"/>
                <w:color w:val="222222"/>
                <w:sz w:val="18"/>
              </w:rPr>
              <w:t>Sicurezza</w:t>
            </w:r>
          </w:p>
        </w:tc>
        <w:tc>
          <w:tcPr>
            <w:tcW w:type="dxa" w:w="1440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3 / 10</w:t>
            </w:r>
          </w:p>
        </w:tc>
        <w:tc>
          <w:tcPr>
            <w:tcW w:type="dxa" w:w="4176"/>
            <w:shd w:val="clear" w:color="auto" w:fill="FFE8E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No auth, no encryption, CSV in /tmp, Siri senza lock -- BLOCCANTE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60" w:after="60"/>
            </w:pPr>
            <w:r>
              <w:rPr>
                <w:b/>
                <w:color w:val="222222"/>
                <w:sz w:val="18"/>
              </w:rPr>
              <w:t>MEDIA PONDERATA</w:t>
            </w:r>
          </w:p>
        </w:tc>
        <w:tc>
          <w:tcPr>
            <w:tcW w:type="dxa" w:w="1440"/>
            <w:shd w:val="clear" w:color="auto" w:fill="F0F0F0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5.5 / 10</w:t>
            </w:r>
          </w:p>
        </w:tc>
        <w:tc>
          <w:tcPr>
            <w:tcW w:type="dxa" w:w="4176"/>
            <w:shd w:val="clear" w:color="auto" w:fill="F0F0F0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Ottimo prodotto personale -- non enterprise-ready nella forma attuale</w:t>
            </w:r>
          </w:p>
        </w:tc>
      </w:tr>
    </w:tbl>
    <w:p/>
    <w:p>
      <w:pPr>
        <w:spacing w:before="320" w:after="80"/>
      </w:pPr>
      <w:r>
        <w:rPr>
          <w:b/>
          <w:color w:val="222222"/>
          <w:sz w:val="24"/>
        </w:rPr>
        <w:t>6.2 Action Plan prioritizzato</w:t>
      </w:r>
    </w:p>
    <w:p>
      <w:pPr>
        <w:spacing w:before="200" w:after="40"/>
      </w:pPr>
      <w:r>
        <w:rPr>
          <w:b/>
          <w:color w:val="222222"/>
          <w:sz w:val="21"/>
        </w:rPr>
        <w:t>CRITICAL -- Blocca qualsiasi presentazione enterprise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Gravita</w:t>
            </w:r>
          </w:p>
        </w:tc>
        <w:tc>
          <w:tcPr>
            <w:tcW w:type="dxa" w:w="1872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048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CRITICAL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SEC-01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Implementare biometric app lock (LocalAuthentication) all'avvio e al rientro da background con timeout configurabile (default 5 min).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CRITICAL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SEC-02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Proteggere il file SQLite di SwiftData con NSFileProtectionComplete dopo la creazione del ModelContainer.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CRITICAL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SEC-03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Eliminare la scrittura CSV su disco. Usare ShareLink con in-memory Data o cancellare il file nel completion handler dello share sheet.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CRITICAL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SEC-04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requestsLocalAuthentication = true a CheckBalanceIntent per bloccare l'accesso al saldo via Siri senza autenticazione.</w:t>
            </w:r>
          </w:p>
        </w:tc>
      </w:tr>
      <w:tr>
        <w:tc>
          <w:tcPr>
            <w:tcW w:type="dxa" w:w="1296"/>
            <w:shd w:val="clear" w:color="auto" w:fill="FFE8E8"/>
          </w:tcPr>
          <w:p>
            <w:pPr>
              <w:spacing w:before="60" w:after="60"/>
            </w:pPr>
            <w:r>
              <w:rPr>
                <w:b/>
                <w:color w:val="C02020"/>
                <w:sz w:val="18"/>
              </w:rPr>
              <w:t>CRITICAL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SEC-05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Correggere CSV injection: quotare ogni campo e sanitizzare valori che iniziano con =, +, -, @.</w:t>
            </w:r>
          </w:p>
        </w:tc>
      </w:tr>
    </w:tbl>
    <w:p/>
    <w:p>
      <w:pPr>
        <w:spacing w:before="200" w:after="40"/>
      </w:pPr>
      <w:r>
        <w:rPr>
          <w:b/>
          <w:color w:val="222222"/>
          <w:sz w:val="21"/>
        </w:rPr>
        <w:t>HIGH -- Da completare prima della v1.0 enterprise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Gravita</w:t>
            </w:r>
          </w:p>
        </w:tc>
        <w:tc>
          <w:tcPr>
            <w:tcW w:type="dxa" w:w="1872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048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TEST-01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test target con copertura minima su processRecurring, CategoryClassifier, Account.currentBalance, CSV generation.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PERF-01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Spostare processRecurring in un @ModelActor background actor chiamato via Task in MoneyTrackerApp.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BUG-04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protezione integrita trasferimenti: alert prima di eliminare una transazione isTransfer=true con proposta di eliminare anche la gamba opposta.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PERF-02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StatisticsView: spostare totalIncome/totalExpense/categoryStats/monthlyStats in @State aggiornati via .task o .onChange.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PERF-03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AccountsView: sostituire il List a altezza fissa con LazyVStack per abilitare la virtualizzazione delle celle.</w:t>
            </w:r>
          </w:p>
        </w:tc>
      </w:tr>
      <w:tr>
        <w:tc>
          <w:tcPr>
            <w:tcW w:type="dxa" w:w="1296"/>
            <w:shd w:val="clear" w:color="auto" w:fill="FFF3E0"/>
          </w:tcPr>
          <w:p>
            <w:pPr>
              <w:spacing w:before="60" w:after="60"/>
            </w:pPr>
            <w:r>
              <w:rPr>
                <w:b/>
                <w:color w:val="E65500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SEC-06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audit log: registrare ogni operazione CRUD su Transaction/Account con timestamp, tipo operazione, delta importo.</w:t>
            </w:r>
          </w:p>
        </w:tc>
      </w:tr>
    </w:tbl>
    <w:p/>
    <w:p>
      <w:pPr>
        <w:spacing w:before="200" w:after="40"/>
      </w:pPr>
      <w:r>
        <w:rPr>
          <w:b/>
          <w:color w:val="222222"/>
          <w:sz w:val="21"/>
        </w:rPr>
        <w:t>MEDIUM -- Prima del lancio commerciale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Gravita</w:t>
            </w:r>
          </w:p>
        </w:tc>
        <w:tc>
          <w:tcPr>
            <w:tcW w:type="dxa" w:w="1872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048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296"/>
            <w:shd w:val="clear" w:color="auto" w:fill="FFFBE6"/>
          </w:tcPr>
          <w:p>
            <w:pPr>
              <w:spacing w:before="60" w:after="60"/>
            </w:pPr>
            <w:r>
              <w:rPr>
                <w:b/>
                <w:color w:val="8A6A0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ARCH-01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Refactoring Models.swift: separare in Models.swift, RecurringService.swift, FormatterCache.swift, Extensions.swift. Obiettivo: nessun file &gt; 400 righe.</w:t>
            </w:r>
          </w:p>
        </w:tc>
      </w:tr>
      <w:tr>
        <w:tc>
          <w:tcPr>
            <w:tcW w:type="dxa" w:w="1296"/>
            <w:shd w:val="clear" w:color="auto" w:fill="FFFBE6"/>
          </w:tcPr>
          <w:p>
            <w:pPr>
              <w:spacing w:before="60" w:after="60"/>
            </w:pPr>
            <w:r>
              <w:rPr>
                <w:b/>
                <w:color w:val="8A6A0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ARCH-02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@MainActor a FormatterCache e DS per eliminare data race in Swift 6.2 strict concurrency.</w:t>
            </w:r>
          </w:p>
        </w:tc>
      </w:tr>
      <w:tr>
        <w:tc>
          <w:tcPr>
            <w:tcW w:type="dxa" w:w="1296"/>
            <w:shd w:val="clear" w:color="auto" w:fill="FFFBE6"/>
          </w:tcPr>
          <w:p>
            <w:pPr>
              <w:spacing w:before="60" w:after="60"/>
            </w:pPr>
            <w:r>
              <w:rPr>
                <w:b/>
                <w:color w:val="8A6A0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ARCH-03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Spostare il dizionario CategoryClassifier in un file JSON nel bundle caricato lazily. Abilitare aggiornamenti OTA delle keyword.</w:t>
            </w:r>
          </w:p>
        </w:tc>
      </w:tr>
      <w:tr>
        <w:tc>
          <w:tcPr>
            <w:tcW w:type="dxa" w:w="1296"/>
            <w:shd w:val="clear" w:color="auto" w:fill="FFFBE6"/>
          </w:tcPr>
          <w:p>
            <w:pPr>
              <w:spacing w:before="60" w:after="60"/>
            </w:pPr>
            <w:r>
              <w:rPr>
                <w:b/>
                <w:color w:val="8A6A0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PERF-04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SettingsView: sostituire @Query su Transaction con context.fetchCount(FetchDescriptor&lt;Transaction&gt;()).</w:t>
            </w:r>
          </w:p>
        </w:tc>
      </w:tr>
      <w:tr>
        <w:tc>
          <w:tcPr>
            <w:tcW w:type="dxa" w:w="1296"/>
            <w:shd w:val="clear" w:color="auto" w:fill="FFFBE6"/>
          </w:tcPr>
          <w:p>
            <w:pPr>
              <w:spacing w:before="60" w:after="60"/>
            </w:pPr>
            <w:r>
              <w:rPr>
                <w:b/>
                <w:color w:val="8A6A0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ARCH-04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Definire enum CategoryName con rawValue String per tutte le categorie hardcoded sparse nel codebase.</w:t>
            </w:r>
          </w:p>
        </w:tc>
      </w:tr>
      <w:tr>
        <w:tc>
          <w:tcPr>
            <w:tcW w:type="dxa" w:w="1296"/>
            <w:shd w:val="clear" w:color="auto" w:fill="FFFBE6"/>
          </w:tcPr>
          <w:p>
            <w:pPr>
              <w:spacing w:before="60" w:after="60"/>
            </w:pPr>
            <w:r>
              <w:rPr>
                <w:b/>
                <w:color w:val="8A6A0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ARCH-05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VersionedSchema e SchemaMigrationPlan per gestire future evoluzioni del modello dati senza perdita dati.</w:t>
            </w:r>
          </w:p>
        </w:tc>
      </w:tr>
      <w:tr>
        <w:tc>
          <w:tcPr>
            <w:tcW w:type="dxa" w:w="1296"/>
            <w:shd w:val="clear" w:color="auto" w:fill="FFFBE6"/>
          </w:tcPr>
          <w:p>
            <w:pPr>
              <w:spacing w:before="60" w:after="60"/>
            </w:pPr>
            <w:r>
              <w:rPr>
                <w:b/>
                <w:color w:val="8A6A0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BUG-07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limite massimo all'importo (es. 1_000_000_000) in AddTransactionView, AddTransferView e AppIntents.</w:t>
            </w:r>
          </w:p>
        </w:tc>
      </w:tr>
      <w:tr>
        <w:tc>
          <w:tcPr>
            <w:tcW w:type="dxa" w:w="1296"/>
            <w:shd w:val="clear" w:color="auto" w:fill="FFFBE6"/>
          </w:tcPr>
          <w:p>
            <w:pPr>
              <w:spacing w:before="60" w:after="60"/>
            </w:pPr>
            <w:r>
              <w:rPr>
                <w:b/>
                <w:color w:val="8A6A0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PERF-05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PDFReportGenerator: generare il PDF in background con Task + MainActor per aggiornare la UI. Aggiungere progress indicator.</w:t>
            </w:r>
          </w:p>
        </w:tc>
      </w:tr>
    </w:tbl>
    <w:p/>
    <w:p>
      <w:pPr>
        <w:spacing w:before="200" w:after="40"/>
      </w:pPr>
      <w:r>
        <w:rPr>
          <w:b/>
          <w:color w:val="222222"/>
          <w:sz w:val="21"/>
        </w:rPr>
        <w:t>LOW -- Qualita e polish finale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Gravita</w:t>
            </w:r>
          </w:p>
        </w:tc>
        <w:tc>
          <w:tcPr>
            <w:tcW w:type="dxa" w:w="1872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048"/>
            <w:shd w:val="clear" w:color="auto" w:fill="222222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296"/>
            <w:shd w:val="clear" w:color="auto" w:fill="E6F4EA"/>
          </w:tcPr>
          <w:p>
            <w:pPr>
              <w:spacing w:before="60" w:after="60"/>
            </w:pPr>
            <w:r>
              <w:rPr>
                <w:b/>
                <w:color w:val="1A732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STD-01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commenti /// (DocC) su tutti i tipi pubblici, proprieta critiche e metodi con logica non banale.</w:t>
            </w:r>
          </w:p>
        </w:tc>
      </w:tr>
      <w:tr>
        <w:tc>
          <w:tcPr>
            <w:tcW w:type="dxa" w:w="1296"/>
            <w:shd w:val="clear" w:color="auto" w:fill="E6F4EA"/>
          </w:tcPr>
          <w:p>
            <w:pPr>
              <w:spacing w:before="60" w:after="60"/>
            </w:pPr>
            <w:r>
              <w:rPr>
                <w:b/>
                <w:color w:val="1A732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STD-02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Introdurre OSLog/Logger con subsystem 'com.moneytracker' e category per domain (persistence, recurring, classifier, ui).</w:t>
            </w:r>
          </w:p>
        </w:tc>
      </w:tr>
      <w:tr>
        <w:tc>
          <w:tcPr>
            <w:tcW w:type="dxa" w:w="1296"/>
            <w:shd w:val="clear" w:color="auto" w:fill="E6F4EA"/>
          </w:tcPr>
          <w:p>
            <w:pPr>
              <w:spacing w:before="60" w:after="60"/>
            </w:pPr>
            <w:r>
              <w:rPr>
                <w:b/>
                <w:color w:val="1A732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STD-03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Estrarre haptic() in un HapticService protocol injectable per mock nei test e sostituibilita futura.</w:t>
            </w:r>
          </w:p>
        </w:tc>
      </w:tr>
      <w:tr>
        <w:tc>
          <w:tcPr>
            <w:tcW w:type="dxa" w:w="1296"/>
            <w:shd w:val="clear" w:color="auto" w:fill="E6F4EA"/>
          </w:tcPr>
          <w:p>
            <w:pPr>
              <w:spacing w:before="60" w:after="60"/>
            </w:pPr>
            <w:r>
              <w:rPr>
                <w:b/>
                <w:color w:val="1A732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STD-04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Spostare scheduleFixedReminder da MoneyTrackerApp a NotificationManager (corretta responsabilita).</w:t>
            </w:r>
          </w:p>
        </w:tc>
      </w:tr>
      <w:tr>
        <w:tc>
          <w:tcPr>
            <w:tcW w:type="dxa" w:w="1296"/>
            <w:shd w:val="clear" w:color="auto" w:fill="E6F4EA"/>
          </w:tcPr>
          <w:p>
            <w:pPr>
              <w:spacing w:before="60" w:after="60"/>
            </w:pPr>
            <w:r>
              <w:rPr>
                <w:b/>
                <w:color w:val="1A732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STD-05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PDFReportGenerator: usare FormatterCache invece di DateFormatter privati statici.</w:t>
            </w:r>
          </w:p>
        </w:tc>
      </w:tr>
      <w:tr>
        <w:tc>
          <w:tcPr>
            <w:tcW w:type="dxa" w:w="1296"/>
            <w:shd w:val="clear" w:color="auto" w:fill="E6F4EA"/>
          </w:tcPr>
          <w:p>
            <w:pPr>
              <w:spacing w:before="60" w:after="60"/>
            </w:pPr>
            <w:r>
              <w:rPr>
                <w:b/>
                <w:color w:val="1A732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STD-06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Aggiungere NSCache ai risultati di CategoryClassifier.classify() per eliminare O(n) ripetuti su input identici.</w:t>
            </w:r>
          </w:p>
        </w:tc>
      </w:tr>
      <w:tr>
        <w:tc>
          <w:tcPr>
            <w:tcW w:type="dxa" w:w="1296"/>
            <w:shd w:val="clear" w:color="auto" w:fill="E6F4EA"/>
          </w:tcPr>
          <w:p>
            <w:pPr>
              <w:spacing w:before="60" w:after="60"/>
            </w:pPr>
            <w:r>
              <w:rPr>
                <w:b/>
                <w:color w:val="1A732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8F8F8"/>
          </w:tcPr>
          <w:p>
            <w:pPr>
              <w:spacing w:before="60" w:after="60"/>
            </w:pPr>
            <w:r>
              <w:rPr>
                <w:color w:val="555555"/>
                <w:sz w:val="18"/>
              </w:rPr>
              <w:t>STD-07</w:t>
            </w:r>
          </w:p>
        </w:tc>
        <w:tc>
          <w:tcPr>
            <w:tcW w:type="dxa" w:w="6048"/>
            <w:shd w:val="clear" w:color="auto" w:fill="FAFAFA"/>
          </w:tcPr>
          <w:p>
            <w:pPr>
              <w:spacing w:before="60" w:after="60"/>
            </w:pPr>
            <w:r>
              <w:rPr>
                <w:color w:val="222222"/>
                <w:sz w:val="18"/>
              </w:rPr>
              <w:t>Rimuovere .id(themeManager|currencyCode) dal TabView. Gestire il refresh con @EnvironmentObject dedicato senza distruggere lo stato dei tab.</w:t>
            </w:r>
          </w:p>
        </w:tc>
      </w:tr>
    </w:tbl>
    <w:p/>
    <w:p/>
    <w:p>
      <w:pPr>
        <w:spacing w:after="0"/>
      </w:pPr>
      <w:r>
        <w:rPr>
          <w:color w:val="222222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color w:val="222222"/>
          <w:sz w:val="20"/>
        </w:rPr>
        <w:t>Conclusione: MoneyTracker e un'applicazione personale ben costruita, con UI di qualita consumer e scelte SwiftData corrette. Per un target enterprise B2B, le criticita di sicurezza (nessuna autenticazione, store in chiaro, CSV in /tmp senza protezione, saldo esposto via Siri) rappresentano una non-conformita bloccante che precede qualsiasi considerazione architetturale. Con le 5 fix CRITICAL completate, il punteggio passa a circa 7/10. Con l'intero action plan completato, il target 9/10 e raggiungibile.</w:t>
      </w:r>
    </w:p>
    <w:p/>
    <w:p>
      <w:pPr>
        <w:jc w:val="right"/>
      </w:pPr>
      <w:r>
        <w:rPr>
          <w:color w:val="888888"/>
          <w:sz w:val="16"/>
        </w:rPr>
        <w:t>MoneyTracker Enterprise Audit  |  28 June 2026  |  Confidenziale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