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ITEC001 In-Class Test — Fundamentals &amp; OOP</w:t>
      </w:r>
    </w:p>
    <w:p>
      <w:pPr>
        <w:spacing w:after="160"/>
      </w:pPr>
      <w:r>
        <w:rPr>
          <w:b/>
          <w:bCs/>
          <w:i w:val="false"/>
          <w:iCs w:val="false"/>
        </w:rPr>
        <w:t xml:space="preserve">Course: ITEC001 — Introduction to Programming</w:t>
      </w:r>
    </w:p>
    <w:p>
      <w:pPr>
        <w:spacing w:after="160"/>
      </w:pPr>
      <w:r>
        <w:rPr>
          <w:b/>
          <w:bCs/>
          <w:i w:val="false"/>
          <w:iCs w:val="false"/>
        </w:rPr>
        <w:t xml:space="preserve">Category: Test</w:t>
      </w:r>
    </w:p>
    <w:p>
      <w:pPr>
        <w:spacing w:after="160"/>
      </w:pPr>
      <w:r>
        <w:rPr>
          <w:b/>
          <w:bCs/>
          <w:i w:val="false"/>
          <w:iCs w:val="false"/>
        </w:rPr>
        <w:t xml:space="preserve">Due date: Friday, 23 October 2026, 9:00 AM</w:t>
      </w:r>
    </w:p>
    <w:p>
      <w:pPr>
        <w:spacing w:after="160"/>
      </w:pPr>
      <w:r>
        <w:rPr>
          <w:b w:val="false"/>
          <w:bCs w:val="false"/>
          <w:i w:val="false"/>
          <w:iCs w:val="false"/>
        </w:rPr>
        <w:t xml:space="preserve">Weighting: 15% of final grade</w:t>
      </w:r>
    </w:p>
    <w:p>
      <w:pPr>
        <w:pStyle w:val="Heading2"/>
        <w:spacing w:after="120" w:before="240"/>
      </w:pPr>
      <w:r>
        <w:t xml:space="preserve">Learning outcomes addressed</w:t>
      </w:r>
    </w:p>
    <w:p>
      <w:pPr>
        <w:pStyle w:val="ListParagraph"/>
        <w:numPr>
          <w:ilvl w:val="0"/>
          <w:numId w:val="1"/>
        </w:numPr>
        <w:spacing w:after="100"/>
      </w:pPr>
      <w:r>
        <w:t xml:space="preserve">Demonstrate understanding of variables, conditionals, loops, and functions under exam conditions.</w:t>
      </w:r>
    </w:p>
    <w:p>
      <w:pPr>
        <w:pStyle w:val="ListParagraph"/>
        <w:numPr>
          <w:ilvl w:val="0"/>
          <w:numId w:val="1"/>
        </w:numPr>
        <w:spacing w:after="100"/>
      </w:pPr>
      <w:r>
        <w:t xml:space="preserve">Trace the execution of inheritance and method overriding given a specific class hierarchy.</w:t>
      </w:r>
    </w:p>
    <w:p>
      <w:pPr>
        <w:pStyle w:val="Heading2"/>
        <w:spacing w:after="120" w:before="240"/>
      </w:pPr>
      <w:r>
        <w:t xml:space="preserve">Format</w:t>
      </w:r>
    </w:p>
    <w:p>
      <w:pPr>
        <w:spacing w:after="160"/>
      </w:pPr>
      <w:r>
        <w:rPr>
          <w:b w:val="false"/>
          <w:bCs w:val="false"/>
          <w:i w:val="false"/>
          <w:iCs w:val="false"/>
        </w:rPr>
        <w:t xml:space="preserve">25 questions in total: 20 multiple-choice and 5 short-answer, completed in 50 minutes under exam conditions. No notes, textbooks, or electronic devices are permitted. Question papers and rough working must be handed in at the end of the test, even if incomplete.</w:t>
      </w:r>
    </w:p>
    <w:p>
      <w:pPr>
        <w:pStyle w:val="Heading2"/>
        <w:spacing w:after="120" w:before="240"/>
      </w:pPr>
      <w:r>
        <w:t xml:space="preserve">The Vehicle/Car example this test is based on</w:t>
      </w:r>
    </w:p>
    <w:p>
      <w:pPr>
        <w:spacing w:after="160"/>
      </w:pPr>
      <w:r>
        <w:rPr>
          <w:b w:val="false"/>
          <w:bCs w:val="false"/>
          <w:i w:val="false"/>
          <w:iCs w:val="false"/>
        </w:rPr>
        <w:t xml:space="preserve">A significant portion of this test draws directly on the Vehicle and Car class example used across Weeks 4–6. You are expected to understand this specific example in detail, including tracing exact output — not just object-oriented programming concepts in the abstract.</w:t>
      </w:r>
    </w:p>
    <w:p>
      <w:pPr>
        <w:spacing w:after="100"/>
        <w:ind w:left="260"/>
      </w:pPr>
      <w:r>
        <w:rPr>
          <w:rFonts w:ascii="Consolas" w:cs="Consolas" w:eastAsia="Consolas" w:hAnsi="Consolas"/>
          <w:sz w:val="21"/>
          <w:szCs w:val="21"/>
        </w:rPr>
        <w:t xml:space="preserve">class Vehicle {</w:t>
      </w:r>
    </w:p>
    <w:p>
      <w:pPr>
        <w:spacing w:after="100"/>
        <w:ind w:left="260"/>
      </w:pPr>
      <w:r>
        <w:rPr>
          <w:rFonts w:ascii="Consolas" w:cs="Consolas" w:eastAsia="Consolas" w:hAnsi="Consolas"/>
          <w:sz w:val="21"/>
          <w:szCs w:val="21"/>
        </w:rPr>
        <w:t xml:space="preserve">    fuelLevel = 100;</w:t>
      </w:r>
    </w:p>
    <w:p>
      <w:pPr>
        <w:spacing w:after="100"/>
        <w:ind w:left="260"/>
      </w:pPr>
      <w:r>
        <w:rPr>
          <w:rFonts w:ascii="Consolas" w:cs="Consolas" w:eastAsia="Consolas" w:hAnsi="Consolas"/>
          <w:sz w:val="21"/>
          <w:szCs w:val="21"/>
        </w:rPr>
        <w:t xml:space="preserve">    topSpeed = 120;</w:t>
      </w:r>
    </w:p>
    <w:p>
      <w:pPr>
        <w:spacing w:after="100"/>
        <w:ind w:left="260"/>
      </w:pPr>
      <w:r>
        <w:rPr>
          <w:rFonts w:ascii="Consolas" w:cs="Consolas" w:eastAsia="Consolas" w:hAnsi="Consolas"/>
          <w:sz w:val="21"/>
          <w:szCs w:val="21"/>
        </w:rPr>
        <w:t xml:space="preserve">    honk() { return "Generic beep"; }</w:t>
      </w:r>
    </w:p>
    <w:p>
      <w:pPr>
        <w:spacing w:after="100"/>
        <w:ind w:left="260"/>
      </w:pPr>
      <w:r>
        <w:rPr>
          <w:rFonts w:ascii="Consolas" w:cs="Consolas" w:eastAsia="Consolas" w:hAnsi="Consolas"/>
          <w:sz w:val="21"/>
          <w:szCs w:val="21"/>
        </w:rPr>
        <w:t xml:space="preserve">}</w:t>
      </w:r>
    </w:p>
    <w:p>
      <w:pPr>
        <w:spacing w:after="100"/>
        <w:ind w:left="260"/>
      </w:pPr>
      <w:r>
        <w:rPr>
          <w:rFonts w:ascii="Consolas" w:cs="Consolas" w:eastAsia="Consolas" w:hAnsi="Consolas"/>
          <w:sz w:val="21"/>
          <w:szCs w:val="21"/>
        </w:rPr>
        <w:t xml:space="preserve">class Car extends Vehicle {</w:t>
      </w:r>
    </w:p>
    <w:p>
      <w:pPr>
        <w:spacing w:after="100"/>
        <w:ind w:left="260"/>
      </w:pPr>
      <w:r>
        <w:rPr>
          <w:rFonts w:ascii="Consolas" w:cs="Consolas" w:eastAsia="Consolas" w:hAnsi="Consolas"/>
          <w:sz w:val="21"/>
          <w:szCs w:val="21"/>
        </w:rPr>
        <w:t xml:space="preserve">    topSpeed = 180;</w:t>
      </w:r>
    </w:p>
    <w:p>
      <w:pPr>
        <w:spacing w:after="100"/>
        <w:ind w:left="260"/>
      </w:pPr>
      <w:r>
        <w:rPr>
          <w:rFonts w:ascii="Consolas" w:cs="Consolas" w:eastAsia="Consolas" w:hAnsi="Consolas"/>
          <w:sz w:val="21"/>
          <w:szCs w:val="21"/>
        </w:rPr>
        <w:t xml:space="preserve">    honk() { return "Car horn: HOOONK"; }</w:t>
      </w:r>
    </w:p>
    <w:p>
      <w:pPr>
        <w:spacing w:after="100"/>
        <w:ind w:left="260"/>
      </w:pPr>
      <w:r>
        <w:rPr>
          <w:rFonts w:ascii="Consolas" w:cs="Consolas" w:eastAsia="Consolas" w:hAnsi="Consolas"/>
          <w:sz w:val="21"/>
          <w:szCs w:val="21"/>
        </w:rPr>
        <w:t xml:space="preserve">}</w:t>
      </w:r>
    </w:p>
    <w:p>
      <w:pPr>
        <w:pStyle w:val="Heading3"/>
        <w:spacing w:after="100" w:before="180"/>
      </w:pPr>
      <w:r>
        <w:t xml:space="preserve">The specific teaching point this test draws on</w:t>
      </w:r>
    </w:p>
    <w:p>
      <w:pPr>
        <w:spacing w:after="160"/>
      </w:pPr>
      <w:r>
        <w:rPr>
          <w:b w:val="false"/>
          <w:bCs w:val="false"/>
          <w:i w:val="false"/>
          <w:iCs w:val="false"/>
        </w:rPr>
        <w:t xml:space="preserve">Car overrides both topSpeed and honk(), but does not override fuelLevel. This means a Car instance still starts with fuelLevel = 100, inherited unchanged from Vehicle — a field that is not redeclared in a subclass is inherited as-is, not reset to some default. At least one short-answer question will ask you to trace the exact output of calling honk() through a variable declared with type Vehicle but assigned an actual Car object — this specific scenario (a Vehicle-typed reference pointing to a Car object) is how polymorphism was introduced in Week 6, and is expected knowledge, not a trick question.</w:t>
      </w:r>
    </w:p>
    <w:p>
      <w:pPr>
        <w:pStyle w:val="Heading3"/>
        <w:spacing w:after="100" w:before="180"/>
      </w:pPr>
      <w:r>
        <w:t xml:space="preserve">A second class introduced in Week 6: Motorbike</w:t>
      </w:r>
    </w:p>
    <w:p>
      <w:pPr>
        <w:spacing w:after="100"/>
        <w:ind w:left="260"/>
      </w:pPr>
      <w:r>
        <w:rPr>
          <w:rFonts w:ascii="Consolas" w:cs="Consolas" w:eastAsia="Consolas" w:hAnsi="Consolas"/>
          <w:sz w:val="21"/>
          <w:szCs w:val="21"/>
        </w:rPr>
        <w:t xml:space="preserve">class Motorbike extends Vehicle {</w:t>
      </w:r>
    </w:p>
    <w:p>
      <w:pPr>
        <w:spacing w:after="100"/>
        <w:ind w:left="260"/>
      </w:pPr>
      <w:r>
        <w:rPr>
          <w:rFonts w:ascii="Consolas" w:cs="Consolas" w:eastAsia="Consolas" w:hAnsi="Consolas"/>
          <w:sz w:val="21"/>
          <w:szCs w:val="21"/>
        </w:rPr>
        <w:t xml:space="preserve">    topSpeed = 200;</w:t>
      </w:r>
    </w:p>
    <w:p>
      <w:pPr>
        <w:spacing w:after="100"/>
        <w:ind w:left="260"/>
      </w:pPr>
      <w:r>
        <w:rPr>
          <w:rFonts w:ascii="Consolas" w:cs="Consolas" w:eastAsia="Consolas" w:hAnsi="Consolas"/>
          <w:sz w:val="21"/>
          <w:szCs w:val="21"/>
        </w:rPr>
        <w:t xml:space="preserve">    // honk() is NOT overridden</w:t>
      </w:r>
    </w:p>
    <w:p>
      <w:pPr>
        <w:spacing w:after="100"/>
        <w:ind w:left="260"/>
      </w:pPr>
      <w:r>
        <w:rPr>
          <w:rFonts w:ascii="Consolas" w:cs="Consolas" w:eastAsia="Consolas" w:hAnsi="Consolas"/>
          <w:sz w:val="21"/>
          <w:szCs w:val="21"/>
        </w:rPr>
        <w:t xml:space="preserve">}</w:t>
      </w:r>
    </w:p>
    <w:p>
      <w:pPr>
        <w:spacing w:after="160"/>
      </w:pPr>
      <w:r>
        <w:rPr>
          <w:b w:val="false"/>
          <w:bCs w:val="false"/>
          <w:i w:val="false"/>
          <w:iCs w:val="false"/>
        </w:rPr>
        <w:t xml:space="preserve">Unlike Car, Motorbike does not override honk() at all. Calling honk() on a Motorbike instance therefore returns the inherited "Generic beep" from Vehicle, not a motorbike-specific sound. This contrast between Car (which overrides honk()) and Motorbike (which does not) is specifically used in lectures to illustrate that overriding is optional per subclass, not automatic.</w:t>
      </w:r>
    </w:p>
    <w:p>
      <w:pPr>
        <w:pStyle w:val="Heading2"/>
        <w:spacing w:after="120" w:before="240"/>
      </w:pPr>
      <w:r>
        <w:t xml:space="preserve">Topics covered</w:t>
      </w:r>
    </w:p>
    <w:p>
      <w:pPr>
        <w:pStyle w:val="ListParagraph"/>
        <w:numPr>
          <w:ilvl w:val="0"/>
          <w:numId w:val="1"/>
        </w:numPr>
        <w:spacing w:after="100"/>
      </w:pPr>
      <w:r>
        <w:t xml:space="preserve">Variables, data types, and operators — including the BudgetBuddy shippingCost example from Quiz 1</w:t>
      </w:r>
    </w:p>
    <w:p>
      <w:pPr>
        <w:pStyle w:val="ListParagraph"/>
        <w:numPr>
          <w:ilvl w:val="0"/>
          <w:numId w:val="1"/>
        </w:numPr>
        <w:spacing w:after="100"/>
      </w:pPr>
      <w:r>
        <w:t xml:space="preserve">Conditionals and loops — including the two-independent-ifs distinction and BudgetBuddy's batch processor from Quiz 1</w:t>
      </w:r>
    </w:p>
    <w:p>
      <w:pPr>
        <w:pStyle w:val="ListParagraph"/>
        <w:numPr>
          <w:ilvl w:val="0"/>
          <w:numId w:val="1"/>
        </w:numPr>
        <w:spacing w:after="100"/>
      </w:pPr>
      <w:r>
        <w:t xml:space="preserve">Functions and parameters, including the verbNoun camelCase naming convention used throughout this course</w:t>
      </w:r>
    </w:p>
    <w:p>
      <w:pPr>
        <w:pStyle w:val="ListParagraph"/>
        <w:numPr>
          <w:ilvl w:val="0"/>
          <w:numId w:val="1"/>
        </w:numPr>
        <w:spacing w:after="100"/>
      </w:pPr>
      <w:r>
        <w:t xml:space="preserve">The Vehicle, Car, and Motorbike class hierarchy shown above — specifically, field inheritance vs field overriding, and method inheritance vs method overriding</w:t>
      </w:r>
    </w:p>
    <w:p>
      <w:pPr>
        <w:pStyle w:val="ListParagraph"/>
        <w:numPr>
          <w:ilvl w:val="0"/>
          <w:numId w:val="1"/>
        </w:numPr>
        <w:spacing w:after="100"/>
      </w:pPr>
      <w:r>
        <w:t xml:space="preserve">Polymorphism: tracing the exact output of honk() called through a Vehicle-typed reference pointing to either a Car or a Motorbike object</w:t>
      </w:r>
    </w:p>
    <w:p>
      <w:pPr>
        <w:pStyle w:val="Heading2"/>
        <w:spacing w:after="120" w:before="240"/>
      </w:pPr>
      <w:r>
        <w:t xml:space="preserve">How to prepare</w:t>
      </w:r>
    </w:p>
    <w:p>
      <w:pPr>
        <w:spacing w:after="160"/>
      </w:pPr>
      <w:r>
        <w:rPr>
          <w:b w:val="false"/>
          <w:bCs w:val="false"/>
          <w:i w:val="false"/>
          <w:iCs w:val="false"/>
        </w:rPr>
        <w:t xml:space="preserve">Review your Week 1–6 lecture notes and lab exercises, with particular attention to the BudgetBuddy examples from Quiz 1 and the Vehicle/Car/Motorbike hierarchy above. Past test papers are not provided for this unit, but a practice quiz covering equivalent material is available on the unit's LMS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2026-09-25T03:21:35.032Z</dcterms:created>
  <dcterms:modified xsi:type="dcterms:W3CDTF">2026-09-25T03:21:35.032Z</dcterms:modified>
</cp:coreProperties>
</file>

<file path=docProps/custom.xml><?xml version="1.0" encoding="utf-8"?>
<Properties xmlns="http://schemas.openxmlformats.org/officeDocument/2006/custom-properties" xmlns:vt="http://schemas.openxmlformats.org/officeDocument/2006/docPropsVTypes"/>
</file>