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98637">
      <w:pPr>
        <w:widowControl/>
        <w:spacing w:line="360" w:lineRule="auto"/>
        <w:ind w:firstLine="960" w:firstLineChars="200"/>
        <w:jc w:val="center"/>
        <w:rPr>
          <w:rFonts w:hint="eastAsia" w:ascii="宋体" w:hAnsi="宋体"/>
          <w:b/>
          <w:color w:val="auto"/>
          <w:sz w:val="48"/>
          <w:szCs w:val="52"/>
        </w:rPr>
      </w:pPr>
      <w:bookmarkStart w:id="579" w:name="_GoBack"/>
      <w:bookmarkEnd w:id="579"/>
    </w:p>
    <w:p w14:paraId="21D3D265">
      <w:pPr>
        <w:widowControl/>
        <w:spacing w:line="360" w:lineRule="auto"/>
        <w:ind w:firstLine="960" w:firstLineChars="200"/>
        <w:jc w:val="center"/>
        <w:rPr>
          <w:rFonts w:ascii="宋体" w:hAnsi="宋体"/>
          <w:b/>
          <w:color w:val="auto"/>
          <w:sz w:val="48"/>
          <w:szCs w:val="52"/>
        </w:rPr>
      </w:pPr>
    </w:p>
    <w:p w14:paraId="49257710">
      <w:pPr>
        <w:widowControl/>
        <w:spacing w:line="360" w:lineRule="auto"/>
        <w:ind w:firstLine="960" w:firstLineChars="200"/>
        <w:jc w:val="center"/>
        <w:rPr>
          <w:rFonts w:ascii="宋体" w:hAnsi="宋体"/>
          <w:b/>
          <w:color w:val="auto"/>
          <w:sz w:val="48"/>
          <w:szCs w:val="52"/>
        </w:rPr>
      </w:pPr>
    </w:p>
    <w:p w14:paraId="21C7054B">
      <w:pPr>
        <w:widowControl/>
        <w:spacing w:before="156" w:beforeLines="50" w:after="156" w:afterLines="50" w:line="480" w:lineRule="auto"/>
        <w:jc w:val="center"/>
        <w:rPr>
          <w:rFonts w:hint="default" w:ascii="仿宋" w:hAnsi="仿宋" w:eastAsia="仿宋" w:cs="Times New Roman"/>
          <w:b/>
          <w:color w:val="auto"/>
          <w:sz w:val="52"/>
          <w:szCs w:val="48"/>
          <w:u w:val="none"/>
          <w:lang w:val="en-US" w:eastAsia="zh-CN"/>
        </w:rPr>
      </w:pPr>
      <w:r>
        <w:rPr>
          <w:rFonts w:hint="eastAsia" w:ascii="仿宋" w:hAnsi="仿宋" w:eastAsia="仿宋" w:cs="Times New Roman"/>
          <w:b/>
          <w:color w:val="FF0000"/>
          <w:sz w:val="52"/>
          <w:szCs w:val="48"/>
          <w:u w:val="none"/>
          <w:lang w:val="en-US" w:eastAsia="zh-CN"/>
        </w:rPr>
        <w:t>X</w:t>
      </w:r>
      <w:r>
        <w:rPr>
          <w:rFonts w:hint="eastAsia" w:ascii="仿宋" w:hAnsi="仿宋" w:eastAsia="仿宋" w:cs="Times New Roman"/>
          <w:b/>
          <w:color w:val="FF0000"/>
          <w:sz w:val="52"/>
          <w:szCs w:val="48"/>
          <w:u w:val="none"/>
          <w:lang w:val="en-US" w:eastAsia="zh-CN"/>
        </w:rPr>
        <w:t>XX</w:t>
      </w:r>
      <w:r>
        <w:rPr>
          <w:rFonts w:hint="eastAsia" w:ascii="仿宋" w:hAnsi="仿宋" w:eastAsia="仿宋" w:cs="Times New Roman"/>
          <w:b/>
          <w:color w:val="auto"/>
          <w:sz w:val="52"/>
          <w:szCs w:val="48"/>
          <w:u w:val="none"/>
          <w:lang w:val="en-US" w:eastAsia="zh-CN"/>
        </w:rPr>
        <w:t>（单位名称）</w:t>
      </w:r>
    </w:p>
    <w:p w14:paraId="3237C71A">
      <w:pPr>
        <w:widowControl/>
        <w:spacing w:before="156" w:beforeLines="50" w:after="156" w:afterLines="50" w:line="480" w:lineRule="auto"/>
        <w:jc w:val="center"/>
        <w:rPr>
          <w:rFonts w:ascii="仿宋" w:hAnsi="仿宋" w:eastAsia="仿宋"/>
          <w:b/>
          <w:color w:val="auto"/>
          <w:sz w:val="52"/>
          <w:szCs w:val="48"/>
        </w:rPr>
      </w:pPr>
      <w:r>
        <w:rPr>
          <w:rFonts w:hint="eastAsia" w:ascii="仿宋" w:hAnsi="仿宋" w:eastAsia="仿宋"/>
          <w:b/>
          <w:color w:val="auto"/>
          <w:sz w:val="52"/>
          <w:szCs w:val="48"/>
        </w:rPr>
        <w:t>突发环境事件应急预案</w:t>
      </w:r>
    </w:p>
    <w:p w14:paraId="5C776E99">
      <w:pPr>
        <w:widowControl/>
        <w:spacing w:before="156" w:beforeLines="50" w:line="360" w:lineRule="auto"/>
        <w:jc w:val="center"/>
        <w:rPr>
          <w:b/>
          <w:color w:val="auto"/>
          <w:sz w:val="52"/>
          <w:szCs w:val="44"/>
        </w:rPr>
      </w:pPr>
      <w:r>
        <w:rPr>
          <w:b/>
          <w:color w:val="auto"/>
          <w:sz w:val="52"/>
          <w:szCs w:val="44"/>
        </w:rPr>
        <w:t>(第</w:t>
      </w:r>
      <w:r>
        <w:rPr>
          <w:rFonts w:hint="eastAsia" w:ascii="仿宋" w:hAnsi="仿宋" w:eastAsia="仿宋" w:cs="Times New Roman"/>
          <w:b/>
          <w:color w:val="FF0000"/>
          <w:sz w:val="52"/>
          <w:szCs w:val="48"/>
          <w:u w:val="none"/>
          <w:lang w:val="en-US" w:eastAsia="zh-CN"/>
        </w:rPr>
        <w:t>X</w:t>
      </w:r>
      <w:r>
        <w:rPr>
          <w:b/>
          <w:color w:val="auto"/>
          <w:sz w:val="52"/>
          <w:szCs w:val="44"/>
        </w:rPr>
        <w:t>版</w:t>
      </w:r>
      <w:r>
        <w:rPr>
          <w:rFonts w:hint="eastAsia"/>
          <w:b/>
          <w:color w:val="auto"/>
          <w:sz w:val="52"/>
          <w:szCs w:val="44"/>
        </w:rPr>
        <w:t>)</w:t>
      </w:r>
    </w:p>
    <w:p w14:paraId="02E883CB">
      <w:pPr>
        <w:rPr>
          <w:color w:val="auto"/>
          <w:sz w:val="32"/>
          <w:u w:val="single"/>
        </w:rPr>
      </w:pPr>
    </w:p>
    <w:p w14:paraId="3BAF05FB">
      <w:pPr>
        <w:rPr>
          <w:color w:val="auto"/>
          <w:sz w:val="32"/>
          <w:u w:val="single"/>
        </w:rPr>
      </w:pPr>
    </w:p>
    <w:p w14:paraId="73086558">
      <w:pPr>
        <w:rPr>
          <w:color w:val="auto"/>
          <w:sz w:val="32"/>
          <w:u w:val="single"/>
        </w:rPr>
      </w:pPr>
    </w:p>
    <w:p w14:paraId="52171F9F">
      <w:pPr>
        <w:rPr>
          <w:color w:val="auto"/>
          <w:sz w:val="32"/>
          <w:u w:val="single"/>
        </w:rPr>
      </w:pPr>
    </w:p>
    <w:p w14:paraId="1887ABCB">
      <w:pPr>
        <w:widowControl/>
        <w:spacing w:line="360" w:lineRule="auto"/>
        <w:jc w:val="both"/>
        <w:rPr>
          <w:b/>
          <w:color w:val="auto"/>
          <w:sz w:val="48"/>
          <w:szCs w:val="52"/>
        </w:rPr>
      </w:pPr>
    </w:p>
    <w:p w14:paraId="7B9AE0B2">
      <w:pPr>
        <w:pStyle w:val="93"/>
        <w:rPr>
          <w:rFonts w:hint="eastAsia"/>
          <w:color w:val="auto"/>
        </w:rPr>
      </w:pPr>
    </w:p>
    <w:p w14:paraId="2B1D05B4">
      <w:pPr>
        <w:widowControl/>
        <w:spacing w:line="600" w:lineRule="exact"/>
        <w:rPr>
          <w:rFonts w:hint="eastAsia" w:ascii="仿宋" w:hAnsi="仿宋" w:eastAsia="仿宋"/>
          <w:b/>
          <w:color w:val="auto"/>
          <w:sz w:val="32"/>
          <w:szCs w:val="32"/>
        </w:rPr>
      </w:pPr>
    </w:p>
    <w:p w14:paraId="62086395">
      <w:pPr>
        <w:pStyle w:val="2"/>
        <w:rPr>
          <w:rFonts w:hint="eastAsia" w:ascii="仿宋" w:hAnsi="仿宋" w:eastAsia="仿宋"/>
          <w:b/>
          <w:color w:val="auto"/>
          <w:sz w:val="32"/>
          <w:szCs w:val="32"/>
        </w:rPr>
      </w:pPr>
    </w:p>
    <w:p w14:paraId="1700990C">
      <w:pPr>
        <w:rPr>
          <w:rFonts w:hint="eastAsia"/>
        </w:rPr>
      </w:pPr>
    </w:p>
    <w:p w14:paraId="04242B47">
      <w:pPr>
        <w:widowControl/>
        <w:spacing w:line="600" w:lineRule="exact"/>
        <w:rPr>
          <w:rFonts w:ascii="仿宋" w:hAnsi="仿宋" w:eastAsia="仿宋"/>
          <w:b/>
          <w:color w:val="auto"/>
          <w:sz w:val="32"/>
          <w:szCs w:val="32"/>
        </w:rPr>
      </w:pPr>
      <w:r>
        <w:rPr>
          <w:rFonts w:hint="eastAsia" w:ascii="仿宋" w:hAnsi="仿宋" w:eastAsia="仿宋"/>
          <w:b/>
          <w:color w:val="auto"/>
          <w:sz w:val="32"/>
          <w:szCs w:val="32"/>
        </w:rPr>
        <w:t>备案编号：                     备案日期：</w:t>
      </w:r>
    </w:p>
    <w:p w14:paraId="3ED92ACE">
      <w:pPr>
        <w:widowControl/>
        <w:spacing w:line="600" w:lineRule="exact"/>
        <w:rPr>
          <w:rFonts w:ascii="仿宋" w:hAnsi="仿宋" w:eastAsia="仿宋"/>
          <w:b/>
          <w:color w:val="auto"/>
          <w:sz w:val="48"/>
          <w:szCs w:val="52"/>
          <w:u w:val="single"/>
        </w:rPr>
      </w:pP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年</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月</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日</w:t>
      </w:r>
      <w:r>
        <w:rPr>
          <w:rFonts w:hint="eastAsia" w:ascii="仿宋" w:hAnsi="仿宋" w:eastAsia="仿宋"/>
          <w:b/>
          <w:color w:val="auto"/>
          <w:sz w:val="32"/>
          <w:szCs w:val="32"/>
          <w:u w:val="single"/>
        </w:rPr>
        <w:t xml:space="preserve">发布       </w:t>
      </w:r>
      <w:r>
        <w:rPr>
          <w:rFonts w:hint="eastAsia" w:ascii="仿宋" w:hAnsi="仿宋" w:eastAsia="仿宋"/>
          <w:b/>
          <w:color w:val="auto"/>
          <w:sz w:val="32"/>
          <w:szCs w:val="32"/>
          <w:u w:val="single"/>
          <w:lang w:val="en-US" w:eastAsia="zh-CN"/>
        </w:rPr>
        <w:t xml:space="preserve">  </w:t>
      </w:r>
      <w:r>
        <w:rPr>
          <w:rFonts w:hint="eastAsia" w:ascii="仿宋" w:hAnsi="仿宋" w:eastAsia="仿宋"/>
          <w:b/>
          <w:color w:val="auto"/>
          <w:sz w:val="32"/>
          <w:szCs w:val="32"/>
          <w:u w:val="single"/>
        </w:rPr>
        <w:t xml:space="preserve">  </w:t>
      </w:r>
      <w:r>
        <w:rPr>
          <w:rFonts w:hint="eastAsia" w:ascii="仿宋" w:hAnsi="仿宋" w:eastAsia="仿宋"/>
          <w:b/>
          <w:color w:val="auto"/>
          <w:sz w:val="32"/>
          <w:szCs w:val="32"/>
          <w:u w:val="single"/>
          <w:lang w:val="en-US" w:eastAsia="zh-CN"/>
        </w:rPr>
        <w:t xml:space="preserve">  </w:t>
      </w:r>
      <w:r>
        <w:rPr>
          <w:rFonts w:hint="eastAsia" w:ascii="仿宋" w:hAnsi="仿宋" w:eastAsia="仿宋"/>
          <w:b/>
          <w:color w:val="auto"/>
          <w:sz w:val="32"/>
          <w:szCs w:val="32"/>
          <w:u w:val="single"/>
        </w:rPr>
        <w:t xml:space="preserve"> </w:t>
      </w:r>
      <w:r>
        <w:rPr>
          <w:rFonts w:hint="eastAsia" w:ascii="仿宋" w:hAnsi="仿宋" w:eastAsia="仿宋"/>
          <w:b/>
          <w:color w:val="auto"/>
          <w:sz w:val="32"/>
          <w:szCs w:val="32"/>
          <w:u w:val="single"/>
          <w:lang w:val="en-US" w:eastAsia="zh-CN"/>
        </w:rPr>
        <w:t xml:space="preserve"> </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年</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月</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lang w:val="en-US" w:eastAsia="zh-CN"/>
        </w:rPr>
        <w:t xml:space="preserve"> </w:t>
      </w:r>
      <w:r>
        <w:rPr>
          <w:rFonts w:hint="eastAsia" w:ascii="仿宋" w:hAnsi="仿宋" w:eastAsia="仿宋"/>
          <w:b/>
          <w:color w:val="FF0000"/>
          <w:sz w:val="32"/>
          <w:szCs w:val="32"/>
          <w:u w:val="single"/>
        </w:rPr>
        <w:t>日</w:t>
      </w:r>
      <w:r>
        <w:rPr>
          <w:rFonts w:hint="eastAsia" w:ascii="仿宋" w:hAnsi="仿宋" w:eastAsia="仿宋"/>
          <w:b/>
          <w:color w:val="auto"/>
          <w:sz w:val="32"/>
          <w:szCs w:val="32"/>
          <w:u w:val="single"/>
        </w:rPr>
        <w:t>实施</w:t>
      </w:r>
    </w:p>
    <w:p w14:paraId="511E7CE1">
      <w:pPr>
        <w:widowControl/>
        <w:spacing w:line="600" w:lineRule="exact"/>
        <w:jc w:val="left"/>
        <w:rPr>
          <w:rFonts w:hint="default" w:ascii="Times New Roman" w:hAnsi="Times New Roman" w:eastAsia="仿宋" w:cs="Times New Roman"/>
          <w:b/>
          <w:color w:val="000000"/>
          <w:sz w:val="32"/>
          <w:szCs w:val="32"/>
          <w:u w:val="none"/>
          <w:lang w:val="en-US" w:eastAsia="zh-CN"/>
        </w:rPr>
      </w:pPr>
      <w:r>
        <w:rPr>
          <w:rFonts w:hint="default" w:ascii="Times New Roman" w:hAnsi="Times New Roman" w:eastAsia="仿宋" w:cs="Times New Roman"/>
          <w:b/>
          <w:color w:val="000000"/>
          <w:sz w:val="32"/>
          <w:szCs w:val="32"/>
          <w:u w:val="none"/>
          <w:lang w:val="en-US" w:eastAsia="zh-CN"/>
        </w:rPr>
        <w:t>建设单位：</w:t>
      </w:r>
      <w:r>
        <w:rPr>
          <w:rFonts w:hint="default" w:ascii="Times New Roman" w:hAnsi="Times New Roman" w:eastAsia="仿宋" w:cs="Times New Roman"/>
          <w:b/>
          <w:color w:val="FF0000"/>
          <w:sz w:val="32"/>
          <w:szCs w:val="32"/>
          <w:u w:val="none"/>
          <w:lang w:val="en-US" w:eastAsia="zh-CN"/>
        </w:rPr>
        <w:t>XXX</w:t>
      </w:r>
      <w:r>
        <w:rPr>
          <w:rFonts w:hint="default" w:ascii="Times New Roman" w:hAnsi="Times New Roman" w:eastAsia="仿宋" w:cs="Times New Roman"/>
          <w:b/>
          <w:color w:val="000000"/>
          <w:sz w:val="32"/>
          <w:szCs w:val="32"/>
          <w:u w:val="none"/>
          <w:lang w:val="en-US" w:eastAsia="zh-CN"/>
        </w:rPr>
        <w:t>（单位名称）</w:t>
      </w:r>
    </w:p>
    <w:p w14:paraId="3382E3C7">
      <w:pPr>
        <w:widowControl/>
        <w:spacing w:line="600" w:lineRule="exact"/>
        <w:jc w:val="left"/>
        <w:rPr>
          <w:rFonts w:hint="default" w:ascii="Times New Roman" w:hAnsi="Times New Roman" w:eastAsia="仿宋" w:cs="Times New Roman"/>
          <w:b/>
          <w:color w:val="000000"/>
          <w:sz w:val="32"/>
          <w:szCs w:val="32"/>
          <w:u w:val="none"/>
          <w:lang w:val="en-US" w:eastAsia="zh-CN"/>
        </w:rPr>
      </w:pPr>
      <w:r>
        <w:rPr>
          <w:rFonts w:hint="default" w:ascii="Times New Roman" w:hAnsi="Times New Roman" w:eastAsia="仿宋" w:cs="Times New Roman"/>
          <w:b/>
          <w:color w:val="000000"/>
          <w:sz w:val="32"/>
          <w:szCs w:val="32"/>
          <w:u w:val="none"/>
          <w:lang w:val="en-US" w:eastAsia="zh-CN"/>
        </w:rPr>
        <w:t>编制单位：</w:t>
      </w:r>
      <w:r>
        <w:rPr>
          <w:rFonts w:hint="default" w:ascii="Times New Roman" w:hAnsi="Times New Roman" w:eastAsia="仿宋" w:cs="Times New Roman"/>
          <w:b/>
          <w:color w:val="FF0000"/>
          <w:sz w:val="32"/>
          <w:szCs w:val="32"/>
          <w:u w:val="none"/>
          <w:lang w:val="en-US" w:eastAsia="zh-CN"/>
        </w:rPr>
        <w:t>XXX</w:t>
      </w:r>
      <w:r>
        <w:rPr>
          <w:rFonts w:hint="default" w:ascii="Times New Roman" w:hAnsi="Times New Roman" w:eastAsia="仿宋" w:cs="Times New Roman"/>
          <w:b/>
          <w:color w:val="000000"/>
          <w:sz w:val="32"/>
          <w:szCs w:val="32"/>
          <w:u w:val="none"/>
          <w:lang w:val="en-US" w:eastAsia="zh-CN"/>
        </w:rPr>
        <w:t>（单位名称）</w:t>
      </w:r>
    </w:p>
    <w:p w14:paraId="01F9039B">
      <w:pPr>
        <w:jc w:val="center"/>
        <w:rPr>
          <w:rFonts w:hint="eastAsia"/>
          <w:b/>
          <w:bCs/>
          <w:color w:val="auto"/>
          <w:sz w:val="36"/>
          <w:szCs w:val="36"/>
        </w:rPr>
      </w:pPr>
    </w:p>
    <w:p w14:paraId="092024F9">
      <w:pPr>
        <w:jc w:val="center"/>
        <w:rPr>
          <w:rFonts w:hint="eastAsia"/>
          <w:b/>
          <w:bCs/>
          <w:color w:val="auto"/>
          <w:sz w:val="36"/>
          <w:szCs w:val="36"/>
        </w:rPr>
      </w:pPr>
      <w:r>
        <w:rPr>
          <w:rFonts w:hint="eastAsia"/>
          <w:b/>
          <w:bCs/>
          <w:color w:val="auto"/>
          <w:sz w:val="36"/>
          <w:szCs w:val="36"/>
        </w:rPr>
        <w:t>企业事业单位突发环境事件应急预案备案表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9"/>
        <w:gridCol w:w="169"/>
        <w:gridCol w:w="2452"/>
        <w:gridCol w:w="101"/>
        <w:gridCol w:w="851"/>
        <w:gridCol w:w="428"/>
        <w:gridCol w:w="991"/>
        <w:gridCol w:w="1897"/>
      </w:tblGrid>
      <w:tr w14:paraId="22F3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12" w:space="0"/>
              <w:left w:val="single" w:color="auto" w:sz="12" w:space="0"/>
              <w:bottom w:val="single" w:color="auto" w:sz="4" w:space="0"/>
              <w:right w:val="single" w:color="auto" w:sz="4" w:space="0"/>
            </w:tcBorders>
            <w:noWrap w:val="0"/>
            <w:vAlign w:val="center"/>
          </w:tcPr>
          <w:p w14:paraId="4FEF2851">
            <w:pPr>
              <w:spacing w:line="520" w:lineRule="exact"/>
              <w:jc w:val="center"/>
              <w:rPr>
                <w:rFonts w:hint="eastAsia" w:ascii="宋体" w:hAnsi="宋体" w:cs="宋体"/>
                <w:color w:val="FF0000"/>
                <w:sz w:val="28"/>
                <w:szCs w:val="28"/>
              </w:rPr>
            </w:pPr>
            <w:r>
              <w:rPr>
                <w:rFonts w:hint="eastAsia" w:ascii="宋体" w:hAnsi="宋体" w:cs="宋体"/>
                <w:color w:val="FF0000"/>
                <w:sz w:val="28"/>
                <w:szCs w:val="28"/>
              </w:rPr>
              <w:t>单位名称</w:t>
            </w:r>
          </w:p>
        </w:tc>
        <w:tc>
          <w:tcPr>
            <w:tcW w:w="2621" w:type="dxa"/>
            <w:gridSpan w:val="2"/>
            <w:tcBorders>
              <w:top w:val="single" w:color="auto" w:sz="12" w:space="0"/>
              <w:left w:val="single" w:color="auto" w:sz="4" w:space="0"/>
              <w:bottom w:val="single" w:color="auto" w:sz="4" w:space="0"/>
              <w:right w:val="single" w:color="auto" w:sz="4" w:space="0"/>
            </w:tcBorders>
            <w:noWrap w:val="0"/>
            <w:vAlign w:val="center"/>
          </w:tcPr>
          <w:p w14:paraId="1DDD566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FF0000"/>
                <w:sz w:val="28"/>
                <w:szCs w:val="28"/>
                <w:lang w:val="en-US" w:eastAsia="zh-CN"/>
              </w:rPr>
            </w:pPr>
          </w:p>
        </w:tc>
        <w:tc>
          <w:tcPr>
            <w:tcW w:w="1380" w:type="dxa"/>
            <w:gridSpan w:val="3"/>
            <w:tcBorders>
              <w:top w:val="single" w:color="auto" w:sz="12" w:space="0"/>
              <w:left w:val="single" w:color="auto" w:sz="4" w:space="0"/>
              <w:bottom w:val="single" w:color="auto" w:sz="4" w:space="0"/>
              <w:right w:val="single" w:color="auto" w:sz="4" w:space="0"/>
            </w:tcBorders>
            <w:noWrap w:val="0"/>
            <w:vAlign w:val="center"/>
          </w:tcPr>
          <w:p w14:paraId="2B93AAEE">
            <w:pPr>
              <w:spacing w:line="520" w:lineRule="exact"/>
              <w:jc w:val="center"/>
              <w:rPr>
                <w:rFonts w:hint="eastAsia" w:ascii="宋体" w:hAnsi="宋体" w:cs="宋体"/>
                <w:color w:val="FF0000"/>
                <w:sz w:val="28"/>
                <w:szCs w:val="28"/>
                <w:highlight w:val="none"/>
              </w:rPr>
            </w:pPr>
            <w:r>
              <w:rPr>
                <w:rFonts w:hint="eastAsia" w:ascii="宋体" w:hAnsi="宋体" w:cs="宋体"/>
                <w:color w:val="FF0000"/>
                <w:sz w:val="28"/>
                <w:szCs w:val="28"/>
                <w:highlight w:val="none"/>
              </w:rPr>
              <w:t>机构代码</w:t>
            </w:r>
          </w:p>
        </w:tc>
        <w:tc>
          <w:tcPr>
            <w:tcW w:w="2888" w:type="dxa"/>
            <w:gridSpan w:val="2"/>
            <w:tcBorders>
              <w:top w:val="single" w:color="auto" w:sz="12" w:space="0"/>
              <w:left w:val="single" w:color="auto" w:sz="4" w:space="0"/>
              <w:bottom w:val="single" w:color="auto" w:sz="4" w:space="0"/>
              <w:right w:val="single" w:color="auto" w:sz="12" w:space="0"/>
            </w:tcBorders>
            <w:noWrap w:val="0"/>
            <w:vAlign w:val="center"/>
          </w:tcPr>
          <w:p w14:paraId="542BC81B">
            <w:pPr>
              <w:spacing w:line="520" w:lineRule="exact"/>
              <w:jc w:val="center"/>
              <w:rPr>
                <w:rFonts w:hint="default" w:ascii="宋体" w:hAnsi="宋体" w:eastAsia="宋体" w:cs="宋体"/>
                <w:color w:val="FF0000"/>
                <w:sz w:val="28"/>
                <w:szCs w:val="28"/>
                <w:lang w:val="en-US" w:eastAsia="zh-CN"/>
              </w:rPr>
            </w:pPr>
          </w:p>
        </w:tc>
      </w:tr>
      <w:tr w14:paraId="1C72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1B0551CC">
            <w:pPr>
              <w:spacing w:line="520" w:lineRule="exact"/>
              <w:jc w:val="center"/>
              <w:rPr>
                <w:rFonts w:hint="eastAsia" w:ascii="宋体" w:hAnsi="宋体" w:cs="宋体"/>
                <w:color w:val="FF0000"/>
                <w:sz w:val="28"/>
                <w:szCs w:val="28"/>
              </w:rPr>
            </w:pPr>
            <w:r>
              <w:rPr>
                <w:rFonts w:hint="eastAsia" w:ascii="宋体" w:hAnsi="宋体" w:cs="宋体"/>
                <w:color w:val="FF0000"/>
                <w:sz w:val="28"/>
                <w:szCs w:val="28"/>
              </w:rPr>
              <w:t>法定代表人</w:t>
            </w:r>
          </w:p>
        </w:tc>
        <w:tc>
          <w:tcPr>
            <w:tcW w:w="2621" w:type="dxa"/>
            <w:gridSpan w:val="2"/>
            <w:tcBorders>
              <w:top w:val="single" w:color="auto" w:sz="4" w:space="0"/>
              <w:left w:val="single" w:color="auto" w:sz="4" w:space="0"/>
              <w:bottom w:val="single" w:color="auto" w:sz="4" w:space="0"/>
              <w:right w:val="single" w:color="auto" w:sz="4" w:space="0"/>
            </w:tcBorders>
            <w:noWrap w:val="0"/>
            <w:vAlign w:val="center"/>
          </w:tcPr>
          <w:p w14:paraId="22E9E0C1">
            <w:pPr>
              <w:spacing w:line="520" w:lineRule="exact"/>
              <w:jc w:val="center"/>
              <w:rPr>
                <w:rFonts w:hint="default" w:ascii="宋体" w:hAnsi="宋体" w:eastAsia="宋体" w:cs="宋体"/>
                <w:color w:val="FF0000"/>
                <w:sz w:val="28"/>
                <w:szCs w:val="28"/>
                <w:lang w:val="en-US" w:eastAsia="zh-CN"/>
              </w:rPr>
            </w:pPr>
          </w:p>
        </w:tc>
        <w:tc>
          <w:tcPr>
            <w:tcW w:w="1380" w:type="dxa"/>
            <w:gridSpan w:val="3"/>
            <w:tcBorders>
              <w:top w:val="single" w:color="auto" w:sz="4" w:space="0"/>
              <w:left w:val="single" w:color="auto" w:sz="4" w:space="0"/>
              <w:bottom w:val="single" w:color="auto" w:sz="4" w:space="0"/>
              <w:right w:val="single" w:color="auto" w:sz="4" w:space="0"/>
            </w:tcBorders>
            <w:noWrap w:val="0"/>
            <w:vAlign w:val="center"/>
          </w:tcPr>
          <w:p w14:paraId="48A87C73">
            <w:pPr>
              <w:spacing w:line="520" w:lineRule="exact"/>
              <w:jc w:val="center"/>
              <w:rPr>
                <w:rFonts w:hint="eastAsia" w:ascii="宋体" w:hAnsi="宋体" w:cs="宋体"/>
                <w:color w:val="FF0000"/>
                <w:sz w:val="28"/>
                <w:szCs w:val="28"/>
                <w:highlight w:val="none"/>
              </w:rPr>
            </w:pPr>
            <w:r>
              <w:rPr>
                <w:rFonts w:hint="eastAsia" w:ascii="宋体" w:hAnsi="宋体" w:cs="宋体"/>
                <w:color w:val="FF0000"/>
                <w:sz w:val="28"/>
                <w:szCs w:val="28"/>
                <w:highlight w:val="none"/>
              </w:rPr>
              <w:t>联系电话</w:t>
            </w:r>
          </w:p>
        </w:tc>
        <w:tc>
          <w:tcPr>
            <w:tcW w:w="2888" w:type="dxa"/>
            <w:gridSpan w:val="2"/>
            <w:tcBorders>
              <w:top w:val="single" w:color="auto" w:sz="4" w:space="0"/>
              <w:left w:val="single" w:color="auto" w:sz="4" w:space="0"/>
              <w:bottom w:val="single" w:color="auto" w:sz="4" w:space="0"/>
              <w:right w:val="single" w:color="auto" w:sz="12" w:space="0"/>
            </w:tcBorders>
            <w:noWrap w:val="0"/>
            <w:vAlign w:val="center"/>
          </w:tcPr>
          <w:p w14:paraId="18F44215">
            <w:pPr>
              <w:spacing w:line="520" w:lineRule="exact"/>
              <w:jc w:val="center"/>
              <w:rPr>
                <w:rFonts w:hint="default" w:ascii="宋体" w:hAnsi="宋体" w:eastAsia="宋体" w:cs="宋体"/>
                <w:color w:val="FF0000"/>
                <w:sz w:val="28"/>
                <w:szCs w:val="28"/>
                <w:lang w:val="en-US" w:eastAsia="zh-CN"/>
              </w:rPr>
            </w:pPr>
          </w:p>
        </w:tc>
      </w:tr>
      <w:tr w14:paraId="74BB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6EC18718">
            <w:pPr>
              <w:spacing w:line="520" w:lineRule="exact"/>
              <w:jc w:val="center"/>
              <w:rPr>
                <w:rFonts w:hint="eastAsia" w:ascii="宋体" w:hAnsi="宋体" w:cs="宋体"/>
                <w:color w:val="FF0000"/>
                <w:sz w:val="28"/>
                <w:szCs w:val="28"/>
              </w:rPr>
            </w:pPr>
            <w:r>
              <w:rPr>
                <w:rFonts w:hint="eastAsia" w:ascii="宋体" w:hAnsi="宋体" w:cs="宋体"/>
                <w:color w:val="FF0000"/>
                <w:sz w:val="28"/>
                <w:szCs w:val="28"/>
              </w:rPr>
              <w:t>联系人</w:t>
            </w:r>
          </w:p>
        </w:tc>
        <w:tc>
          <w:tcPr>
            <w:tcW w:w="2621" w:type="dxa"/>
            <w:gridSpan w:val="2"/>
            <w:tcBorders>
              <w:top w:val="single" w:color="auto" w:sz="4" w:space="0"/>
              <w:left w:val="single" w:color="auto" w:sz="4" w:space="0"/>
              <w:bottom w:val="single" w:color="auto" w:sz="4" w:space="0"/>
              <w:right w:val="single" w:color="auto" w:sz="4" w:space="0"/>
            </w:tcBorders>
            <w:noWrap w:val="0"/>
            <w:vAlign w:val="center"/>
          </w:tcPr>
          <w:p w14:paraId="5367330C">
            <w:pPr>
              <w:jc w:val="center"/>
              <w:rPr>
                <w:rFonts w:hint="default" w:ascii="宋体" w:hAnsi="宋体" w:eastAsia="宋体" w:cs="宋体"/>
                <w:color w:val="FF0000"/>
                <w:sz w:val="28"/>
                <w:szCs w:val="28"/>
                <w:lang w:val="en-US" w:eastAsia="zh-CN"/>
              </w:rPr>
            </w:pPr>
          </w:p>
        </w:tc>
        <w:tc>
          <w:tcPr>
            <w:tcW w:w="1380" w:type="dxa"/>
            <w:gridSpan w:val="3"/>
            <w:tcBorders>
              <w:top w:val="single" w:color="auto" w:sz="4" w:space="0"/>
              <w:left w:val="single" w:color="auto" w:sz="4" w:space="0"/>
              <w:bottom w:val="single" w:color="auto" w:sz="4" w:space="0"/>
              <w:right w:val="single" w:color="auto" w:sz="4" w:space="0"/>
            </w:tcBorders>
            <w:noWrap w:val="0"/>
            <w:vAlign w:val="center"/>
          </w:tcPr>
          <w:p w14:paraId="7E1EB5B7">
            <w:pPr>
              <w:jc w:val="center"/>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联系电话</w:t>
            </w:r>
          </w:p>
        </w:tc>
        <w:tc>
          <w:tcPr>
            <w:tcW w:w="2888" w:type="dxa"/>
            <w:gridSpan w:val="2"/>
            <w:tcBorders>
              <w:top w:val="single" w:color="auto" w:sz="4" w:space="0"/>
              <w:left w:val="single" w:color="auto" w:sz="4" w:space="0"/>
              <w:bottom w:val="single" w:color="auto" w:sz="4" w:space="0"/>
              <w:right w:val="single" w:color="auto" w:sz="12" w:space="0"/>
            </w:tcBorders>
            <w:noWrap w:val="0"/>
            <w:vAlign w:val="center"/>
          </w:tcPr>
          <w:p w14:paraId="6566C8A8">
            <w:pPr>
              <w:jc w:val="center"/>
              <w:rPr>
                <w:rFonts w:hint="default" w:ascii="宋体" w:hAnsi="宋体" w:eastAsia="宋体" w:cs="宋体"/>
                <w:color w:val="FF0000"/>
                <w:sz w:val="28"/>
                <w:szCs w:val="28"/>
                <w:lang w:val="en-US" w:eastAsia="zh-CN"/>
              </w:rPr>
            </w:pPr>
          </w:p>
        </w:tc>
      </w:tr>
      <w:tr w14:paraId="3AF5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08282ACA">
            <w:pPr>
              <w:spacing w:line="520" w:lineRule="exact"/>
              <w:jc w:val="center"/>
              <w:rPr>
                <w:rFonts w:hint="eastAsia" w:ascii="宋体" w:hAnsi="宋体" w:cs="宋体"/>
                <w:color w:val="FF0000"/>
                <w:sz w:val="28"/>
                <w:szCs w:val="28"/>
              </w:rPr>
            </w:pPr>
            <w:r>
              <w:rPr>
                <w:rFonts w:hint="eastAsia" w:ascii="宋体" w:hAnsi="宋体" w:cs="宋体"/>
                <w:color w:val="FF0000"/>
                <w:sz w:val="28"/>
                <w:szCs w:val="28"/>
              </w:rPr>
              <w:t>传真</w:t>
            </w:r>
          </w:p>
        </w:tc>
        <w:tc>
          <w:tcPr>
            <w:tcW w:w="2621" w:type="dxa"/>
            <w:gridSpan w:val="2"/>
            <w:tcBorders>
              <w:top w:val="single" w:color="auto" w:sz="4" w:space="0"/>
              <w:left w:val="single" w:color="auto" w:sz="4" w:space="0"/>
              <w:bottom w:val="single" w:color="auto" w:sz="4" w:space="0"/>
              <w:right w:val="single" w:color="auto" w:sz="4" w:space="0"/>
            </w:tcBorders>
            <w:noWrap w:val="0"/>
            <w:vAlign w:val="center"/>
          </w:tcPr>
          <w:p w14:paraId="0A8B6B8A">
            <w:pPr>
              <w:spacing w:line="520" w:lineRule="exact"/>
              <w:jc w:val="center"/>
              <w:rPr>
                <w:rFonts w:hint="default"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w:t>
            </w:r>
          </w:p>
        </w:tc>
        <w:tc>
          <w:tcPr>
            <w:tcW w:w="1380" w:type="dxa"/>
            <w:gridSpan w:val="3"/>
            <w:tcBorders>
              <w:top w:val="single" w:color="auto" w:sz="4" w:space="0"/>
              <w:left w:val="single" w:color="auto" w:sz="4" w:space="0"/>
              <w:bottom w:val="single" w:color="auto" w:sz="4" w:space="0"/>
              <w:right w:val="single" w:color="auto" w:sz="4" w:space="0"/>
            </w:tcBorders>
            <w:noWrap w:val="0"/>
            <w:vAlign w:val="center"/>
          </w:tcPr>
          <w:p w14:paraId="3A210A24">
            <w:pPr>
              <w:spacing w:line="520" w:lineRule="exact"/>
              <w:jc w:val="center"/>
              <w:rPr>
                <w:rFonts w:hint="eastAsia" w:ascii="宋体" w:hAnsi="宋体" w:cs="宋体"/>
                <w:color w:val="FF0000"/>
                <w:sz w:val="28"/>
                <w:szCs w:val="28"/>
                <w:highlight w:val="none"/>
              </w:rPr>
            </w:pPr>
            <w:r>
              <w:rPr>
                <w:rFonts w:hint="eastAsia" w:ascii="宋体" w:hAnsi="宋体" w:cs="宋体"/>
                <w:color w:val="FF0000"/>
                <w:sz w:val="28"/>
                <w:szCs w:val="28"/>
                <w:highlight w:val="none"/>
              </w:rPr>
              <w:t>电子邮箱</w:t>
            </w:r>
          </w:p>
        </w:tc>
        <w:tc>
          <w:tcPr>
            <w:tcW w:w="2888" w:type="dxa"/>
            <w:gridSpan w:val="2"/>
            <w:tcBorders>
              <w:top w:val="single" w:color="auto" w:sz="4" w:space="0"/>
              <w:left w:val="single" w:color="auto" w:sz="4" w:space="0"/>
              <w:bottom w:val="single" w:color="auto" w:sz="4" w:space="0"/>
              <w:right w:val="single" w:color="auto" w:sz="12" w:space="0"/>
            </w:tcBorders>
            <w:noWrap w:val="0"/>
            <w:vAlign w:val="center"/>
          </w:tcPr>
          <w:p w14:paraId="54E77A2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宋体" w:hAnsi="宋体" w:eastAsia="宋体" w:cs="宋体"/>
                <w:color w:val="FF0000"/>
                <w:sz w:val="28"/>
                <w:szCs w:val="28"/>
                <w:lang w:val="en-US" w:eastAsia="zh-CN"/>
              </w:rPr>
            </w:pPr>
          </w:p>
        </w:tc>
      </w:tr>
      <w:tr w14:paraId="3EE6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637486FF">
            <w:pPr>
              <w:spacing w:line="520" w:lineRule="exact"/>
              <w:jc w:val="center"/>
              <w:rPr>
                <w:rFonts w:hint="eastAsia" w:ascii="宋体" w:hAnsi="宋体" w:cs="宋体"/>
                <w:color w:val="FF0000"/>
                <w:sz w:val="28"/>
                <w:szCs w:val="28"/>
              </w:rPr>
            </w:pPr>
            <w:r>
              <w:rPr>
                <w:rFonts w:hint="eastAsia" w:ascii="宋体" w:hAnsi="宋体" w:cs="宋体"/>
                <w:color w:val="FF0000"/>
                <w:sz w:val="28"/>
                <w:szCs w:val="28"/>
              </w:rPr>
              <w:t>地址</w:t>
            </w:r>
          </w:p>
        </w:tc>
        <w:tc>
          <w:tcPr>
            <w:tcW w:w="6889" w:type="dxa"/>
            <w:gridSpan w:val="7"/>
            <w:tcBorders>
              <w:top w:val="single" w:color="auto" w:sz="4" w:space="0"/>
              <w:left w:val="single" w:color="auto" w:sz="4" w:space="0"/>
              <w:bottom w:val="single" w:color="auto" w:sz="4" w:space="0"/>
              <w:right w:val="single" w:color="auto" w:sz="12" w:space="0"/>
            </w:tcBorders>
            <w:noWrap w:val="0"/>
            <w:vAlign w:val="center"/>
          </w:tcPr>
          <w:p w14:paraId="52276D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color w:val="FF0000"/>
              </w:rPr>
            </w:pPr>
          </w:p>
        </w:tc>
      </w:tr>
      <w:tr w14:paraId="3F0A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4F965BAC">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预案名称</w:t>
            </w:r>
          </w:p>
        </w:tc>
        <w:tc>
          <w:tcPr>
            <w:tcW w:w="6889" w:type="dxa"/>
            <w:gridSpan w:val="7"/>
            <w:tcBorders>
              <w:top w:val="single" w:color="auto" w:sz="4" w:space="0"/>
              <w:left w:val="single" w:color="auto" w:sz="4" w:space="0"/>
              <w:bottom w:val="single" w:color="auto" w:sz="4" w:space="0"/>
              <w:right w:val="single" w:color="auto" w:sz="12" w:space="0"/>
            </w:tcBorders>
            <w:noWrap w:val="0"/>
            <w:vAlign w:val="center"/>
          </w:tcPr>
          <w:p w14:paraId="2295E23B">
            <w:pPr>
              <w:spacing w:line="520" w:lineRule="exact"/>
              <w:jc w:val="center"/>
              <w:rPr>
                <w:rFonts w:hint="eastAsia" w:ascii="宋体" w:hAnsi="宋体" w:cs="宋体"/>
                <w:color w:val="auto"/>
                <w:sz w:val="28"/>
                <w:szCs w:val="28"/>
              </w:rPr>
            </w:pPr>
            <w:r>
              <w:rPr>
                <w:rFonts w:hint="eastAsia" w:ascii="宋体" w:hAnsi="宋体" w:cs="宋体"/>
                <w:color w:val="FF0000"/>
                <w:spacing w:val="-11"/>
                <w:sz w:val="28"/>
                <w:szCs w:val="28"/>
                <w:lang w:val="en-US" w:eastAsia="zh-CN"/>
              </w:rPr>
              <w:t>XXX</w:t>
            </w:r>
            <w:r>
              <w:rPr>
                <w:rFonts w:hint="eastAsia" w:ascii="宋体" w:hAnsi="宋体" w:cs="宋体"/>
                <w:color w:val="auto"/>
                <w:spacing w:val="-11"/>
                <w:sz w:val="28"/>
                <w:szCs w:val="28"/>
                <w:lang w:val="en-US" w:eastAsia="zh-CN"/>
              </w:rPr>
              <w:t>（单位名称）</w:t>
            </w:r>
            <w:r>
              <w:rPr>
                <w:rFonts w:hint="eastAsia" w:ascii="宋体" w:hAnsi="宋体" w:cs="宋体"/>
                <w:color w:val="auto"/>
                <w:spacing w:val="-11"/>
                <w:sz w:val="28"/>
                <w:szCs w:val="28"/>
              </w:rPr>
              <w:t>突发环境事件应急预案</w:t>
            </w:r>
          </w:p>
        </w:tc>
      </w:tr>
      <w:tr w14:paraId="38DD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639" w:type="dxa"/>
            <w:tcBorders>
              <w:top w:val="single" w:color="auto" w:sz="4" w:space="0"/>
              <w:left w:val="single" w:color="auto" w:sz="12" w:space="0"/>
              <w:bottom w:val="single" w:color="auto" w:sz="4" w:space="0"/>
              <w:right w:val="single" w:color="auto" w:sz="4" w:space="0"/>
            </w:tcBorders>
            <w:noWrap w:val="0"/>
            <w:vAlign w:val="center"/>
          </w:tcPr>
          <w:p w14:paraId="49356EA3">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风险级别</w:t>
            </w:r>
          </w:p>
        </w:tc>
        <w:tc>
          <w:tcPr>
            <w:tcW w:w="6889" w:type="dxa"/>
            <w:gridSpan w:val="7"/>
            <w:tcBorders>
              <w:top w:val="single" w:color="auto" w:sz="4" w:space="0"/>
              <w:left w:val="single" w:color="auto" w:sz="4" w:space="0"/>
              <w:bottom w:val="single" w:color="auto" w:sz="4" w:space="0"/>
              <w:right w:val="single" w:color="auto" w:sz="12" w:space="0"/>
            </w:tcBorders>
            <w:noWrap w:val="0"/>
            <w:vAlign w:val="center"/>
          </w:tcPr>
          <w:p w14:paraId="516DDDF6">
            <w:pPr>
              <w:spacing w:line="520" w:lineRule="exact"/>
              <w:jc w:val="center"/>
              <w:rPr>
                <w:rFonts w:hint="eastAsia" w:ascii="宋体" w:hAnsi="宋体" w:cs="宋体"/>
                <w:color w:val="auto"/>
                <w:sz w:val="28"/>
                <w:szCs w:val="28"/>
              </w:rPr>
            </w:pPr>
            <w:r>
              <w:rPr>
                <w:rFonts w:hint="eastAsia" w:ascii="宋体" w:hAnsi="宋体" w:eastAsia="宋体" w:cs="宋体"/>
                <w:color w:val="auto"/>
                <w:spacing w:val="-11"/>
                <w:sz w:val="28"/>
                <w:szCs w:val="28"/>
                <w:lang w:val="en-US" w:eastAsia="zh-CN"/>
              </w:rPr>
              <w:t>一般环境风险等级（L）</w:t>
            </w:r>
          </w:p>
        </w:tc>
      </w:tr>
      <w:tr w14:paraId="19C9A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8528" w:type="dxa"/>
            <w:gridSpan w:val="8"/>
            <w:tcBorders>
              <w:top w:val="single" w:color="auto" w:sz="4" w:space="0"/>
              <w:left w:val="single" w:color="auto" w:sz="12" w:space="0"/>
              <w:bottom w:val="single" w:color="auto" w:sz="4" w:space="0"/>
              <w:right w:val="single" w:color="auto" w:sz="12" w:space="0"/>
            </w:tcBorders>
            <w:noWrap w:val="0"/>
            <w:vAlign w:val="center"/>
          </w:tcPr>
          <w:p w14:paraId="3274AB81">
            <w:pPr>
              <w:spacing w:line="520" w:lineRule="exact"/>
              <w:ind w:firstLine="560" w:firstLineChars="200"/>
              <w:rPr>
                <w:rFonts w:hint="eastAsia" w:ascii="宋体" w:hAnsi="宋体" w:cs="宋体"/>
                <w:color w:val="auto"/>
                <w:sz w:val="28"/>
                <w:szCs w:val="28"/>
              </w:rPr>
            </w:pPr>
            <w:r>
              <w:rPr>
                <w:rFonts w:hint="eastAsia" w:ascii="宋体" w:hAnsi="宋体" w:cs="宋体"/>
                <w:color w:val="auto"/>
                <w:sz w:val="28"/>
                <w:szCs w:val="28"/>
              </w:rPr>
              <w:t>本单位于</w:t>
            </w:r>
            <w:r>
              <w:rPr>
                <w:rFonts w:hint="eastAsia" w:ascii="宋体" w:hAnsi="宋体" w:cs="宋体"/>
                <w:color w:val="FF0000"/>
                <w:sz w:val="28"/>
                <w:szCs w:val="28"/>
                <w:lang w:val="en-US" w:eastAsia="zh-CN"/>
              </w:rPr>
              <w:t xml:space="preserve">    </w:t>
            </w:r>
            <w:r>
              <w:rPr>
                <w:rFonts w:hint="eastAsia" w:ascii="宋体" w:hAnsi="宋体" w:cs="宋体"/>
                <w:color w:val="FF0000"/>
                <w:sz w:val="28"/>
                <w:szCs w:val="28"/>
              </w:rPr>
              <w:t>年</w:t>
            </w:r>
            <w:r>
              <w:rPr>
                <w:rFonts w:hint="eastAsia" w:ascii="宋体" w:hAnsi="宋体" w:cs="宋体"/>
                <w:color w:val="FF0000"/>
                <w:sz w:val="28"/>
                <w:szCs w:val="28"/>
                <w:lang w:val="en-US" w:eastAsia="zh-CN"/>
              </w:rPr>
              <w:t xml:space="preserve">  </w:t>
            </w:r>
            <w:r>
              <w:rPr>
                <w:rFonts w:hint="eastAsia" w:ascii="宋体" w:hAnsi="宋体" w:cs="宋体"/>
                <w:color w:val="FF0000"/>
                <w:sz w:val="28"/>
                <w:szCs w:val="28"/>
              </w:rPr>
              <w:t>月</w:t>
            </w:r>
            <w:r>
              <w:rPr>
                <w:rFonts w:hint="eastAsia" w:ascii="宋体" w:hAnsi="宋体" w:cs="宋体"/>
                <w:color w:val="FF0000"/>
                <w:sz w:val="28"/>
                <w:szCs w:val="28"/>
                <w:lang w:val="en-US" w:eastAsia="zh-CN"/>
              </w:rPr>
              <w:t xml:space="preserve">  </w:t>
            </w:r>
            <w:r>
              <w:rPr>
                <w:rFonts w:hint="eastAsia" w:ascii="宋体" w:hAnsi="宋体" w:cs="宋体"/>
                <w:color w:val="FF0000"/>
                <w:sz w:val="28"/>
                <w:szCs w:val="28"/>
              </w:rPr>
              <w:t>日</w:t>
            </w:r>
            <w:r>
              <w:rPr>
                <w:rFonts w:hint="eastAsia" w:ascii="宋体" w:hAnsi="宋体" w:cs="宋体"/>
                <w:color w:val="auto"/>
                <w:sz w:val="28"/>
                <w:szCs w:val="28"/>
              </w:rPr>
              <w:t>签署发布了突发环境事件应急预案，备案条件具备，备案文件齐全，现报送备案。</w:t>
            </w:r>
          </w:p>
          <w:p w14:paraId="5C36301B">
            <w:pPr>
              <w:spacing w:line="520" w:lineRule="exact"/>
              <w:ind w:firstLine="560" w:firstLineChars="200"/>
              <w:rPr>
                <w:rFonts w:hint="eastAsia" w:ascii="宋体" w:hAnsi="宋体" w:cs="宋体"/>
                <w:color w:val="auto"/>
                <w:sz w:val="28"/>
                <w:szCs w:val="28"/>
              </w:rPr>
            </w:pPr>
            <w:r>
              <w:rPr>
                <w:rFonts w:hint="eastAsia" w:ascii="宋体" w:hAnsi="宋体" w:cs="宋体"/>
                <w:color w:val="auto"/>
                <w:sz w:val="28"/>
                <w:szCs w:val="28"/>
              </w:rPr>
              <w:t>本单位承诺，本单位在办理备案中所提供的相关文件及其信息均经本单位确认真实，无虚假，且未隐瞒事实。</w:t>
            </w:r>
          </w:p>
          <w:p w14:paraId="2A133375">
            <w:pPr>
              <w:spacing w:line="520" w:lineRule="exact"/>
              <w:rPr>
                <w:rFonts w:hint="eastAsia" w:ascii="宋体" w:hAnsi="宋体" w:cs="宋体"/>
                <w:color w:val="auto"/>
                <w:sz w:val="28"/>
                <w:szCs w:val="28"/>
              </w:rPr>
            </w:pPr>
          </w:p>
          <w:p w14:paraId="1D4FD4C6">
            <w:pPr>
              <w:spacing w:line="520" w:lineRule="exact"/>
              <w:rPr>
                <w:rFonts w:hint="eastAsia" w:ascii="宋体" w:hAnsi="宋体" w:cs="宋体"/>
                <w:color w:val="auto"/>
                <w:sz w:val="28"/>
                <w:szCs w:val="28"/>
              </w:rPr>
            </w:pPr>
          </w:p>
          <w:p w14:paraId="4E4B2F4C">
            <w:pPr>
              <w:rPr>
                <w:rFonts w:hint="eastAsia"/>
              </w:rPr>
            </w:pPr>
          </w:p>
          <w:p w14:paraId="2B6B144E">
            <w:pPr>
              <w:spacing w:line="520" w:lineRule="exact"/>
              <w:rPr>
                <w:rFonts w:hint="eastAsia" w:ascii="宋体" w:hAnsi="宋体" w:cs="宋体"/>
                <w:color w:val="auto"/>
                <w:sz w:val="28"/>
                <w:szCs w:val="28"/>
              </w:rPr>
            </w:pPr>
          </w:p>
          <w:p w14:paraId="274E2776">
            <w:pPr>
              <w:pStyle w:val="93"/>
              <w:rPr>
                <w:rFonts w:hint="eastAsia" w:ascii="宋体" w:hAnsi="宋体" w:cs="宋体"/>
                <w:color w:val="auto"/>
                <w:sz w:val="28"/>
                <w:szCs w:val="28"/>
              </w:rPr>
            </w:pPr>
          </w:p>
          <w:p w14:paraId="30E52A65">
            <w:pPr>
              <w:rPr>
                <w:rFonts w:hint="eastAsia"/>
              </w:rPr>
            </w:pPr>
          </w:p>
          <w:p w14:paraId="5F4C9083">
            <w:pPr>
              <w:rPr>
                <w:rFonts w:hint="eastAsia"/>
              </w:rPr>
            </w:pPr>
          </w:p>
          <w:p w14:paraId="0F1EAAC6">
            <w:pPr>
              <w:spacing w:line="520" w:lineRule="exact"/>
              <w:rPr>
                <w:rFonts w:hint="eastAsia" w:ascii="宋体" w:hAnsi="宋体" w:cs="宋体"/>
                <w:color w:val="auto"/>
                <w:sz w:val="28"/>
                <w:szCs w:val="28"/>
              </w:rPr>
            </w:pPr>
          </w:p>
          <w:p w14:paraId="052D8321">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 xml:space="preserve">      预案制定单位（公章）</w:t>
            </w:r>
          </w:p>
          <w:p w14:paraId="3344404A">
            <w:pPr>
              <w:pStyle w:val="93"/>
              <w:rPr>
                <w:rFonts w:hint="eastAsia"/>
              </w:rPr>
            </w:pPr>
          </w:p>
          <w:p w14:paraId="5A069402">
            <w:pPr>
              <w:spacing w:line="520" w:lineRule="exact"/>
              <w:jc w:val="center"/>
              <w:rPr>
                <w:rFonts w:hint="eastAsia" w:ascii="宋体" w:hAnsi="宋体" w:cs="宋体"/>
                <w:color w:val="auto"/>
                <w:sz w:val="28"/>
                <w:szCs w:val="28"/>
              </w:rPr>
            </w:pPr>
          </w:p>
          <w:p w14:paraId="581F65D9">
            <w:pPr>
              <w:spacing w:line="520" w:lineRule="exact"/>
              <w:rPr>
                <w:rFonts w:hint="eastAsia" w:ascii="宋体" w:hAnsi="宋体" w:cs="宋体"/>
                <w:color w:val="auto"/>
                <w:sz w:val="28"/>
                <w:szCs w:val="28"/>
              </w:rPr>
            </w:pPr>
          </w:p>
        </w:tc>
      </w:tr>
      <w:tr w14:paraId="6D13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4" w:space="0"/>
              <w:left w:val="single" w:color="auto" w:sz="12" w:space="0"/>
              <w:bottom w:val="single" w:color="auto" w:sz="12" w:space="0"/>
              <w:right w:val="single" w:color="auto" w:sz="4" w:space="0"/>
            </w:tcBorders>
            <w:noWrap w:val="0"/>
            <w:vAlign w:val="center"/>
          </w:tcPr>
          <w:p w14:paraId="780658D9">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预案签署人</w:t>
            </w:r>
          </w:p>
        </w:tc>
        <w:tc>
          <w:tcPr>
            <w:tcW w:w="2553" w:type="dxa"/>
            <w:gridSpan w:val="2"/>
            <w:tcBorders>
              <w:top w:val="single" w:color="auto" w:sz="4" w:space="0"/>
              <w:left w:val="single" w:color="auto" w:sz="4" w:space="0"/>
              <w:bottom w:val="single" w:color="auto" w:sz="12" w:space="0"/>
              <w:right w:val="single" w:color="auto" w:sz="4" w:space="0"/>
            </w:tcBorders>
            <w:noWrap w:val="0"/>
            <w:vAlign w:val="center"/>
          </w:tcPr>
          <w:p w14:paraId="51CB0650">
            <w:pPr>
              <w:spacing w:line="520" w:lineRule="exact"/>
              <w:jc w:val="center"/>
              <w:rPr>
                <w:rFonts w:hint="eastAsia" w:ascii="宋体" w:hAnsi="宋体" w:cs="宋体"/>
                <w:color w:val="auto"/>
                <w:sz w:val="28"/>
                <w:szCs w:val="28"/>
              </w:rPr>
            </w:pPr>
          </w:p>
        </w:tc>
        <w:tc>
          <w:tcPr>
            <w:tcW w:w="2270" w:type="dxa"/>
            <w:gridSpan w:val="3"/>
            <w:tcBorders>
              <w:top w:val="single" w:color="auto" w:sz="4" w:space="0"/>
              <w:left w:val="single" w:color="auto" w:sz="4" w:space="0"/>
              <w:bottom w:val="single" w:color="auto" w:sz="12" w:space="0"/>
              <w:right w:val="single" w:color="auto" w:sz="4" w:space="0"/>
            </w:tcBorders>
            <w:noWrap w:val="0"/>
            <w:vAlign w:val="center"/>
          </w:tcPr>
          <w:p w14:paraId="29CC7673">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报送时间</w:t>
            </w:r>
          </w:p>
        </w:tc>
        <w:tc>
          <w:tcPr>
            <w:tcW w:w="1897" w:type="dxa"/>
            <w:tcBorders>
              <w:top w:val="single" w:color="auto" w:sz="4" w:space="0"/>
              <w:left w:val="single" w:color="auto" w:sz="4" w:space="0"/>
              <w:bottom w:val="single" w:color="auto" w:sz="12" w:space="0"/>
              <w:right w:val="single" w:color="auto" w:sz="12" w:space="0"/>
            </w:tcBorders>
            <w:noWrap w:val="0"/>
            <w:vAlign w:val="center"/>
          </w:tcPr>
          <w:p w14:paraId="6CFEC08B">
            <w:pPr>
              <w:spacing w:line="520" w:lineRule="exact"/>
              <w:jc w:val="center"/>
              <w:rPr>
                <w:rFonts w:hint="eastAsia" w:ascii="宋体" w:hAnsi="宋体" w:cs="宋体"/>
                <w:color w:val="auto"/>
                <w:sz w:val="28"/>
                <w:szCs w:val="28"/>
              </w:rPr>
            </w:pPr>
          </w:p>
        </w:tc>
      </w:tr>
      <w:tr w14:paraId="508E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12" w:space="0"/>
              <w:left w:val="single" w:color="auto" w:sz="12" w:space="0"/>
              <w:bottom w:val="single" w:color="auto" w:sz="4" w:space="0"/>
              <w:right w:val="single" w:color="auto" w:sz="4" w:space="0"/>
            </w:tcBorders>
            <w:noWrap w:val="0"/>
            <w:vAlign w:val="center"/>
          </w:tcPr>
          <w:p w14:paraId="1A7CA633">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突发环境事件应急预案备案文件目录</w:t>
            </w:r>
          </w:p>
        </w:tc>
        <w:tc>
          <w:tcPr>
            <w:tcW w:w="6720" w:type="dxa"/>
            <w:gridSpan w:val="6"/>
            <w:tcBorders>
              <w:top w:val="single" w:color="auto" w:sz="12" w:space="0"/>
              <w:left w:val="single" w:color="auto" w:sz="4" w:space="0"/>
              <w:bottom w:val="single" w:color="auto" w:sz="4" w:space="0"/>
              <w:right w:val="single" w:color="auto" w:sz="12" w:space="0"/>
            </w:tcBorders>
            <w:noWrap w:val="0"/>
            <w:vAlign w:val="center"/>
          </w:tcPr>
          <w:p w14:paraId="6BEA1091">
            <w:pPr>
              <w:numPr>
                <w:ilvl w:val="0"/>
                <w:numId w:val="1"/>
              </w:numPr>
              <w:spacing w:line="520" w:lineRule="exact"/>
              <w:jc w:val="left"/>
              <w:rPr>
                <w:rFonts w:hint="eastAsia" w:ascii="宋体" w:hAnsi="宋体" w:cs="宋体"/>
                <w:color w:val="auto"/>
                <w:sz w:val="28"/>
                <w:szCs w:val="28"/>
              </w:rPr>
            </w:pPr>
            <w:r>
              <w:rPr>
                <w:rFonts w:hint="eastAsia" w:ascii="宋体" w:hAnsi="宋体" w:cs="宋体"/>
                <w:color w:val="auto"/>
                <w:sz w:val="28"/>
                <w:szCs w:val="28"/>
              </w:rPr>
              <w:t>突发环境事件应急预案备案表；</w:t>
            </w:r>
          </w:p>
          <w:p w14:paraId="0CD074E7">
            <w:pPr>
              <w:numPr>
                <w:ilvl w:val="0"/>
                <w:numId w:val="1"/>
              </w:numPr>
              <w:spacing w:line="520" w:lineRule="exact"/>
              <w:jc w:val="left"/>
              <w:rPr>
                <w:rFonts w:hint="eastAsia" w:ascii="宋体" w:hAnsi="宋体" w:cs="宋体"/>
                <w:color w:val="auto"/>
                <w:sz w:val="28"/>
                <w:szCs w:val="28"/>
              </w:rPr>
            </w:pPr>
            <w:r>
              <w:rPr>
                <w:rFonts w:hint="eastAsia" w:ascii="宋体" w:hAnsi="宋体" w:cs="宋体"/>
                <w:color w:val="auto"/>
                <w:sz w:val="28"/>
                <w:szCs w:val="28"/>
              </w:rPr>
              <w:t>环境应急预案及编制说明：</w:t>
            </w:r>
          </w:p>
          <w:p w14:paraId="71FA498D">
            <w:pPr>
              <w:spacing w:line="520" w:lineRule="exact"/>
              <w:ind w:firstLine="560" w:firstLineChars="200"/>
              <w:jc w:val="left"/>
              <w:rPr>
                <w:rFonts w:hint="eastAsia" w:ascii="宋体" w:hAnsi="宋体" w:cs="宋体"/>
                <w:color w:val="auto"/>
                <w:sz w:val="28"/>
                <w:szCs w:val="28"/>
              </w:rPr>
            </w:pPr>
            <w:r>
              <w:rPr>
                <w:rFonts w:hint="eastAsia" w:ascii="宋体" w:hAnsi="宋体" w:cs="宋体"/>
                <w:color w:val="auto"/>
                <w:sz w:val="28"/>
                <w:szCs w:val="28"/>
              </w:rPr>
              <w:t>环境应急预案（签署发布文件、环境应急预案文本）；</w:t>
            </w:r>
          </w:p>
          <w:p w14:paraId="2E414D4F">
            <w:pPr>
              <w:spacing w:line="520" w:lineRule="exact"/>
              <w:ind w:firstLine="560" w:firstLineChars="200"/>
              <w:jc w:val="left"/>
              <w:rPr>
                <w:rFonts w:hint="eastAsia" w:ascii="宋体" w:hAnsi="宋体" w:cs="宋体"/>
                <w:color w:val="auto"/>
                <w:sz w:val="28"/>
                <w:szCs w:val="28"/>
              </w:rPr>
            </w:pPr>
            <w:r>
              <w:rPr>
                <w:rFonts w:hint="eastAsia" w:ascii="宋体" w:hAnsi="宋体" w:cs="宋体"/>
                <w:color w:val="auto"/>
                <w:sz w:val="28"/>
                <w:szCs w:val="28"/>
              </w:rPr>
              <w:t>编制说明（编制过程概述、重点内容说明、征求意见及采纳情况说明、评审情况说明）；</w:t>
            </w:r>
          </w:p>
          <w:p w14:paraId="19C4D953">
            <w:pPr>
              <w:numPr>
                <w:ilvl w:val="0"/>
                <w:numId w:val="1"/>
              </w:numPr>
              <w:spacing w:line="520" w:lineRule="exact"/>
              <w:jc w:val="left"/>
              <w:rPr>
                <w:rFonts w:hint="eastAsia" w:ascii="宋体" w:hAnsi="宋体" w:cs="宋体"/>
                <w:color w:val="auto"/>
                <w:sz w:val="28"/>
                <w:szCs w:val="28"/>
              </w:rPr>
            </w:pPr>
            <w:r>
              <w:rPr>
                <w:rFonts w:hint="eastAsia" w:ascii="宋体" w:hAnsi="宋体" w:cs="宋体"/>
                <w:color w:val="auto"/>
                <w:sz w:val="28"/>
                <w:szCs w:val="28"/>
              </w:rPr>
              <w:t>环境风险评估报告；</w:t>
            </w:r>
          </w:p>
          <w:p w14:paraId="6BBE050A">
            <w:pPr>
              <w:numPr>
                <w:ilvl w:val="0"/>
                <w:numId w:val="1"/>
              </w:numPr>
              <w:spacing w:line="520" w:lineRule="exact"/>
              <w:jc w:val="left"/>
              <w:rPr>
                <w:rFonts w:hint="eastAsia" w:ascii="宋体" w:hAnsi="宋体" w:cs="宋体"/>
                <w:color w:val="auto"/>
                <w:sz w:val="28"/>
                <w:szCs w:val="28"/>
              </w:rPr>
            </w:pPr>
            <w:r>
              <w:rPr>
                <w:rFonts w:hint="eastAsia" w:ascii="宋体" w:hAnsi="宋体" w:cs="宋体"/>
                <w:color w:val="auto"/>
                <w:sz w:val="28"/>
                <w:szCs w:val="28"/>
              </w:rPr>
              <w:t>环境应急资源调查报告；</w:t>
            </w:r>
          </w:p>
          <w:p w14:paraId="1AD960B7">
            <w:pPr>
              <w:numPr>
                <w:ilvl w:val="0"/>
                <w:numId w:val="1"/>
              </w:numPr>
              <w:spacing w:line="520" w:lineRule="exact"/>
              <w:jc w:val="left"/>
              <w:rPr>
                <w:rFonts w:hint="eastAsia" w:ascii="宋体" w:hAnsi="宋体" w:cs="宋体"/>
                <w:color w:val="auto"/>
                <w:sz w:val="28"/>
                <w:szCs w:val="28"/>
              </w:rPr>
            </w:pPr>
            <w:r>
              <w:rPr>
                <w:rFonts w:hint="eastAsia" w:ascii="宋体" w:hAnsi="宋体" w:cs="宋体"/>
                <w:color w:val="auto"/>
                <w:sz w:val="28"/>
                <w:szCs w:val="28"/>
              </w:rPr>
              <w:t>环境应急预案评审意见。</w:t>
            </w:r>
          </w:p>
        </w:tc>
      </w:tr>
      <w:tr w14:paraId="0FC6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4" w:space="0"/>
              <w:left w:val="single" w:color="auto" w:sz="12" w:space="0"/>
              <w:bottom w:val="single" w:color="auto" w:sz="4" w:space="0"/>
              <w:right w:val="single" w:color="auto" w:sz="4" w:space="0"/>
            </w:tcBorders>
            <w:noWrap w:val="0"/>
            <w:vAlign w:val="center"/>
          </w:tcPr>
          <w:p w14:paraId="6EFF41E7">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备案意见</w:t>
            </w:r>
          </w:p>
        </w:tc>
        <w:tc>
          <w:tcPr>
            <w:tcW w:w="6720" w:type="dxa"/>
            <w:gridSpan w:val="6"/>
            <w:tcBorders>
              <w:top w:val="single" w:color="auto" w:sz="4" w:space="0"/>
              <w:left w:val="single" w:color="auto" w:sz="4" w:space="0"/>
              <w:bottom w:val="single" w:color="auto" w:sz="4" w:space="0"/>
              <w:right w:val="single" w:color="auto" w:sz="12" w:space="0"/>
            </w:tcBorders>
            <w:noWrap w:val="0"/>
            <w:vAlign w:val="center"/>
          </w:tcPr>
          <w:p w14:paraId="285F92ED">
            <w:pPr>
              <w:spacing w:line="520" w:lineRule="exact"/>
              <w:ind w:left="701" w:leftChars="334"/>
              <w:rPr>
                <w:rFonts w:hint="eastAsia" w:ascii="宋体" w:hAnsi="宋体" w:cs="宋体"/>
                <w:color w:val="auto"/>
                <w:sz w:val="28"/>
                <w:szCs w:val="28"/>
              </w:rPr>
            </w:pPr>
            <w:r>
              <w:rPr>
                <w:rFonts w:hint="eastAsia" w:ascii="宋体" w:hAnsi="宋体" w:cs="宋体"/>
                <w:color w:val="auto"/>
                <w:sz w:val="28"/>
                <w:szCs w:val="28"/>
              </w:rPr>
              <w:t>该单位的突发环境事件应急预案备案文件已于  年   月    日收讫，文件齐全，予以备案。</w:t>
            </w:r>
          </w:p>
          <w:p w14:paraId="0DA6B9AF">
            <w:pPr>
              <w:spacing w:line="520" w:lineRule="exact"/>
              <w:jc w:val="center"/>
              <w:rPr>
                <w:rFonts w:hint="eastAsia" w:ascii="宋体" w:hAnsi="宋体" w:cs="宋体"/>
                <w:color w:val="auto"/>
                <w:sz w:val="28"/>
                <w:szCs w:val="28"/>
              </w:rPr>
            </w:pPr>
          </w:p>
          <w:p w14:paraId="59981302">
            <w:pPr>
              <w:spacing w:line="520" w:lineRule="exact"/>
              <w:ind w:firstLine="560" w:firstLineChars="200"/>
              <w:jc w:val="center"/>
              <w:rPr>
                <w:rFonts w:hint="eastAsia" w:ascii="宋体" w:hAnsi="宋体" w:cs="宋体"/>
                <w:color w:val="auto"/>
                <w:sz w:val="28"/>
                <w:szCs w:val="28"/>
              </w:rPr>
            </w:pPr>
          </w:p>
          <w:p w14:paraId="05EFA08E">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备案受理部门（公章）</w:t>
            </w:r>
          </w:p>
          <w:p w14:paraId="38088241">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 xml:space="preserve">              年    月   日</w:t>
            </w:r>
          </w:p>
        </w:tc>
      </w:tr>
      <w:tr w14:paraId="3881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4" w:space="0"/>
              <w:left w:val="single" w:color="auto" w:sz="12" w:space="0"/>
              <w:bottom w:val="single" w:color="auto" w:sz="4" w:space="0"/>
              <w:right w:val="single" w:color="auto" w:sz="4" w:space="0"/>
            </w:tcBorders>
            <w:noWrap w:val="0"/>
            <w:vAlign w:val="center"/>
          </w:tcPr>
          <w:p w14:paraId="70958E41">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备案编号</w:t>
            </w:r>
          </w:p>
        </w:tc>
        <w:tc>
          <w:tcPr>
            <w:tcW w:w="6720" w:type="dxa"/>
            <w:gridSpan w:val="6"/>
            <w:tcBorders>
              <w:top w:val="single" w:color="auto" w:sz="4" w:space="0"/>
              <w:left w:val="single" w:color="auto" w:sz="4" w:space="0"/>
              <w:bottom w:val="single" w:color="auto" w:sz="4" w:space="0"/>
              <w:right w:val="single" w:color="auto" w:sz="12" w:space="0"/>
            </w:tcBorders>
            <w:noWrap w:val="0"/>
            <w:vAlign w:val="center"/>
          </w:tcPr>
          <w:p w14:paraId="6D606E1A">
            <w:pPr>
              <w:spacing w:line="520" w:lineRule="exact"/>
              <w:jc w:val="center"/>
              <w:rPr>
                <w:rFonts w:hint="eastAsia" w:ascii="宋体" w:hAnsi="宋体" w:cs="宋体"/>
                <w:color w:val="auto"/>
                <w:sz w:val="28"/>
                <w:szCs w:val="28"/>
              </w:rPr>
            </w:pPr>
          </w:p>
        </w:tc>
      </w:tr>
      <w:tr w14:paraId="0C46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4" w:space="0"/>
              <w:left w:val="single" w:color="auto" w:sz="12" w:space="0"/>
              <w:bottom w:val="single" w:color="auto" w:sz="4" w:space="0"/>
              <w:right w:val="single" w:color="auto" w:sz="4" w:space="0"/>
            </w:tcBorders>
            <w:noWrap w:val="0"/>
            <w:vAlign w:val="center"/>
          </w:tcPr>
          <w:p w14:paraId="22BF7740">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报送单位</w:t>
            </w:r>
          </w:p>
        </w:tc>
        <w:tc>
          <w:tcPr>
            <w:tcW w:w="6720" w:type="dxa"/>
            <w:gridSpan w:val="6"/>
            <w:tcBorders>
              <w:top w:val="single" w:color="auto" w:sz="4" w:space="0"/>
              <w:left w:val="single" w:color="auto" w:sz="4" w:space="0"/>
              <w:bottom w:val="single" w:color="auto" w:sz="4" w:space="0"/>
              <w:right w:val="single" w:color="auto" w:sz="12" w:space="0"/>
            </w:tcBorders>
            <w:noWrap w:val="0"/>
            <w:vAlign w:val="center"/>
          </w:tcPr>
          <w:p w14:paraId="2BB37418">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 xml:space="preserve"> </w:t>
            </w:r>
          </w:p>
        </w:tc>
      </w:tr>
      <w:tr w14:paraId="3658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0" w:hRule="atLeast"/>
          <w:jc w:val="center"/>
        </w:trPr>
        <w:tc>
          <w:tcPr>
            <w:tcW w:w="1808" w:type="dxa"/>
            <w:gridSpan w:val="2"/>
            <w:tcBorders>
              <w:top w:val="single" w:color="auto" w:sz="4" w:space="0"/>
              <w:left w:val="single" w:color="auto" w:sz="12" w:space="0"/>
              <w:bottom w:val="single" w:color="auto" w:sz="12" w:space="0"/>
              <w:right w:val="single" w:color="auto" w:sz="4" w:space="0"/>
            </w:tcBorders>
            <w:noWrap w:val="0"/>
            <w:vAlign w:val="center"/>
          </w:tcPr>
          <w:p w14:paraId="2B09858A">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受理部门负责人</w:t>
            </w:r>
          </w:p>
        </w:tc>
        <w:tc>
          <w:tcPr>
            <w:tcW w:w="3404" w:type="dxa"/>
            <w:gridSpan w:val="3"/>
            <w:tcBorders>
              <w:top w:val="single" w:color="auto" w:sz="4" w:space="0"/>
              <w:left w:val="single" w:color="auto" w:sz="4" w:space="0"/>
              <w:bottom w:val="single" w:color="auto" w:sz="12" w:space="0"/>
              <w:right w:val="single" w:color="auto" w:sz="4" w:space="0"/>
            </w:tcBorders>
            <w:noWrap w:val="0"/>
            <w:vAlign w:val="center"/>
          </w:tcPr>
          <w:p w14:paraId="346B7265">
            <w:pPr>
              <w:spacing w:line="520" w:lineRule="exact"/>
              <w:jc w:val="center"/>
              <w:rPr>
                <w:rFonts w:hint="eastAsia" w:ascii="宋体" w:hAnsi="宋体" w:cs="宋体"/>
                <w:color w:val="auto"/>
                <w:sz w:val="28"/>
                <w:szCs w:val="28"/>
              </w:rPr>
            </w:pPr>
          </w:p>
        </w:tc>
        <w:tc>
          <w:tcPr>
            <w:tcW w:w="1419" w:type="dxa"/>
            <w:gridSpan w:val="2"/>
            <w:tcBorders>
              <w:top w:val="single" w:color="auto" w:sz="4" w:space="0"/>
              <w:left w:val="single" w:color="auto" w:sz="4" w:space="0"/>
              <w:bottom w:val="single" w:color="auto" w:sz="12" w:space="0"/>
              <w:right w:val="single" w:color="auto" w:sz="4" w:space="0"/>
            </w:tcBorders>
            <w:noWrap w:val="0"/>
            <w:vAlign w:val="center"/>
          </w:tcPr>
          <w:p w14:paraId="0228FE3E">
            <w:pPr>
              <w:spacing w:line="520" w:lineRule="exact"/>
              <w:jc w:val="center"/>
              <w:rPr>
                <w:rFonts w:hint="eastAsia" w:ascii="宋体" w:hAnsi="宋体" w:cs="宋体"/>
                <w:color w:val="auto"/>
                <w:sz w:val="28"/>
                <w:szCs w:val="28"/>
              </w:rPr>
            </w:pPr>
            <w:r>
              <w:rPr>
                <w:rFonts w:hint="eastAsia" w:ascii="宋体" w:hAnsi="宋体" w:cs="宋体"/>
                <w:color w:val="auto"/>
                <w:sz w:val="28"/>
                <w:szCs w:val="28"/>
              </w:rPr>
              <w:t>经办人</w:t>
            </w:r>
          </w:p>
        </w:tc>
        <w:tc>
          <w:tcPr>
            <w:tcW w:w="1897" w:type="dxa"/>
            <w:tcBorders>
              <w:top w:val="single" w:color="auto" w:sz="4" w:space="0"/>
              <w:left w:val="single" w:color="auto" w:sz="4" w:space="0"/>
              <w:bottom w:val="single" w:color="auto" w:sz="12" w:space="0"/>
              <w:right w:val="single" w:color="auto" w:sz="12" w:space="0"/>
            </w:tcBorders>
            <w:noWrap w:val="0"/>
            <w:vAlign w:val="center"/>
          </w:tcPr>
          <w:p w14:paraId="23D49C1C">
            <w:pPr>
              <w:spacing w:line="520" w:lineRule="exact"/>
              <w:jc w:val="center"/>
              <w:rPr>
                <w:rFonts w:hint="eastAsia" w:ascii="宋体" w:hAnsi="宋体" w:cs="宋体"/>
                <w:color w:val="auto"/>
                <w:sz w:val="28"/>
                <w:szCs w:val="28"/>
              </w:rPr>
            </w:pPr>
          </w:p>
        </w:tc>
      </w:tr>
    </w:tbl>
    <w:p w14:paraId="769E15A5">
      <w:pPr>
        <w:rPr>
          <w:rFonts w:hint="eastAsia"/>
          <w:color w:val="auto"/>
          <w:sz w:val="28"/>
          <w:szCs w:val="28"/>
        </w:rPr>
      </w:pPr>
      <w:r>
        <w:rPr>
          <w:rFonts w:hint="eastAsia" w:ascii="宋体" w:hAnsi="宋体" w:cs="宋体"/>
          <w:color w:val="auto"/>
          <w:sz w:val="24"/>
        </w:rPr>
        <w:t xml:space="preserve">    注：备案编号由企业所在地</w:t>
      </w:r>
      <w:r>
        <w:rPr>
          <w:rFonts w:hint="eastAsia" w:ascii="宋体" w:hAnsi="宋体" w:cs="宋体"/>
          <w:color w:val="auto"/>
          <w:sz w:val="24"/>
          <w:lang w:eastAsia="zh-CN"/>
        </w:rPr>
        <w:t>县级</w:t>
      </w:r>
      <w:r>
        <w:rPr>
          <w:rFonts w:hint="eastAsia" w:ascii="宋体" w:hAnsi="宋体" w:cs="宋体"/>
          <w:color w:val="auto"/>
          <w:sz w:val="24"/>
        </w:rPr>
        <w:t>行政区划代码、年份、流水号、企业环境风险级别（一般L、较大M、重大H）及跨区域（T）表征字母组成。例如，河北省永年县**重大环境风险非跨区域企业环境应急预案2016年备案，是永年县环境保护局当年受理的第26个备案，则编号为：130429-2016-026-H;如果是跨区域的企业，则编号为：130429-2016-026-HT。</w:t>
      </w:r>
    </w:p>
    <w:p w14:paraId="4F5C5C23">
      <w:pPr>
        <w:spacing w:line="540" w:lineRule="exact"/>
        <w:jc w:val="center"/>
        <w:rPr>
          <w:rFonts w:hint="eastAsia" w:ascii="宋体" w:hAnsi="宋体"/>
          <w:b/>
          <w:color w:val="auto"/>
          <w:sz w:val="44"/>
          <w:szCs w:val="44"/>
        </w:rPr>
      </w:pPr>
    </w:p>
    <w:p w14:paraId="5A11A712">
      <w:pPr>
        <w:spacing w:line="540" w:lineRule="exact"/>
        <w:jc w:val="center"/>
        <w:rPr>
          <w:rFonts w:hint="eastAsia" w:ascii="宋体" w:hAnsi="宋体" w:eastAsia="宋体" w:cs="宋体"/>
          <w:b/>
          <w:color w:val="auto"/>
          <w:sz w:val="44"/>
          <w:szCs w:val="44"/>
        </w:rPr>
        <w:sectPr>
          <w:headerReference r:id="rId5" w:type="default"/>
          <w:footerReference r:id="rId6" w:type="even"/>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ascii="宋体" w:hAnsi="宋体" w:eastAsia="宋体" w:cs="宋体"/>
          <w:b/>
          <w:color w:val="auto"/>
          <w:sz w:val="44"/>
          <w:szCs w:val="44"/>
        </w:rPr>
        <w:t>┄</w:t>
      </w:r>
    </w:p>
    <w:p w14:paraId="302BDD0D">
      <w:pPr>
        <w:spacing w:line="540" w:lineRule="exact"/>
        <w:jc w:val="center"/>
        <w:rPr>
          <w:rFonts w:hint="eastAsia" w:ascii="宋体" w:hAnsi="宋体" w:cs="宋体"/>
          <w:b/>
          <w:color w:val="auto"/>
          <w:sz w:val="44"/>
          <w:szCs w:val="44"/>
        </w:rPr>
      </w:pPr>
      <w:r>
        <w:rPr>
          <w:rFonts w:hint="eastAsia" w:ascii="宋体" w:hAnsi="宋体" w:cs="宋体"/>
          <w:b/>
          <w:color w:val="auto"/>
          <w:sz w:val="44"/>
          <w:szCs w:val="44"/>
        </w:rPr>
        <w:t>发布令</w:t>
      </w:r>
    </w:p>
    <w:p w14:paraId="4ACEF55E">
      <w:pPr>
        <w:spacing w:line="540" w:lineRule="exact"/>
        <w:jc w:val="center"/>
        <w:rPr>
          <w:rFonts w:hint="eastAsia" w:ascii="宋体" w:hAnsi="宋体" w:cs="宋体"/>
          <w:color w:val="auto"/>
          <w:sz w:val="32"/>
          <w:szCs w:val="32"/>
        </w:rPr>
      </w:pPr>
    </w:p>
    <w:p w14:paraId="49E5667F">
      <w:pPr>
        <w:widowControl/>
        <w:spacing w:before="156" w:beforeLines="50" w:line="360" w:lineRule="auto"/>
        <w:rPr>
          <w:rFonts w:hint="eastAsia" w:ascii="宋体" w:hAnsi="宋体" w:cs="宋体"/>
          <w:color w:val="auto"/>
          <w:sz w:val="32"/>
          <w:szCs w:val="44"/>
        </w:rPr>
      </w:pPr>
      <w:r>
        <w:rPr>
          <w:rFonts w:hint="eastAsia" w:ascii="宋体" w:hAnsi="宋体" w:eastAsia="宋体" w:cs="宋体"/>
          <w:color w:val="FF0000"/>
          <w:sz w:val="32"/>
          <w:szCs w:val="32"/>
          <w:lang w:val="en-US" w:eastAsia="zh-CN"/>
        </w:rPr>
        <w:t>XXX（</w:t>
      </w:r>
      <w:r>
        <w:rPr>
          <w:rFonts w:hint="eastAsia" w:ascii="宋体" w:hAnsi="宋体" w:eastAsia="宋体" w:cs="宋体"/>
          <w:color w:val="auto"/>
          <w:sz w:val="32"/>
          <w:szCs w:val="32"/>
          <w:lang w:val="en-US" w:eastAsia="zh-CN"/>
        </w:rPr>
        <w:t>单位名称）</w:t>
      </w:r>
      <w:r>
        <w:rPr>
          <w:rFonts w:hint="eastAsia" w:ascii="宋体" w:hAnsi="宋体" w:eastAsia="宋体" w:cs="宋体"/>
          <w:color w:val="auto"/>
          <w:sz w:val="32"/>
          <w:szCs w:val="32"/>
        </w:rPr>
        <w:t>各</w:t>
      </w:r>
      <w:r>
        <w:rPr>
          <w:rFonts w:hint="eastAsia" w:ascii="宋体" w:hAnsi="宋体" w:eastAsia="宋体" w:cs="宋体"/>
          <w:color w:val="auto"/>
          <w:sz w:val="32"/>
          <w:szCs w:val="32"/>
        </w:rPr>
        <w:t>部门</w:t>
      </w:r>
      <w:r>
        <w:rPr>
          <w:rFonts w:hint="eastAsia" w:ascii="宋体" w:hAnsi="宋体" w:cs="宋体"/>
          <w:color w:val="auto"/>
          <w:sz w:val="32"/>
          <w:szCs w:val="44"/>
        </w:rPr>
        <w:t>：</w:t>
      </w:r>
    </w:p>
    <w:p w14:paraId="3FF7C73B">
      <w:pPr>
        <w:keepNext w:val="0"/>
        <w:keepLines w:val="0"/>
        <w:pageBreakBefore w:val="0"/>
        <w:widowControl/>
        <w:kinsoku/>
        <w:wordWrap/>
        <w:overflowPunct/>
        <w:topLinePunct w:val="0"/>
        <w:autoSpaceDE/>
        <w:autoSpaceDN/>
        <w:bidi w:val="0"/>
        <w:adjustRightInd/>
        <w:snapToGrid/>
        <w:spacing w:before="156" w:beforeLines="50" w:after="156" w:afterLines="50" w:line="480" w:lineRule="auto"/>
        <w:ind w:firstLine="640" w:firstLineChars="200"/>
        <w:jc w:val="both"/>
        <w:textAlignment w:val="auto"/>
        <w:rPr>
          <w:rFonts w:hint="eastAsia" w:ascii="宋体" w:hAnsi="宋体" w:eastAsia="宋体" w:cs="宋体"/>
          <w:color w:val="auto"/>
          <w:sz w:val="32"/>
          <w:szCs w:val="32"/>
        </w:rPr>
      </w:pPr>
      <w:r>
        <w:rPr>
          <w:rFonts w:hint="eastAsia" w:ascii="宋体" w:hAnsi="宋体" w:eastAsia="宋体" w:cs="宋体"/>
          <w:color w:val="auto"/>
          <w:sz w:val="32"/>
          <w:szCs w:val="32"/>
        </w:rPr>
        <w:t>依据《中华人民共和国环境保护法》、《中华人民共和国突发事件应对法》、《企业事业单位突发环境事件应急预案备案管理办法（试行）》及相关环境保护法律、法规，结合</w:t>
      </w:r>
      <w:r>
        <w:rPr>
          <w:rFonts w:hint="eastAsia" w:ascii="宋体" w:hAnsi="宋体" w:eastAsia="宋体" w:cs="宋体"/>
          <w:color w:val="FF0000"/>
          <w:sz w:val="32"/>
          <w:szCs w:val="32"/>
          <w:lang w:val="en-US" w:eastAsia="zh-CN"/>
        </w:rPr>
        <w:t>XXX</w:t>
      </w:r>
      <w:r>
        <w:rPr>
          <w:rFonts w:hint="eastAsia" w:ascii="宋体" w:hAnsi="宋体" w:eastAsia="宋体" w:cs="宋体"/>
          <w:color w:val="auto"/>
          <w:sz w:val="32"/>
          <w:szCs w:val="32"/>
          <w:lang w:val="en-US" w:eastAsia="zh-CN"/>
        </w:rPr>
        <w:t>（单位名称）</w:t>
      </w:r>
      <w:r>
        <w:rPr>
          <w:rFonts w:hint="eastAsia" w:ascii="宋体" w:hAnsi="宋体" w:eastAsia="宋体" w:cs="宋体"/>
          <w:color w:val="auto"/>
          <w:sz w:val="32"/>
          <w:szCs w:val="32"/>
        </w:rPr>
        <w:t>环境现状，为减少突发环境事件的发生以及在发生后快速有效地处理，并开展救援行动，减少人员伤害、降低环境损害风险，特编制本应急预案。</w:t>
      </w:r>
    </w:p>
    <w:p w14:paraId="35EC45F8">
      <w:pPr>
        <w:spacing w:line="540" w:lineRule="exact"/>
        <w:ind w:firstLine="614" w:firstLineChars="192"/>
        <w:rPr>
          <w:rFonts w:hint="eastAsia" w:ascii="宋体" w:hAnsi="宋体" w:cs="宋体"/>
          <w:color w:val="auto"/>
          <w:sz w:val="36"/>
          <w:szCs w:val="36"/>
        </w:rPr>
      </w:pPr>
      <w:r>
        <w:rPr>
          <w:rFonts w:hint="eastAsia" w:ascii="宋体" w:hAnsi="宋体" w:cs="宋体"/>
          <w:color w:val="auto"/>
          <w:sz w:val="32"/>
          <w:szCs w:val="32"/>
        </w:rPr>
        <w:t>本预案于</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年</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月</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日</w:t>
      </w:r>
      <w:r>
        <w:rPr>
          <w:rFonts w:hint="eastAsia" w:ascii="宋体" w:hAnsi="宋体" w:cs="宋体"/>
          <w:color w:val="auto"/>
          <w:sz w:val="32"/>
          <w:szCs w:val="32"/>
        </w:rPr>
        <w:t>专家评估会讨论通过，经批准，于</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年</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月</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日</w:t>
      </w:r>
      <w:r>
        <w:rPr>
          <w:rFonts w:hint="eastAsia" w:ascii="宋体" w:hAnsi="宋体" w:cs="宋体"/>
          <w:color w:val="auto"/>
          <w:sz w:val="32"/>
          <w:szCs w:val="32"/>
        </w:rPr>
        <w:t>发布，</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年</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月</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日</w:t>
      </w:r>
      <w:r>
        <w:rPr>
          <w:rFonts w:hint="eastAsia" w:ascii="宋体" w:hAnsi="宋体" w:cs="宋体"/>
          <w:color w:val="auto"/>
          <w:sz w:val="32"/>
          <w:szCs w:val="32"/>
        </w:rPr>
        <w:t>实施。预案批准发布后，</w:t>
      </w:r>
      <w:r>
        <w:rPr>
          <w:rFonts w:hint="eastAsia" w:ascii="宋体" w:hAnsi="宋体" w:cs="宋体"/>
          <w:color w:val="auto"/>
          <w:sz w:val="32"/>
          <w:szCs w:val="32"/>
          <w:lang w:eastAsia="zh-CN"/>
        </w:rPr>
        <w:t>企业</w:t>
      </w:r>
      <w:r>
        <w:rPr>
          <w:rFonts w:hint="eastAsia" w:ascii="宋体" w:hAnsi="宋体" w:cs="宋体"/>
          <w:color w:val="auto"/>
          <w:sz w:val="32"/>
          <w:szCs w:val="32"/>
        </w:rPr>
        <w:t>组织落实预案中的各项工作，明确各项职责和任务分工，加强应急知识的宣传、教育和培训，定期组织应急预案演练，实现应急预案持续改进。</w:t>
      </w:r>
    </w:p>
    <w:p w14:paraId="32101072">
      <w:pPr>
        <w:spacing w:line="540" w:lineRule="exact"/>
        <w:ind w:firstLine="691" w:firstLineChars="192"/>
        <w:jc w:val="center"/>
        <w:rPr>
          <w:rFonts w:hint="eastAsia" w:ascii="宋体" w:hAnsi="宋体" w:cs="宋体"/>
          <w:color w:val="auto"/>
          <w:sz w:val="36"/>
          <w:szCs w:val="36"/>
        </w:rPr>
      </w:pPr>
    </w:p>
    <w:p w14:paraId="3DB5451F">
      <w:pPr>
        <w:spacing w:line="540" w:lineRule="exact"/>
        <w:ind w:firstLine="691" w:firstLineChars="192"/>
        <w:jc w:val="center"/>
        <w:rPr>
          <w:rFonts w:hint="eastAsia" w:ascii="宋体" w:hAnsi="宋体" w:cs="宋体"/>
          <w:color w:val="auto"/>
          <w:sz w:val="36"/>
          <w:szCs w:val="36"/>
        </w:rPr>
      </w:pPr>
    </w:p>
    <w:p w14:paraId="2C2C2FFB">
      <w:pPr>
        <w:spacing w:line="560" w:lineRule="exact"/>
        <w:ind w:firstLine="640" w:firstLineChars="200"/>
        <w:rPr>
          <w:rFonts w:hint="eastAsia" w:ascii="宋体" w:hAnsi="宋体" w:cs="宋体"/>
          <w:color w:val="auto"/>
          <w:sz w:val="32"/>
          <w:szCs w:val="32"/>
        </w:rPr>
      </w:pPr>
      <w:r>
        <w:rPr>
          <w:rFonts w:hint="eastAsia" w:ascii="宋体" w:hAnsi="宋体" w:cs="宋体"/>
          <w:color w:val="auto"/>
          <w:sz w:val="32"/>
          <w:szCs w:val="32"/>
        </w:rPr>
        <w:t xml:space="preserve">             </w:t>
      </w:r>
    </w:p>
    <w:p w14:paraId="57772D6C">
      <w:pPr>
        <w:spacing w:line="560" w:lineRule="exact"/>
        <w:ind w:firstLine="640" w:firstLineChars="200"/>
        <w:rPr>
          <w:rFonts w:hint="eastAsia" w:ascii="宋体" w:hAnsi="宋体" w:eastAsia="宋体" w:cs="宋体"/>
          <w:color w:val="auto"/>
          <w:sz w:val="32"/>
          <w:szCs w:val="32"/>
          <w:lang w:val="en-US" w:eastAsia="zh-CN"/>
        </w:rPr>
      </w:pPr>
      <w:r>
        <w:rPr>
          <w:rFonts w:hint="eastAsia" w:ascii="宋体" w:hAnsi="宋体" w:cs="宋体"/>
          <w:color w:val="auto"/>
          <w:sz w:val="32"/>
          <w:szCs w:val="32"/>
        </w:rPr>
        <w:t xml:space="preserve">                       总指挥：</w:t>
      </w:r>
      <w:r>
        <w:rPr>
          <w:rFonts w:hint="eastAsia" w:ascii="宋体" w:hAnsi="宋体" w:cs="宋体"/>
          <w:color w:val="auto"/>
          <w:sz w:val="32"/>
          <w:szCs w:val="32"/>
          <w:lang w:val="en-US" w:eastAsia="zh-CN"/>
        </w:rPr>
        <w:t xml:space="preserve"> </w:t>
      </w:r>
    </w:p>
    <w:p w14:paraId="6B9F183A">
      <w:pPr>
        <w:spacing w:line="560" w:lineRule="exact"/>
        <w:ind w:firstLine="640" w:firstLineChars="200"/>
        <w:rPr>
          <w:rFonts w:hint="eastAsia" w:ascii="宋体" w:hAnsi="宋体" w:cs="宋体"/>
          <w:color w:val="auto"/>
          <w:sz w:val="32"/>
          <w:szCs w:val="32"/>
        </w:rPr>
      </w:pPr>
    </w:p>
    <w:p w14:paraId="657DE372">
      <w:pPr>
        <w:spacing w:line="560" w:lineRule="exact"/>
        <w:ind w:firstLine="640" w:firstLineChars="200"/>
        <w:rPr>
          <w:rFonts w:hint="eastAsia" w:ascii="宋体" w:hAnsi="宋体" w:cs="宋体"/>
          <w:color w:val="auto"/>
          <w:sz w:val="32"/>
          <w:szCs w:val="32"/>
        </w:rPr>
      </w:pPr>
      <w:r>
        <w:rPr>
          <w:rFonts w:hint="eastAsia" w:ascii="宋体" w:hAnsi="宋体" w:cs="宋体"/>
          <w:color w:val="auto"/>
          <w:sz w:val="32"/>
          <w:szCs w:val="32"/>
        </w:rPr>
        <w:t xml:space="preserve">                          </w:t>
      </w:r>
      <w:r>
        <w:rPr>
          <w:rFonts w:hint="eastAsia" w:ascii="宋体" w:hAnsi="宋体" w:cs="宋体"/>
          <w:color w:val="auto"/>
          <w:sz w:val="32"/>
          <w:szCs w:val="32"/>
          <w:lang w:val="en-US" w:eastAsia="zh-CN"/>
        </w:rPr>
        <w:t xml:space="preserve">    </w:t>
      </w:r>
      <w:r>
        <w:rPr>
          <w:rFonts w:hint="eastAsia" w:ascii="宋体" w:hAnsi="宋体" w:cs="宋体"/>
          <w:color w:val="FF0000"/>
          <w:sz w:val="32"/>
          <w:szCs w:val="32"/>
        </w:rPr>
        <w:t>年</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月</w:t>
      </w:r>
      <w:r>
        <w:rPr>
          <w:rFonts w:hint="eastAsia" w:ascii="宋体" w:hAnsi="宋体" w:cs="宋体"/>
          <w:color w:val="FF0000"/>
          <w:sz w:val="32"/>
          <w:szCs w:val="32"/>
          <w:lang w:val="en-US" w:eastAsia="zh-CN"/>
        </w:rPr>
        <w:t xml:space="preserve">  </w:t>
      </w:r>
      <w:r>
        <w:rPr>
          <w:rFonts w:hint="eastAsia" w:ascii="宋体" w:hAnsi="宋体" w:cs="宋体"/>
          <w:color w:val="FF0000"/>
          <w:sz w:val="32"/>
          <w:szCs w:val="32"/>
        </w:rPr>
        <w:t>日</w:t>
      </w:r>
    </w:p>
    <w:p w14:paraId="3C21E87F">
      <w:pPr>
        <w:spacing w:line="540" w:lineRule="exact"/>
        <w:jc w:val="center"/>
        <w:rPr>
          <w:rFonts w:hint="eastAsia" w:ascii="宋体" w:hAnsi="宋体"/>
          <w:b/>
          <w:color w:val="auto"/>
          <w:sz w:val="44"/>
          <w:szCs w:val="44"/>
        </w:rPr>
      </w:pPr>
    </w:p>
    <w:p w14:paraId="58096F3E">
      <w:pPr>
        <w:spacing w:line="540" w:lineRule="exact"/>
        <w:jc w:val="center"/>
        <w:rPr>
          <w:rFonts w:hint="eastAsia" w:ascii="宋体" w:hAnsi="宋体"/>
          <w:b/>
          <w:color w:val="auto"/>
          <w:sz w:val="44"/>
          <w:szCs w:val="44"/>
        </w:rPr>
        <w:sectPr>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docGrid w:type="linesAndChars" w:linePitch="312" w:charSpace="0"/>
        </w:sectPr>
      </w:pPr>
    </w:p>
    <w:p w14:paraId="6CF16306">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eastAsia" w:ascii="仿宋" w:hAnsi="仿宋" w:eastAsia="仿宋" w:cs="仿宋"/>
          <w:color w:val="FF0000"/>
          <w:kern w:val="0"/>
          <w:sz w:val="44"/>
          <w:szCs w:val="44"/>
          <w:lang w:bidi="en-US"/>
        </w:rPr>
      </w:pPr>
      <w:r>
        <w:rPr>
          <w:rFonts w:hint="eastAsia" w:ascii="仿宋" w:hAnsi="仿宋" w:eastAsia="仿宋" w:cs="仿宋"/>
          <w:color w:val="FF0000"/>
          <w:kern w:val="0"/>
          <w:sz w:val="44"/>
          <w:szCs w:val="44"/>
          <w:lang w:eastAsia="zh-CN" w:bidi="en-US"/>
        </w:rPr>
        <w:t>编制</w:t>
      </w:r>
      <w:r>
        <w:rPr>
          <w:rFonts w:hint="eastAsia" w:ascii="仿宋" w:hAnsi="仿宋" w:eastAsia="仿宋" w:cs="仿宋"/>
          <w:color w:val="FF0000"/>
          <w:kern w:val="0"/>
          <w:sz w:val="44"/>
          <w:szCs w:val="44"/>
          <w:lang w:bidi="en-US"/>
        </w:rPr>
        <w:t>说明</w:t>
      </w:r>
      <w:r>
        <w:commentReference w:id="0"/>
      </w:r>
    </w:p>
    <w:p w14:paraId="7AF3AFE4">
      <w:pPr>
        <w:widowControl/>
        <w:adjustRightInd w:val="0"/>
        <w:snapToGrid w:val="0"/>
        <w:spacing w:line="360" w:lineRule="auto"/>
        <w:ind w:firstLine="640" w:firstLineChars="200"/>
        <w:jc w:val="left"/>
        <w:rPr>
          <w:rFonts w:hint="eastAsia" w:ascii="仿宋" w:hAnsi="仿宋" w:eastAsia="仿宋" w:cs="仿宋"/>
          <w:caps w:val="0"/>
          <w:smallCaps w:val="0"/>
          <w:color w:val="auto"/>
          <w:kern w:val="0"/>
          <w:sz w:val="32"/>
          <w:szCs w:val="32"/>
          <w:lang w:bidi="en-US"/>
        </w:rPr>
      </w:pPr>
      <w:r>
        <w:rPr>
          <w:rFonts w:hint="eastAsia" w:ascii="仿宋" w:hAnsi="仿宋" w:eastAsia="仿宋" w:cs="仿宋"/>
          <w:caps w:val="0"/>
          <w:smallCaps w:val="0"/>
          <w:color w:val="auto"/>
          <w:kern w:val="0"/>
          <w:sz w:val="32"/>
          <w:szCs w:val="32"/>
          <w:lang w:bidi="en-US"/>
        </w:rPr>
        <w:t>为了规范和加强企业的突发环境事件应急预案的管理，进一步建立健全和完善应急预案体系。现将本《突发环境事件应急预案》的</w:t>
      </w:r>
      <w:r>
        <w:rPr>
          <w:rFonts w:hint="eastAsia" w:ascii="仿宋" w:hAnsi="仿宋" w:eastAsia="仿宋" w:cs="仿宋"/>
          <w:caps w:val="0"/>
          <w:smallCaps w:val="0"/>
          <w:color w:val="auto"/>
          <w:kern w:val="0"/>
          <w:sz w:val="32"/>
          <w:szCs w:val="32"/>
          <w:lang w:eastAsia="zh-CN" w:bidi="en-US"/>
        </w:rPr>
        <w:t>编制</w:t>
      </w:r>
      <w:r>
        <w:rPr>
          <w:rFonts w:hint="eastAsia" w:ascii="仿宋" w:hAnsi="仿宋" w:eastAsia="仿宋" w:cs="仿宋"/>
          <w:caps w:val="0"/>
          <w:smallCaps w:val="0"/>
          <w:color w:val="auto"/>
          <w:kern w:val="0"/>
          <w:sz w:val="32"/>
          <w:szCs w:val="32"/>
          <w:lang w:bidi="en-US"/>
        </w:rPr>
        <w:t>过程、重点内容、征求意见及采纳情况、评审情况等涉及应急预案</w:t>
      </w:r>
      <w:r>
        <w:rPr>
          <w:rFonts w:hint="eastAsia" w:ascii="仿宋" w:hAnsi="仿宋" w:eastAsia="仿宋" w:cs="仿宋"/>
          <w:caps w:val="0"/>
          <w:smallCaps w:val="0"/>
          <w:color w:val="auto"/>
          <w:kern w:val="0"/>
          <w:sz w:val="32"/>
          <w:szCs w:val="32"/>
          <w:lang w:eastAsia="zh-CN" w:bidi="en-US"/>
        </w:rPr>
        <w:t>编制</w:t>
      </w:r>
      <w:r>
        <w:rPr>
          <w:rFonts w:hint="eastAsia" w:ascii="仿宋" w:hAnsi="仿宋" w:eastAsia="仿宋" w:cs="仿宋"/>
          <w:caps w:val="0"/>
          <w:smallCaps w:val="0"/>
          <w:color w:val="auto"/>
          <w:kern w:val="0"/>
          <w:sz w:val="32"/>
          <w:szCs w:val="32"/>
          <w:lang w:bidi="en-US"/>
        </w:rPr>
        <w:t>的相关情况做一说明：</w:t>
      </w:r>
    </w:p>
    <w:p w14:paraId="31EB9257">
      <w:pPr>
        <w:widowControl/>
        <w:adjustRightInd w:val="0"/>
        <w:snapToGrid w:val="0"/>
        <w:spacing w:line="360" w:lineRule="auto"/>
        <w:ind w:firstLine="640" w:firstLineChars="200"/>
        <w:jc w:val="left"/>
        <w:rPr>
          <w:rFonts w:hint="eastAsia" w:ascii="仿宋" w:hAnsi="仿宋" w:eastAsia="仿宋" w:cs="仿宋"/>
          <w:caps w:val="0"/>
          <w:smallCaps w:val="0"/>
          <w:color w:val="auto"/>
          <w:kern w:val="0"/>
          <w:sz w:val="32"/>
          <w:szCs w:val="32"/>
          <w:lang w:bidi="en-US"/>
        </w:rPr>
      </w:pPr>
      <w:r>
        <w:rPr>
          <w:rFonts w:hint="eastAsia" w:ascii="仿宋" w:hAnsi="仿宋" w:eastAsia="仿宋" w:cs="仿宋"/>
          <w:caps w:val="0"/>
          <w:smallCaps w:val="0"/>
          <w:color w:val="auto"/>
          <w:kern w:val="0"/>
          <w:sz w:val="32"/>
          <w:szCs w:val="32"/>
          <w:lang w:bidi="en-US"/>
        </w:rPr>
        <w:t>一、编制过程概述</w:t>
      </w:r>
    </w:p>
    <w:p w14:paraId="3421C053">
      <w:pPr>
        <w:widowControl/>
        <w:adjustRightInd w:val="0"/>
        <w:snapToGrid w:val="0"/>
        <w:spacing w:line="360" w:lineRule="auto"/>
        <w:ind w:firstLine="640" w:firstLineChars="200"/>
        <w:jc w:val="left"/>
        <w:rPr>
          <w:rFonts w:hint="eastAsia" w:ascii="仿宋" w:hAnsi="仿宋" w:eastAsia="仿宋" w:cs="仿宋"/>
          <w:caps w:val="0"/>
          <w:smallCaps w:val="0"/>
          <w:color w:val="auto"/>
          <w:kern w:val="0"/>
          <w:sz w:val="32"/>
          <w:szCs w:val="32"/>
          <w:lang w:val="en-US" w:eastAsia="zh-CN" w:bidi="en-US"/>
        </w:rPr>
      </w:pPr>
      <w:r>
        <w:rPr>
          <w:rFonts w:hint="eastAsia" w:ascii="仿宋" w:hAnsi="仿宋" w:eastAsia="仿宋" w:cs="仿宋"/>
          <w:caps w:val="0"/>
          <w:smallCaps w:val="0"/>
          <w:color w:val="auto"/>
          <w:kern w:val="0"/>
          <w:sz w:val="32"/>
          <w:szCs w:val="32"/>
          <w:lang w:bidi="en-US"/>
        </w:rPr>
        <w:t>为了规范和加强企业的突发环境事件应急预案的管理，进一步建立健全和完善应急预案体系。依据</w:t>
      </w:r>
      <w:r>
        <w:rPr>
          <w:rFonts w:hint="eastAsia" w:ascii="仿宋" w:hAnsi="仿宋" w:eastAsia="仿宋" w:cs="仿宋"/>
          <w:caps w:val="0"/>
          <w:smallCaps w:val="0"/>
          <w:color w:val="auto"/>
          <w:kern w:val="0"/>
          <w:sz w:val="32"/>
          <w:szCs w:val="32"/>
          <w:lang w:eastAsia="zh-CN" w:bidi="en-US"/>
        </w:rPr>
        <w:t>《</w:t>
      </w:r>
      <w:r>
        <w:rPr>
          <w:rFonts w:hint="eastAsia" w:ascii="仿宋" w:hAnsi="仿宋" w:eastAsia="仿宋" w:cs="仿宋"/>
          <w:caps w:val="0"/>
          <w:smallCaps w:val="0"/>
          <w:color w:val="auto"/>
          <w:kern w:val="0"/>
          <w:sz w:val="32"/>
          <w:szCs w:val="32"/>
          <w:lang w:val="en-US" w:eastAsia="zh-CN" w:bidi="en-US"/>
        </w:rPr>
        <w:t>环境应急资源调查指南</w:t>
      </w:r>
      <w:r>
        <w:rPr>
          <w:rFonts w:hint="eastAsia" w:ascii="仿宋" w:hAnsi="仿宋" w:eastAsia="仿宋" w:cs="仿宋"/>
          <w:caps w:val="0"/>
          <w:smallCaps w:val="0"/>
          <w:color w:val="auto"/>
          <w:kern w:val="0"/>
          <w:sz w:val="32"/>
          <w:szCs w:val="32"/>
          <w:lang w:eastAsia="zh-CN" w:bidi="en-US"/>
        </w:rPr>
        <w:t>》（</w:t>
      </w:r>
      <w:r>
        <w:rPr>
          <w:rFonts w:hint="eastAsia" w:ascii="仿宋" w:hAnsi="仿宋" w:eastAsia="仿宋" w:cs="仿宋"/>
          <w:caps w:val="0"/>
          <w:smallCaps w:val="0"/>
          <w:color w:val="auto"/>
          <w:kern w:val="0"/>
          <w:sz w:val="32"/>
          <w:szCs w:val="32"/>
          <w:lang w:val="en-US" w:eastAsia="zh-CN" w:bidi="en-US"/>
        </w:rPr>
        <w:t>环办应急〔2019〕17号，2019年3月19日印发</w:t>
      </w:r>
      <w:r>
        <w:rPr>
          <w:rFonts w:hint="eastAsia" w:ascii="仿宋" w:hAnsi="仿宋" w:eastAsia="仿宋" w:cs="仿宋"/>
          <w:caps w:val="0"/>
          <w:smallCaps w:val="0"/>
          <w:color w:val="auto"/>
          <w:kern w:val="0"/>
          <w:sz w:val="32"/>
          <w:szCs w:val="32"/>
          <w:lang w:eastAsia="zh-CN" w:bidi="en-US"/>
        </w:rPr>
        <w:t>）、《企业事业单位突发环境事件应急预案评审工作指南（试行）》（公告2018年第14号，2018年1月31日印发）、</w:t>
      </w:r>
      <w:r>
        <w:rPr>
          <w:rFonts w:hint="eastAsia" w:ascii="仿宋" w:hAnsi="仿宋" w:eastAsia="仿宋" w:cs="仿宋"/>
          <w:caps w:val="0"/>
          <w:smallCaps w:val="0"/>
          <w:color w:val="auto"/>
          <w:kern w:val="0"/>
          <w:sz w:val="32"/>
          <w:szCs w:val="32"/>
          <w:lang w:bidi="en-US"/>
        </w:rPr>
        <w:t>《企业突发环境事件风险分级方法》（HJ 941-2018</w:t>
      </w:r>
      <w:r>
        <w:rPr>
          <w:rFonts w:hint="eastAsia" w:ascii="仿宋" w:hAnsi="仿宋" w:eastAsia="仿宋" w:cs="仿宋"/>
          <w:caps w:val="0"/>
          <w:smallCaps w:val="0"/>
          <w:color w:val="auto"/>
          <w:kern w:val="0"/>
          <w:sz w:val="32"/>
          <w:szCs w:val="32"/>
          <w:lang w:eastAsia="zh-CN" w:bidi="en-US"/>
        </w:rPr>
        <w:t>，2018年3月1日起实施</w:t>
      </w:r>
      <w:r>
        <w:rPr>
          <w:rFonts w:hint="eastAsia" w:ascii="仿宋" w:hAnsi="仿宋" w:eastAsia="仿宋" w:cs="仿宋"/>
          <w:caps w:val="0"/>
          <w:smallCaps w:val="0"/>
          <w:color w:val="auto"/>
          <w:kern w:val="0"/>
          <w:sz w:val="32"/>
          <w:szCs w:val="32"/>
          <w:lang w:bidi="en-US"/>
        </w:rPr>
        <w:t>），</w:t>
      </w:r>
      <w:r>
        <w:rPr>
          <w:rFonts w:hint="eastAsia" w:ascii="仿宋" w:hAnsi="仿宋" w:eastAsia="仿宋" w:cs="仿宋"/>
          <w:caps w:val="0"/>
          <w:smallCaps w:val="0"/>
          <w:color w:val="auto"/>
          <w:kern w:val="0"/>
          <w:sz w:val="32"/>
          <w:szCs w:val="32"/>
          <w:lang w:val="en-US" w:eastAsia="zh-CN" w:bidi="en-US"/>
        </w:rPr>
        <w:t>企事业单位在验收前需编制突发环境事件应急预案，并三年进行一次修编。</w:t>
      </w:r>
    </w:p>
    <w:p w14:paraId="5CEC656B">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于</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年</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月</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日</w:t>
      </w:r>
      <w:r>
        <w:rPr>
          <w:rFonts w:hint="eastAsia" w:ascii="仿宋" w:hAnsi="仿宋" w:eastAsia="仿宋" w:cs="仿宋"/>
          <w:color w:val="auto"/>
          <w:kern w:val="0"/>
          <w:sz w:val="32"/>
          <w:szCs w:val="32"/>
          <w:lang w:bidi="en-US"/>
        </w:rPr>
        <w:t>发布了关于成立《突发环境事件应急预案》编制小组的通知，正式成立了应急预案编制小组。然后由</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各部门提供资料，请专业的第三方编制机构进行《突发环境事件应急预案》的编制。</w:t>
      </w:r>
    </w:p>
    <w:p w14:paraId="0EBEE0D6">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二、重点内容说明</w:t>
      </w:r>
    </w:p>
    <w:p w14:paraId="738766ED">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该应急预案主要包括了突发环境事件应急预案报告、环境事件风险评估报告、环境应急资源调查报告。</w:t>
      </w:r>
    </w:p>
    <w:p w14:paraId="563FD90D">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1）突发环境事件应急预案报告是由总则、企业基本情况、环境风险源及环境风险评估、组织机构及职责、预防和预警、信息报告与通报、应急响应与措施、后期处理、保障措施、培训和演练、奖惩、预案的评审、备案、发布和更新、预案的实施和生效时间、附则和附件组成。</w:t>
      </w:r>
    </w:p>
    <w:p w14:paraId="1EF6AD5D">
      <w:pPr>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在该报告中根据《企业突发环境事件风险评估指南（试行）》、《危险化学品名录》，确定了</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的主要风险因子为</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危险化学品。并总结出分</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可能发生的突发环境事件有：</w:t>
      </w:r>
      <w:commentRangeStart w:id="1"/>
      <w:r>
        <w:rPr>
          <w:rFonts w:hint="eastAsia" w:ascii="仿宋" w:hAnsi="仿宋" w:eastAsia="仿宋" w:cs="仿宋"/>
          <w:color w:val="auto"/>
          <w:sz w:val="32"/>
          <w:szCs w:val="32"/>
          <w:lang w:val="en-US" w:eastAsia="zh-CN"/>
        </w:rPr>
        <w:t>1、</w:t>
      </w:r>
      <w:r>
        <w:rPr>
          <w:rFonts w:hint="eastAsia" w:ascii="宋体" w:hAnsi="宋体" w:eastAsia="宋体" w:cs="宋体"/>
          <w:color w:val="auto"/>
          <w:sz w:val="32"/>
          <w:szCs w:val="32"/>
          <w:lang w:val="en-US" w:eastAsia="zh-CN"/>
        </w:rPr>
        <w:t>……</w:t>
      </w:r>
      <w:r>
        <w:rPr>
          <w:rFonts w:hint="eastAsia" w:ascii="仿宋" w:hAnsi="仿宋" w:eastAsia="仿宋" w:cs="仿宋"/>
          <w:color w:val="auto"/>
          <w:sz w:val="32"/>
          <w:szCs w:val="32"/>
          <w:lang w:val="en-US" w:eastAsia="zh-CN"/>
        </w:rPr>
        <w:t>；2、</w:t>
      </w:r>
      <w:r>
        <w:rPr>
          <w:rFonts w:hint="eastAsia" w:ascii="宋体" w:hAnsi="宋体" w:eastAsia="宋体" w:cs="宋体"/>
          <w:color w:val="auto"/>
          <w:sz w:val="32"/>
          <w:szCs w:val="32"/>
          <w:lang w:val="en-US" w:eastAsia="zh-CN"/>
        </w:rPr>
        <w:t>……</w:t>
      </w:r>
      <w:r>
        <w:rPr>
          <w:rFonts w:hint="eastAsia" w:ascii="仿宋" w:hAnsi="仿宋" w:eastAsia="仿宋" w:cs="仿宋"/>
          <w:color w:val="auto"/>
          <w:sz w:val="32"/>
          <w:szCs w:val="32"/>
          <w:lang w:val="en-US" w:eastAsia="zh-CN"/>
        </w:rPr>
        <w:t>；3、</w:t>
      </w:r>
      <w:r>
        <w:rPr>
          <w:rFonts w:hint="eastAsia" w:ascii="宋体" w:hAnsi="宋体" w:eastAsia="宋体" w:cs="宋体"/>
          <w:color w:val="auto"/>
          <w:sz w:val="32"/>
          <w:szCs w:val="32"/>
          <w:lang w:val="en-US" w:eastAsia="zh-CN"/>
        </w:rPr>
        <w:t>……</w:t>
      </w:r>
      <w:r>
        <w:rPr>
          <w:rFonts w:hint="eastAsia" w:ascii="仿宋" w:hAnsi="仿宋" w:eastAsia="仿宋" w:cs="仿宋"/>
          <w:color w:val="auto"/>
          <w:sz w:val="32"/>
          <w:szCs w:val="32"/>
          <w:lang w:val="en-US" w:eastAsia="zh-CN"/>
        </w:rPr>
        <w:t>；</w:t>
      </w:r>
      <w:r>
        <w:rPr>
          <w:rFonts w:hint="eastAsia" w:ascii="宋体" w:hAnsi="宋体" w:eastAsia="宋体" w:cs="宋体"/>
          <w:color w:val="auto"/>
          <w:sz w:val="32"/>
          <w:szCs w:val="32"/>
          <w:lang w:val="en-US" w:eastAsia="zh-CN"/>
        </w:rPr>
        <w:t>……</w:t>
      </w:r>
      <w:commentRangeEnd w:id="1"/>
      <w:r>
        <w:commentReference w:id="1"/>
      </w:r>
      <w:r>
        <w:rPr>
          <w:rFonts w:hint="eastAsia" w:ascii="仿宋" w:hAnsi="仿宋" w:eastAsia="仿宋" w:cs="仿宋"/>
          <w:color w:val="auto"/>
          <w:sz w:val="32"/>
          <w:szCs w:val="32"/>
          <w:lang w:val="en-US" w:eastAsia="zh-CN"/>
        </w:rPr>
        <w:t>。</w:t>
      </w:r>
      <w:r>
        <w:rPr>
          <w:rFonts w:hint="eastAsia" w:ascii="仿宋" w:hAnsi="仿宋" w:eastAsia="仿宋" w:cs="仿宋"/>
          <w:color w:val="auto"/>
          <w:sz w:val="32"/>
          <w:szCs w:val="32"/>
          <w:shd w:val="clear" w:color="auto" w:fill="auto"/>
        </w:rPr>
        <w:t>并针对每一种可能发生的事故提出了防范措施和发生突发环境事件后的应急措施。</w:t>
      </w:r>
    </w:p>
    <w:p w14:paraId="5403A58D">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2）环境事件风险评估报告通过分析企业各类事故衍化规律、自然灾害影响程度，识别环境危害因素，分析与周边可能受影响的居民、单位、区域环境的关系，构建突发环境事件及其后果情景，确定了本</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的环境风险等级为“一般环境风险等级”。</w:t>
      </w:r>
    </w:p>
    <w:p w14:paraId="49EE1568">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3）应急资源调查报告主要是通过对企业的环境应急资源、外部的应急资源进行调查、统计，评估出了企业环境应急能力。</w:t>
      </w:r>
    </w:p>
    <w:p w14:paraId="2C6DDF66">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三、征求意见及采纳情况说明</w:t>
      </w:r>
    </w:p>
    <w:p w14:paraId="4A2CAD49">
      <w:pPr>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本</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于</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年</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月</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日</w:t>
      </w:r>
      <w:r>
        <w:rPr>
          <w:rFonts w:hint="eastAsia" w:ascii="仿宋" w:hAnsi="仿宋" w:eastAsia="仿宋" w:cs="仿宋"/>
          <w:color w:val="auto"/>
          <w:kern w:val="0"/>
          <w:sz w:val="32"/>
          <w:szCs w:val="32"/>
          <w:lang w:bidi="en-US"/>
        </w:rPr>
        <w:t>组织了</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的内部讨论，征求了应急预案编制小组的意见。针对编制小组提出的意见对应急预案进行了修改，编制小组提出的意见已全部采纳。</w:t>
      </w:r>
    </w:p>
    <w:p w14:paraId="2C184446">
      <w:pPr>
        <w:widowControl/>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四、评审情况说明</w:t>
      </w:r>
    </w:p>
    <w:p w14:paraId="5FAE67BE">
      <w:pPr>
        <w:adjustRightInd w:val="0"/>
        <w:snapToGrid w:val="0"/>
        <w:spacing w:line="336" w:lineRule="auto"/>
        <w:ind w:firstLine="640" w:firstLineChars="200"/>
        <w:jc w:val="left"/>
        <w:rPr>
          <w:rFonts w:hint="eastAsia" w:ascii="仿宋" w:hAnsi="仿宋" w:eastAsia="仿宋" w:cs="仿宋"/>
          <w:color w:val="auto"/>
          <w:kern w:val="0"/>
          <w:sz w:val="32"/>
          <w:szCs w:val="32"/>
          <w:lang w:bidi="en-US"/>
        </w:rPr>
      </w:pPr>
      <w:r>
        <w:rPr>
          <w:rFonts w:hint="eastAsia" w:ascii="仿宋" w:hAnsi="仿宋" w:eastAsia="仿宋" w:cs="仿宋"/>
          <w:color w:val="auto"/>
          <w:kern w:val="0"/>
          <w:sz w:val="32"/>
          <w:szCs w:val="32"/>
          <w:lang w:bidi="en-US"/>
        </w:rPr>
        <w:t>本突发环境事件应急预案已于</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年</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月</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日</w:t>
      </w:r>
      <w:r>
        <w:rPr>
          <w:rFonts w:hint="eastAsia" w:ascii="仿宋" w:hAnsi="仿宋" w:eastAsia="仿宋" w:cs="仿宋"/>
          <w:color w:val="auto"/>
          <w:kern w:val="0"/>
          <w:sz w:val="32"/>
          <w:szCs w:val="32"/>
          <w:lang w:bidi="en-US"/>
        </w:rPr>
        <w:t>进行专家评估会，然后根据专家提出的意见进行了修改。经批准，于</w:t>
      </w:r>
    </w:p>
    <w:p w14:paraId="646C4317">
      <w:pPr>
        <w:adjustRightInd w:val="0"/>
        <w:snapToGrid w:val="0"/>
        <w:spacing w:line="336" w:lineRule="auto"/>
        <w:jc w:val="left"/>
        <w:rPr>
          <w:rFonts w:hint="eastAsia" w:ascii="仿宋" w:hAnsi="仿宋" w:eastAsia="仿宋" w:cs="仿宋"/>
          <w:b/>
          <w:color w:val="auto"/>
          <w:sz w:val="32"/>
          <w:szCs w:val="32"/>
        </w:rPr>
      </w:pP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年</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月</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日</w:t>
      </w:r>
      <w:r>
        <w:rPr>
          <w:rFonts w:hint="eastAsia" w:ascii="仿宋" w:hAnsi="仿宋" w:eastAsia="仿宋" w:cs="仿宋"/>
          <w:color w:val="auto"/>
          <w:kern w:val="0"/>
          <w:sz w:val="32"/>
          <w:szCs w:val="32"/>
          <w:lang w:bidi="en-US"/>
        </w:rPr>
        <w:t>发布，</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年</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月</w:t>
      </w:r>
      <w:r>
        <w:rPr>
          <w:rFonts w:hint="eastAsia" w:ascii="仿宋" w:hAnsi="仿宋" w:eastAsia="仿宋" w:cs="仿宋"/>
          <w:color w:val="FF0000"/>
          <w:kern w:val="0"/>
          <w:sz w:val="32"/>
          <w:szCs w:val="32"/>
          <w:lang w:val="en-US" w:eastAsia="zh-CN" w:bidi="en-US"/>
        </w:rPr>
        <w:t xml:space="preserve">  </w:t>
      </w:r>
      <w:r>
        <w:rPr>
          <w:rFonts w:hint="eastAsia" w:ascii="仿宋" w:hAnsi="仿宋" w:eastAsia="仿宋" w:cs="仿宋"/>
          <w:color w:val="FF0000"/>
          <w:kern w:val="0"/>
          <w:sz w:val="32"/>
          <w:szCs w:val="32"/>
          <w:lang w:bidi="en-US"/>
        </w:rPr>
        <w:t>日</w:t>
      </w:r>
      <w:r>
        <w:rPr>
          <w:rFonts w:hint="eastAsia" w:ascii="仿宋" w:hAnsi="仿宋" w:eastAsia="仿宋" w:cs="仿宋"/>
          <w:color w:val="auto"/>
          <w:kern w:val="0"/>
          <w:sz w:val="32"/>
          <w:szCs w:val="32"/>
          <w:lang w:bidi="en-US"/>
        </w:rPr>
        <w:t>实施。预案批准发布后，本</w:t>
      </w:r>
      <w:r>
        <w:rPr>
          <w:rFonts w:hint="eastAsia" w:ascii="仿宋" w:hAnsi="仿宋" w:eastAsia="仿宋" w:cs="仿宋"/>
          <w:color w:val="auto"/>
          <w:kern w:val="0"/>
          <w:sz w:val="32"/>
          <w:szCs w:val="32"/>
          <w:lang w:eastAsia="zh-CN" w:bidi="en-US"/>
        </w:rPr>
        <w:t>企业</w:t>
      </w:r>
      <w:r>
        <w:rPr>
          <w:rFonts w:hint="eastAsia" w:ascii="仿宋" w:hAnsi="仿宋" w:eastAsia="仿宋" w:cs="仿宋"/>
          <w:color w:val="auto"/>
          <w:kern w:val="0"/>
          <w:sz w:val="32"/>
          <w:szCs w:val="32"/>
          <w:lang w:bidi="en-US"/>
        </w:rPr>
        <w:t>组织落实预案中的各项工作，明确各项职责和任务分工，加强应急知识的宣传、教育和培训，定期组织应急预案演练，实现应急预案持续改进。</w:t>
      </w:r>
    </w:p>
    <w:p w14:paraId="654D017F">
      <w:pPr>
        <w:spacing w:line="540" w:lineRule="exact"/>
        <w:rPr>
          <w:rFonts w:hint="eastAsia" w:ascii="宋体" w:hAnsi="宋体"/>
          <w:b/>
          <w:color w:val="auto"/>
          <w:sz w:val="44"/>
          <w:szCs w:val="44"/>
        </w:rPr>
      </w:pPr>
    </w:p>
    <w:p w14:paraId="4B8DA0B7">
      <w:pPr>
        <w:spacing w:line="560" w:lineRule="exact"/>
        <w:ind w:firstLine="640" w:firstLineChars="200"/>
        <w:rPr>
          <w:rFonts w:hint="eastAsia" w:ascii="仿宋" w:hAnsi="仿宋" w:eastAsia="仿宋"/>
          <w:color w:val="auto"/>
          <w:sz w:val="32"/>
          <w:szCs w:val="32"/>
        </w:rPr>
        <w:sectPr>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docGrid w:type="linesAndChars" w:linePitch="312" w:charSpace="0"/>
        </w:sectPr>
      </w:pPr>
    </w:p>
    <w:p w14:paraId="3754A91B">
      <w:pPr>
        <w:spacing w:line="560" w:lineRule="exact"/>
        <w:rPr>
          <w:rFonts w:hint="eastAsia" w:ascii="仿宋" w:hAnsi="仿宋" w:eastAsia="仿宋"/>
          <w:color w:val="auto"/>
          <w:sz w:val="32"/>
          <w:szCs w:val="32"/>
        </w:rPr>
      </w:pPr>
    </w:p>
    <w:p w14:paraId="1255250C">
      <w:pPr>
        <w:spacing w:line="560" w:lineRule="exact"/>
        <w:rPr>
          <w:rFonts w:hint="eastAsia" w:ascii="仿宋" w:hAnsi="仿宋" w:eastAsia="仿宋"/>
          <w:color w:val="auto"/>
          <w:sz w:val="32"/>
          <w:szCs w:val="32"/>
        </w:rPr>
      </w:pPr>
    </w:p>
    <w:p w14:paraId="3707F374">
      <w:pPr>
        <w:spacing w:line="560" w:lineRule="exact"/>
        <w:rPr>
          <w:rFonts w:hint="eastAsia" w:ascii="仿宋" w:hAnsi="仿宋" w:eastAsia="仿宋"/>
          <w:color w:val="auto"/>
          <w:sz w:val="32"/>
          <w:szCs w:val="32"/>
        </w:rPr>
      </w:pPr>
    </w:p>
    <w:p w14:paraId="785A3C00">
      <w:pPr>
        <w:spacing w:line="540" w:lineRule="exact"/>
        <w:rPr>
          <w:rFonts w:hint="eastAsia" w:ascii="宋体" w:hAnsi="宋体"/>
          <w:b/>
          <w:color w:val="auto"/>
          <w:sz w:val="44"/>
          <w:szCs w:val="44"/>
        </w:rPr>
      </w:pPr>
    </w:p>
    <w:p w14:paraId="0F1AAECD">
      <w:pPr>
        <w:spacing w:line="540" w:lineRule="exact"/>
        <w:rPr>
          <w:rFonts w:hint="eastAsia" w:ascii="宋体" w:hAnsi="宋体"/>
          <w:b/>
          <w:color w:val="auto"/>
          <w:sz w:val="44"/>
          <w:szCs w:val="44"/>
        </w:rPr>
      </w:pPr>
    </w:p>
    <w:p w14:paraId="008EF522">
      <w:pPr>
        <w:jc w:val="center"/>
        <w:rPr>
          <w:rFonts w:hint="eastAsia" w:ascii="宋体" w:hAnsi="宋体"/>
          <w:b/>
          <w:color w:val="auto"/>
          <w:sz w:val="44"/>
          <w:szCs w:val="44"/>
        </w:rPr>
      </w:pPr>
      <w:r>
        <w:rPr>
          <w:rFonts w:hint="eastAsia" w:ascii="仿宋" w:hAnsi="仿宋" w:eastAsia="仿宋"/>
          <w:b/>
          <w:color w:val="auto"/>
          <w:sz w:val="84"/>
          <w:szCs w:val="84"/>
        </w:rPr>
        <w:t>总目录</w:t>
      </w:r>
    </w:p>
    <w:p w14:paraId="33A778FB">
      <w:pPr>
        <w:widowControl/>
        <w:spacing w:before="156" w:beforeLines="50" w:after="156" w:afterLines="50" w:line="480" w:lineRule="auto"/>
        <w:ind w:firstLine="1040" w:firstLineChars="200"/>
        <w:rPr>
          <w:rFonts w:hint="eastAsia" w:ascii="仿宋" w:hAnsi="仿宋" w:eastAsia="仿宋"/>
          <w:b/>
          <w:color w:val="auto"/>
          <w:sz w:val="52"/>
          <w:szCs w:val="48"/>
        </w:rPr>
      </w:pPr>
      <w:r>
        <w:rPr>
          <w:rFonts w:hint="eastAsia" w:ascii="仿宋" w:hAnsi="仿宋" w:eastAsia="仿宋"/>
          <w:b/>
          <w:color w:val="auto"/>
          <w:sz w:val="52"/>
          <w:szCs w:val="48"/>
        </w:rPr>
        <w:t>一、突发环境事件应急预案</w:t>
      </w:r>
    </w:p>
    <w:p w14:paraId="42B19F6B">
      <w:pPr>
        <w:widowControl/>
        <w:spacing w:before="156" w:beforeLines="50" w:after="156" w:afterLines="50" w:line="480" w:lineRule="auto"/>
        <w:ind w:firstLine="1040" w:firstLineChars="200"/>
        <w:rPr>
          <w:rFonts w:hint="eastAsia" w:ascii="仿宋" w:hAnsi="仿宋" w:eastAsia="仿宋"/>
          <w:b/>
          <w:color w:val="auto"/>
          <w:sz w:val="52"/>
          <w:szCs w:val="48"/>
        </w:rPr>
      </w:pPr>
      <w:r>
        <w:rPr>
          <w:rFonts w:hint="eastAsia" w:ascii="仿宋" w:hAnsi="仿宋" w:eastAsia="仿宋"/>
          <w:b/>
          <w:color w:val="auto"/>
          <w:sz w:val="52"/>
          <w:szCs w:val="48"/>
        </w:rPr>
        <w:t>二、环境风险评估报告</w:t>
      </w:r>
    </w:p>
    <w:p w14:paraId="4A4D9821">
      <w:pPr>
        <w:widowControl/>
        <w:spacing w:before="156" w:beforeLines="50" w:after="156" w:afterLines="50" w:line="480" w:lineRule="auto"/>
        <w:ind w:firstLine="1040" w:firstLineChars="200"/>
        <w:rPr>
          <w:rFonts w:hint="eastAsia" w:ascii="仿宋" w:hAnsi="仿宋" w:eastAsia="仿宋"/>
          <w:b/>
          <w:color w:val="auto"/>
          <w:sz w:val="52"/>
          <w:szCs w:val="48"/>
        </w:rPr>
      </w:pPr>
      <w:r>
        <w:rPr>
          <w:rFonts w:hint="eastAsia" w:ascii="仿宋" w:hAnsi="仿宋" w:eastAsia="仿宋"/>
          <w:b/>
          <w:color w:val="auto"/>
          <w:sz w:val="52"/>
          <w:szCs w:val="48"/>
        </w:rPr>
        <w:t>三、环境应急资源调查报告</w:t>
      </w:r>
    </w:p>
    <w:p w14:paraId="736800A0">
      <w:pPr>
        <w:spacing w:line="540" w:lineRule="exact"/>
        <w:rPr>
          <w:rFonts w:hint="eastAsia" w:ascii="仿宋" w:hAnsi="仿宋" w:eastAsia="仿宋"/>
          <w:b/>
          <w:color w:val="auto"/>
          <w:sz w:val="48"/>
          <w:szCs w:val="48"/>
        </w:rPr>
      </w:pPr>
    </w:p>
    <w:p w14:paraId="11B037EB">
      <w:pPr>
        <w:spacing w:line="540" w:lineRule="exact"/>
        <w:rPr>
          <w:rFonts w:hint="eastAsia" w:ascii="宋体" w:hAnsi="宋体"/>
          <w:b/>
          <w:color w:val="auto"/>
          <w:sz w:val="44"/>
          <w:szCs w:val="44"/>
        </w:rPr>
      </w:pPr>
    </w:p>
    <w:p w14:paraId="69F9508F">
      <w:pPr>
        <w:spacing w:line="540" w:lineRule="exact"/>
        <w:rPr>
          <w:rFonts w:hint="eastAsia" w:ascii="宋体" w:hAnsi="宋体"/>
          <w:b/>
          <w:color w:val="auto"/>
          <w:sz w:val="44"/>
          <w:szCs w:val="44"/>
        </w:rPr>
      </w:pPr>
    </w:p>
    <w:p w14:paraId="2886CB6A">
      <w:pPr>
        <w:spacing w:line="540" w:lineRule="exact"/>
        <w:rPr>
          <w:rFonts w:hint="eastAsia" w:ascii="宋体" w:hAnsi="宋体"/>
          <w:b/>
          <w:color w:val="auto"/>
          <w:sz w:val="44"/>
          <w:szCs w:val="44"/>
        </w:rPr>
      </w:pPr>
    </w:p>
    <w:p w14:paraId="40C1B1EE">
      <w:pPr>
        <w:spacing w:line="540" w:lineRule="exact"/>
        <w:rPr>
          <w:rFonts w:hint="eastAsia" w:ascii="宋体" w:hAnsi="宋体"/>
          <w:b/>
          <w:color w:val="auto"/>
          <w:sz w:val="44"/>
          <w:szCs w:val="44"/>
        </w:rPr>
      </w:pPr>
    </w:p>
    <w:p w14:paraId="5AC541DA">
      <w:pPr>
        <w:spacing w:line="540" w:lineRule="exact"/>
        <w:rPr>
          <w:rFonts w:hint="eastAsia" w:ascii="宋体" w:hAnsi="宋体"/>
          <w:b/>
          <w:color w:val="auto"/>
          <w:sz w:val="44"/>
          <w:szCs w:val="44"/>
        </w:rPr>
      </w:pPr>
    </w:p>
    <w:p w14:paraId="263FFBD4">
      <w:pPr>
        <w:spacing w:line="540" w:lineRule="exact"/>
        <w:rPr>
          <w:rFonts w:hint="eastAsia" w:ascii="宋体" w:hAnsi="宋体"/>
          <w:b/>
          <w:color w:val="auto"/>
          <w:sz w:val="44"/>
          <w:szCs w:val="44"/>
        </w:rPr>
      </w:pPr>
    </w:p>
    <w:p w14:paraId="6EB1589C">
      <w:pPr>
        <w:spacing w:line="540" w:lineRule="exact"/>
        <w:rPr>
          <w:rFonts w:hint="eastAsia" w:ascii="宋体" w:hAnsi="宋体"/>
          <w:b/>
          <w:color w:val="auto"/>
          <w:sz w:val="44"/>
          <w:szCs w:val="44"/>
        </w:rPr>
      </w:pPr>
    </w:p>
    <w:p w14:paraId="79E465A2">
      <w:pPr>
        <w:spacing w:line="540" w:lineRule="exact"/>
        <w:rPr>
          <w:rFonts w:hint="eastAsia" w:ascii="宋体" w:hAnsi="宋体"/>
          <w:b/>
          <w:color w:val="auto"/>
          <w:sz w:val="44"/>
          <w:szCs w:val="44"/>
        </w:rPr>
      </w:pPr>
    </w:p>
    <w:p w14:paraId="2715475C">
      <w:pPr>
        <w:spacing w:line="540" w:lineRule="exact"/>
        <w:rPr>
          <w:rFonts w:hint="eastAsia" w:ascii="宋体" w:hAnsi="宋体"/>
          <w:b/>
          <w:color w:val="auto"/>
          <w:sz w:val="44"/>
          <w:szCs w:val="44"/>
        </w:rPr>
      </w:pPr>
    </w:p>
    <w:p w14:paraId="0B844DF6">
      <w:pPr>
        <w:spacing w:line="540" w:lineRule="exact"/>
        <w:rPr>
          <w:rFonts w:hint="eastAsia" w:ascii="宋体" w:hAnsi="宋体"/>
          <w:b/>
          <w:color w:val="auto"/>
          <w:sz w:val="44"/>
          <w:szCs w:val="44"/>
        </w:rPr>
      </w:pPr>
    </w:p>
    <w:p w14:paraId="43466204">
      <w:pPr>
        <w:spacing w:line="540" w:lineRule="exact"/>
        <w:rPr>
          <w:rFonts w:hint="eastAsia" w:ascii="宋体" w:hAnsi="宋体"/>
          <w:b/>
          <w:color w:val="auto"/>
          <w:sz w:val="44"/>
          <w:szCs w:val="44"/>
        </w:rPr>
      </w:pPr>
    </w:p>
    <w:p w14:paraId="799BA11A">
      <w:pPr>
        <w:spacing w:line="360" w:lineRule="auto"/>
        <w:jc w:val="center"/>
        <w:rPr>
          <w:rFonts w:hint="eastAsia" w:ascii="仿宋" w:hAnsi="仿宋" w:eastAsia="仿宋"/>
          <w:b/>
          <w:bCs/>
          <w:color w:val="auto"/>
          <w:sz w:val="44"/>
          <w:szCs w:val="44"/>
        </w:rPr>
        <w:sectPr>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docGrid w:type="linesAndChars" w:linePitch="312" w:charSpace="0"/>
        </w:sectPr>
      </w:pPr>
    </w:p>
    <w:p w14:paraId="2E68BA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 w:hAnsi="仿宋" w:eastAsia="仿宋"/>
          <w:b/>
          <w:bCs/>
          <w:color w:val="auto"/>
          <w:sz w:val="32"/>
          <w:szCs w:val="32"/>
        </w:rPr>
      </w:pPr>
      <w:commentRangeStart w:id="2"/>
      <w:r>
        <w:rPr>
          <w:rFonts w:hint="eastAsia" w:ascii="仿宋" w:hAnsi="仿宋" w:eastAsia="仿宋"/>
          <w:b/>
          <w:bCs/>
          <w:color w:val="auto"/>
          <w:sz w:val="32"/>
          <w:szCs w:val="32"/>
        </w:rPr>
        <w:t>目 录</w:t>
      </w:r>
      <w:commentRangeEnd w:id="2"/>
      <w:r>
        <w:commentReference w:id="2"/>
      </w:r>
    </w:p>
    <w:p w14:paraId="1143ED3E">
      <w:pPr>
        <w:pStyle w:val="34"/>
        <w:tabs>
          <w:tab w:val="right" w:leader="dot" w:pos="8312"/>
        </w:tabs>
      </w:pPr>
      <w:bookmarkStart w:id="0" w:name="_Toc24405"/>
      <w:bookmarkStart w:id="1" w:name="_Toc304992510"/>
      <w:bookmarkStart w:id="2" w:name="_Toc312767023"/>
      <w:r>
        <w:rPr>
          <w:rFonts w:ascii="仿宋" w:hAnsi="仿宋" w:eastAsia="仿宋"/>
          <w:color w:val="auto"/>
          <w:sz w:val="24"/>
          <w:szCs w:val="24"/>
        </w:rPr>
        <w:fldChar w:fldCharType="begin"/>
      </w:r>
      <w:r>
        <w:rPr>
          <w:rFonts w:ascii="仿宋" w:hAnsi="仿宋" w:eastAsia="仿宋"/>
          <w:color w:val="auto"/>
          <w:sz w:val="24"/>
          <w:szCs w:val="24"/>
        </w:rPr>
        <w:instrText xml:space="preserve">TOC \o "1-2" \h \u </w:instrText>
      </w:r>
      <w:r>
        <w:rPr>
          <w:rFonts w:ascii="仿宋" w:hAnsi="仿宋" w:eastAsia="仿宋"/>
          <w:color w:val="auto"/>
          <w:sz w:val="24"/>
          <w:szCs w:val="24"/>
        </w:rPr>
        <w:fldChar w:fldCharType="separate"/>
      </w:r>
      <w:r>
        <w:rPr>
          <w:rFonts w:ascii="仿宋" w:hAnsi="仿宋" w:eastAsia="仿宋"/>
          <w:color w:val="auto"/>
          <w:szCs w:val="24"/>
        </w:rPr>
        <w:fldChar w:fldCharType="begin"/>
      </w:r>
      <w:r>
        <w:rPr>
          <w:rFonts w:ascii="仿宋" w:hAnsi="仿宋" w:eastAsia="仿宋"/>
          <w:szCs w:val="24"/>
        </w:rPr>
        <w:instrText xml:space="preserve"> HYPERLINK \l _Toc26569 </w:instrText>
      </w:r>
      <w:r>
        <w:rPr>
          <w:rFonts w:ascii="仿宋" w:hAnsi="仿宋" w:eastAsia="仿宋"/>
          <w:szCs w:val="24"/>
        </w:rPr>
        <w:fldChar w:fldCharType="separate"/>
      </w:r>
      <w:r>
        <w:rPr>
          <w:rFonts w:ascii="仿宋" w:hAnsi="仿宋" w:eastAsia="仿宋"/>
          <w:bCs/>
          <w:szCs w:val="32"/>
        </w:rPr>
        <w:t>1总则</w:t>
      </w:r>
      <w:r>
        <w:tab/>
      </w:r>
      <w:r>
        <w:fldChar w:fldCharType="begin"/>
      </w:r>
      <w:r>
        <w:instrText xml:space="preserve"> PAGEREF _Toc26569 \h </w:instrText>
      </w:r>
      <w:r>
        <w:fldChar w:fldCharType="separate"/>
      </w:r>
      <w:r>
        <w:t>1</w:t>
      </w:r>
      <w:r>
        <w:fldChar w:fldCharType="end"/>
      </w:r>
      <w:r>
        <w:rPr>
          <w:rFonts w:ascii="仿宋" w:hAnsi="仿宋" w:eastAsia="仿宋"/>
          <w:color w:val="auto"/>
          <w:szCs w:val="24"/>
        </w:rPr>
        <w:fldChar w:fldCharType="end"/>
      </w:r>
    </w:p>
    <w:p w14:paraId="7F60508B">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_Toc28390 </w:instrText>
      </w:r>
      <w:r>
        <w:rPr>
          <w:rFonts w:ascii="仿宋" w:hAnsi="仿宋" w:eastAsia="仿宋"/>
          <w:szCs w:val="24"/>
        </w:rPr>
        <w:fldChar w:fldCharType="separate"/>
      </w:r>
      <w:r>
        <w:rPr>
          <w:rFonts w:ascii="仿宋" w:hAnsi="仿宋" w:eastAsia="仿宋"/>
          <w:szCs w:val="30"/>
        </w:rPr>
        <w:t>1.1编制目的</w:t>
      </w:r>
      <w:r>
        <w:tab/>
      </w:r>
      <w:r>
        <w:fldChar w:fldCharType="begin"/>
      </w:r>
      <w:r>
        <w:instrText xml:space="preserve"> PAGEREF _Toc28390 \h </w:instrText>
      </w:r>
      <w:r>
        <w:fldChar w:fldCharType="separate"/>
      </w:r>
      <w:r>
        <w:t>1</w:t>
      </w:r>
      <w:r>
        <w:fldChar w:fldCharType="end"/>
      </w:r>
      <w:r>
        <w:rPr>
          <w:rFonts w:ascii="仿宋" w:hAnsi="仿宋" w:eastAsia="仿宋"/>
          <w:color w:val="auto"/>
          <w:szCs w:val="24"/>
        </w:rPr>
        <w:fldChar w:fldCharType="end"/>
      </w:r>
    </w:p>
    <w:p w14:paraId="4E7BECE1">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_Toc18370 </w:instrText>
      </w:r>
      <w:r>
        <w:rPr>
          <w:rFonts w:ascii="仿宋" w:hAnsi="仿宋" w:eastAsia="仿宋"/>
          <w:szCs w:val="24"/>
        </w:rPr>
        <w:fldChar w:fldCharType="separate"/>
      </w:r>
      <w:r>
        <w:rPr>
          <w:rFonts w:ascii="仿宋" w:hAnsi="仿宋" w:eastAsia="仿宋"/>
          <w:szCs w:val="30"/>
        </w:rPr>
        <w:t>1.2编制依据</w:t>
      </w:r>
      <w:r>
        <w:tab/>
      </w:r>
      <w:r>
        <w:fldChar w:fldCharType="begin"/>
      </w:r>
      <w:r>
        <w:instrText xml:space="preserve"> PAGEREF _Toc18370 \h </w:instrText>
      </w:r>
      <w:r>
        <w:fldChar w:fldCharType="separate"/>
      </w:r>
      <w:r>
        <w:t>1</w:t>
      </w:r>
      <w:r>
        <w:fldChar w:fldCharType="end"/>
      </w:r>
      <w:r>
        <w:rPr>
          <w:rFonts w:ascii="仿宋" w:hAnsi="仿宋" w:eastAsia="仿宋"/>
          <w:color w:val="auto"/>
          <w:szCs w:val="24"/>
        </w:rPr>
        <w:fldChar w:fldCharType="end"/>
      </w:r>
    </w:p>
    <w:p w14:paraId="3E6E135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_Toc31748 </w:instrText>
      </w:r>
      <w:r>
        <w:rPr>
          <w:rFonts w:ascii="仿宋" w:hAnsi="仿宋" w:eastAsia="仿宋"/>
          <w:szCs w:val="24"/>
        </w:rPr>
        <w:fldChar w:fldCharType="separate"/>
      </w:r>
      <w:r>
        <w:rPr>
          <w:rFonts w:ascii="仿宋" w:hAnsi="仿宋" w:eastAsia="仿宋"/>
          <w:szCs w:val="30"/>
        </w:rPr>
        <w:t>1.3适用范围</w:t>
      </w:r>
      <w:r>
        <w:tab/>
      </w:r>
      <w:r>
        <w:fldChar w:fldCharType="begin"/>
      </w:r>
      <w:r>
        <w:instrText xml:space="preserve"> PAGEREF _Toc31748 \h </w:instrText>
      </w:r>
      <w:r>
        <w:fldChar w:fldCharType="separate"/>
      </w:r>
      <w:r>
        <w:t>3</w:t>
      </w:r>
      <w:r>
        <w:fldChar w:fldCharType="end"/>
      </w:r>
      <w:r>
        <w:rPr>
          <w:rFonts w:ascii="仿宋" w:hAnsi="仿宋" w:eastAsia="仿宋"/>
          <w:color w:val="auto"/>
          <w:szCs w:val="24"/>
        </w:rPr>
        <w:fldChar w:fldCharType="end"/>
      </w:r>
    </w:p>
    <w:p w14:paraId="336C9789">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_Toc18029 </w:instrText>
      </w:r>
      <w:r>
        <w:rPr>
          <w:rFonts w:ascii="仿宋" w:hAnsi="仿宋" w:eastAsia="仿宋"/>
          <w:szCs w:val="24"/>
        </w:rPr>
        <w:fldChar w:fldCharType="separate"/>
      </w:r>
      <w:r>
        <w:rPr>
          <w:rFonts w:ascii="仿宋" w:hAnsi="仿宋" w:eastAsia="仿宋"/>
          <w:szCs w:val="30"/>
        </w:rPr>
        <w:t>1.4应急预案体系</w:t>
      </w:r>
      <w:r>
        <w:tab/>
      </w:r>
      <w:r>
        <w:fldChar w:fldCharType="begin"/>
      </w:r>
      <w:r>
        <w:instrText xml:space="preserve"> PAGEREF _Toc18029 \h </w:instrText>
      </w:r>
      <w:r>
        <w:fldChar w:fldCharType="separate"/>
      </w:r>
      <w:r>
        <w:t>4</w:t>
      </w:r>
      <w:r>
        <w:fldChar w:fldCharType="end"/>
      </w:r>
      <w:r>
        <w:rPr>
          <w:rFonts w:ascii="仿宋" w:hAnsi="仿宋" w:eastAsia="仿宋"/>
          <w:color w:val="auto"/>
          <w:szCs w:val="24"/>
        </w:rPr>
        <w:fldChar w:fldCharType="end"/>
      </w:r>
    </w:p>
    <w:p w14:paraId="368F6FD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_Toc1682 </w:instrText>
      </w:r>
      <w:r>
        <w:rPr>
          <w:rFonts w:ascii="仿宋" w:hAnsi="仿宋" w:eastAsia="仿宋"/>
          <w:szCs w:val="24"/>
        </w:rPr>
        <w:fldChar w:fldCharType="separate"/>
      </w:r>
      <w:r>
        <w:rPr>
          <w:rFonts w:ascii="仿宋" w:hAnsi="仿宋" w:eastAsia="仿宋"/>
          <w:szCs w:val="30"/>
        </w:rPr>
        <w:t>1.5应急工作原则</w:t>
      </w:r>
      <w:r>
        <w:tab/>
      </w:r>
      <w:r>
        <w:fldChar w:fldCharType="begin"/>
      </w:r>
      <w:r>
        <w:instrText xml:space="preserve"> PAGEREF _Toc1682 \h </w:instrText>
      </w:r>
      <w:r>
        <w:fldChar w:fldCharType="separate"/>
      </w:r>
      <w:r>
        <w:t>5</w:t>
      </w:r>
      <w:r>
        <w:fldChar w:fldCharType="end"/>
      </w:r>
      <w:r>
        <w:rPr>
          <w:rFonts w:ascii="仿宋" w:hAnsi="仿宋" w:eastAsia="仿宋"/>
          <w:color w:val="auto"/>
          <w:szCs w:val="24"/>
        </w:rPr>
        <w:fldChar w:fldCharType="end"/>
      </w:r>
    </w:p>
    <w:p w14:paraId="4C30C03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_Toc10550 </w:instrText>
      </w:r>
      <w:r>
        <w:rPr>
          <w:rFonts w:ascii="仿宋" w:hAnsi="仿宋" w:eastAsia="仿宋"/>
          <w:szCs w:val="24"/>
        </w:rPr>
        <w:fldChar w:fldCharType="separate"/>
      </w:r>
      <w:r>
        <w:rPr>
          <w:rFonts w:hint="eastAsia" w:ascii="仿宋" w:hAnsi="仿宋" w:eastAsia="仿宋" w:cs="仿宋"/>
          <w:bCs/>
          <w:szCs w:val="30"/>
        </w:rPr>
        <w:t>1.6应急预案分级</w:t>
      </w:r>
      <w:r>
        <w:tab/>
      </w:r>
      <w:r>
        <w:fldChar w:fldCharType="begin"/>
      </w:r>
      <w:r>
        <w:instrText xml:space="preserve"> PAGEREF _Toc10550 \h </w:instrText>
      </w:r>
      <w:r>
        <w:fldChar w:fldCharType="separate"/>
      </w:r>
      <w:r>
        <w:t>6</w:t>
      </w:r>
      <w:r>
        <w:fldChar w:fldCharType="end"/>
      </w:r>
      <w:r>
        <w:rPr>
          <w:rFonts w:ascii="仿宋" w:hAnsi="仿宋" w:eastAsia="仿宋"/>
          <w:color w:val="auto"/>
          <w:szCs w:val="24"/>
        </w:rPr>
        <w:fldChar w:fldCharType="end"/>
      </w:r>
    </w:p>
    <w:p w14:paraId="264E0986">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_Toc5246 </w:instrText>
      </w:r>
      <w:r>
        <w:rPr>
          <w:rFonts w:ascii="仿宋" w:hAnsi="仿宋" w:eastAsia="仿宋"/>
          <w:szCs w:val="24"/>
        </w:rPr>
        <w:fldChar w:fldCharType="separate"/>
      </w:r>
      <w:r>
        <w:rPr>
          <w:rFonts w:ascii="仿宋" w:hAnsi="仿宋" w:eastAsia="仿宋"/>
          <w:bCs/>
          <w:szCs w:val="32"/>
        </w:rPr>
        <w:t>2</w:t>
      </w:r>
      <w:r>
        <w:rPr>
          <w:rFonts w:hint="eastAsia" w:ascii="仿宋" w:hAnsi="仿宋" w:eastAsia="仿宋"/>
          <w:bCs/>
          <w:szCs w:val="32"/>
          <w:lang w:eastAsia="zh-CN"/>
        </w:rPr>
        <w:t>企业</w:t>
      </w:r>
      <w:r>
        <w:rPr>
          <w:rFonts w:ascii="仿宋" w:hAnsi="仿宋" w:eastAsia="仿宋"/>
          <w:bCs/>
          <w:szCs w:val="32"/>
        </w:rPr>
        <w:t>基本情况</w:t>
      </w:r>
      <w:r>
        <w:tab/>
      </w:r>
      <w:r>
        <w:fldChar w:fldCharType="begin"/>
      </w:r>
      <w:r>
        <w:instrText xml:space="preserve"> PAGEREF _Toc5246 \h </w:instrText>
      </w:r>
      <w:r>
        <w:fldChar w:fldCharType="separate"/>
      </w:r>
      <w:r>
        <w:t>10</w:t>
      </w:r>
      <w:r>
        <w:fldChar w:fldCharType="end"/>
      </w:r>
      <w:r>
        <w:rPr>
          <w:rFonts w:ascii="仿宋" w:hAnsi="仿宋" w:eastAsia="仿宋"/>
          <w:color w:val="auto"/>
          <w:szCs w:val="24"/>
        </w:rPr>
        <w:fldChar w:fldCharType="end"/>
      </w:r>
    </w:p>
    <w:p w14:paraId="1ECE398B">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_Toc9148 </w:instrText>
      </w:r>
      <w:r>
        <w:rPr>
          <w:rFonts w:ascii="仿宋" w:hAnsi="仿宋" w:eastAsia="仿宋"/>
          <w:szCs w:val="24"/>
        </w:rPr>
        <w:fldChar w:fldCharType="separate"/>
      </w:r>
      <w:r>
        <w:rPr>
          <w:rFonts w:ascii="仿宋" w:hAnsi="仿宋" w:eastAsia="仿宋"/>
          <w:bCs/>
          <w:szCs w:val="30"/>
        </w:rPr>
        <w:t>2.1</w:t>
      </w:r>
      <w:r>
        <w:rPr>
          <w:rFonts w:hint="eastAsia" w:ascii="仿宋" w:hAnsi="仿宋" w:eastAsia="仿宋"/>
          <w:bCs/>
          <w:szCs w:val="30"/>
          <w:lang w:eastAsia="zh-CN"/>
        </w:rPr>
        <w:t>企业</w:t>
      </w:r>
      <w:r>
        <w:rPr>
          <w:rFonts w:ascii="仿宋" w:hAnsi="仿宋" w:eastAsia="仿宋"/>
          <w:bCs/>
          <w:szCs w:val="30"/>
        </w:rPr>
        <w:t>概况</w:t>
      </w:r>
      <w:r>
        <w:tab/>
      </w:r>
      <w:r>
        <w:fldChar w:fldCharType="begin"/>
      </w:r>
      <w:r>
        <w:instrText xml:space="preserve"> PAGEREF _Toc9148 \h </w:instrText>
      </w:r>
      <w:r>
        <w:fldChar w:fldCharType="separate"/>
      </w:r>
      <w:r>
        <w:t>10</w:t>
      </w:r>
      <w:r>
        <w:fldChar w:fldCharType="end"/>
      </w:r>
      <w:r>
        <w:rPr>
          <w:rFonts w:ascii="仿宋" w:hAnsi="仿宋" w:eastAsia="仿宋"/>
          <w:color w:val="auto"/>
          <w:szCs w:val="24"/>
        </w:rPr>
        <w:fldChar w:fldCharType="end"/>
      </w:r>
    </w:p>
    <w:p w14:paraId="280B5804">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_Toc25261 </w:instrText>
      </w:r>
      <w:r>
        <w:rPr>
          <w:rFonts w:ascii="仿宋" w:hAnsi="仿宋" w:eastAsia="仿宋"/>
          <w:szCs w:val="24"/>
        </w:rPr>
        <w:fldChar w:fldCharType="separate"/>
      </w:r>
      <w:r>
        <w:rPr>
          <w:rFonts w:ascii="仿宋" w:hAnsi="仿宋" w:eastAsia="仿宋" w:cs="仿宋"/>
          <w:szCs w:val="30"/>
        </w:rPr>
        <w:t>2.</w:t>
      </w:r>
      <w:r>
        <w:rPr>
          <w:rFonts w:hint="eastAsia" w:ascii="仿宋" w:hAnsi="仿宋" w:eastAsia="仿宋" w:cs="仿宋"/>
          <w:szCs w:val="30"/>
          <w:lang w:val="en-US" w:eastAsia="zh-CN"/>
        </w:rPr>
        <w:t>2</w:t>
      </w:r>
      <w:r>
        <w:rPr>
          <w:rFonts w:hint="eastAsia" w:ascii="仿宋" w:hAnsi="仿宋" w:eastAsia="仿宋" w:cs="仿宋"/>
          <w:szCs w:val="30"/>
          <w:lang w:eastAsia="zh-CN"/>
        </w:rPr>
        <w:t>企业</w:t>
      </w:r>
      <w:r>
        <w:rPr>
          <w:rFonts w:ascii="仿宋" w:hAnsi="仿宋" w:eastAsia="仿宋" w:cs="仿宋"/>
          <w:szCs w:val="30"/>
        </w:rPr>
        <w:t>污染物产生及排放情况</w:t>
      </w:r>
      <w:r>
        <w:tab/>
      </w:r>
      <w:r>
        <w:fldChar w:fldCharType="begin"/>
      </w:r>
      <w:r>
        <w:instrText xml:space="preserve"> PAGEREF _Toc25261 \h </w:instrText>
      </w:r>
      <w:r>
        <w:fldChar w:fldCharType="separate"/>
      </w:r>
      <w:r>
        <w:t>14</w:t>
      </w:r>
      <w:r>
        <w:fldChar w:fldCharType="end"/>
      </w:r>
      <w:r>
        <w:rPr>
          <w:rFonts w:ascii="仿宋" w:hAnsi="仿宋" w:eastAsia="仿宋"/>
          <w:color w:val="auto"/>
          <w:szCs w:val="24"/>
        </w:rPr>
        <w:fldChar w:fldCharType="end"/>
      </w:r>
    </w:p>
    <w:p w14:paraId="42629B93">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_Toc11 </w:instrText>
      </w:r>
      <w:r>
        <w:rPr>
          <w:rFonts w:ascii="仿宋" w:hAnsi="仿宋" w:eastAsia="仿宋"/>
          <w:szCs w:val="24"/>
        </w:rPr>
        <w:fldChar w:fldCharType="separate"/>
      </w:r>
      <w:r>
        <w:rPr>
          <w:rFonts w:ascii="仿宋" w:hAnsi="仿宋" w:eastAsia="仿宋"/>
          <w:szCs w:val="30"/>
        </w:rPr>
        <w:t>2.</w:t>
      </w:r>
      <w:r>
        <w:rPr>
          <w:rFonts w:hint="eastAsia" w:ascii="仿宋" w:hAnsi="仿宋" w:eastAsia="仿宋"/>
          <w:szCs w:val="30"/>
          <w:lang w:val="en-US" w:eastAsia="zh-CN"/>
        </w:rPr>
        <w:t>3</w:t>
      </w:r>
      <w:r>
        <w:rPr>
          <w:rFonts w:hint="eastAsia" w:ascii="仿宋" w:hAnsi="仿宋" w:eastAsia="仿宋"/>
          <w:szCs w:val="30"/>
          <w:lang w:eastAsia="zh-CN"/>
        </w:rPr>
        <w:t>企业</w:t>
      </w:r>
      <w:r>
        <w:rPr>
          <w:rFonts w:ascii="仿宋" w:hAnsi="仿宋" w:eastAsia="仿宋"/>
          <w:szCs w:val="30"/>
        </w:rPr>
        <w:t>环保工作情况</w:t>
      </w:r>
      <w:r>
        <w:tab/>
      </w:r>
      <w:r>
        <w:fldChar w:fldCharType="begin"/>
      </w:r>
      <w:r>
        <w:instrText xml:space="preserve"> PAGEREF _Toc11 \h </w:instrText>
      </w:r>
      <w:r>
        <w:fldChar w:fldCharType="separate"/>
      </w:r>
      <w:r>
        <w:t>16</w:t>
      </w:r>
      <w:r>
        <w:fldChar w:fldCharType="end"/>
      </w:r>
      <w:r>
        <w:rPr>
          <w:rFonts w:ascii="仿宋" w:hAnsi="仿宋" w:eastAsia="仿宋"/>
          <w:color w:val="auto"/>
          <w:szCs w:val="24"/>
        </w:rPr>
        <w:fldChar w:fldCharType="end"/>
      </w:r>
    </w:p>
    <w:p w14:paraId="1358E7F0">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_Toc30927 </w:instrText>
      </w:r>
      <w:r>
        <w:rPr>
          <w:rFonts w:ascii="仿宋" w:hAnsi="仿宋" w:eastAsia="仿宋"/>
          <w:szCs w:val="24"/>
        </w:rPr>
        <w:fldChar w:fldCharType="separate"/>
      </w:r>
      <w:r>
        <w:rPr>
          <w:rFonts w:ascii="仿宋" w:hAnsi="仿宋" w:eastAsia="仿宋"/>
          <w:bCs/>
          <w:szCs w:val="32"/>
        </w:rPr>
        <w:t>3环境风险源及环境风险评估</w:t>
      </w:r>
      <w:r>
        <w:tab/>
      </w:r>
      <w:r>
        <w:fldChar w:fldCharType="begin"/>
      </w:r>
      <w:r>
        <w:instrText xml:space="preserve"> PAGEREF _Toc30927 \h </w:instrText>
      </w:r>
      <w:r>
        <w:fldChar w:fldCharType="separate"/>
      </w:r>
      <w:r>
        <w:t>18</w:t>
      </w:r>
      <w:r>
        <w:fldChar w:fldCharType="end"/>
      </w:r>
      <w:r>
        <w:rPr>
          <w:rFonts w:ascii="仿宋" w:hAnsi="仿宋" w:eastAsia="仿宋"/>
          <w:color w:val="auto"/>
          <w:szCs w:val="24"/>
        </w:rPr>
        <w:fldChar w:fldCharType="end"/>
      </w:r>
    </w:p>
    <w:p w14:paraId="433F29D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_Toc15771 </w:instrText>
      </w:r>
      <w:r>
        <w:rPr>
          <w:rFonts w:ascii="仿宋" w:hAnsi="仿宋" w:eastAsia="仿宋"/>
          <w:szCs w:val="24"/>
        </w:rPr>
        <w:fldChar w:fldCharType="separate"/>
      </w:r>
      <w:r>
        <w:rPr>
          <w:rFonts w:ascii="仿宋" w:hAnsi="仿宋" w:eastAsia="仿宋"/>
          <w:szCs w:val="30"/>
        </w:rPr>
        <w:t>3.1主要环境风险源识别</w:t>
      </w:r>
      <w:r>
        <w:tab/>
      </w:r>
      <w:r>
        <w:fldChar w:fldCharType="begin"/>
      </w:r>
      <w:r>
        <w:instrText xml:space="preserve"> PAGEREF _Toc15771 \h </w:instrText>
      </w:r>
      <w:r>
        <w:fldChar w:fldCharType="separate"/>
      </w:r>
      <w:r>
        <w:t>18</w:t>
      </w:r>
      <w:r>
        <w:fldChar w:fldCharType="end"/>
      </w:r>
      <w:r>
        <w:rPr>
          <w:rFonts w:ascii="仿宋" w:hAnsi="仿宋" w:eastAsia="仿宋"/>
          <w:color w:val="auto"/>
          <w:szCs w:val="24"/>
        </w:rPr>
        <w:fldChar w:fldCharType="end"/>
      </w:r>
    </w:p>
    <w:p w14:paraId="112E7013">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_Toc15577 </w:instrText>
      </w:r>
      <w:r>
        <w:rPr>
          <w:rFonts w:ascii="仿宋" w:hAnsi="仿宋" w:eastAsia="仿宋"/>
          <w:szCs w:val="24"/>
        </w:rPr>
        <w:fldChar w:fldCharType="separate"/>
      </w:r>
      <w:r>
        <w:rPr>
          <w:rFonts w:ascii="仿宋" w:hAnsi="仿宋" w:eastAsia="仿宋"/>
          <w:szCs w:val="30"/>
        </w:rPr>
        <w:t>3.2风险源事故环境影响分析</w:t>
      </w:r>
      <w:r>
        <w:tab/>
      </w:r>
      <w:r>
        <w:fldChar w:fldCharType="begin"/>
      </w:r>
      <w:r>
        <w:instrText xml:space="preserve"> PAGEREF _Toc15577 \h </w:instrText>
      </w:r>
      <w:r>
        <w:fldChar w:fldCharType="separate"/>
      </w:r>
      <w:r>
        <w:t>26</w:t>
      </w:r>
      <w:r>
        <w:fldChar w:fldCharType="end"/>
      </w:r>
      <w:r>
        <w:rPr>
          <w:rFonts w:ascii="仿宋" w:hAnsi="仿宋" w:eastAsia="仿宋"/>
          <w:color w:val="auto"/>
          <w:szCs w:val="24"/>
        </w:rPr>
        <w:fldChar w:fldCharType="end"/>
      </w:r>
    </w:p>
    <w:p w14:paraId="5CD46EA4">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_Toc1385 </w:instrText>
      </w:r>
      <w:r>
        <w:rPr>
          <w:rFonts w:ascii="仿宋" w:hAnsi="仿宋" w:eastAsia="仿宋"/>
          <w:szCs w:val="24"/>
        </w:rPr>
        <w:fldChar w:fldCharType="separate"/>
      </w:r>
      <w:r>
        <w:rPr>
          <w:rFonts w:ascii="仿宋" w:hAnsi="仿宋" w:eastAsia="仿宋"/>
          <w:szCs w:val="30"/>
        </w:rPr>
        <w:t>3.3风险源事故管理</w:t>
      </w:r>
      <w:r>
        <w:tab/>
      </w:r>
      <w:r>
        <w:fldChar w:fldCharType="begin"/>
      </w:r>
      <w:r>
        <w:instrText xml:space="preserve"> PAGEREF _Toc1385 \h </w:instrText>
      </w:r>
      <w:r>
        <w:fldChar w:fldCharType="separate"/>
      </w:r>
      <w:r>
        <w:t>26</w:t>
      </w:r>
      <w:r>
        <w:fldChar w:fldCharType="end"/>
      </w:r>
      <w:r>
        <w:rPr>
          <w:rFonts w:ascii="仿宋" w:hAnsi="仿宋" w:eastAsia="仿宋"/>
          <w:color w:val="auto"/>
          <w:szCs w:val="24"/>
        </w:rPr>
        <w:fldChar w:fldCharType="end"/>
      </w:r>
    </w:p>
    <w:p w14:paraId="6A123099">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_Toc2892 </w:instrText>
      </w:r>
      <w:r>
        <w:rPr>
          <w:rFonts w:ascii="仿宋" w:hAnsi="仿宋" w:eastAsia="仿宋"/>
          <w:szCs w:val="24"/>
        </w:rPr>
        <w:fldChar w:fldCharType="separate"/>
      </w:r>
      <w:r>
        <w:rPr>
          <w:rFonts w:ascii="仿宋" w:hAnsi="仿宋" w:eastAsia="仿宋"/>
          <w:bCs/>
          <w:szCs w:val="32"/>
          <w:highlight w:val="none"/>
        </w:rPr>
        <w:t>4组织机构及</w:t>
      </w:r>
      <w:r>
        <w:rPr>
          <w:rFonts w:ascii="仿宋" w:hAnsi="仿宋" w:eastAsia="仿宋"/>
          <w:bCs/>
          <w:szCs w:val="32"/>
        </w:rPr>
        <w:t>职责</w:t>
      </w:r>
      <w:r>
        <w:tab/>
      </w:r>
      <w:r>
        <w:fldChar w:fldCharType="begin"/>
      </w:r>
      <w:r>
        <w:instrText xml:space="preserve"> PAGEREF _Toc2892 \h </w:instrText>
      </w:r>
      <w:r>
        <w:fldChar w:fldCharType="separate"/>
      </w:r>
      <w:r>
        <w:t>28</w:t>
      </w:r>
      <w:r>
        <w:fldChar w:fldCharType="end"/>
      </w:r>
      <w:r>
        <w:rPr>
          <w:rFonts w:ascii="仿宋" w:hAnsi="仿宋" w:eastAsia="仿宋"/>
          <w:color w:val="auto"/>
          <w:szCs w:val="24"/>
        </w:rPr>
        <w:fldChar w:fldCharType="end"/>
      </w:r>
    </w:p>
    <w:p w14:paraId="79423B77">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_Toc925 </w:instrText>
      </w:r>
      <w:r>
        <w:rPr>
          <w:rFonts w:ascii="仿宋" w:hAnsi="仿宋" w:eastAsia="仿宋"/>
          <w:szCs w:val="24"/>
        </w:rPr>
        <w:fldChar w:fldCharType="separate"/>
      </w:r>
      <w:r>
        <w:rPr>
          <w:rFonts w:ascii="仿宋" w:hAnsi="仿宋" w:eastAsia="仿宋"/>
          <w:szCs w:val="30"/>
        </w:rPr>
        <w:t>4.1应急组织体系</w:t>
      </w:r>
      <w:r>
        <w:tab/>
      </w:r>
      <w:r>
        <w:fldChar w:fldCharType="begin"/>
      </w:r>
      <w:r>
        <w:instrText xml:space="preserve"> PAGEREF _Toc925 \h </w:instrText>
      </w:r>
      <w:r>
        <w:fldChar w:fldCharType="separate"/>
      </w:r>
      <w:r>
        <w:t>28</w:t>
      </w:r>
      <w:r>
        <w:fldChar w:fldCharType="end"/>
      </w:r>
      <w:r>
        <w:rPr>
          <w:rFonts w:ascii="仿宋" w:hAnsi="仿宋" w:eastAsia="仿宋"/>
          <w:color w:val="auto"/>
          <w:szCs w:val="24"/>
        </w:rPr>
        <w:fldChar w:fldCharType="end"/>
      </w:r>
    </w:p>
    <w:p w14:paraId="17F4D097">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_Toc17070 </w:instrText>
      </w:r>
      <w:r>
        <w:rPr>
          <w:rFonts w:ascii="仿宋" w:hAnsi="仿宋" w:eastAsia="仿宋"/>
          <w:szCs w:val="24"/>
        </w:rPr>
        <w:fldChar w:fldCharType="separate"/>
      </w:r>
      <w:r>
        <w:rPr>
          <w:rFonts w:ascii="仿宋" w:hAnsi="仿宋" w:eastAsia="仿宋"/>
          <w:szCs w:val="30"/>
        </w:rPr>
        <w:t>4.2指挥机构及职责</w:t>
      </w:r>
      <w:r>
        <w:tab/>
      </w:r>
      <w:r>
        <w:fldChar w:fldCharType="begin"/>
      </w:r>
      <w:r>
        <w:instrText xml:space="preserve"> PAGEREF _Toc17070 \h </w:instrText>
      </w:r>
      <w:r>
        <w:fldChar w:fldCharType="separate"/>
      </w:r>
      <w:r>
        <w:t>28</w:t>
      </w:r>
      <w:r>
        <w:fldChar w:fldCharType="end"/>
      </w:r>
      <w:r>
        <w:rPr>
          <w:rFonts w:ascii="仿宋" w:hAnsi="仿宋" w:eastAsia="仿宋"/>
          <w:color w:val="auto"/>
          <w:szCs w:val="24"/>
        </w:rPr>
        <w:fldChar w:fldCharType="end"/>
      </w:r>
    </w:p>
    <w:p w14:paraId="7F753BCF">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_Toc31643 </w:instrText>
      </w:r>
      <w:r>
        <w:rPr>
          <w:rFonts w:ascii="仿宋" w:hAnsi="仿宋" w:eastAsia="仿宋"/>
          <w:szCs w:val="24"/>
        </w:rPr>
        <w:fldChar w:fldCharType="separate"/>
      </w:r>
      <w:r>
        <w:rPr>
          <w:rFonts w:ascii="仿宋" w:hAnsi="仿宋" w:eastAsia="仿宋"/>
          <w:bCs/>
          <w:szCs w:val="32"/>
        </w:rPr>
        <w:t>5预防和预警</w:t>
      </w:r>
      <w:r>
        <w:tab/>
      </w:r>
      <w:r>
        <w:fldChar w:fldCharType="begin"/>
      </w:r>
      <w:r>
        <w:instrText xml:space="preserve"> PAGEREF _Toc31643 \h </w:instrText>
      </w:r>
      <w:r>
        <w:fldChar w:fldCharType="separate"/>
      </w:r>
      <w:r>
        <w:t>33</w:t>
      </w:r>
      <w:r>
        <w:fldChar w:fldCharType="end"/>
      </w:r>
      <w:r>
        <w:rPr>
          <w:rFonts w:ascii="仿宋" w:hAnsi="仿宋" w:eastAsia="仿宋"/>
          <w:color w:val="auto"/>
          <w:szCs w:val="24"/>
        </w:rPr>
        <w:fldChar w:fldCharType="end"/>
      </w:r>
    </w:p>
    <w:p w14:paraId="427ED08F">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_Toc25575 </w:instrText>
      </w:r>
      <w:r>
        <w:rPr>
          <w:rFonts w:ascii="仿宋" w:hAnsi="仿宋" w:eastAsia="仿宋"/>
          <w:szCs w:val="24"/>
        </w:rPr>
        <w:fldChar w:fldCharType="separate"/>
      </w:r>
      <w:r>
        <w:rPr>
          <w:rFonts w:ascii="仿宋" w:hAnsi="仿宋" w:eastAsia="仿宋"/>
          <w:szCs w:val="30"/>
        </w:rPr>
        <w:t>5.1环境风险源监控及防范措施</w:t>
      </w:r>
      <w:r>
        <w:tab/>
      </w:r>
      <w:r>
        <w:fldChar w:fldCharType="begin"/>
      </w:r>
      <w:r>
        <w:instrText xml:space="preserve"> PAGEREF _Toc25575 \h </w:instrText>
      </w:r>
      <w:r>
        <w:fldChar w:fldCharType="separate"/>
      </w:r>
      <w:r>
        <w:t>33</w:t>
      </w:r>
      <w:r>
        <w:fldChar w:fldCharType="end"/>
      </w:r>
      <w:r>
        <w:rPr>
          <w:rFonts w:ascii="仿宋" w:hAnsi="仿宋" w:eastAsia="仿宋"/>
          <w:color w:val="auto"/>
          <w:szCs w:val="24"/>
        </w:rPr>
        <w:fldChar w:fldCharType="end"/>
      </w:r>
    </w:p>
    <w:p w14:paraId="32B47FC3">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_Toc20855 </w:instrText>
      </w:r>
      <w:r>
        <w:rPr>
          <w:rFonts w:ascii="仿宋" w:hAnsi="仿宋" w:eastAsia="仿宋"/>
          <w:szCs w:val="24"/>
        </w:rPr>
        <w:fldChar w:fldCharType="separate"/>
      </w:r>
      <w:r>
        <w:rPr>
          <w:rFonts w:ascii="仿宋" w:hAnsi="仿宋" w:eastAsia="仿宋"/>
          <w:szCs w:val="30"/>
        </w:rPr>
        <w:t>5.2预警行动</w:t>
      </w:r>
      <w:r>
        <w:tab/>
      </w:r>
      <w:r>
        <w:fldChar w:fldCharType="begin"/>
      </w:r>
      <w:r>
        <w:instrText xml:space="preserve"> PAGEREF _Toc20855 \h </w:instrText>
      </w:r>
      <w:r>
        <w:fldChar w:fldCharType="separate"/>
      </w:r>
      <w:r>
        <w:t>37</w:t>
      </w:r>
      <w:r>
        <w:fldChar w:fldCharType="end"/>
      </w:r>
      <w:r>
        <w:rPr>
          <w:rFonts w:ascii="仿宋" w:hAnsi="仿宋" w:eastAsia="仿宋"/>
          <w:color w:val="auto"/>
          <w:szCs w:val="24"/>
        </w:rPr>
        <w:fldChar w:fldCharType="end"/>
      </w:r>
    </w:p>
    <w:p w14:paraId="02877E99">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_Toc13916 </w:instrText>
      </w:r>
      <w:r>
        <w:rPr>
          <w:rFonts w:ascii="仿宋" w:hAnsi="仿宋" w:eastAsia="仿宋"/>
          <w:szCs w:val="24"/>
        </w:rPr>
        <w:fldChar w:fldCharType="separate"/>
      </w:r>
      <w:r>
        <w:rPr>
          <w:rFonts w:ascii="仿宋" w:hAnsi="仿宋" w:eastAsia="仿宋"/>
          <w:szCs w:val="30"/>
        </w:rPr>
        <w:t>5.3报警、通讯及联络方式</w:t>
      </w:r>
      <w:r>
        <w:tab/>
      </w:r>
      <w:r>
        <w:fldChar w:fldCharType="begin"/>
      </w:r>
      <w:r>
        <w:instrText xml:space="preserve"> PAGEREF _Toc13916 \h </w:instrText>
      </w:r>
      <w:r>
        <w:fldChar w:fldCharType="separate"/>
      </w:r>
      <w:r>
        <w:t>38</w:t>
      </w:r>
      <w:r>
        <w:fldChar w:fldCharType="end"/>
      </w:r>
      <w:r>
        <w:rPr>
          <w:rFonts w:ascii="仿宋" w:hAnsi="仿宋" w:eastAsia="仿宋"/>
          <w:color w:val="auto"/>
          <w:szCs w:val="24"/>
        </w:rPr>
        <w:fldChar w:fldCharType="end"/>
      </w:r>
    </w:p>
    <w:p w14:paraId="65E6C55B">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_Toc23582 </w:instrText>
      </w:r>
      <w:r>
        <w:rPr>
          <w:rFonts w:ascii="仿宋" w:hAnsi="仿宋" w:eastAsia="仿宋"/>
          <w:szCs w:val="24"/>
        </w:rPr>
        <w:fldChar w:fldCharType="separate"/>
      </w:r>
      <w:r>
        <w:rPr>
          <w:rFonts w:ascii="仿宋" w:hAnsi="仿宋" w:eastAsia="仿宋"/>
          <w:bCs/>
          <w:szCs w:val="32"/>
        </w:rPr>
        <w:t>6信息报告与通报</w:t>
      </w:r>
      <w:r>
        <w:tab/>
      </w:r>
      <w:r>
        <w:fldChar w:fldCharType="begin"/>
      </w:r>
      <w:r>
        <w:instrText xml:space="preserve"> PAGEREF _Toc23582 \h </w:instrText>
      </w:r>
      <w:r>
        <w:fldChar w:fldCharType="separate"/>
      </w:r>
      <w:r>
        <w:t>39</w:t>
      </w:r>
      <w:r>
        <w:fldChar w:fldCharType="end"/>
      </w:r>
      <w:r>
        <w:rPr>
          <w:rFonts w:ascii="仿宋" w:hAnsi="仿宋" w:eastAsia="仿宋"/>
          <w:color w:val="auto"/>
          <w:szCs w:val="24"/>
        </w:rPr>
        <w:fldChar w:fldCharType="end"/>
      </w:r>
    </w:p>
    <w:p w14:paraId="69A0D3F3">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_Toc11701 </w:instrText>
      </w:r>
      <w:r>
        <w:rPr>
          <w:rFonts w:ascii="仿宋" w:hAnsi="仿宋" w:eastAsia="仿宋"/>
          <w:szCs w:val="24"/>
        </w:rPr>
        <w:fldChar w:fldCharType="separate"/>
      </w:r>
      <w:r>
        <w:rPr>
          <w:rFonts w:ascii="仿宋" w:hAnsi="仿宋" w:eastAsia="仿宋"/>
          <w:szCs w:val="30"/>
        </w:rPr>
        <w:t>6.1内部报告</w:t>
      </w:r>
      <w:r>
        <w:tab/>
      </w:r>
      <w:r>
        <w:fldChar w:fldCharType="begin"/>
      </w:r>
      <w:r>
        <w:instrText xml:space="preserve"> PAGEREF _Toc11701 \h </w:instrText>
      </w:r>
      <w:r>
        <w:fldChar w:fldCharType="separate"/>
      </w:r>
      <w:r>
        <w:t>39</w:t>
      </w:r>
      <w:r>
        <w:fldChar w:fldCharType="end"/>
      </w:r>
      <w:r>
        <w:rPr>
          <w:rFonts w:ascii="仿宋" w:hAnsi="仿宋" w:eastAsia="仿宋"/>
          <w:color w:val="auto"/>
          <w:szCs w:val="24"/>
        </w:rPr>
        <w:fldChar w:fldCharType="end"/>
      </w:r>
    </w:p>
    <w:p w14:paraId="6172804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_Toc657 </w:instrText>
      </w:r>
      <w:r>
        <w:rPr>
          <w:rFonts w:ascii="仿宋" w:hAnsi="仿宋" w:eastAsia="仿宋"/>
          <w:szCs w:val="24"/>
        </w:rPr>
        <w:fldChar w:fldCharType="separate"/>
      </w:r>
      <w:r>
        <w:rPr>
          <w:rFonts w:ascii="仿宋" w:hAnsi="仿宋" w:eastAsia="仿宋"/>
          <w:szCs w:val="30"/>
        </w:rPr>
        <w:t>6.2信息上报</w:t>
      </w:r>
      <w:r>
        <w:tab/>
      </w:r>
      <w:r>
        <w:fldChar w:fldCharType="begin"/>
      </w:r>
      <w:r>
        <w:instrText xml:space="preserve"> PAGEREF _Toc657 \h </w:instrText>
      </w:r>
      <w:r>
        <w:fldChar w:fldCharType="separate"/>
      </w:r>
      <w:r>
        <w:t>42</w:t>
      </w:r>
      <w:r>
        <w:fldChar w:fldCharType="end"/>
      </w:r>
      <w:r>
        <w:rPr>
          <w:rFonts w:ascii="仿宋" w:hAnsi="仿宋" w:eastAsia="仿宋"/>
          <w:color w:val="auto"/>
          <w:szCs w:val="24"/>
        </w:rPr>
        <w:fldChar w:fldCharType="end"/>
      </w:r>
    </w:p>
    <w:p w14:paraId="70BCD32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_Toc11256 </w:instrText>
      </w:r>
      <w:r>
        <w:rPr>
          <w:rFonts w:ascii="仿宋" w:hAnsi="仿宋" w:eastAsia="仿宋"/>
          <w:szCs w:val="24"/>
        </w:rPr>
        <w:fldChar w:fldCharType="separate"/>
      </w:r>
      <w:r>
        <w:rPr>
          <w:rFonts w:ascii="仿宋" w:hAnsi="仿宋" w:eastAsia="仿宋"/>
          <w:szCs w:val="30"/>
        </w:rPr>
        <w:t>6.3事故报告内容</w:t>
      </w:r>
      <w:r>
        <w:tab/>
      </w:r>
      <w:r>
        <w:fldChar w:fldCharType="begin"/>
      </w:r>
      <w:r>
        <w:instrText xml:space="preserve"> PAGEREF _Toc11256 \h </w:instrText>
      </w:r>
      <w:r>
        <w:fldChar w:fldCharType="separate"/>
      </w:r>
      <w:r>
        <w:t>42</w:t>
      </w:r>
      <w:r>
        <w:fldChar w:fldCharType="end"/>
      </w:r>
      <w:r>
        <w:rPr>
          <w:rFonts w:ascii="仿宋" w:hAnsi="仿宋" w:eastAsia="仿宋"/>
          <w:color w:val="auto"/>
          <w:szCs w:val="24"/>
        </w:rPr>
        <w:fldChar w:fldCharType="end"/>
      </w:r>
    </w:p>
    <w:p w14:paraId="3F0B37FC">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_Toc830 </w:instrText>
      </w:r>
      <w:r>
        <w:rPr>
          <w:rFonts w:ascii="仿宋" w:hAnsi="仿宋" w:eastAsia="仿宋"/>
          <w:szCs w:val="24"/>
        </w:rPr>
        <w:fldChar w:fldCharType="separate"/>
      </w:r>
      <w:r>
        <w:rPr>
          <w:rFonts w:ascii="仿宋" w:hAnsi="仿宋" w:eastAsia="仿宋"/>
          <w:bCs/>
          <w:szCs w:val="32"/>
        </w:rPr>
        <w:t>7应急响应与措施</w:t>
      </w:r>
      <w:r>
        <w:tab/>
      </w:r>
      <w:r>
        <w:fldChar w:fldCharType="begin"/>
      </w:r>
      <w:r>
        <w:instrText xml:space="preserve"> PAGEREF _Toc830 \h </w:instrText>
      </w:r>
      <w:r>
        <w:fldChar w:fldCharType="separate"/>
      </w:r>
      <w:r>
        <w:t>44</w:t>
      </w:r>
      <w:r>
        <w:fldChar w:fldCharType="end"/>
      </w:r>
      <w:r>
        <w:rPr>
          <w:rFonts w:ascii="仿宋" w:hAnsi="仿宋" w:eastAsia="仿宋"/>
          <w:color w:val="auto"/>
          <w:szCs w:val="24"/>
        </w:rPr>
        <w:fldChar w:fldCharType="end"/>
      </w:r>
    </w:p>
    <w:p w14:paraId="2E4F5429">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_Toc24747 </w:instrText>
      </w:r>
      <w:r>
        <w:rPr>
          <w:rFonts w:ascii="仿宋" w:hAnsi="仿宋" w:eastAsia="仿宋"/>
          <w:szCs w:val="24"/>
        </w:rPr>
        <w:fldChar w:fldCharType="separate"/>
      </w:r>
      <w:r>
        <w:rPr>
          <w:rFonts w:ascii="仿宋" w:hAnsi="仿宋" w:eastAsia="仿宋"/>
          <w:szCs w:val="30"/>
        </w:rPr>
        <w:t>7.1分级响应机制</w:t>
      </w:r>
      <w:r>
        <w:tab/>
      </w:r>
      <w:r>
        <w:fldChar w:fldCharType="begin"/>
      </w:r>
      <w:r>
        <w:instrText xml:space="preserve"> PAGEREF _Toc24747 \h </w:instrText>
      </w:r>
      <w:r>
        <w:fldChar w:fldCharType="separate"/>
      </w:r>
      <w:r>
        <w:t>44</w:t>
      </w:r>
      <w:r>
        <w:fldChar w:fldCharType="end"/>
      </w:r>
      <w:r>
        <w:rPr>
          <w:rFonts w:ascii="仿宋" w:hAnsi="仿宋" w:eastAsia="仿宋"/>
          <w:color w:val="auto"/>
          <w:szCs w:val="24"/>
        </w:rPr>
        <w:fldChar w:fldCharType="end"/>
      </w:r>
    </w:p>
    <w:p w14:paraId="7892A024">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_Toc17821 </w:instrText>
      </w:r>
      <w:r>
        <w:rPr>
          <w:rFonts w:ascii="仿宋" w:hAnsi="仿宋" w:eastAsia="仿宋"/>
          <w:szCs w:val="24"/>
        </w:rPr>
        <w:fldChar w:fldCharType="separate"/>
      </w:r>
      <w:r>
        <w:rPr>
          <w:rFonts w:ascii="仿宋" w:hAnsi="仿宋" w:eastAsia="仿宋"/>
          <w:szCs w:val="30"/>
        </w:rPr>
        <w:t>7.2响应程序</w:t>
      </w:r>
      <w:r>
        <w:tab/>
      </w:r>
      <w:r>
        <w:fldChar w:fldCharType="begin"/>
      </w:r>
      <w:r>
        <w:instrText xml:space="preserve"> PAGEREF _Toc17821 \h </w:instrText>
      </w:r>
      <w:r>
        <w:fldChar w:fldCharType="separate"/>
      </w:r>
      <w:r>
        <w:t>44</w:t>
      </w:r>
      <w:r>
        <w:fldChar w:fldCharType="end"/>
      </w:r>
      <w:r>
        <w:rPr>
          <w:rFonts w:ascii="仿宋" w:hAnsi="仿宋" w:eastAsia="仿宋"/>
          <w:color w:val="auto"/>
          <w:szCs w:val="24"/>
        </w:rPr>
        <w:fldChar w:fldCharType="end"/>
      </w:r>
    </w:p>
    <w:p w14:paraId="50C9071D">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_Toc27211 </w:instrText>
      </w:r>
      <w:r>
        <w:rPr>
          <w:rFonts w:ascii="仿宋" w:hAnsi="仿宋" w:eastAsia="仿宋"/>
          <w:szCs w:val="24"/>
        </w:rPr>
        <w:fldChar w:fldCharType="separate"/>
      </w:r>
      <w:r>
        <w:rPr>
          <w:rFonts w:hint="eastAsia" w:ascii="仿宋" w:hAnsi="仿宋" w:eastAsia="仿宋"/>
          <w:szCs w:val="30"/>
          <w:lang w:val="en-US" w:eastAsia="zh-CN"/>
        </w:rPr>
        <w:t>7.3应急响应流程</w:t>
      </w:r>
      <w:r>
        <w:tab/>
      </w:r>
      <w:r>
        <w:fldChar w:fldCharType="begin"/>
      </w:r>
      <w:r>
        <w:instrText xml:space="preserve"> PAGEREF _Toc27211 \h </w:instrText>
      </w:r>
      <w:r>
        <w:fldChar w:fldCharType="separate"/>
      </w:r>
      <w:r>
        <w:t>44</w:t>
      </w:r>
      <w:r>
        <w:fldChar w:fldCharType="end"/>
      </w:r>
      <w:r>
        <w:rPr>
          <w:rFonts w:ascii="仿宋" w:hAnsi="仿宋" w:eastAsia="仿宋"/>
          <w:color w:val="auto"/>
          <w:szCs w:val="24"/>
        </w:rPr>
        <w:fldChar w:fldCharType="end"/>
      </w:r>
    </w:p>
    <w:p w14:paraId="77DF9BF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_Toc24608 </w:instrText>
      </w:r>
      <w:r>
        <w:rPr>
          <w:rFonts w:ascii="仿宋" w:hAnsi="仿宋" w:eastAsia="仿宋"/>
          <w:szCs w:val="24"/>
        </w:rPr>
        <w:fldChar w:fldCharType="separate"/>
      </w:r>
      <w:r>
        <w:rPr>
          <w:rFonts w:ascii="仿宋" w:hAnsi="仿宋" w:eastAsia="仿宋"/>
          <w:szCs w:val="30"/>
        </w:rPr>
        <w:t>7.</w:t>
      </w:r>
      <w:r>
        <w:rPr>
          <w:rFonts w:hint="eastAsia" w:ascii="仿宋" w:hAnsi="仿宋" w:eastAsia="仿宋"/>
          <w:szCs w:val="30"/>
          <w:lang w:val="en-US" w:eastAsia="zh-CN"/>
        </w:rPr>
        <w:t>4</w:t>
      </w:r>
      <w:r>
        <w:rPr>
          <w:rFonts w:ascii="仿宋" w:hAnsi="仿宋" w:eastAsia="仿宋"/>
          <w:szCs w:val="30"/>
        </w:rPr>
        <w:t>应急措施</w:t>
      </w:r>
      <w:r>
        <w:tab/>
      </w:r>
      <w:r>
        <w:fldChar w:fldCharType="begin"/>
      </w:r>
      <w:r>
        <w:instrText xml:space="preserve"> PAGEREF _Toc24608 \h </w:instrText>
      </w:r>
      <w:r>
        <w:fldChar w:fldCharType="separate"/>
      </w:r>
      <w:r>
        <w:t>46</w:t>
      </w:r>
      <w:r>
        <w:fldChar w:fldCharType="end"/>
      </w:r>
      <w:r>
        <w:rPr>
          <w:rFonts w:ascii="仿宋" w:hAnsi="仿宋" w:eastAsia="仿宋"/>
          <w:color w:val="auto"/>
          <w:szCs w:val="24"/>
        </w:rPr>
        <w:fldChar w:fldCharType="end"/>
      </w:r>
    </w:p>
    <w:p w14:paraId="7F082EE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_Toc30637 </w:instrText>
      </w:r>
      <w:r>
        <w:rPr>
          <w:rFonts w:ascii="仿宋" w:hAnsi="仿宋" w:eastAsia="仿宋"/>
          <w:szCs w:val="24"/>
        </w:rPr>
        <w:fldChar w:fldCharType="separate"/>
      </w:r>
      <w:r>
        <w:rPr>
          <w:rFonts w:ascii="仿宋" w:hAnsi="仿宋" w:eastAsia="仿宋"/>
          <w:szCs w:val="30"/>
        </w:rPr>
        <w:t>7.</w:t>
      </w:r>
      <w:r>
        <w:rPr>
          <w:rFonts w:hint="eastAsia" w:ascii="仿宋" w:hAnsi="仿宋" w:eastAsia="仿宋"/>
          <w:szCs w:val="30"/>
          <w:lang w:val="en-US" w:eastAsia="zh-CN"/>
        </w:rPr>
        <w:t>5</w:t>
      </w:r>
      <w:r>
        <w:rPr>
          <w:rFonts w:ascii="仿宋" w:hAnsi="仿宋" w:eastAsia="仿宋"/>
          <w:szCs w:val="30"/>
        </w:rPr>
        <w:t>应急监测</w:t>
      </w:r>
      <w:r>
        <w:tab/>
      </w:r>
      <w:r>
        <w:fldChar w:fldCharType="begin"/>
      </w:r>
      <w:r>
        <w:instrText xml:space="preserve"> PAGEREF _Toc30637 \h </w:instrText>
      </w:r>
      <w:r>
        <w:fldChar w:fldCharType="separate"/>
      </w:r>
      <w:r>
        <w:t>52</w:t>
      </w:r>
      <w:r>
        <w:fldChar w:fldCharType="end"/>
      </w:r>
      <w:r>
        <w:rPr>
          <w:rFonts w:ascii="仿宋" w:hAnsi="仿宋" w:eastAsia="仿宋"/>
          <w:color w:val="auto"/>
          <w:szCs w:val="24"/>
        </w:rPr>
        <w:fldChar w:fldCharType="end"/>
      </w:r>
    </w:p>
    <w:p w14:paraId="4F803D27">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_Toc6100 </w:instrText>
      </w:r>
      <w:r>
        <w:rPr>
          <w:rFonts w:ascii="仿宋" w:hAnsi="仿宋" w:eastAsia="仿宋"/>
          <w:szCs w:val="24"/>
        </w:rPr>
        <w:fldChar w:fldCharType="separate"/>
      </w:r>
      <w:r>
        <w:rPr>
          <w:rFonts w:ascii="仿宋" w:hAnsi="仿宋" w:eastAsia="仿宋"/>
          <w:szCs w:val="30"/>
        </w:rPr>
        <w:t>7.</w:t>
      </w:r>
      <w:r>
        <w:rPr>
          <w:rFonts w:hint="eastAsia" w:ascii="仿宋" w:hAnsi="仿宋" w:eastAsia="仿宋"/>
          <w:szCs w:val="30"/>
          <w:lang w:val="en-US" w:eastAsia="zh-CN"/>
        </w:rPr>
        <w:t>6</w:t>
      </w:r>
      <w:r>
        <w:rPr>
          <w:rFonts w:ascii="仿宋" w:hAnsi="仿宋" w:eastAsia="仿宋"/>
          <w:szCs w:val="30"/>
        </w:rPr>
        <w:t>应急终止</w:t>
      </w:r>
      <w:r>
        <w:tab/>
      </w:r>
      <w:r>
        <w:fldChar w:fldCharType="begin"/>
      </w:r>
      <w:r>
        <w:instrText xml:space="preserve"> PAGEREF _Toc6100 \h </w:instrText>
      </w:r>
      <w:r>
        <w:fldChar w:fldCharType="separate"/>
      </w:r>
      <w:r>
        <w:t>55</w:t>
      </w:r>
      <w:r>
        <w:fldChar w:fldCharType="end"/>
      </w:r>
      <w:r>
        <w:rPr>
          <w:rFonts w:ascii="仿宋" w:hAnsi="仿宋" w:eastAsia="仿宋"/>
          <w:color w:val="auto"/>
          <w:szCs w:val="24"/>
        </w:rPr>
        <w:fldChar w:fldCharType="end"/>
      </w:r>
    </w:p>
    <w:p w14:paraId="1FDA46A8">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_Toc19754 </w:instrText>
      </w:r>
      <w:r>
        <w:rPr>
          <w:rFonts w:ascii="仿宋" w:hAnsi="仿宋" w:eastAsia="仿宋"/>
          <w:szCs w:val="24"/>
        </w:rPr>
        <w:fldChar w:fldCharType="separate"/>
      </w:r>
      <w:r>
        <w:rPr>
          <w:rFonts w:ascii="仿宋" w:hAnsi="仿宋" w:eastAsia="仿宋"/>
          <w:szCs w:val="30"/>
        </w:rPr>
        <w:t>7.</w:t>
      </w:r>
      <w:r>
        <w:rPr>
          <w:rFonts w:hint="eastAsia" w:ascii="仿宋" w:hAnsi="仿宋" w:eastAsia="仿宋"/>
          <w:szCs w:val="30"/>
          <w:lang w:val="en-US" w:eastAsia="zh-CN"/>
        </w:rPr>
        <w:t>7</w:t>
      </w:r>
      <w:r>
        <w:rPr>
          <w:rFonts w:ascii="仿宋" w:hAnsi="仿宋" w:eastAsia="仿宋"/>
          <w:szCs w:val="30"/>
        </w:rPr>
        <w:t>应急终止后的行动</w:t>
      </w:r>
      <w:r>
        <w:tab/>
      </w:r>
      <w:r>
        <w:fldChar w:fldCharType="begin"/>
      </w:r>
      <w:r>
        <w:instrText xml:space="preserve"> PAGEREF _Toc19754 \h </w:instrText>
      </w:r>
      <w:r>
        <w:fldChar w:fldCharType="separate"/>
      </w:r>
      <w:r>
        <w:t>55</w:t>
      </w:r>
      <w:r>
        <w:fldChar w:fldCharType="end"/>
      </w:r>
      <w:r>
        <w:rPr>
          <w:rFonts w:ascii="仿宋" w:hAnsi="仿宋" w:eastAsia="仿宋"/>
          <w:color w:val="auto"/>
          <w:szCs w:val="24"/>
        </w:rPr>
        <w:fldChar w:fldCharType="end"/>
      </w:r>
    </w:p>
    <w:p w14:paraId="00264592">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_Toc19769 </w:instrText>
      </w:r>
      <w:r>
        <w:rPr>
          <w:rFonts w:ascii="仿宋" w:hAnsi="仿宋" w:eastAsia="仿宋"/>
          <w:szCs w:val="24"/>
        </w:rPr>
        <w:fldChar w:fldCharType="separate"/>
      </w:r>
      <w:r>
        <w:rPr>
          <w:rFonts w:ascii="仿宋" w:hAnsi="仿宋" w:eastAsia="仿宋"/>
          <w:bCs/>
          <w:szCs w:val="32"/>
        </w:rPr>
        <w:t>8后期处置</w:t>
      </w:r>
      <w:r>
        <w:tab/>
      </w:r>
      <w:r>
        <w:fldChar w:fldCharType="begin"/>
      </w:r>
      <w:r>
        <w:instrText xml:space="preserve"> PAGEREF _Toc19769 \h </w:instrText>
      </w:r>
      <w:r>
        <w:fldChar w:fldCharType="separate"/>
      </w:r>
      <w:r>
        <w:t>57</w:t>
      </w:r>
      <w:r>
        <w:fldChar w:fldCharType="end"/>
      </w:r>
      <w:r>
        <w:rPr>
          <w:rFonts w:ascii="仿宋" w:hAnsi="仿宋" w:eastAsia="仿宋"/>
          <w:color w:val="auto"/>
          <w:szCs w:val="24"/>
        </w:rPr>
        <w:fldChar w:fldCharType="end"/>
      </w:r>
    </w:p>
    <w:p w14:paraId="3E165AEC">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_Toc2179 </w:instrText>
      </w:r>
      <w:r>
        <w:rPr>
          <w:rFonts w:ascii="仿宋" w:hAnsi="仿宋" w:eastAsia="仿宋"/>
          <w:szCs w:val="24"/>
        </w:rPr>
        <w:fldChar w:fldCharType="separate"/>
      </w:r>
      <w:r>
        <w:rPr>
          <w:rFonts w:ascii="仿宋" w:hAnsi="仿宋" w:eastAsia="仿宋"/>
          <w:szCs w:val="30"/>
        </w:rPr>
        <w:t>8.1善后处置</w:t>
      </w:r>
      <w:r>
        <w:tab/>
      </w:r>
      <w:r>
        <w:fldChar w:fldCharType="begin"/>
      </w:r>
      <w:r>
        <w:instrText xml:space="preserve"> PAGEREF _Toc2179 \h </w:instrText>
      </w:r>
      <w:r>
        <w:fldChar w:fldCharType="separate"/>
      </w:r>
      <w:r>
        <w:t>57</w:t>
      </w:r>
      <w:r>
        <w:fldChar w:fldCharType="end"/>
      </w:r>
      <w:r>
        <w:rPr>
          <w:rFonts w:ascii="仿宋" w:hAnsi="仿宋" w:eastAsia="仿宋"/>
          <w:color w:val="auto"/>
          <w:szCs w:val="24"/>
        </w:rPr>
        <w:fldChar w:fldCharType="end"/>
      </w:r>
    </w:p>
    <w:p w14:paraId="7AD55965">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_Toc4403 </w:instrText>
      </w:r>
      <w:r>
        <w:rPr>
          <w:rFonts w:ascii="仿宋" w:hAnsi="仿宋" w:eastAsia="仿宋"/>
          <w:szCs w:val="24"/>
        </w:rPr>
        <w:fldChar w:fldCharType="separate"/>
      </w:r>
      <w:r>
        <w:rPr>
          <w:rFonts w:ascii="仿宋" w:hAnsi="仿宋" w:eastAsia="仿宋"/>
          <w:szCs w:val="30"/>
        </w:rPr>
        <w:t>8.2保险</w:t>
      </w:r>
      <w:r>
        <w:tab/>
      </w:r>
      <w:r>
        <w:fldChar w:fldCharType="begin"/>
      </w:r>
      <w:r>
        <w:instrText xml:space="preserve"> PAGEREF _Toc4403 \h </w:instrText>
      </w:r>
      <w:r>
        <w:fldChar w:fldCharType="separate"/>
      </w:r>
      <w:r>
        <w:t>57</w:t>
      </w:r>
      <w:r>
        <w:fldChar w:fldCharType="end"/>
      </w:r>
      <w:r>
        <w:rPr>
          <w:rFonts w:ascii="仿宋" w:hAnsi="仿宋" w:eastAsia="仿宋"/>
          <w:color w:val="auto"/>
          <w:szCs w:val="24"/>
        </w:rPr>
        <w:fldChar w:fldCharType="end"/>
      </w:r>
    </w:p>
    <w:p w14:paraId="1A12E60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_Toc16555 </w:instrText>
      </w:r>
      <w:r>
        <w:rPr>
          <w:rFonts w:ascii="仿宋" w:hAnsi="仿宋" w:eastAsia="仿宋"/>
          <w:szCs w:val="24"/>
        </w:rPr>
        <w:fldChar w:fldCharType="separate"/>
      </w:r>
      <w:r>
        <w:rPr>
          <w:rFonts w:ascii="仿宋" w:hAnsi="仿宋" w:eastAsia="仿宋"/>
          <w:szCs w:val="30"/>
        </w:rPr>
        <w:t>8.3突发环境事件污染损害鉴定评估</w:t>
      </w:r>
      <w:r>
        <w:tab/>
      </w:r>
      <w:r>
        <w:fldChar w:fldCharType="begin"/>
      </w:r>
      <w:r>
        <w:instrText xml:space="preserve"> PAGEREF _Toc16555 \h </w:instrText>
      </w:r>
      <w:r>
        <w:fldChar w:fldCharType="separate"/>
      </w:r>
      <w:r>
        <w:t>57</w:t>
      </w:r>
      <w:r>
        <w:fldChar w:fldCharType="end"/>
      </w:r>
      <w:r>
        <w:rPr>
          <w:rFonts w:ascii="仿宋" w:hAnsi="仿宋" w:eastAsia="仿宋"/>
          <w:color w:val="auto"/>
          <w:szCs w:val="24"/>
        </w:rPr>
        <w:fldChar w:fldCharType="end"/>
      </w:r>
    </w:p>
    <w:p w14:paraId="185460A4">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_Toc10772 </w:instrText>
      </w:r>
      <w:r>
        <w:rPr>
          <w:rFonts w:ascii="仿宋" w:hAnsi="仿宋" w:eastAsia="仿宋"/>
          <w:szCs w:val="24"/>
        </w:rPr>
        <w:fldChar w:fldCharType="separate"/>
      </w:r>
      <w:r>
        <w:rPr>
          <w:rFonts w:ascii="仿宋" w:hAnsi="仿宋" w:eastAsia="仿宋"/>
          <w:bCs/>
          <w:szCs w:val="32"/>
        </w:rPr>
        <w:t>9保障措施</w:t>
      </w:r>
      <w:r>
        <w:tab/>
      </w:r>
      <w:r>
        <w:fldChar w:fldCharType="begin"/>
      </w:r>
      <w:r>
        <w:instrText xml:space="preserve"> PAGEREF _Toc10772 \h </w:instrText>
      </w:r>
      <w:r>
        <w:fldChar w:fldCharType="separate"/>
      </w:r>
      <w:r>
        <w:t>58</w:t>
      </w:r>
      <w:r>
        <w:fldChar w:fldCharType="end"/>
      </w:r>
      <w:r>
        <w:rPr>
          <w:rFonts w:ascii="仿宋" w:hAnsi="仿宋" w:eastAsia="仿宋"/>
          <w:color w:val="auto"/>
          <w:szCs w:val="24"/>
        </w:rPr>
        <w:fldChar w:fldCharType="end"/>
      </w:r>
    </w:p>
    <w:p w14:paraId="7451A999">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_Toc18711 </w:instrText>
      </w:r>
      <w:r>
        <w:rPr>
          <w:rFonts w:ascii="仿宋" w:hAnsi="仿宋" w:eastAsia="仿宋"/>
          <w:szCs w:val="24"/>
        </w:rPr>
        <w:fldChar w:fldCharType="separate"/>
      </w:r>
      <w:r>
        <w:rPr>
          <w:rFonts w:ascii="仿宋" w:hAnsi="仿宋" w:eastAsia="仿宋"/>
          <w:szCs w:val="28"/>
        </w:rPr>
        <w:t>9.1经费及保障资金</w:t>
      </w:r>
      <w:r>
        <w:tab/>
      </w:r>
      <w:r>
        <w:fldChar w:fldCharType="begin"/>
      </w:r>
      <w:r>
        <w:instrText xml:space="preserve"> PAGEREF _Toc18711 \h </w:instrText>
      </w:r>
      <w:r>
        <w:fldChar w:fldCharType="separate"/>
      </w:r>
      <w:r>
        <w:t>58</w:t>
      </w:r>
      <w:r>
        <w:fldChar w:fldCharType="end"/>
      </w:r>
      <w:r>
        <w:rPr>
          <w:rFonts w:ascii="仿宋" w:hAnsi="仿宋" w:eastAsia="仿宋"/>
          <w:color w:val="auto"/>
          <w:szCs w:val="24"/>
        </w:rPr>
        <w:fldChar w:fldCharType="end"/>
      </w:r>
    </w:p>
    <w:p w14:paraId="23622CF5">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_Toc21063 </w:instrText>
      </w:r>
      <w:r>
        <w:rPr>
          <w:rFonts w:ascii="仿宋" w:hAnsi="仿宋" w:eastAsia="仿宋"/>
          <w:szCs w:val="24"/>
        </w:rPr>
        <w:fldChar w:fldCharType="separate"/>
      </w:r>
      <w:r>
        <w:rPr>
          <w:rFonts w:ascii="仿宋" w:hAnsi="仿宋" w:eastAsia="仿宋"/>
          <w:szCs w:val="28"/>
        </w:rPr>
        <w:t>9.2应急物资装备保障</w:t>
      </w:r>
      <w:r>
        <w:tab/>
      </w:r>
      <w:r>
        <w:fldChar w:fldCharType="begin"/>
      </w:r>
      <w:r>
        <w:instrText xml:space="preserve"> PAGEREF _Toc21063 \h </w:instrText>
      </w:r>
      <w:r>
        <w:fldChar w:fldCharType="separate"/>
      </w:r>
      <w:r>
        <w:t>58</w:t>
      </w:r>
      <w:r>
        <w:fldChar w:fldCharType="end"/>
      </w:r>
      <w:r>
        <w:rPr>
          <w:rFonts w:ascii="仿宋" w:hAnsi="仿宋" w:eastAsia="仿宋"/>
          <w:color w:val="auto"/>
          <w:szCs w:val="24"/>
        </w:rPr>
        <w:fldChar w:fldCharType="end"/>
      </w:r>
    </w:p>
    <w:p w14:paraId="71B1B9E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_Toc23614 </w:instrText>
      </w:r>
      <w:r>
        <w:rPr>
          <w:rFonts w:ascii="仿宋" w:hAnsi="仿宋" w:eastAsia="仿宋"/>
          <w:szCs w:val="24"/>
        </w:rPr>
        <w:fldChar w:fldCharType="separate"/>
      </w:r>
      <w:r>
        <w:rPr>
          <w:rFonts w:ascii="仿宋" w:hAnsi="仿宋" w:eastAsia="仿宋"/>
          <w:szCs w:val="28"/>
        </w:rPr>
        <w:t>9.3应急队伍保障</w:t>
      </w:r>
      <w:r>
        <w:tab/>
      </w:r>
      <w:r>
        <w:fldChar w:fldCharType="begin"/>
      </w:r>
      <w:r>
        <w:instrText xml:space="preserve"> PAGEREF _Toc23614 \h </w:instrText>
      </w:r>
      <w:r>
        <w:fldChar w:fldCharType="separate"/>
      </w:r>
      <w:r>
        <w:t>58</w:t>
      </w:r>
      <w:r>
        <w:fldChar w:fldCharType="end"/>
      </w:r>
      <w:r>
        <w:rPr>
          <w:rFonts w:ascii="仿宋" w:hAnsi="仿宋" w:eastAsia="仿宋"/>
          <w:color w:val="auto"/>
          <w:szCs w:val="24"/>
        </w:rPr>
        <w:fldChar w:fldCharType="end"/>
      </w:r>
    </w:p>
    <w:p w14:paraId="09DB0D1A">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_Toc1332 </w:instrText>
      </w:r>
      <w:r>
        <w:rPr>
          <w:rFonts w:ascii="仿宋" w:hAnsi="仿宋" w:eastAsia="仿宋"/>
          <w:szCs w:val="24"/>
        </w:rPr>
        <w:fldChar w:fldCharType="separate"/>
      </w:r>
      <w:r>
        <w:rPr>
          <w:rFonts w:ascii="仿宋" w:hAnsi="仿宋" w:eastAsia="仿宋"/>
          <w:szCs w:val="28"/>
        </w:rPr>
        <w:t>9.4通信与信息保障</w:t>
      </w:r>
      <w:r>
        <w:tab/>
      </w:r>
      <w:r>
        <w:fldChar w:fldCharType="begin"/>
      </w:r>
      <w:r>
        <w:instrText xml:space="preserve"> PAGEREF _Toc1332 \h </w:instrText>
      </w:r>
      <w:r>
        <w:fldChar w:fldCharType="separate"/>
      </w:r>
      <w:r>
        <w:t>58</w:t>
      </w:r>
      <w:r>
        <w:fldChar w:fldCharType="end"/>
      </w:r>
      <w:r>
        <w:rPr>
          <w:rFonts w:ascii="仿宋" w:hAnsi="仿宋" w:eastAsia="仿宋"/>
          <w:color w:val="auto"/>
          <w:szCs w:val="24"/>
        </w:rPr>
        <w:fldChar w:fldCharType="end"/>
      </w:r>
    </w:p>
    <w:p w14:paraId="11E7FD63">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_Toc20337 </w:instrText>
      </w:r>
      <w:r>
        <w:rPr>
          <w:rFonts w:ascii="仿宋" w:hAnsi="仿宋" w:eastAsia="仿宋"/>
          <w:szCs w:val="24"/>
        </w:rPr>
        <w:fldChar w:fldCharType="separate"/>
      </w:r>
      <w:r>
        <w:rPr>
          <w:rFonts w:ascii="仿宋" w:hAnsi="仿宋" w:eastAsia="仿宋"/>
          <w:bCs/>
          <w:szCs w:val="32"/>
        </w:rPr>
        <w:t>10培训和演练</w:t>
      </w:r>
      <w:r>
        <w:tab/>
      </w:r>
      <w:r>
        <w:fldChar w:fldCharType="begin"/>
      </w:r>
      <w:r>
        <w:instrText xml:space="preserve"> PAGEREF _Toc20337 \h </w:instrText>
      </w:r>
      <w:r>
        <w:fldChar w:fldCharType="separate"/>
      </w:r>
      <w:r>
        <w:t>59</w:t>
      </w:r>
      <w:r>
        <w:fldChar w:fldCharType="end"/>
      </w:r>
      <w:r>
        <w:rPr>
          <w:rFonts w:ascii="仿宋" w:hAnsi="仿宋" w:eastAsia="仿宋"/>
          <w:color w:val="auto"/>
          <w:szCs w:val="24"/>
        </w:rPr>
        <w:fldChar w:fldCharType="end"/>
      </w:r>
    </w:p>
    <w:p w14:paraId="7EE6B07C">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_Toc5195 </w:instrText>
      </w:r>
      <w:r>
        <w:rPr>
          <w:rFonts w:ascii="仿宋" w:hAnsi="仿宋" w:eastAsia="仿宋"/>
          <w:szCs w:val="24"/>
        </w:rPr>
        <w:fldChar w:fldCharType="separate"/>
      </w:r>
      <w:r>
        <w:rPr>
          <w:rFonts w:ascii="仿宋" w:hAnsi="仿宋" w:eastAsia="仿宋"/>
          <w:szCs w:val="30"/>
        </w:rPr>
        <w:t>10.1培训</w:t>
      </w:r>
      <w:r>
        <w:tab/>
      </w:r>
      <w:r>
        <w:fldChar w:fldCharType="begin"/>
      </w:r>
      <w:r>
        <w:instrText xml:space="preserve"> PAGEREF _Toc5195 \h </w:instrText>
      </w:r>
      <w:r>
        <w:fldChar w:fldCharType="separate"/>
      </w:r>
      <w:r>
        <w:t>59</w:t>
      </w:r>
      <w:r>
        <w:fldChar w:fldCharType="end"/>
      </w:r>
      <w:r>
        <w:rPr>
          <w:rFonts w:ascii="仿宋" w:hAnsi="仿宋" w:eastAsia="仿宋"/>
          <w:color w:val="auto"/>
          <w:szCs w:val="24"/>
        </w:rPr>
        <w:fldChar w:fldCharType="end"/>
      </w:r>
    </w:p>
    <w:p w14:paraId="2F09B3D4">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_Toc16957 </w:instrText>
      </w:r>
      <w:r>
        <w:rPr>
          <w:rFonts w:ascii="仿宋" w:hAnsi="仿宋" w:eastAsia="仿宋"/>
          <w:szCs w:val="24"/>
        </w:rPr>
        <w:fldChar w:fldCharType="separate"/>
      </w:r>
      <w:r>
        <w:rPr>
          <w:rFonts w:ascii="仿宋" w:hAnsi="仿宋" w:eastAsia="仿宋"/>
          <w:szCs w:val="30"/>
        </w:rPr>
        <w:t>10.2演练</w:t>
      </w:r>
      <w:r>
        <w:tab/>
      </w:r>
      <w:r>
        <w:fldChar w:fldCharType="begin"/>
      </w:r>
      <w:r>
        <w:instrText xml:space="preserve"> PAGEREF _Toc16957 \h </w:instrText>
      </w:r>
      <w:r>
        <w:fldChar w:fldCharType="separate"/>
      </w:r>
      <w:r>
        <w:t>59</w:t>
      </w:r>
      <w:r>
        <w:fldChar w:fldCharType="end"/>
      </w:r>
      <w:r>
        <w:rPr>
          <w:rFonts w:ascii="仿宋" w:hAnsi="仿宋" w:eastAsia="仿宋"/>
          <w:color w:val="auto"/>
          <w:szCs w:val="24"/>
        </w:rPr>
        <w:fldChar w:fldCharType="end"/>
      </w:r>
    </w:p>
    <w:p w14:paraId="0551073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_Toc19800 </w:instrText>
      </w:r>
      <w:r>
        <w:rPr>
          <w:rFonts w:ascii="仿宋" w:hAnsi="仿宋" w:eastAsia="仿宋"/>
          <w:szCs w:val="24"/>
        </w:rPr>
        <w:fldChar w:fldCharType="separate"/>
      </w:r>
      <w:r>
        <w:rPr>
          <w:rFonts w:ascii="仿宋" w:hAnsi="仿宋" w:eastAsia="仿宋"/>
          <w:szCs w:val="30"/>
        </w:rPr>
        <w:t>10.3记录</w:t>
      </w:r>
      <w:r>
        <w:rPr>
          <w:rFonts w:ascii="仿宋" w:hAnsi="仿宋" w:eastAsia="仿宋"/>
          <w:szCs w:val="30"/>
          <w:highlight w:val="none"/>
        </w:rPr>
        <w:t>与考核</w:t>
      </w:r>
      <w:r>
        <w:tab/>
      </w:r>
      <w:r>
        <w:fldChar w:fldCharType="begin"/>
      </w:r>
      <w:r>
        <w:instrText xml:space="preserve"> PAGEREF _Toc19800 \h </w:instrText>
      </w:r>
      <w:r>
        <w:fldChar w:fldCharType="separate"/>
      </w:r>
      <w:r>
        <w:t>60</w:t>
      </w:r>
      <w:r>
        <w:fldChar w:fldCharType="end"/>
      </w:r>
      <w:r>
        <w:rPr>
          <w:rFonts w:ascii="仿宋" w:hAnsi="仿宋" w:eastAsia="仿宋"/>
          <w:color w:val="auto"/>
          <w:szCs w:val="24"/>
        </w:rPr>
        <w:fldChar w:fldCharType="end"/>
      </w:r>
    </w:p>
    <w:p w14:paraId="454D9938">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_Toc3557 </w:instrText>
      </w:r>
      <w:r>
        <w:rPr>
          <w:rFonts w:ascii="仿宋" w:hAnsi="仿宋" w:eastAsia="仿宋"/>
          <w:szCs w:val="24"/>
        </w:rPr>
        <w:fldChar w:fldCharType="separate"/>
      </w:r>
      <w:r>
        <w:rPr>
          <w:rFonts w:ascii="仿宋" w:hAnsi="仿宋" w:eastAsia="仿宋"/>
          <w:bCs/>
          <w:szCs w:val="32"/>
        </w:rPr>
        <w:t>11奖惩</w:t>
      </w:r>
      <w:r>
        <w:tab/>
      </w:r>
      <w:r>
        <w:fldChar w:fldCharType="begin"/>
      </w:r>
      <w:r>
        <w:instrText xml:space="preserve"> PAGEREF _Toc3557 \h </w:instrText>
      </w:r>
      <w:r>
        <w:fldChar w:fldCharType="separate"/>
      </w:r>
      <w:r>
        <w:t>61</w:t>
      </w:r>
      <w:r>
        <w:fldChar w:fldCharType="end"/>
      </w:r>
      <w:r>
        <w:rPr>
          <w:rFonts w:ascii="仿宋" w:hAnsi="仿宋" w:eastAsia="仿宋"/>
          <w:color w:val="auto"/>
          <w:szCs w:val="24"/>
        </w:rPr>
        <w:fldChar w:fldCharType="end"/>
      </w:r>
    </w:p>
    <w:p w14:paraId="58FB5C8F">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_Toc1169 </w:instrText>
      </w:r>
      <w:r>
        <w:rPr>
          <w:rFonts w:ascii="仿宋" w:hAnsi="仿宋" w:eastAsia="仿宋"/>
          <w:szCs w:val="24"/>
        </w:rPr>
        <w:fldChar w:fldCharType="separate"/>
      </w:r>
      <w:r>
        <w:rPr>
          <w:rFonts w:ascii="仿宋" w:hAnsi="仿宋" w:eastAsia="仿宋"/>
          <w:szCs w:val="28"/>
        </w:rPr>
        <w:t>11.1奖励</w:t>
      </w:r>
      <w:r>
        <w:tab/>
      </w:r>
      <w:r>
        <w:fldChar w:fldCharType="begin"/>
      </w:r>
      <w:r>
        <w:instrText xml:space="preserve"> PAGEREF _Toc1169 \h </w:instrText>
      </w:r>
      <w:r>
        <w:fldChar w:fldCharType="separate"/>
      </w:r>
      <w:r>
        <w:t>61</w:t>
      </w:r>
      <w:r>
        <w:fldChar w:fldCharType="end"/>
      </w:r>
      <w:r>
        <w:rPr>
          <w:rFonts w:ascii="仿宋" w:hAnsi="仿宋" w:eastAsia="仿宋"/>
          <w:color w:val="auto"/>
          <w:szCs w:val="24"/>
        </w:rPr>
        <w:fldChar w:fldCharType="end"/>
      </w:r>
    </w:p>
    <w:p w14:paraId="1F0B4C83">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_Toc7620 </w:instrText>
      </w:r>
      <w:r>
        <w:rPr>
          <w:rFonts w:ascii="仿宋" w:hAnsi="仿宋" w:eastAsia="仿宋"/>
          <w:szCs w:val="24"/>
        </w:rPr>
        <w:fldChar w:fldCharType="separate"/>
      </w:r>
      <w:r>
        <w:rPr>
          <w:rFonts w:ascii="仿宋" w:hAnsi="仿宋" w:eastAsia="仿宋"/>
          <w:szCs w:val="30"/>
        </w:rPr>
        <w:t>11.2处罚</w:t>
      </w:r>
      <w:r>
        <w:tab/>
      </w:r>
      <w:r>
        <w:fldChar w:fldCharType="begin"/>
      </w:r>
      <w:r>
        <w:instrText xml:space="preserve"> PAGEREF _Toc7620 \h </w:instrText>
      </w:r>
      <w:r>
        <w:fldChar w:fldCharType="separate"/>
      </w:r>
      <w:r>
        <w:t>61</w:t>
      </w:r>
      <w:r>
        <w:fldChar w:fldCharType="end"/>
      </w:r>
      <w:r>
        <w:rPr>
          <w:rFonts w:ascii="仿宋" w:hAnsi="仿宋" w:eastAsia="仿宋"/>
          <w:color w:val="auto"/>
          <w:szCs w:val="24"/>
        </w:rPr>
        <w:fldChar w:fldCharType="end"/>
      </w:r>
    </w:p>
    <w:p w14:paraId="6BFD9170">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_Toc10237 </w:instrText>
      </w:r>
      <w:r>
        <w:rPr>
          <w:rFonts w:ascii="仿宋" w:hAnsi="仿宋" w:eastAsia="仿宋"/>
          <w:szCs w:val="24"/>
        </w:rPr>
        <w:fldChar w:fldCharType="separate"/>
      </w:r>
      <w:r>
        <w:rPr>
          <w:rFonts w:ascii="仿宋" w:hAnsi="仿宋" w:eastAsia="仿宋"/>
          <w:bCs/>
          <w:szCs w:val="32"/>
        </w:rPr>
        <w:t>12预案的评审、备案、发布和更新</w:t>
      </w:r>
      <w:r>
        <w:tab/>
      </w:r>
      <w:r>
        <w:fldChar w:fldCharType="begin"/>
      </w:r>
      <w:r>
        <w:instrText xml:space="preserve"> PAGEREF _Toc10237 \h </w:instrText>
      </w:r>
      <w:r>
        <w:fldChar w:fldCharType="separate"/>
      </w:r>
      <w:r>
        <w:t>62</w:t>
      </w:r>
      <w:r>
        <w:fldChar w:fldCharType="end"/>
      </w:r>
      <w:r>
        <w:rPr>
          <w:rFonts w:ascii="仿宋" w:hAnsi="仿宋" w:eastAsia="仿宋"/>
          <w:color w:val="auto"/>
          <w:szCs w:val="24"/>
        </w:rPr>
        <w:fldChar w:fldCharType="end"/>
      </w:r>
    </w:p>
    <w:p w14:paraId="5DEDD3E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_Toc24459 </w:instrText>
      </w:r>
      <w:r>
        <w:rPr>
          <w:rFonts w:ascii="仿宋" w:hAnsi="仿宋" w:eastAsia="仿宋"/>
          <w:szCs w:val="24"/>
        </w:rPr>
        <w:fldChar w:fldCharType="separate"/>
      </w:r>
      <w:r>
        <w:rPr>
          <w:rFonts w:hint="eastAsia" w:ascii="仿宋" w:hAnsi="仿宋" w:eastAsia="仿宋" w:cs="仿宋"/>
          <w:szCs w:val="30"/>
          <w:lang w:val="en-US" w:eastAsia="zh-CN"/>
        </w:rPr>
        <w:t>12.1评审</w:t>
      </w:r>
      <w:r>
        <w:tab/>
      </w:r>
      <w:r>
        <w:fldChar w:fldCharType="begin"/>
      </w:r>
      <w:r>
        <w:instrText xml:space="preserve"> PAGEREF _Toc24459 \h </w:instrText>
      </w:r>
      <w:r>
        <w:fldChar w:fldCharType="separate"/>
      </w:r>
      <w:r>
        <w:t>62</w:t>
      </w:r>
      <w:r>
        <w:fldChar w:fldCharType="end"/>
      </w:r>
      <w:r>
        <w:rPr>
          <w:rFonts w:ascii="仿宋" w:hAnsi="仿宋" w:eastAsia="仿宋"/>
          <w:color w:val="auto"/>
          <w:szCs w:val="24"/>
        </w:rPr>
        <w:fldChar w:fldCharType="end"/>
      </w:r>
    </w:p>
    <w:p w14:paraId="3FBB3E47">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_Toc12994 </w:instrText>
      </w:r>
      <w:r>
        <w:rPr>
          <w:rFonts w:ascii="仿宋" w:hAnsi="仿宋" w:eastAsia="仿宋"/>
          <w:szCs w:val="24"/>
        </w:rPr>
        <w:fldChar w:fldCharType="separate"/>
      </w:r>
      <w:r>
        <w:rPr>
          <w:rFonts w:hint="eastAsia" w:ascii="仿宋" w:hAnsi="仿宋" w:eastAsia="仿宋" w:cs="仿宋"/>
          <w:szCs w:val="30"/>
          <w:lang w:val="en-US" w:eastAsia="zh-CN"/>
        </w:rPr>
        <w:t>12.2备案</w:t>
      </w:r>
      <w:r>
        <w:tab/>
      </w:r>
      <w:r>
        <w:fldChar w:fldCharType="begin"/>
      </w:r>
      <w:r>
        <w:instrText xml:space="preserve"> PAGEREF _Toc12994 \h </w:instrText>
      </w:r>
      <w:r>
        <w:fldChar w:fldCharType="separate"/>
      </w:r>
      <w:r>
        <w:t>62</w:t>
      </w:r>
      <w:r>
        <w:fldChar w:fldCharType="end"/>
      </w:r>
      <w:r>
        <w:rPr>
          <w:rFonts w:ascii="仿宋" w:hAnsi="仿宋" w:eastAsia="仿宋"/>
          <w:color w:val="auto"/>
          <w:szCs w:val="24"/>
        </w:rPr>
        <w:fldChar w:fldCharType="end"/>
      </w:r>
    </w:p>
    <w:p w14:paraId="2FBF693E">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_Toc4387 </w:instrText>
      </w:r>
      <w:r>
        <w:rPr>
          <w:rFonts w:ascii="仿宋" w:hAnsi="仿宋" w:eastAsia="仿宋"/>
          <w:szCs w:val="24"/>
        </w:rPr>
        <w:fldChar w:fldCharType="separate"/>
      </w:r>
      <w:r>
        <w:rPr>
          <w:rFonts w:hint="eastAsia" w:ascii="仿宋" w:hAnsi="仿宋" w:eastAsia="仿宋" w:cs="仿宋"/>
          <w:szCs w:val="30"/>
          <w:lang w:val="en-US" w:eastAsia="zh-CN"/>
        </w:rPr>
        <w:t>12.3发布</w:t>
      </w:r>
      <w:r>
        <w:tab/>
      </w:r>
      <w:r>
        <w:fldChar w:fldCharType="begin"/>
      </w:r>
      <w:r>
        <w:instrText xml:space="preserve"> PAGEREF _Toc4387 \h </w:instrText>
      </w:r>
      <w:r>
        <w:fldChar w:fldCharType="separate"/>
      </w:r>
      <w:r>
        <w:t>63</w:t>
      </w:r>
      <w:r>
        <w:fldChar w:fldCharType="end"/>
      </w:r>
      <w:r>
        <w:rPr>
          <w:rFonts w:ascii="仿宋" w:hAnsi="仿宋" w:eastAsia="仿宋"/>
          <w:color w:val="auto"/>
          <w:szCs w:val="24"/>
        </w:rPr>
        <w:fldChar w:fldCharType="end"/>
      </w:r>
    </w:p>
    <w:p w14:paraId="1BA2CB5D">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_Toc14576 </w:instrText>
      </w:r>
      <w:r>
        <w:rPr>
          <w:rFonts w:ascii="仿宋" w:hAnsi="仿宋" w:eastAsia="仿宋"/>
          <w:szCs w:val="24"/>
        </w:rPr>
        <w:fldChar w:fldCharType="separate"/>
      </w:r>
      <w:r>
        <w:rPr>
          <w:rFonts w:hint="eastAsia" w:ascii="仿宋" w:hAnsi="仿宋" w:eastAsia="仿宋" w:cs="仿宋"/>
          <w:szCs w:val="30"/>
          <w:lang w:val="en-US" w:eastAsia="zh-CN"/>
        </w:rPr>
        <w:t>12.4更新</w:t>
      </w:r>
      <w:r>
        <w:tab/>
      </w:r>
      <w:r>
        <w:fldChar w:fldCharType="begin"/>
      </w:r>
      <w:r>
        <w:instrText xml:space="preserve"> PAGEREF _Toc14576 \h </w:instrText>
      </w:r>
      <w:r>
        <w:fldChar w:fldCharType="separate"/>
      </w:r>
      <w:r>
        <w:t>63</w:t>
      </w:r>
      <w:r>
        <w:fldChar w:fldCharType="end"/>
      </w:r>
      <w:r>
        <w:rPr>
          <w:rFonts w:ascii="仿宋" w:hAnsi="仿宋" w:eastAsia="仿宋"/>
          <w:color w:val="auto"/>
          <w:szCs w:val="24"/>
        </w:rPr>
        <w:fldChar w:fldCharType="end"/>
      </w:r>
    </w:p>
    <w:p w14:paraId="74D66C7C">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_Toc31913 </w:instrText>
      </w:r>
      <w:r>
        <w:rPr>
          <w:rFonts w:ascii="仿宋" w:hAnsi="仿宋" w:eastAsia="仿宋"/>
          <w:szCs w:val="24"/>
        </w:rPr>
        <w:fldChar w:fldCharType="separate"/>
      </w:r>
      <w:r>
        <w:rPr>
          <w:rFonts w:ascii="仿宋" w:hAnsi="仿宋" w:eastAsia="仿宋"/>
          <w:bCs/>
          <w:szCs w:val="32"/>
        </w:rPr>
        <w:t>13预案的实施和生效时间</w:t>
      </w:r>
      <w:r>
        <w:tab/>
      </w:r>
      <w:r>
        <w:fldChar w:fldCharType="begin"/>
      </w:r>
      <w:r>
        <w:instrText xml:space="preserve"> PAGEREF _Toc31913 \h </w:instrText>
      </w:r>
      <w:r>
        <w:fldChar w:fldCharType="separate"/>
      </w:r>
      <w:r>
        <w:t>65</w:t>
      </w:r>
      <w:r>
        <w:fldChar w:fldCharType="end"/>
      </w:r>
      <w:r>
        <w:rPr>
          <w:rFonts w:ascii="仿宋" w:hAnsi="仿宋" w:eastAsia="仿宋"/>
          <w:color w:val="auto"/>
          <w:szCs w:val="24"/>
        </w:rPr>
        <w:fldChar w:fldCharType="end"/>
      </w:r>
    </w:p>
    <w:p w14:paraId="093C62D3">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_Toc13392 </w:instrText>
      </w:r>
      <w:r>
        <w:rPr>
          <w:rFonts w:ascii="仿宋" w:hAnsi="仿宋" w:eastAsia="仿宋"/>
          <w:szCs w:val="24"/>
        </w:rPr>
        <w:fldChar w:fldCharType="separate"/>
      </w:r>
      <w:r>
        <w:rPr>
          <w:rFonts w:ascii="仿宋" w:hAnsi="仿宋" w:eastAsia="仿宋"/>
          <w:bCs/>
          <w:szCs w:val="32"/>
        </w:rPr>
        <w:t>14 附则 术语和定义</w:t>
      </w:r>
      <w:r>
        <w:tab/>
      </w:r>
      <w:r>
        <w:fldChar w:fldCharType="begin"/>
      </w:r>
      <w:r>
        <w:instrText xml:space="preserve"> PAGEREF _Toc13392 \h </w:instrText>
      </w:r>
      <w:r>
        <w:fldChar w:fldCharType="separate"/>
      </w:r>
      <w:r>
        <w:t>66</w:t>
      </w:r>
      <w:r>
        <w:fldChar w:fldCharType="end"/>
      </w:r>
      <w:r>
        <w:rPr>
          <w:rFonts w:ascii="仿宋" w:hAnsi="仿宋" w:eastAsia="仿宋"/>
          <w:color w:val="auto"/>
          <w:szCs w:val="24"/>
        </w:rPr>
        <w:fldChar w:fldCharType="end"/>
      </w:r>
    </w:p>
    <w:p w14:paraId="065F16A8">
      <w:pPr>
        <w:pStyle w:val="34"/>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_Toc10324 </w:instrText>
      </w:r>
      <w:r>
        <w:rPr>
          <w:rFonts w:ascii="仿宋" w:hAnsi="仿宋" w:eastAsia="仿宋"/>
          <w:szCs w:val="24"/>
        </w:rPr>
        <w:fldChar w:fldCharType="separate"/>
      </w:r>
      <w:r>
        <w:rPr>
          <w:rFonts w:hint="eastAsia" w:ascii="仿宋" w:hAnsi="仿宋" w:eastAsia="仿宋"/>
          <w:bCs/>
          <w:szCs w:val="32"/>
          <w:lang w:val="en-US" w:eastAsia="zh-CN"/>
        </w:rPr>
        <w:t>15 附件</w:t>
      </w:r>
      <w:r>
        <w:tab/>
      </w:r>
      <w:r>
        <w:fldChar w:fldCharType="begin"/>
      </w:r>
      <w:r>
        <w:instrText xml:space="preserve"> PAGEREF _Toc10324 \h </w:instrText>
      </w:r>
      <w:r>
        <w:fldChar w:fldCharType="separate"/>
      </w:r>
      <w:r>
        <w:t>68</w:t>
      </w:r>
      <w:r>
        <w:fldChar w:fldCharType="end"/>
      </w:r>
      <w:r>
        <w:rPr>
          <w:rFonts w:ascii="仿宋" w:hAnsi="仿宋" w:eastAsia="仿宋"/>
          <w:color w:val="auto"/>
          <w:szCs w:val="24"/>
        </w:rPr>
        <w:fldChar w:fldCharType="end"/>
      </w:r>
    </w:p>
    <w:p w14:paraId="3FEC6BF4">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_Toc20747 </w:instrText>
      </w:r>
      <w:r>
        <w:rPr>
          <w:rFonts w:ascii="仿宋" w:hAnsi="仿宋" w:eastAsia="仿宋"/>
          <w:szCs w:val="24"/>
        </w:rPr>
        <w:fldChar w:fldCharType="separate"/>
      </w:r>
      <w:r>
        <w:rPr>
          <w:rFonts w:ascii="仿宋" w:hAnsi="仿宋" w:eastAsia="仿宋"/>
          <w:szCs w:val="30"/>
        </w:rPr>
        <w:t>附件一</w:t>
      </w:r>
      <w:r>
        <w:rPr>
          <w:rFonts w:hint="eastAsia" w:ascii="仿宋" w:hAnsi="仿宋" w:eastAsia="仿宋"/>
          <w:szCs w:val="30"/>
        </w:rPr>
        <w:t xml:space="preserve"> </w:t>
      </w:r>
      <w:r>
        <w:rPr>
          <w:rFonts w:ascii="仿宋" w:hAnsi="仿宋" w:eastAsia="仿宋"/>
          <w:szCs w:val="30"/>
        </w:rPr>
        <w:t>应急救援通讯录</w:t>
      </w:r>
      <w:r>
        <w:tab/>
      </w:r>
      <w:r>
        <w:fldChar w:fldCharType="begin"/>
      </w:r>
      <w:r>
        <w:instrText xml:space="preserve"> PAGEREF _Toc20747 \h </w:instrText>
      </w:r>
      <w:r>
        <w:fldChar w:fldCharType="separate"/>
      </w:r>
      <w:r>
        <w:t>68</w:t>
      </w:r>
      <w:r>
        <w:fldChar w:fldCharType="end"/>
      </w:r>
      <w:r>
        <w:rPr>
          <w:rFonts w:ascii="仿宋" w:hAnsi="仿宋" w:eastAsia="仿宋"/>
          <w:color w:val="auto"/>
          <w:szCs w:val="24"/>
        </w:rPr>
        <w:fldChar w:fldCharType="end"/>
      </w:r>
    </w:p>
    <w:p w14:paraId="4D9984D1">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_Toc1933 </w:instrText>
      </w:r>
      <w:r>
        <w:rPr>
          <w:rFonts w:ascii="仿宋" w:hAnsi="仿宋" w:eastAsia="仿宋"/>
          <w:szCs w:val="24"/>
        </w:rPr>
        <w:fldChar w:fldCharType="separate"/>
      </w:r>
      <w:r>
        <w:rPr>
          <w:rFonts w:ascii="仿宋" w:hAnsi="仿宋" w:eastAsia="仿宋"/>
          <w:szCs w:val="30"/>
        </w:rPr>
        <w:t>附件二 应急救援物资储备情况表</w:t>
      </w:r>
      <w:r>
        <w:tab/>
      </w:r>
      <w:r>
        <w:fldChar w:fldCharType="begin"/>
      </w:r>
      <w:r>
        <w:instrText xml:space="preserve"> PAGEREF _Toc1933 \h </w:instrText>
      </w:r>
      <w:r>
        <w:fldChar w:fldCharType="separate"/>
      </w:r>
      <w:r>
        <w:t>69</w:t>
      </w:r>
      <w:r>
        <w:fldChar w:fldCharType="end"/>
      </w:r>
      <w:r>
        <w:rPr>
          <w:rFonts w:ascii="仿宋" w:hAnsi="仿宋" w:eastAsia="仿宋"/>
          <w:color w:val="auto"/>
          <w:szCs w:val="24"/>
        </w:rPr>
        <w:fldChar w:fldCharType="end"/>
      </w:r>
    </w:p>
    <w:p w14:paraId="070DC921">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_Toc21826 </w:instrText>
      </w:r>
      <w:r>
        <w:rPr>
          <w:rFonts w:ascii="仿宋" w:hAnsi="仿宋" w:eastAsia="仿宋"/>
          <w:szCs w:val="24"/>
        </w:rPr>
        <w:fldChar w:fldCharType="separate"/>
      </w:r>
      <w:r>
        <w:rPr>
          <w:rFonts w:ascii="仿宋" w:hAnsi="仿宋" w:eastAsia="仿宋"/>
          <w:szCs w:val="30"/>
        </w:rPr>
        <w:t xml:space="preserve">附件三 </w:t>
      </w:r>
      <w:r>
        <w:rPr>
          <w:rFonts w:hint="eastAsia" w:ascii="仿宋" w:hAnsi="仿宋" w:eastAsia="仿宋"/>
          <w:szCs w:val="30"/>
          <w:lang w:eastAsia="zh-CN"/>
        </w:rPr>
        <w:t>企业</w:t>
      </w:r>
      <w:r>
        <w:rPr>
          <w:rFonts w:ascii="仿宋" w:hAnsi="仿宋" w:eastAsia="仿宋"/>
          <w:szCs w:val="30"/>
        </w:rPr>
        <w:t>地理位置图</w:t>
      </w:r>
      <w:r>
        <w:tab/>
      </w:r>
      <w:r>
        <w:fldChar w:fldCharType="begin"/>
      </w:r>
      <w:r>
        <w:instrText xml:space="preserve"> PAGEREF _Toc21826 \h </w:instrText>
      </w:r>
      <w:r>
        <w:fldChar w:fldCharType="separate"/>
      </w:r>
      <w:r>
        <w:t>71</w:t>
      </w:r>
      <w:r>
        <w:fldChar w:fldCharType="end"/>
      </w:r>
      <w:r>
        <w:rPr>
          <w:rFonts w:ascii="仿宋" w:hAnsi="仿宋" w:eastAsia="仿宋"/>
          <w:color w:val="auto"/>
          <w:szCs w:val="24"/>
        </w:rPr>
        <w:fldChar w:fldCharType="end"/>
      </w:r>
    </w:p>
    <w:p w14:paraId="38A863B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_Toc20195 </w:instrText>
      </w:r>
      <w:r>
        <w:rPr>
          <w:rFonts w:ascii="仿宋" w:hAnsi="仿宋" w:eastAsia="仿宋"/>
          <w:szCs w:val="24"/>
        </w:rPr>
        <w:fldChar w:fldCharType="separate"/>
      </w:r>
      <w:r>
        <w:rPr>
          <w:rFonts w:ascii="仿宋" w:hAnsi="仿宋" w:eastAsia="仿宋"/>
          <w:szCs w:val="30"/>
        </w:rPr>
        <w:t xml:space="preserve">附件四 </w:t>
      </w:r>
      <w:r>
        <w:rPr>
          <w:rFonts w:hint="eastAsia" w:ascii="仿宋" w:hAnsi="仿宋" w:eastAsia="仿宋"/>
          <w:szCs w:val="30"/>
          <w:lang w:eastAsia="zh-CN"/>
        </w:rPr>
        <w:t>企业</w:t>
      </w:r>
      <w:r>
        <w:rPr>
          <w:rFonts w:ascii="仿宋" w:hAnsi="仿宋" w:eastAsia="仿宋"/>
          <w:szCs w:val="30"/>
        </w:rPr>
        <w:t>周边环境示意</w:t>
      </w:r>
      <w:r>
        <w:rPr>
          <w:rFonts w:hint="eastAsia" w:ascii="仿宋" w:hAnsi="仿宋" w:eastAsia="仿宋"/>
          <w:szCs w:val="30"/>
        </w:rPr>
        <w:t>图</w:t>
      </w:r>
      <w:r>
        <w:tab/>
      </w:r>
      <w:r>
        <w:fldChar w:fldCharType="begin"/>
      </w:r>
      <w:r>
        <w:instrText xml:space="preserve"> PAGEREF _Toc20195 \h </w:instrText>
      </w:r>
      <w:r>
        <w:fldChar w:fldCharType="separate"/>
      </w:r>
      <w:r>
        <w:t>72</w:t>
      </w:r>
      <w:r>
        <w:fldChar w:fldCharType="end"/>
      </w:r>
      <w:r>
        <w:rPr>
          <w:rFonts w:ascii="仿宋" w:hAnsi="仿宋" w:eastAsia="仿宋"/>
          <w:color w:val="auto"/>
          <w:szCs w:val="24"/>
        </w:rPr>
        <w:fldChar w:fldCharType="end"/>
      </w:r>
    </w:p>
    <w:p w14:paraId="65A0BA2C">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_Toc22131 </w:instrText>
      </w:r>
      <w:r>
        <w:rPr>
          <w:rFonts w:ascii="仿宋" w:hAnsi="仿宋" w:eastAsia="仿宋"/>
          <w:szCs w:val="24"/>
        </w:rPr>
        <w:fldChar w:fldCharType="separate"/>
      </w:r>
      <w:r>
        <w:rPr>
          <w:rFonts w:ascii="仿宋" w:hAnsi="仿宋" w:eastAsia="仿宋"/>
          <w:szCs w:val="30"/>
        </w:rPr>
        <w:t xml:space="preserve">附件五 </w:t>
      </w:r>
      <w:r>
        <w:rPr>
          <w:rFonts w:hint="eastAsia" w:ascii="仿宋" w:hAnsi="仿宋" w:eastAsia="仿宋"/>
          <w:szCs w:val="30"/>
          <w:lang w:eastAsia="zh-CN"/>
        </w:rPr>
        <w:t>企业</w:t>
      </w:r>
      <w:r>
        <w:rPr>
          <w:rFonts w:ascii="仿宋" w:hAnsi="仿宋" w:eastAsia="仿宋"/>
          <w:szCs w:val="30"/>
        </w:rPr>
        <w:t>平面布置及风险源位置示意图</w:t>
      </w:r>
      <w:r>
        <w:tab/>
      </w:r>
      <w:r>
        <w:fldChar w:fldCharType="begin"/>
      </w:r>
      <w:r>
        <w:instrText xml:space="preserve"> PAGEREF _Toc22131 \h </w:instrText>
      </w:r>
      <w:r>
        <w:fldChar w:fldCharType="separate"/>
      </w:r>
      <w:r>
        <w:t>73</w:t>
      </w:r>
      <w:r>
        <w:fldChar w:fldCharType="end"/>
      </w:r>
      <w:r>
        <w:rPr>
          <w:rFonts w:ascii="仿宋" w:hAnsi="仿宋" w:eastAsia="仿宋"/>
          <w:color w:val="auto"/>
          <w:szCs w:val="24"/>
        </w:rPr>
        <w:fldChar w:fldCharType="end"/>
      </w:r>
    </w:p>
    <w:p w14:paraId="5AB77F10">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_Toc19550 </w:instrText>
      </w:r>
      <w:r>
        <w:rPr>
          <w:rFonts w:ascii="仿宋" w:hAnsi="仿宋" w:eastAsia="仿宋"/>
          <w:szCs w:val="24"/>
        </w:rPr>
        <w:fldChar w:fldCharType="separate"/>
      </w:r>
      <w:r>
        <w:rPr>
          <w:rFonts w:hint="eastAsia" w:ascii="仿宋" w:hAnsi="仿宋" w:eastAsia="仿宋"/>
          <w:szCs w:val="30"/>
        </w:rPr>
        <w:t xml:space="preserve">附件六 </w:t>
      </w:r>
      <w:r>
        <w:rPr>
          <w:rFonts w:hint="eastAsia" w:ascii="仿宋" w:hAnsi="仿宋" w:eastAsia="仿宋"/>
          <w:szCs w:val="30"/>
          <w:lang w:eastAsia="zh-CN"/>
        </w:rPr>
        <w:t>企业</w:t>
      </w:r>
      <w:r>
        <w:rPr>
          <w:rFonts w:hint="eastAsia" w:ascii="仿宋" w:hAnsi="仿宋" w:eastAsia="仿宋"/>
          <w:szCs w:val="30"/>
          <w:lang w:val="en-US" w:eastAsia="zh-CN"/>
        </w:rPr>
        <w:t>救援</w:t>
      </w:r>
      <w:r>
        <w:rPr>
          <w:rFonts w:hint="eastAsia" w:ascii="仿宋" w:hAnsi="仿宋" w:eastAsia="仿宋"/>
          <w:szCs w:val="30"/>
        </w:rPr>
        <w:t>疏散</w:t>
      </w:r>
      <w:r>
        <w:rPr>
          <w:rFonts w:hint="eastAsia" w:ascii="仿宋" w:hAnsi="仿宋" w:eastAsia="仿宋"/>
          <w:szCs w:val="30"/>
          <w:lang w:val="en-US" w:eastAsia="zh-CN"/>
        </w:rPr>
        <w:t>路线</w:t>
      </w:r>
      <w:r>
        <w:rPr>
          <w:rFonts w:hint="eastAsia" w:ascii="仿宋" w:hAnsi="仿宋" w:eastAsia="仿宋"/>
          <w:szCs w:val="30"/>
        </w:rPr>
        <w:t>示意图</w:t>
      </w:r>
      <w:r>
        <w:tab/>
      </w:r>
      <w:r>
        <w:fldChar w:fldCharType="begin"/>
      </w:r>
      <w:r>
        <w:instrText xml:space="preserve"> PAGEREF _Toc19550 \h </w:instrText>
      </w:r>
      <w:r>
        <w:fldChar w:fldCharType="separate"/>
      </w:r>
      <w:r>
        <w:t>74</w:t>
      </w:r>
      <w:r>
        <w:fldChar w:fldCharType="end"/>
      </w:r>
      <w:r>
        <w:rPr>
          <w:rFonts w:ascii="仿宋" w:hAnsi="仿宋" w:eastAsia="仿宋"/>
          <w:color w:val="auto"/>
          <w:szCs w:val="24"/>
        </w:rPr>
        <w:fldChar w:fldCharType="end"/>
      </w:r>
    </w:p>
    <w:p w14:paraId="599C59DA">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_Toc18172 </w:instrText>
      </w:r>
      <w:r>
        <w:rPr>
          <w:rFonts w:ascii="仿宋" w:hAnsi="仿宋" w:eastAsia="仿宋"/>
          <w:szCs w:val="24"/>
        </w:rPr>
        <w:fldChar w:fldCharType="separate"/>
      </w:r>
      <w:r>
        <w:rPr>
          <w:rFonts w:hint="eastAsia" w:ascii="仿宋" w:hAnsi="仿宋" w:eastAsia="仿宋" w:cs="仿宋"/>
          <w:bCs/>
          <w:szCs w:val="30"/>
          <w:lang w:eastAsia="zh-CN"/>
        </w:rPr>
        <w:t>附件七</w:t>
      </w:r>
      <w:r>
        <w:rPr>
          <w:rFonts w:hint="eastAsia" w:ascii="仿宋" w:hAnsi="仿宋" w:eastAsia="仿宋" w:cs="仿宋"/>
          <w:bCs/>
          <w:szCs w:val="30"/>
          <w:lang w:val="en-US" w:eastAsia="zh-CN"/>
        </w:rPr>
        <w:t xml:space="preserve"> 企业区雨污管网图</w:t>
      </w:r>
      <w:r>
        <w:tab/>
      </w:r>
      <w:r>
        <w:fldChar w:fldCharType="begin"/>
      </w:r>
      <w:r>
        <w:instrText xml:space="preserve"> PAGEREF _Toc18172 \h </w:instrText>
      </w:r>
      <w:r>
        <w:fldChar w:fldCharType="separate"/>
      </w:r>
      <w:r>
        <w:t>75</w:t>
      </w:r>
      <w:r>
        <w:fldChar w:fldCharType="end"/>
      </w:r>
      <w:r>
        <w:rPr>
          <w:rFonts w:ascii="仿宋" w:hAnsi="仿宋" w:eastAsia="仿宋"/>
          <w:color w:val="auto"/>
          <w:szCs w:val="24"/>
        </w:rPr>
        <w:fldChar w:fldCharType="end"/>
      </w:r>
    </w:p>
    <w:p w14:paraId="7C352EB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_Toc31602 </w:instrText>
      </w:r>
      <w:r>
        <w:rPr>
          <w:rFonts w:ascii="仿宋" w:hAnsi="仿宋" w:eastAsia="仿宋"/>
          <w:szCs w:val="24"/>
        </w:rPr>
        <w:fldChar w:fldCharType="separate"/>
      </w:r>
      <w:r>
        <w:rPr>
          <w:rFonts w:hint="eastAsia" w:ascii="仿宋" w:hAnsi="仿宋" w:eastAsia="仿宋"/>
          <w:szCs w:val="30"/>
        </w:rPr>
        <w:t>附件</w:t>
      </w:r>
      <w:r>
        <w:rPr>
          <w:rFonts w:hint="eastAsia" w:ascii="仿宋" w:hAnsi="仿宋" w:eastAsia="仿宋"/>
          <w:szCs w:val="30"/>
          <w:lang w:eastAsia="zh-CN"/>
        </w:rPr>
        <w:t>八</w:t>
      </w:r>
      <w:r>
        <w:rPr>
          <w:rFonts w:hint="eastAsia" w:ascii="仿宋" w:hAnsi="仿宋" w:eastAsia="仿宋"/>
          <w:szCs w:val="30"/>
        </w:rPr>
        <w:t xml:space="preserve"> </w:t>
      </w:r>
      <w:r>
        <w:rPr>
          <w:rFonts w:hint="eastAsia" w:ascii="仿宋" w:hAnsi="仿宋" w:eastAsia="仿宋"/>
          <w:szCs w:val="30"/>
          <w:lang w:eastAsia="zh-CN"/>
        </w:rPr>
        <w:t>医疗</w:t>
      </w:r>
      <w:r>
        <w:rPr>
          <w:rFonts w:hint="eastAsia" w:ascii="仿宋" w:hAnsi="仿宋" w:eastAsia="仿宋"/>
          <w:szCs w:val="30"/>
        </w:rPr>
        <w:t>废物委托处置协议</w:t>
      </w:r>
      <w:r>
        <w:tab/>
      </w:r>
      <w:r>
        <w:fldChar w:fldCharType="begin"/>
      </w:r>
      <w:r>
        <w:instrText xml:space="preserve"> PAGEREF _Toc31602 \h </w:instrText>
      </w:r>
      <w:r>
        <w:fldChar w:fldCharType="separate"/>
      </w:r>
      <w:r>
        <w:t>76</w:t>
      </w:r>
      <w:r>
        <w:fldChar w:fldCharType="end"/>
      </w:r>
      <w:r>
        <w:rPr>
          <w:rFonts w:ascii="仿宋" w:hAnsi="仿宋" w:eastAsia="仿宋"/>
          <w:color w:val="auto"/>
          <w:szCs w:val="24"/>
        </w:rPr>
        <w:fldChar w:fldCharType="end"/>
      </w:r>
    </w:p>
    <w:p w14:paraId="28669078">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_Toc1231 </w:instrText>
      </w:r>
      <w:r>
        <w:rPr>
          <w:rFonts w:ascii="仿宋" w:hAnsi="仿宋" w:eastAsia="仿宋"/>
          <w:szCs w:val="24"/>
        </w:rPr>
        <w:fldChar w:fldCharType="separate"/>
      </w:r>
      <w:r>
        <w:rPr>
          <w:rFonts w:hint="eastAsia" w:ascii="仿宋" w:hAnsi="仿宋" w:eastAsia="仿宋"/>
          <w:szCs w:val="30"/>
        </w:rPr>
        <w:t>附件</w:t>
      </w:r>
      <w:r>
        <w:rPr>
          <w:rFonts w:hint="eastAsia" w:ascii="仿宋" w:hAnsi="仿宋" w:eastAsia="仿宋"/>
          <w:szCs w:val="30"/>
          <w:lang w:val="en-US" w:eastAsia="zh-CN"/>
        </w:rPr>
        <w:t>九</w:t>
      </w:r>
      <w:r>
        <w:rPr>
          <w:rFonts w:hint="eastAsia" w:ascii="仿宋" w:hAnsi="仿宋" w:eastAsia="仿宋"/>
          <w:szCs w:val="30"/>
        </w:rPr>
        <w:t xml:space="preserve"> </w:t>
      </w:r>
      <w:r>
        <w:rPr>
          <w:rFonts w:hint="eastAsia" w:ascii="仿宋" w:hAnsi="仿宋" w:eastAsia="仿宋"/>
          <w:szCs w:val="30"/>
          <w:lang w:val="en-US" w:eastAsia="zh-CN"/>
        </w:rPr>
        <w:t>危险</w:t>
      </w:r>
      <w:r>
        <w:rPr>
          <w:rFonts w:hint="eastAsia" w:ascii="仿宋" w:hAnsi="仿宋" w:eastAsia="仿宋"/>
          <w:szCs w:val="30"/>
        </w:rPr>
        <w:t>废物委托处置协议</w:t>
      </w:r>
      <w:r>
        <w:tab/>
      </w:r>
      <w:r>
        <w:fldChar w:fldCharType="begin"/>
      </w:r>
      <w:r>
        <w:instrText xml:space="preserve"> PAGEREF _Toc1231 \h </w:instrText>
      </w:r>
      <w:r>
        <w:fldChar w:fldCharType="separate"/>
      </w:r>
      <w:r>
        <w:t>81</w:t>
      </w:r>
      <w:r>
        <w:fldChar w:fldCharType="end"/>
      </w:r>
      <w:r>
        <w:rPr>
          <w:rFonts w:ascii="仿宋" w:hAnsi="仿宋" w:eastAsia="仿宋"/>
          <w:color w:val="auto"/>
          <w:szCs w:val="24"/>
        </w:rPr>
        <w:fldChar w:fldCharType="end"/>
      </w:r>
    </w:p>
    <w:p w14:paraId="413336C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_Toc26294 </w:instrText>
      </w:r>
      <w:r>
        <w:rPr>
          <w:rFonts w:ascii="仿宋" w:hAnsi="仿宋" w:eastAsia="仿宋"/>
          <w:szCs w:val="24"/>
        </w:rPr>
        <w:fldChar w:fldCharType="separate"/>
      </w:r>
      <w:r>
        <w:rPr>
          <w:rFonts w:hint="eastAsia" w:ascii="仿宋" w:hAnsi="仿宋" w:eastAsia="仿宋"/>
          <w:szCs w:val="30"/>
          <w:lang w:val="en-US" w:eastAsia="zh-CN"/>
        </w:rPr>
        <w:t>附件十 突发环境事件应急信息登记表</w:t>
      </w:r>
      <w:r>
        <w:tab/>
      </w:r>
      <w:r>
        <w:fldChar w:fldCharType="begin"/>
      </w:r>
      <w:r>
        <w:instrText xml:space="preserve"> PAGEREF _Toc26294 \h </w:instrText>
      </w:r>
      <w:r>
        <w:fldChar w:fldCharType="separate"/>
      </w:r>
      <w:r>
        <w:t>86</w:t>
      </w:r>
      <w:r>
        <w:fldChar w:fldCharType="end"/>
      </w:r>
      <w:r>
        <w:rPr>
          <w:rFonts w:ascii="仿宋" w:hAnsi="仿宋" w:eastAsia="仿宋"/>
          <w:color w:val="auto"/>
          <w:szCs w:val="24"/>
        </w:rPr>
        <w:fldChar w:fldCharType="end"/>
      </w:r>
    </w:p>
    <w:p w14:paraId="2B07F0EA">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_Toc11917 </w:instrText>
      </w:r>
      <w:r>
        <w:rPr>
          <w:rFonts w:ascii="仿宋" w:hAnsi="仿宋" w:eastAsia="仿宋"/>
          <w:szCs w:val="24"/>
        </w:rPr>
        <w:fldChar w:fldCharType="separate"/>
      </w:r>
      <w:r>
        <w:rPr>
          <w:rFonts w:ascii="仿宋" w:hAnsi="仿宋" w:eastAsia="仿宋"/>
          <w:szCs w:val="30"/>
        </w:rPr>
        <w:t>附件</w:t>
      </w:r>
      <w:r>
        <w:rPr>
          <w:rFonts w:hint="eastAsia" w:ascii="仿宋" w:hAnsi="仿宋" w:eastAsia="仿宋"/>
          <w:szCs w:val="30"/>
          <w:lang w:eastAsia="zh-CN"/>
        </w:rPr>
        <w:t>十</w:t>
      </w:r>
      <w:r>
        <w:rPr>
          <w:rFonts w:hint="eastAsia" w:ascii="仿宋" w:hAnsi="仿宋" w:eastAsia="仿宋"/>
          <w:szCs w:val="30"/>
          <w:lang w:val="en-US" w:eastAsia="zh-CN"/>
        </w:rPr>
        <w:t>一</w:t>
      </w:r>
      <w:r>
        <w:rPr>
          <w:rFonts w:ascii="仿宋" w:hAnsi="仿宋" w:eastAsia="仿宋"/>
          <w:szCs w:val="30"/>
        </w:rPr>
        <w:t xml:space="preserve"> 应急预案启动令</w:t>
      </w:r>
      <w:r>
        <w:tab/>
      </w:r>
      <w:r>
        <w:fldChar w:fldCharType="begin"/>
      </w:r>
      <w:r>
        <w:instrText xml:space="preserve"> PAGEREF _Toc11917 \h </w:instrText>
      </w:r>
      <w:r>
        <w:fldChar w:fldCharType="separate"/>
      </w:r>
      <w:r>
        <w:t>87</w:t>
      </w:r>
      <w:r>
        <w:fldChar w:fldCharType="end"/>
      </w:r>
      <w:r>
        <w:rPr>
          <w:rFonts w:ascii="仿宋" w:hAnsi="仿宋" w:eastAsia="仿宋"/>
          <w:color w:val="auto"/>
          <w:szCs w:val="24"/>
        </w:rPr>
        <w:fldChar w:fldCharType="end"/>
      </w:r>
    </w:p>
    <w:p w14:paraId="73F000F8">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_Toc25040 </w:instrText>
      </w:r>
      <w:r>
        <w:rPr>
          <w:rFonts w:ascii="仿宋" w:hAnsi="仿宋" w:eastAsia="仿宋"/>
          <w:szCs w:val="24"/>
        </w:rPr>
        <w:fldChar w:fldCharType="separate"/>
      </w:r>
      <w:r>
        <w:rPr>
          <w:rFonts w:ascii="仿宋" w:hAnsi="仿宋" w:eastAsia="仿宋"/>
          <w:szCs w:val="30"/>
        </w:rPr>
        <w:t>附件十</w:t>
      </w:r>
      <w:r>
        <w:rPr>
          <w:rFonts w:hint="eastAsia" w:ascii="仿宋" w:hAnsi="仿宋" w:eastAsia="仿宋"/>
          <w:szCs w:val="30"/>
          <w:lang w:val="en-US" w:eastAsia="zh-CN"/>
        </w:rPr>
        <w:t>二</w:t>
      </w:r>
      <w:r>
        <w:rPr>
          <w:rFonts w:ascii="仿宋" w:hAnsi="仿宋" w:eastAsia="仿宋"/>
          <w:szCs w:val="30"/>
        </w:rPr>
        <w:t xml:space="preserve"> 应急预案终止令</w:t>
      </w:r>
      <w:r>
        <w:tab/>
      </w:r>
      <w:r>
        <w:fldChar w:fldCharType="begin"/>
      </w:r>
      <w:r>
        <w:instrText xml:space="preserve"> PAGEREF _Toc25040 \h </w:instrText>
      </w:r>
      <w:r>
        <w:fldChar w:fldCharType="separate"/>
      </w:r>
      <w:r>
        <w:t>88</w:t>
      </w:r>
      <w:r>
        <w:fldChar w:fldCharType="end"/>
      </w:r>
      <w:r>
        <w:rPr>
          <w:rFonts w:ascii="仿宋" w:hAnsi="仿宋" w:eastAsia="仿宋"/>
          <w:color w:val="auto"/>
          <w:szCs w:val="24"/>
        </w:rPr>
        <w:fldChar w:fldCharType="end"/>
      </w:r>
    </w:p>
    <w:p w14:paraId="00E57672">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_Toc14309 </w:instrText>
      </w:r>
      <w:r>
        <w:rPr>
          <w:rFonts w:ascii="仿宋" w:hAnsi="仿宋" w:eastAsia="仿宋"/>
          <w:szCs w:val="24"/>
        </w:rPr>
        <w:fldChar w:fldCharType="separate"/>
      </w:r>
      <w:r>
        <w:rPr>
          <w:rFonts w:ascii="仿宋" w:hAnsi="仿宋" w:eastAsia="仿宋"/>
          <w:szCs w:val="30"/>
        </w:rPr>
        <w:t>附件十</w:t>
      </w:r>
      <w:r>
        <w:rPr>
          <w:rFonts w:hint="eastAsia" w:ascii="仿宋" w:hAnsi="仿宋" w:eastAsia="仿宋"/>
          <w:szCs w:val="30"/>
          <w:lang w:val="en-US" w:eastAsia="zh-CN"/>
        </w:rPr>
        <w:t>三</w:t>
      </w:r>
      <w:r>
        <w:rPr>
          <w:rFonts w:ascii="仿宋" w:hAnsi="仿宋" w:eastAsia="仿宋"/>
          <w:szCs w:val="30"/>
        </w:rPr>
        <w:t xml:space="preserve"> 突发环境事件应急预案演练记录</w:t>
      </w:r>
      <w:r>
        <w:tab/>
      </w:r>
      <w:r>
        <w:fldChar w:fldCharType="begin"/>
      </w:r>
      <w:r>
        <w:instrText xml:space="preserve"> PAGEREF _Toc14309 \h </w:instrText>
      </w:r>
      <w:r>
        <w:fldChar w:fldCharType="separate"/>
      </w:r>
      <w:r>
        <w:t>89</w:t>
      </w:r>
      <w:r>
        <w:fldChar w:fldCharType="end"/>
      </w:r>
      <w:r>
        <w:rPr>
          <w:rFonts w:ascii="仿宋" w:hAnsi="仿宋" w:eastAsia="仿宋"/>
          <w:color w:val="auto"/>
          <w:szCs w:val="24"/>
        </w:rPr>
        <w:fldChar w:fldCharType="end"/>
      </w:r>
    </w:p>
    <w:p w14:paraId="2774AA6E">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_Toc30079 </w:instrText>
      </w:r>
      <w:r>
        <w:rPr>
          <w:rFonts w:ascii="仿宋" w:hAnsi="仿宋" w:eastAsia="仿宋"/>
          <w:szCs w:val="24"/>
        </w:rPr>
        <w:fldChar w:fldCharType="separate"/>
      </w:r>
      <w:r>
        <w:rPr>
          <w:rFonts w:ascii="仿宋" w:hAnsi="仿宋" w:eastAsia="仿宋"/>
          <w:szCs w:val="30"/>
        </w:rPr>
        <w:t>附件十</w:t>
      </w:r>
      <w:r>
        <w:rPr>
          <w:rFonts w:hint="eastAsia" w:ascii="仿宋" w:hAnsi="仿宋" w:eastAsia="仿宋"/>
          <w:szCs w:val="30"/>
          <w:lang w:val="en-US" w:eastAsia="zh-CN"/>
        </w:rPr>
        <w:t>四</w:t>
      </w:r>
      <w:r>
        <w:rPr>
          <w:rFonts w:ascii="仿宋" w:hAnsi="仿宋" w:eastAsia="仿宋"/>
          <w:szCs w:val="30"/>
        </w:rPr>
        <w:t xml:space="preserve"> 应急预案变更记录表</w:t>
      </w:r>
      <w:r>
        <w:tab/>
      </w:r>
      <w:r>
        <w:fldChar w:fldCharType="begin"/>
      </w:r>
      <w:r>
        <w:instrText xml:space="preserve"> PAGEREF _Toc30079 \h </w:instrText>
      </w:r>
      <w:r>
        <w:fldChar w:fldCharType="separate"/>
      </w:r>
      <w:r>
        <w:t>90</w:t>
      </w:r>
      <w:r>
        <w:fldChar w:fldCharType="end"/>
      </w:r>
      <w:r>
        <w:rPr>
          <w:rFonts w:ascii="仿宋" w:hAnsi="仿宋" w:eastAsia="仿宋"/>
          <w:color w:val="auto"/>
          <w:szCs w:val="24"/>
        </w:rPr>
        <w:fldChar w:fldCharType="end"/>
      </w:r>
    </w:p>
    <w:p w14:paraId="68B1924B">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_Toc3799 </w:instrText>
      </w:r>
      <w:r>
        <w:rPr>
          <w:rFonts w:ascii="仿宋" w:hAnsi="仿宋" w:eastAsia="仿宋"/>
          <w:szCs w:val="24"/>
        </w:rPr>
        <w:fldChar w:fldCharType="separate"/>
      </w:r>
      <w:r>
        <w:rPr>
          <w:rFonts w:ascii="仿宋" w:hAnsi="仿宋" w:eastAsia="仿宋"/>
          <w:szCs w:val="30"/>
        </w:rPr>
        <w:t>附件十</w:t>
      </w:r>
      <w:r>
        <w:rPr>
          <w:rFonts w:hint="eastAsia" w:ascii="仿宋" w:hAnsi="仿宋" w:eastAsia="仿宋"/>
          <w:szCs w:val="30"/>
          <w:lang w:val="en-US" w:eastAsia="zh-CN"/>
        </w:rPr>
        <w:t>五</w:t>
      </w:r>
      <w:r>
        <w:rPr>
          <w:rFonts w:ascii="仿宋" w:hAnsi="仿宋" w:eastAsia="仿宋"/>
          <w:szCs w:val="30"/>
        </w:rPr>
        <w:t>突发环境事件信息上报流程图</w:t>
      </w:r>
      <w:r>
        <w:tab/>
      </w:r>
      <w:r>
        <w:fldChar w:fldCharType="begin"/>
      </w:r>
      <w:r>
        <w:instrText xml:space="preserve"> PAGEREF _Toc3799 \h </w:instrText>
      </w:r>
      <w:r>
        <w:fldChar w:fldCharType="separate"/>
      </w:r>
      <w:r>
        <w:t>91</w:t>
      </w:r>
      <w:r>
        <w:fldChar w:fldCharType="end"/>
      </w:r>
      <w:r>
        <w:rPr>
          <w:rFonts w:ascii="仿宋" w:hAnsi="仿宋" w:eastAsia="仿宋"/>
          <w:color w:val="auto"/>
          <w:szCs w:val="24"/>
        </w:rPr>
        <w:fldChar w:fldCharType="end"/>
      </w:r>
    </w:p>
    <w:p w14:paraId="4DAF73F8">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_Toc22348 </w:instrText>
      </w:r>
      <w:r>
        <w:rPr>
          <w:rFonts w:ascii="仿宋" w:hAnsi="仿宋" w:eastAsia="仿宋"/>
          <w:szCs w:val="24"/>
        </w:rPr>
        <w:fldChar w:fldCharType="separate"/>
      </w:r>
      <w:r>
        <w:rPr>
          <w:rFonts w:ascii="仿宋" w:hAnsi="仿宋" w:eastAsia="仿宋"/>
          <w:szCs w:val="30"/>
        </w:rPr>
        <w:t>附件十</w:t>
      </w:r>
      <w:r>
        <w:rPr>
          <w:rFonts w:hint="eastAsia" w:ascii="仿宋" w:hAnsi="仿宋" w:eastAsia="仿宋"/>
          <w:szCs w:val="30"/>
          <w:lang w:val="en-US" w:eastAsia="zh-CN"/>
        </w:rPr>
        <w:t>六</w:t>
      </w:r>
      <w:r>
        <w:rPr>
          <w:rFonts w:ascii="仿宋" w:hAnsi="仿宋" w:eastAsia="仿宋"/>
          <w:szCs w:val="30"/>
        </w:rPr>
        <w:t xml:space="preserve"> 突发环境事件响应流程图</w:t>
      </w:r>
      <w:r>
        <w:tab/>
      </w:r>
      <w:r>
        <w:fldChar w:fldCharType="begin"/>
      </w:r>
      <w:r>
        <w:instrText xml:space="preserve"> PAGEREF _Toc22348 \h </w:instrText>
      </w:r>
      <w:r>
        <w:fldChar w:fldCharType="separate"/>
      </w:r>
      <w:r>
        <w:t>92</w:t>
      </w:r>
      <w:r>
        <w:fldChar w:fldCharType="end"/>
      </w:r>
      <w:r>
        <w:rPr>
          <w:rFonts w:ascii="仿宋" w:hAnsi="仿宋" w:eastAsia="仿宋"/>
          <w:color w:val="auto"/>
          <w:szCs w:val="24"/>
        </w:rPr>
        <w:fldChar w:fldCharType="end"/>
      </w:r>
    </w:p>
    <w:p w14:paraId="4C9758B6">
      <w:pPr>
        <w:pStyle w:val="43"/>
        <w:tabs>
          <w:tab w:val="right" w:leader="dot" w:pos="8312"/>
        </w:tabs>
      </w:pPr>
      <w:r>
        <w:rPr>
          <w:rFonts w:ascii="仿宋" w:hAnsi="仿宋" w:eastAsia="仿宋"/>
          <w:color w:val="auto"/>
          <w:szCs w:val="24"/>
        </w:rPr>
        <w:fldChar w:fldCharType="begin"/>
      </w:r>
      <w:r>
        <w:rPr>
          <w:rFonts w:ascii="仿宋" w:hAnsi="仿宋" w:eastAsia="仿宋"/>
          <w:szCs w:val="24"/>
        </w:rPr>
        <w:instrText xml:space="preserve"> HYPERLINK \l _Toc24481 </w:instrText>
      </w:r>
      <w:r>
        <w:rPr>
          <w:rFonts w:ascii="仿宋" w:hAnsi="仿宋" w:eastAsia="仿宋"/>
          <w:szCs w:val="24"/>
        </w:rPr>
        <w:fldChar w:fldCharType="separate"/>
      </w:r>
      <w:r>
        <w:rPr>
          <w:rFonts w:hint="eastAsia" w:ascii="仿宋" w:hAnsi="仿宋" w:eastAsia="仿宋" w:cs="仿宋"/>
          <w:bCs/>
          <w:szCs w:val="30"/>
          <w:lang w:eastAsia="zh-CN"/>
        </w:rPr>
        <w:t>附件十</w:t>
      </w:r>
      <w:r>
        <w:rPr>
          <w:rFonts w:hint="eastAsia" w:ascii="仿宋" w:hAnsi="仿宋" w:eastAsia="仿宋" w:cs="仿宋"/>
          <w:bCs/>
          <w:szCs w:val="30"/>
          <w:lang w:val="en-US" w:eastAsia="zh-CN"/>
        </w:rPr>
        <w:t>七 应急处置卡</w:t>
      </w:r>
      <w:r>
        <w:tab/>
      </w:r>
      <w:r>
        <w:fldChar w:fldCharType="begin"/>
      </w:r>
      <w:r>
        <w:instrText xml:space="preserve"> PAGEREF _Toc24481 \h </w:instrText>
      </w:r>
      <w:r>
        <w:fldChar w:fldCharType="separate"/>
      </w:r>
      <w:r>
        <w:t>93</w:t>
      </w:r>
      <w:r>
        <w:fldChar w:fldCharType="end"/>
      </w:r>
      <w:r>
        <w:rPr>
          <w:rFonts w:ascii="仿宋" w:hAnsi="仿宋" w:eastAsia="仿宋"/>
          <w:color w:val="auto"/>
          <w:szCs w:val="24"/>
        </w:rPr>
        <w:fldChar w:fldCharType="end"/>
      </w:r>
    </w:p>
    <w:p w14:paraId="7F00F2AD">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ascii="仿宋" w:hAnsi="仿宋" w:eastAsia="仿宋"/>
          <w:color w:val="auto"/>
          <w:sz w:val="28"/>
          <w:szCs w:val="28"/>
        </w:rPr>
        <w:sectPr>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ascii="仿宋" w:hAnsi="仿宋" w:eastAsia="仿宋"/>
          <w:color w:val="auto"/>
          <w:szCs w:val="24"/>
        </w:rPr>
        <w:fldChar w:fldCharType="end"/>
      </w:r>
    </w:p>
    <w:p w14:paraId="2870F0B7">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0" w:firstLineChars="0"/>
        <w:jc w:val="both"/>
        <w:textAlignment w:val="auto"/>
        <w:outlineLvl w:val="0"/>
        <w:rPr>
          <w:rFonts w:hint="default" w:ascii="仿宋" w:hAnsi="仿宋" w:eastAsia="仿宋"/>
          <w:b/>
          <w:bCs/>
          <w:color w:val="auto"/>
          <w:sz w:val="32"/>
          <w:szCs w:val="32"/>
        </w:rPr>
      </w:pPr>
      <w:bookmarkStart w:id="3" w:name="_Toc14863"/>
      <w:bookmarkStart w:id="4" w:name="_Toc3237"/>
      <w:bookmarkStart w:id="5" w:name="_Toc26569"/>
      <w:r>
        <w:rPr>
          <w:rFonts w:ascii="仿宋" w:hAnsi="仿宋" w:eastAsia="仿宋"/>
          <w:b/>
          <w:bCs/>
          <w:color w:val="auto"/>
          <w:sz w:val="32"/>
          <w:szCs w:val="32"/>
        </w:rPr>
        <w:t>1总则</w:t>
      </w:r>
      <w:bookmarkEnd w:id="0"/>
      <w:bookmarkEnd w:id="1"/>
      <w:bookmarkEnd w:id="2"/>
      <w:bookmarkEnd w:id="3"/>
      <w:bookmarkEnd w:id="4"/>
      <w:bookmarkEnd w:id="5"/>
    </w:p>
    <w:p w14:paraId="2BCFE929">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突发环境事件应急预案是针对可能发生的重大环境事件，保证迅速、有效、有序地开展应急救援行动，预防、降低事故损失而预先制定的有关方案，</w:t>
      </w:r>
      <w:r>
        <w:rPr>
          <w:rFonts w:hint="eastAsia" w:ascii="仿宋" w:hAnsi="仿宋" w:eastAsia="仿宋" w:cs="Times New Roman"/>
          <w:color w:val="auto"/>
          <w:sz w:val="28"/>
          <w:szCs w:val="28"/>
        </w:rPr>
        <w:t>是</w:t>
      </w:r>
      <w:r>
        <w:rPr>
          <w:rFonts w:hint="eastAsia" w:ascii="仿宋" w:hAnsi="仿宋" w:eastAsia="仿宋" w:cs="Times New Roman"/>
          <w:color w:val="FF0000"/>
          <w:sz w:val="28"/>
          <w:szCs w:val="28"/>
          <w:lang w:val="en-US" w:eastAsia="zh-CN"/>
        </w:rPr>
        <w:t>XXX（单位名称）</w:t>
      </w:r>
      <w:r>
        <w:rPr>
          <w:rFonts w:hint="eastAsia" w:ascii="仿宋" w:hAnsi="仿宋" w:eastAsia="仿宋" w:cs="Times New Roman"/>
          <w:color w:val="auto"/>
          <w:sz w:val="28"/>
          <w:szCs w:val="28"/>
        </w:rPr>
        <w:t>开</w:t>
      </w:r>
      <w:r>
        <w:rPr>
          <w:rFonts w:hint="eastAsia" w:ascii="仿宋" w:hAnsi="仿宋" w:eastAsia="仿宋"/>
          <w:color w:val="auto"/>
          <w:sz w:val="28"/>
          <w:szCs w:val="28"/>
        </w:rPr>
        <w:t>展突发环境事件应急救援的行动指南。</w:t>
      </w:r>
    </w:p>
    <w:p w14:paraId="2E9B939E">
      <w:pPr>
        <w:pStyle w:val="6"/>
        <w:adjustRightInd/>
        <w:snapToGrid/>
        <w:spacing w:before="159" w:beforeLines="50" w:after="0" w:line="520" w:lineRule="exact"/>
        <w:ind w:firstLine="0" w:firstLineChars="0"/>
        <w:rPr>
          <w:rFonts w:hint="default" w:ascii="仿宋" w:hAnsi="仿宋" w:eastAsia="仿宋"/>
          <w:b/>
          <w:color w:val="auto"/>
          <w:szCs w:val="30"/>
        </w:rPr>
      </w:pPr>
      <w:bookmarkStart w:id="6" w:name="_Toc28390"/>
      <w:bookmarkStart w:id="7" w:name="_Toc8001"/>
      <w:bookmarkStart w:id="8" w:name="_Toc12976"/>
      <w:bookmarkStart w:id="9" w:name="_Toc312767024"/>
      <w:bookmarkStart w:id="10" w:name="_Toc304992511"/>
      <w:bookmarkStart w:id="11" w:name="_Toc10438"/>
      <w:r>
        <w:rPr>
          <w:rFonts w:ascii="仿宋" w:hAnsi="仿宋" w:eastAsia="仿宋"/>
          <w:b/>
          <w:color w:val="auto"/>
          <w:szCs w:val="30"/>
        </w:rPr>
        <w:t>1.1编制目的</w:t>
      </w:r>
      <w:bookmarkEnd w:id="6"/>
      <w:bookmarkEnd w:id="7"/>
      <w:bookmarkEnd w:id="8"/>
      <w:bookmarkEnd w:id="9"/>
      <w:bookmarkEnd w:id="10"/>
      <w:bookmarkEnd w:id="11"/>
    </w:p>
    <w:p w14:paraId="20FD83EE">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为避免和降低由于突发环境事件给环境及广大人民群众带来的破坏及损失，保证</w:t>
      </w:r>
      <w:r>
        <w:rPr>
          <w:rFonts w:hint="eastAsia" w:ascii="仿宋" w:hAnsi="仿宋" w:eastAsia="仿宋"/>
          <w:color w:val="auto"/>
          <w:sz w:val="28"/>
          <w:szCs w:val="28"/>
          <w:lang w:eastAsia="zh-CN"/>
        </w:rPr>
        <w:t>企业</w:t>
      </w:r>
      <w:r>
        <w:rPr>
          <w:rFonts w:hint="eastAsia" w:ascii="仿宋" w:hAnsi="仿宋" w:eastAsia="仿宋"/>
          <w:color w:val="auto"/>
          <w:sz w:val="28"/>
          <w:szCs w:val="28"/>
        </w:rPr>
        <w:t>、社会及人民生命财产安全，在事件发生后迅速有效控制处理，防止事件蔓延、扩大，积极组织抢救、抢险、抢修，发挥各职能部门、社会力量的作用，使事件发生的损失减少到最低限度，总结经验，吸取教训，防患未然。为完善应急管理机制，做到事件发生时应急措施稳健有序，保护员工人身和</w:t>
      </w:r>
      <w:r>
        <w:rPr>
          <w:rFonts w:hint="eastAsia" w:ascii="仿宋" w:hAnsi="仿宋" w:eastAsia="仿宋"/>
          <w:color w:val="auto"/>
          <w:sz w:val="28"/>
          <w:szCs w:val="28"/>
          <w:lang w:eastAsia="zh-CN"/>
        </w:rPr>
        <w:t>企业</w:t>
      </w:r>
      <w:r>
        <w:rPr>
          <w:rFonts w:hint="eastAsia" w:ascii="仿宋" w:hAnsi="仿宋" w:eastAsia="仿宋"/>
          <w:color w:val="auto"/>
          <w:sz w:val="28"/>
          <w:szCs w:val="28"/>
        </w:rPr>
        <w:t>财产安全，特制定本预案。</w:t>
      </w:r>
    </w:p>
    <w:p w14:paraId="6D0F7032">
      <w:pPr>
        <w:pStyle w:val="6"/>
        <w:adjustRightInd/>
        <w:snapToGrid/>
        <w:spacing w:before="159" w:beforeLines="50" w:after="0" w:line="520" w:lineRule="exact"/>
        <w:ind w:firstLine="0" w:firstLineChars="0"/>
        <w:rPr>
          <w:rFonts w:hint="default" w:ascii="仿宋" w:hAnsi="仿宋" w:eastAsia="仿宋"/>
          <w:b/>
          <w:color w:val="auto"/>
          <w:szCs w:val="30"/>
        </w:rPr>
      </w:pPr>
      <w:bookmarkStart w:id="12" w:name="_Toc18370"/>
      <w:bookmarkStart w:id="13" w:name="_Toc10264"/>
      <w:bookmarkStart w:id="14" w:name="_Toc2106"/>
      <w:bookmarkStart w:id="15" w:name="_Toc304992512"/>
      <w:bookmarkStart w:id="16" w:name="_Toc312767025"/>
      <w:bookmarkStart w:id="17" w:name="_Toc20284"/>
      <w:r>
        <w:rPr>
          <w:rFonts w:ascii="仿宋" w:hAnsi="仿宋" w:eastAsia="仿宋"/>
          <w:b/>
          <w:color w:val="auto"/>
          <w:szCs w:val="30"/>
        </w:rPr>
        <w:t>1.2编制依据</w:t>
      </w:r>
      <w:bookmarkEnd w:id="12"/>
      <w:bookmarkEnd w:id="13"/>
      <w:bookmarkEnd w:id="14"/>
      <w:bookmarkEnd w:id="15"/>
      <w:bookmarkEnd w:id="16"/>
      <w:bookmarkEnd w:id="17"/>
    </w:p>
    <w:p w14:paraId="188E14E3">
      <w:pPr>
        <w:spacing w:line="520" w:lineRule="exact"/>
        <w:ind w:firstLine="576" w:firstLineChars="200"/>
        <w:rPr>
          <w:rFonts w:ascii="仿宋" w:hAnsi="仿宋" w:eastAsia="仿宋"/>
          <w:b/>
          <w:color w:val="auto"/>
          <w:sz w:val="28"/>
          <w:szCs w:val="28"/>
        </w:rPr>
      </w:pPr>
      <w:bookmarkStart w:id="18" w:name="_Toc312767026"/>
      <w:bookmarkStart w:id="19" w:name="_Toc304992513"/>
      <w:r>
        <w:rPr>
          <w:rFonts w:hint="eastAsia" w:ascii="仿宋" w:hAnsi="仿宋" w:eastAsia="仿宋"/>
          <w:b/>
          <w:color w:val="auto"/>
          <w:sz w:val="28"/>
          <w:szCs w:val="28"/>
        </w:rPr>
        <w:t>1.</w:t>
      </w:r>
      <w:r>
        <w:rPr>
          <w:rFonts w:ascii="仿宋" w:hAnsi="仿宋" w:eastAsia="仿宋"/>
          <w:b/>
          <w:color w:val="auto"/>
          <w:sz w:val="28"/>
          <w:szCs w:val="28"/>
        </w:rPr>
        <w:t>法律、法规</w:t>
      </w:r>
    </w:p>
    <w:p w14:paraId="59D137B9">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（1）《中华人民共和国环境保护法》（2015年1月1日实施）</w:t>
      </w:r>
    </w:p>
    <w:p w14:paraId="66F6DD67">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）《中华人民共和国突发事件应对法》（2007年11月1日实施）</w:t>
      </w:r>
    </w:p>
    <w:p w14:paraId="4A44F9B8">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）《国家突发公共事件总体应急预案》（2006年1月8日起施行）</w:t>
      </w:r>
    </w:p>
    <w:p w14:paraId="6A45E765">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4</w:t>
      </w:r>
      <w:r>
        <w:rPr>
          <w:rFonts w:hint="eastAsia" w:ascii="仿宋" w:hAnsi="仿宋" w:eastAsia="仿宋" w:cs="仿宋"/>
          <w:color w:val="auto"/>
          <w:sz w:val="28"/>
          <w:szCs w:val="28"/>
        </w:rPr>
        <w:t>）《危险化学品安全管理条例》（2013年12月7日修订）</w:t>
      </w:r>
    </w:p>
    <w:p w14:paraId="69326726">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）《突发环境事件信息报告办法》（环境保护部令第17号）</w:t>
      </w:r>
    </w:p>
    <w:p w14:paraId="7CBA8A84">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）《危险化学品名录（201</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年版）》（2015年5月1日起实施）</w:t>
      </w:r>
    </w:p>
    <w:p w14:paraId="37202BC4">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）《危险化学品事故应急救援预案编制（单位版）》（2004年4月8日）</w:t>
      </w:r>
    </w:p>
    <w:p w14:paraId="3FEDEDE3">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）《国家危险废物名录》（20</w:t>
      </w:r>
      <w:r>
        <w:rPr>
          <w:rFonts w:hint="eastAsia" w:ascii="仿宋" w:hAnsi="仿宋" w:eastAsia="仿宋" w:cs="仿宋"/>
          <w:color w:val="auto"/>
          <w:sz w:val="28"/>
          <w:szCs w:val="28"/>
          <w:lang w:val="en-US" w:eastAsia="zh-CN"/>
        </w:rPr>
        <w:t>21</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月1日起施行）</w:t>
      </w:r>
    </w:p>
    <w:p w14:paraId="6AE14ADD">
      <w:pPr>
        <w:spacing w:line="520" w:lineRule="exact"/>
        <w:ind w:firstLine="576" w:firstLineChars="200"/>
        <w:rPr>
          <w:rFonts w:ascii="仿宋" w:hAnsi="仿宋" w:eastAsia="仿宋"/>
          <w:b/>
          <w:color w:val="auto"/>
          <w:sz w:val="28"/>
          <w:szCs w:val="28"/>
        </w:rPr>
      </w:pPr>
      <w:r>
        <w:rPr>
          <w:rFonts w:hint="eastAsia" w:ascii="仿宋" w:hAnsi="仿宋" w:eastAsia="仿宋"/>
          <w:b/>
          <w:color w:val="auto"/>
          <w:sz w:val="28"/>
          <w:szCs w:val="28"/>
        </w:rPr>
        <w:t>2.标准和技术规范</w:t>
      </w:r>
    </w:p>
    <w:p w14:paraId="21635FC9">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（1）《危险废物鉴别标准通则》(</w:t>
      </w:r>
      <w:r>
        <w:rPr>
          <w:rFonts w:hint="eastAsia" w:ascii="仿宋" w:hAnsi="仿宋" w:eastAsia="仿宋" w:cs="仿宋"/>
          <w:color w:val="auto"/>
          <w:sz w:val="28"/>
          <w:szCs w:val="28"/>
          <w:lang w:eastAsia="zh-CN"/>
        </w:rPr>
        <w:t>GB 5085.7-2019</w:t>
      </w:r>
      <w:r>
        <w:rPr>
          <w:rFonts w:hint="eastAsia" w:ascii="仿宋" w:hAnsi="仿宋" w:eastAsia="仿宋" w:cs="仿宋"/>
          <w:color w:val="auto"/>
          <w:sz w:val="28"/>
          <w:szCs w:val="28"/>
        </w:rPr>
        <w:t>)</w:t>
      </w:r>
    </w:p>
    <w:p w14:paraId="2A0A4F31">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（2）《危险废物鉴别技术规范》(</w:t>
      </w:r>
      <w:r>
        <w:rPr>
          <w:rFonts w:hint="eastAsia" w:ascii="仿宋" w:hAnsi="仿宋" w:eastAsia="仿宋" w:cs="仿宋"/>
          <w:color w:val="auto"/>
          <w:sz w:val="28"/>
          <w:szCs w:val="28"/>
          <w:lang w:eastAsia="zh-CN"/>
        </w:rPr>
        <w:t>HJ 298-2019</w:t>
      </w:r>
      <w:r>
        <w:rPr>
          <w:rFonts w:hint="eastAsia" w:ascii="仿宋" w:hAnsi="仿宋" w:eastAsia="仿宋" w:cs="仿宋"/>
          <w:color w:val="auto"/>
          <w:sz w:val="28"/>
          <w:szCs w:val="28"/>
        </w:rPr>
        <w:t>)</w:t>
      </w:r>
    </w:p>
    <w:p w14:paraId="5F0C7C7D">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（3）《危险化学品重大危险源辨识》(GB 18218-2018)</w:t>
      </w:r>
    </w:p>
    <w:p w14:paraId="03F7F0E2">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（4）《环境空气质量标准》(GB 3095-2012)</w:t>
      </w:r>
    </w:p>
    <w:p w14:paraId="45E01E97">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（5）《大气污染物综合排放标准》(GB 16297-1996) </w:t>
      </w:r>
    </w:p>
    <w:p w14:paraId="48699D4B">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（8）《危险废物贮存污染控制标准》（GB 18597-2001）</w:t>
      </w:r>
    </w:p>
    <w:p w14:paraId="3B9651ED">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9</w:t>
      </w:r>
      <w:r>
        <w:rPr>
          <w:rFonts w:hint="eastAsia" w:ascii="仿宋" w:hAnsi="仿宋" w:eastAsia="仿宋" w:cs="仿宋"/>
          <w:color w:val="auto"/>
          <w:sz w:val="28"/>
          <w:szCs w:val="28"/>
        </w:rPr>
        <w:t>）《突发环境事件应急监测技术规范》（</w:t>
      </w:r>
      <w:r>
        <w:rPr>
          <w:rFonts w:hint="eastAsia" w:ascii="仿宋" w:hAnsi="仿宋" w:eastAsia="仿宋" w:cs="仿宋"/>
          <w:color w:val="auto"/>
          <w:sz w:val="28"/>
          <w:szCs w:val="28"/>
          <w:lang w:eastAsia="zh-CN"/>
        </w:rPr>
        <w:t>HJ 589-2021</w:t>
      </w:r>
      <w:r>
        <w:rPr>
          <w:rFonts w:hint="eastAsia" w:ascii="仿宋" w:hAnsi="仿宋" w:eastAsia="仿宋" w:cs="仿宋"/>
          <w:color w:val="auto"/>
          <w:sz w:val="28"/>
          <w:szCs w:val="28"/>
        </w:rPr>
        <w:t>）</w:t>
      </w:r>
    </w:p>
    <w:p w14:paraId="598F39AA">
      <w:pPr>
        <w:spacing w:line="520" w:lineRule="exact"/>
        <w:ind w:firstLine="576" w:firstLineChars="200"/>
        <w:rPr>
          <w:rFonts w:ascii="仿宋" w:hAnsi="仿宋" w:eastAsia="仿宋"/>
          <w:b/>
          <w:color w:val="auto"/>
          <w:sz w:val="28"/>
          <w:szCs w:val="28"/>
        </w:rPr>
      </w:pPr>
      <w:r>
        <w:rPr>
          <w:rFonts w:hint="eastAsia" w:ascii="仿宋" w:hAnsi="仿宋" w:eastAsia="仿宋"/>
          <w:b/>
          <w:color w:val="auto"/>
          <w:sz w:val="28"/>
          <w:szCs w:val="28"/>
        </w:rPr>
        <w:t>3.预案相关法律、法规及规章</w:t>
      </w:r>
    </w:p>
    <w:p w14:paraId="1B938427">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（1）《突发事件应急预案管理办法》（国办发〔2013〕101号）</w:t>
      </w:r>
    </w:p>
    <w:p w14:paraId="1F4E362D">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（2）《云南省突发事件应对条例》（2014年7月27日云南省第十二届人民代表大会常务委员会第十次会议通过）</w:t>
      </w:r>
    </w:p>
    <w:p w14:paraId="4BCDBEDA">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（3）《企业事业单位突发环境事件应急预案备案管理办法（试行）》（环发〔2015〕4号）</w:t>
      </w:r>
    </w:p>
    <w:p w14:paraId="0E6E778A">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（4）《国务院办公厅关于印发国家突发环境事件应急预案的通知》（国办函〔2014〕119号）</w:t>
      </w:r>
    </w:p>
    <w:p w14:paraId="22C85EF8">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）《水污染防治行动计划》（国务院2015年4月2号发）</w:t>
      </w:r>
    </w:p>
    <w:p w14:paraId="3ADB3761">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）《废弃危险化学品污染环境防治方法》（国家环境保护总局令 第27号）</w:t>
      </w:r>
    </w:p>
    <w:p w14:paraId="37820AEA">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）《企业突发环境事件风险评估指南（试行）的通知》（环办〔2014〕34号）</w:t>
      </w:r>
    </w:p>
    <w:p w14:paraId="0A27A6CA">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）《企业突发环境事件风险分级方法》（HJ 941-2018）</w:t>
      </w:r>
    </w:p>
    <w:p w14:paraId="3F19DA94">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9</w:t>
      </w:r>
      <w:r>
        <w:rPr>
          <w:rFonts w:hint="eastAsia" w:ascii="仿宋" w:hAnsi="仿宋" w:eastAsia="仿宋" w:cs="仿宋"/>
          <w:color w:val="auto"/>
          <w:sz w:val="28"/>
          <w:szCs w:val="28"/>
        </w:rPr>
        <w:t>）《最高人民法院、最高人民检察院关于办理环境污染刑事案件适用法律若干问题的解释》（2017年1月1日施行）</w:t>
      </w:r>
    </w:p>
    <w:p w14:paraId="3FC488F0">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lang w:val="en-US" w:eastAsia="zh-CN"/>
        </w:rPr>
      </w:pPr>
      <w:commentRangeStart w:id="3"/>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0</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w:t>
      </w:r>
    </w:p>
    <w:p w14:paraId="7B27ECC2">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（11）……</w:t>
      </w:r>
    </w:p>
    <w:p w14:paraId="73ABAD67">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（12）……</w:t>
      </w:r>
      <w:commentRangeEnd w:id="3"/>
      <w:r>
        <w:commentReference w:id="3"/>
      </w:r>
    </w:p>
    <w:p w14:paraId="26D5A275">
      <w:pPr>
        <w:pStyle w:val="2"/>
        <w:rPr>
          <w:rFonts w:hint="eastAsia"/>
          <w:lang w:val="en-US" w:eastAsia="zh-CN"/>
        </w:rPr>
      </w:pPr>
    </w:p>
    <w:p w14:paraId="37D95F0B">
      <w:pPr>
        <w:keepNext w:val="0"/>
        <w:keepLines w:val="0"/>
        <w:pageBreakBefore w:val="0"/>
        <w:kinsoku/>
        <w:wordWrap/>
        <w:overflowPunct/>
        <w:topLinePunct w:val="0"/>
        <w:autoSpaceDE/>
        <w:autoSpaceDN/>
        <w:bidi w:val="0"/>
        <w:adjustRightInd/>
        <w:snapToGrid w:val="0"/>
        <w:spacing w:line="360" w:lineRule="auto"/>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其他相关的法律、法规、规章和标准。以上凡不注明日期的引用文件，其有效版本适用于本预案。</w:t>
      </w:r>
    </w:p>
    <w:p w14:paraId="63863B58">
      <w:pPr>
        <w:pStyle w:val="6"/>
        <w:adjustRightInd/>
        <w:snapToGrid/>
        <w:spacing w:before="159" w:beforeLines="50" w:after="0" w:line="520" w:lineRule="exact"/>
        <w:ind w:firstLine="0" w:firstLineChars="0"/>
        <w:rPr>
          <w:rFonts w:hint="default" w:ascii="仿宋" w:hAnsi="仿宋" w:eastAsia="仿宋"/>
          <w:b/>
          <w:color w:val="auto"/>
          <w:szCs w:val="30"/>
        </w:rPr>
      </w:pPr>
      <w:bookmarkStart w:id="20" w:name="_Toc31748"/>
      <w:bookmarkStart w:id="21" w:name="_Toc31239"/>
      <w:bookmarkStart w:id="22" w:name="_Toc12741"/>
      <w:bookmarkStart w:id="23" w:name="_Toc22247"/>
      <w:r>
        <w:rPr>
          <w:rFonts w:ascii="仿宋" w:hAnsi="仿宋" w:eastAsia="仿宋"/>
          <w:b/>
          <w:color w:val="auto"/>
          <w:szCs w:val="30"/>
        </w:rPr>
        <w:t>1.3适用范围</w:t>
      </w:r>
      <w:bookmarkEnd w:id="18"/>
      <w:bookmarkEnd w:id="19"/>
      <w:bookmarkEnd w:id="20"/>
      <w:bookmarkEnd w:id="21"/>
      <w:bookmarkEnd w:id="22"/>
      <w:bookmarkEnd w:id="23"/>
    </w:p>
    <w:p w14:paraId="738D8909">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eastAsia="zh-CN"/>
        </w:rPr>
        <w:t>本</w:t>
      </w:r>
      <w:r>
        <w:rPr>
          <w:rFonts w:hint="eastAsia" w:ascii="仿宋" w:hAnsi="仿宋" w:eastAsia="仿宋"/>
          <w:color w:val="auto"/>
          <w:sz w:val="28"/>
          <w:szCs w:val="28"/>
        </w:rPr>
        <w:t>预案适用</w:t>
      </w:r>
      <w:r>
        <w:rPr>
          <w:rFonts w:hint="eastAsia" w:ascii="仿宋" w:hAnsi="仿宋" w:eastAsia="仿宋" w:cs="Times New Roman"/>
          <w:color w:val="auto"/>
          <w:sz w:val="28"/>
          <w:szCs w:val="28"/>
        </w:rPr>
        <w:t>于</w:t>
      </w:r>
      <w:r>
        <w:rPr>
          <w:rFonts w:hint="eastAsia" w:ascii="仿宋" w:hAnsi="仿宋" w:eastAsia="仿宋" w:cs="Times New Roman"/>
          <w:color w:val="FF0000"/>
          <w:sz w:val="28"/>
          <w:szCs w:val="28"/>
          <w:lang w:val="en-US" w:eastAsia="zh-CN"/>
        </w:rPr>
        <w:t>XXX（单位名称）</w:t>
      </w:r>
      <w:r>
        <w:rPr>
          <w:rFonts w:hint="eastAsia" w:ascii="仿宋" w:hAnsi="仿宋" w:eastAsia="仿宋"/>
          <w:color w:val="auto"/>
          <w:sz w:val="28"/>
          <w:szCs w:val="28"/>
        </w:rPr>
        <w:t>的突发环境事件，因自然灾害或其他突发事件所带来的次生、衍生突发环境事件的应急处理、救援。</w:t>
      </w:r>
    </w:p>
    <w:p w14:paraId="5B63407D">
      <w:pPr>
        <w:spacing w:line="520" w:lineRule="exact"/>
        <w:ind w:firstLine="576"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突发环境事件应急预案不包含</w:t>
      </w:r>
      <w:r>
        <w:rPr>
          <w:rFonts w:hint="eastAsia" w:ascii="仿宋" w:hAnsi="仿宋" w:eastAsia="仿宋"/>
          <w:color w:val="auto"/>
          <w:sz w:val="28"/>
          <w:szCs w:val="28"/>
        </w:rPr>
        <w:t>辐射安全事故风险</w:t>
      </w:r>
      <w:r>
        <w:rPr>
          <w:rFonts w:hint="eastAsia" w:ascii="仿宋" w:hAnsi="仿宋" w:eastAsia="仿宋"/>
          <w:color w:val="auto"/>
          <w:sz w:val="28"/>
          <w:szCs w:val="28"/>
          <w:lang w:eastAsia="zh-CN"/>
        </w:rPr>
        <w:t>。</w:t>
      </w:r>
    </w:p>
    <w:p w14:paraId="66C9083A">
      <w:pPr>
        <w:pStyle w:val="6"/>
        <w:tabs>
          <w:tab w:val="left" w:pos="2940"/>
        </w:tabs>
        <w:adjustRightInd/>
        <w:snapToGrid/>
        <w:spacing w:before="159" w:beforeLines="50" w:after="0" w:line="520" w:lineRule="exact"/>
        <w:ind w:firstLine="0" w:firstLineChars="0"/>
        <w:rPr>
          <w:rFonts w:hint="default" w:ascii="仿宋" w:hAnsi="仿宋" w:eastAsia="仿宋"/>
          <w:b/>
          <w:color w:val="auto"/>
          <w:szCs w:val="30"/>
        </w:rPr>
      </w:pPr>
      <w:bookmarkStart w:id="24" w:name="_Toc18029"/>
      <w:bookmarkStart w:id="25" w:name="_Toc12562"/>
      <w:bookmarkStart w:id="26" w:name="_Toc304992516"/>
      <w:bookmarkStart w:id="27" w:name="_Toc17688"/>
      <w:bookmarkStart w:id="28" w:name="_Toc16175"/>
      <w:bookmarkStart w:id="29" w:name="_Toc312767029"/>
      <w:bookmarkStart w:id="30" w:name="_Toc26235"/>
      <w:bookmarkStart w:id="31" w:name="_Toc312767031"/>
      <w:bookmarkStart w:id="32" w:name="_Toc304992518"/>
      <w:r>
        <w:rPr>
          <w:rFonts w:ascii="仿宋" w:hAnsi="仿宋" w:eastAsia="仿宋"/>
          <w:b/>
          <w:color w:val="auto"/>
          <w:szCs w:val="30"/>
        </w:rPr>
        <w:t>1.4应急预案体系</w:t>
      </w:r>
      <w:bookmarkEnd w:id="24"/>
      <w:bookmarkEnd w:id="25"/>
      <w:bookmarkEnd w:id="26"/>
      <w:bookmarkEnd w:id="27"/>
      <w:bookmarkEnd w:id="28"/>
      <w:bookmarkEnd w:id="29"/>
      <w:bookmarkEnd w:id="30"/>
      <w:r>
        <w:rPr>
          <w:rFonts w:hint="default" w:ascii="仿宋" w:hAnsi="仿宋" w:eastAsia="仿宋"/>
          <w:b/>
          <w:color w:val="auto"/>
          <w:szCs w:val="30"/>
        </w:rPr>
        <w:tab/>
      </w:r>
    </w:p>
    <w:p w14:paraId="112AB157">
      <w:pPr>
        <w:spacing w:line="520" w:lineRule="exact"/>
        <w:rPr>
          <w:rFonts w:hint="eastAsia" w:ascii="宋体" w:hAnsi="宋体" w:cs="宋体"/>
          <w:color w:val="auto"/>
          <w:sz w:val="28"/>
          <w:szCs w:val="28"/>
        </w:rPr>
      </w:pPr>
      <w:bookmarkStart w:id="33" w:name="_Toc304992517"/>
      <w:bookmarkStart w:id="34" w:name="_Toc312767030"/>
      <w:bookmarkStart w:id="35" w:name="_Toc21403"/>
      <w:r>
        <w:rPr>
          <w:rFonts w:hint="eastAsia" w:ascii="宋体" w:hAnsi="宋体" w:cs="宋体"/>
          <w:color w:val="auto"/>
        </w:rPr>
        <mc:AlternateContent>
          <mc:Choice Requires="wps">
            <w:drawing>
              <wp:anchor distT="0" distB="0" distL="114300" distR="114300" simplePos="0" relativeHeight="251846656" behindDoc="0" locked="0" layoutInCell="1" allowOverlap="1">
                <wp:simplePos x="0" y="0"/>
                <wp:positionH relativeFrom="column">
                  <wp:posOffset>1076325</wp:posOffset>
                </wp:positionH>
                <wp:positionV relativeFrom="paragraph">
                  <wp:posOffset>149860</wp:posOffset>
                </wp:positionV>
                <wp:extent cx="2964180" cy="344805"/>
                <wp:effectExtent l="6350" t="6350" r="20320" b="10795"/>
                <wp:wrapNone/>
                <wp:docPr id="241" name="文本框 2569"/>
                <wp:cNvGraphicFramePr/>
                <a:graphic xmlns:a="http://schemas.openxmlformats.org/drawingml/2006/main">
                  <a:graphicData uri="http://schemas.microsoft.com/office/word/2010/wordprocessingShape">
                    <wps:wsp>
                      <wps:cNvSpPr txBox="1"/>
                      <wps:spPr>
                        <a:xfrm>
                          <a:off x="0" y="0"/>
                          <a:ext cx="2964180" cy="344805"/>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1C214981">
                            <w:pPr>
                              <w:jc w:val="center"/>
                              <w:rPr>
                                <w:rFonts w:hint="eastAsia" w:ascii="仿宋" w:hAnsi="仿宋" w:eastAsia="仿宋" w:cs="仿宋"/>
                                <w:sz w:val="24"/>
                              </w:rPr>
                            </w:pPr>
                            <w:r>
                              <w:rPr>
                                <w:rFonts w:hint="eastAsia" w:ascii="仿宋" w:hAnsi="仿宋" w:eastAsia="仿宋" w:cs="仿宋"/>
                                <w:color w:val="FF0000"/>
                                <w:sz w:val="24"/>
                                <w:lang w:val="en-US" w:eastAsia="zh-CN"/>
                              </w:rPr>
                              <w:t>XX区</w:t>
                            </w:r>
                            <w:r>
                              <w:rPr>
                                <w:rFonts w:hint="eastAsia" w:ascii="仿宋" w:hAnsi="仿宋" w:eastAsia="仿宋" w:cs="仿宋"/>
                                <w:sz w:val="24"/>
                              </w:rPr>
                              <w:t>突发环境事件应急预案</w:t>
                            </w:r>
                          </w:p>
                        </w:txbxContent>
                      </wps:txbx>
                      <wps:bodyPr wrap="square" upright="1"/>
                    </wps:wsp>
                  </a:graphicData>
                </a:graphic>
              </wp:anchor>
            </w:drawing>
          </mc:Choice>
          <mc:Fallback>
            <w:pict>
              <v:shape id="文本框 2569" o:spid="_x0000_s1026" o:spt="202" type="#_x0000_t202" style="position:absolute;left:0pt;margin-left:84.75pt;margin-top:11.8pt;height:27.15pt;width:233.4pt;z-index:251846656;mso-width-relative:page;mso-height-relative:page;" fillcolor="#FFFFFF" filled="t" stroked="t" coordsize="21600,21600" o:gfxdata="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7M9oNUAAAAJAQAA&#10;DwAAAAAAAAABACAAAAAiAAAAZHJzL2Rvd25yZXYueG1sUEsBAhQAFAAAAAgAh07iQMMfF3xVAgAA&#10;0QQAAA4AAAAAAAAAAQAgAAAAJAEAAGRycy9lMm9Eb2MueG1sUEsFBgAAAAAGAAYAWQEAAOsFAAAA&#10;AA==&#10;">
                <v:fill type="gradient" on="t" color2="#FFFFFF" angle="90" focus="100%" focussize="0f,0f" focusposition="0f,0f">
                  <o:fill type="gradientUnscaled" v:ext="backwardCompatible"/>
                </v:fill>
                <v:stroke weight="1pt" color="#000000" joinstyle="miter"/>
                <v:imagedata o:title=""/>
                <o:lock v:ext="edit" aspectratio="f"/>
                <v:textbox>
                  <w:txbxContent>
                    <w:p w14:paraId="1C214981">
                      <w:pPr>
                        <w:jc w:val="center"/>
                        <w:rPr>
                          <w:rFonts w:hint="eastAsia" w:ascii="仿宋" w:hAnsi="仿宋" w:eastAsia="仿宋" w:cs="仿宋"/>
                          <w:sz w:val="24"/>
                        </w:rPr>
                      </w:pPr>
                      <w:r>
                        <w:rPr>
                          <w:rFonts w:hint="eastAsia" w:ascii="仿宋" w:hAnsi="仿宋" w:eastAsia="仿宋" w:cs="仿宋"/>
                          <w:color w:val="FF0000"/>
                          <w:sz w:val="24"/>
                          <w:lang w:val="en-US" w:eastAsia="zh-CN"/>
                        </w:rPr>
                        <w:t>XX区</w:t>
                      </w:r>
                      <w:r>
                        <w:rPr>
                          <w:rFonts w:hint="eastAsia" w:ascii="仿宋" w:hAnsi="仿宋" w:eastAsia="仿宋" w:cs="仿宋"/>
                          <w:sz w:val="24"/>
                        </w:rPr>
                        <w:t>突发环境事件应急预案</w:t>
                      </w:r>
                    </w:p>
                  </w:txbxContent>
                </v:textbox>
              </v:shape>
            </w:pict>
          </mc:Fallback>
        </mc:AlternateContent>
      </w:r>
    </w:p>
    <w:p w14:paraId="33523420">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47680" behindDoc="0" locked="0" layoutInCell="1" allowOverlap="1">
                <wp:simplePos x="0" y="0"/>
                <wp:positionH relativeFrom="column">
                  <wp:posOffset>2504440</wp:posOffset>
                </wp:positionH>
                <wp:positionV relativeFrom="paragraph">
                  <wp:posOffset>173355</wp:posOffset>
                </wp:positionV>
                <wp:extent cx="635" cy="334645"/>
                <wp:effectExtent l="37465" t="0" r="38100" b="8255"/>
                <wp:wrapNone/>
                <wp:docPr id="242" name="直线 2570"/>
                <wp:cNvGraphicFramePr/>
                <a:graphic xmlns:a="http://schemas.openxmlformats.org/drawingml/2006/main">
                  <a:graphicData uri="http://schemas.microsoft.com/office/word/2010/wordprocessingShape">
                    <wps:wsp>
                      <wps:cNvSpPr/>
                      <wps:spPr>
                        <a:xfrm>
                          <a:off x="0" y="0"/>
                          <a:ext cx="635" cy="3346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70" o:spid="_x0000_s1026" o:spt="20" style="position:absolute;left:0pt;margin-left:197.2pt;margin-top:13.65pt;height:26.35pt;width:0.05pt;z-index:251847680;mso-width-relative:page;mso-height-relative:page;" filled="f" stroked="t" coordsize="21600,21600" o:gfxdata="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jyHbB2gAAAAkBAAAPAAAAAAAAAAEAIAAAACIAAABkcnMvZG93bnJldi54bWxQSwEC&#10;FAAUAAAACACHTuJA/WqTg/IBAADlAwAADgAAAAAAAAABACAAAAApAQAAZHJzL2Uyb0RvYy54bWxQ&#10;SwUGAAAAAAYABgBZAQAAjQUAAAAA&#10;">
                <v:fill on="f" focussize="0,0"/>
                <v:stroke color="#000000" joinstyle="round" endarrow="block"/>
                <v:imagedata o:title=""/>
                <o:lock v:ext="edit" aspectratio="f"/>
              </v:line>
            </w:pict>
          </mc:Fallback>
        </mc:AlternateContent>
      </w:r>
    </w:p>
    <w:p w14:paraId="2783A2C9">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45632" behindDoc="0" locked="0" layoutInCell="1" allowOverlap="1">
                <wp:simplePos x="0" y="0"/>
                <wp:positionH relativeFrom="column">
                  <wp:posOffset>737870</wp:posOffset>
                </wp:positionH>
                <wp:positionV relativeFrom="paragraph">
                  <wp:posOffset>187960</wp:posOffset>
                </wp:positionV>
                <wp:extent cx="4060825" cy="354330"/>
                <wp:effectExtent l="6350" t="6350" r="9525" b="20320"/>
                <wp:wrapNone/>
                <wp:docPr id="240" name="文本框 2571"/>
                <wp:cNvGraphicFramePr/>
                <a:graphic xmlns:a="http://schemas.openxmlformats.org/drawingml/2006/main">
                  <a:graphicData uri="http://schemas.microsoft.com/office/word/2010/wordprocessingShape">
                    <wps:wsp>
                      <wps:cNvSpPr txBox="1"/>
                      <wps:spPr>
                        <a:xfrm>
                          <a:off x="0" y="0"/>
                          <a:ext cx="4060825" cy="35433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69494C27">
                            <w:pPr>
                              <w:jc w:val="center"/>
                              <w:rPr>
                                <w:rFonts w:hint="eastAsia" w:ascii="仿宋" w:hAnsi="仿宋" w:eastAsia="仿宋" w:cs="仿宋"/>
                                <w:sz w:val="24"/>
                              </w:rPr>
                            </w:pPr>
                            <w:r>
                              <w:rPr>
                                <w:rFonts w:hint="eastAsia" w:ascii="仿宋" w:hAnsi="仿宋" w:eastAsia="仿宋" w:cs="仿宋"/>
                                <w:color w:val="FF0000"/>
                                <w:sz w:val="24"/>
                                <w:lang w:val="en-US" w:eastAsia="zh-CN"/>
                              </w:rPr>
                              <w:t>XXX（单位名称）</w:t>
                            </w:r>
                            <w:r>
                              <w:rPr>
                                <w:rFonts w:hint="eastAsia" w:ascii="仿宋" w:hAnsi="仿宋" w:eastAsia="仿宋" w:cs="仿宋"/>
                                <w:sz w:val="24"/>
                                <w:lang w:val="en-US" w:eastAsia="zh-CN"/>
                              </w:rPr>
                              <w:t>企业</w:t>
                            </w:r>
                            <w:r>
                              <w:rPr>
                                <w:rFonts w:hint="eastAsia" w:ascii="仿宋" w:hAnsi="仿宋" w:eastAsia="仿宋" w:cs="仿宋"/>
                                <w:sz w:val="24"/>
                              </w:rPr>
                              <w:t>综合应急预案</w:t>
                            </w:r>
                          </w:p>
                        </w:txbxContent>
                      </wps:txbx>
                      <wps:bodyPr wrap="square" upright="1"/>
                    </wps:wsp>
                  </a:graphicData>
                </a:graphic>
              </wp:anchor>
            </w:drawing>
          </mc:Choice>
          <mc:Fallback>
            <w:pict>
              <v:shape id="文本框 2571" o:spid="_x0000_s1026" o:spt="202" type="#_x0000_t202" style="position:absolute;left:0pt;margin-left:58.1pt;margin-top:14.8pt;height:27.9pt;width:319.75pt;z-index:251845632;mso-width-relative:page;mso-height-relative:page;" fillcolor="#FFFFFF" filled="t" stroked="t" coordsize="21600,21600" o:gfxdata="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pV2vVAAAACQEAAA8A&#10;AAAAAAAAAQAgAAAAIgAAAGRycy9kb3ducmV2LnhtbFBLAQIUABQAAAAIAIdO4kD+01LwUwIAANEE&#10;AAAOAAAAAAAAAAEAIAAAACQBAABkcnMvZTJvRG9jLnhtbFBLBQYAAAAABgAGAFkBAADpBQAAAAA=&#10;">
                <v:fill type="gradient" on="t" color2="#FFFFFF" angle="90" focus="100%" focussize="0f,0f" focusposition="0f,0f">
                  <o:fill type="gradientUnscaled" v:ext="backwardCompatible"/>
                </v:fill>
                <v:stroke weight="1pt" color="#000000" joinstyle="miter"/>
                <v:imagedata o:title=""/>
                <o:lock v:ext="edit" aspectratio="f"/>
                <v:textbox>
                  <w:txbxContent>
                    <w:p w14:paraId="69494C27">
                      <w:pPr>
                        <w:jc w:val="center"/>
                        <w:rPr>
                          <w:rFonts w:hint="eastAsia" w:ascii="仿宋" w:hAnsi="仿宋" w:eastAsia="仿宋" w:cs="仿宋"/>
                          <w:sz w:val="24"/>
                        </w:rPr>
                      </w:pPr>
                      <w:r>
                        <w:rPr>
                          <w:rFonts w:hint="eastAsia" w:ascii="仿宋" w:hAnsi="仿宋" w:eastAsia="仿宋" w:cs="仿宋"/>
                          <w:color w:val="FF0000"/>
                          <w:sz w:val="24"/>
                          <w:lang w:val="en-US" w:eastAsia="zh-CN"/>
                        </w:rPr>
                        <w:t>XXX（单位名称）</w:t>
                      </w:r>
                      <w:r>
                        <w:rPr>
                          <w:rFonts w:hint="eastAsia" w:ascii="仿宋" w:hAnsi="仿宋" w:eastAsia="仿宋" w:cs="仿宋"/>
                          <w:sz w:val="24"/>
                          <w:lang w:val="en-US" w:eastAsia="zh-CN"/>
                        </w:rPr>
                        <w:t>企业</w:t>
                      </w:r>
                      <w:r>
                        <w:rPr>
                          <w:rFonts w:hint="eastAsia" w:ascii="仿宋" w:hAnsi="仿宋" w:eastAsia="仿宋" w:cs="仿宋"/>
                          <w:sz w:val="24"/>
                        </w:rPr>
                        <w:t>综合应急预案</w:t>
                      </w:r>
                    </w:p>
                  </w:txbxContent>
                </v:textbox>
              </v:shape>
            </w:pict>
          </mc:Fallback>
        </mc:AlternateContent>
      </w:r>
    </w:p>
    <w:p w14:paraId="29F69FA4">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49728" behindDoc="0" locked="0" layoutInCell="1" allowOverlap="1">
                <wp:simplePos x="0" y="0"/>
                <wp:positionH relativeFrom="column">
                  <wp:posOffset>2504440</wp:posOffset>
                </wp:positionH>
                <wp:positionV relativeFrom="paragraph">
                  <wp:posOffset>210820</wp:posOffset>
                </wp:positionV>
                <wp:extent cx="635" cy="295275"/>
                <wp:effectExtent l="4445" t="0" r="13970" b="9525"/>
                <wp:wrapNone/>
                <wp:docPr id="244" name="直线 2572"/>
                <wp:cNvGraphicFramePr/>
                <a:graphic xmlns:a="http://schemas.openxmlformats.org/drawingml/2006/main">
                  <a:graphicData uri="http://schemas.microsoft.com/office/word/2010/wordprocessingShape">
                    <wps:wsp>
                      <wps:cNvSpPr/>
                      <wps:spPr>
                        <a:xfrm>
                          <a:off x="0" y="0"/>
                          <a:ext cx="635" cy="2952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72" o:spid="_x0000_s1026" o:spt="20" style="position:absolute;left:0pt;margin-left:197.2pt;margin-top:16.6pt;height:23.25pt;width:0.05pt;z-index:251849728;mso-width-relative:page;mso-height-relative:page;" filled="f" stroked="t" coordsize="21600,21600" o:gfxdata="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0e0&#10;MNcAAAAJAQAADwAAAAAAAAABACAAAAAiAAAAZHJzL2Rvd25yZXYueG1sUEsBAhQAFAAAAAgAh07i&#10;QLItH/nqAQAA4QMAAA4AAAAAAAAAAQAgAAAAJgEAAGRycy9lMm9Eb2MueG1sUEsFBgAAAAAGAAYA&#10;WQEAAIIFAAAAAA==&#10;">
                <v:fill on="f" focussize="0,0"/>
                <v:stroke color="#000000" joinstyle="round"/>
                <v:imagedata o:title=""/>
                <o:lock v:ext="edit" aspectratio="f"/>
              </v:line>
            </w:pict>
          </mc:Fallback>
        </mc:AlternateContent>
      </w:r>
    </w:p>
    <w:p w14:paraId="2E258BA2">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51776" behindDoc="0" locked="0" layoutInCell="1" allowOverlap="1">
                <wp:simplePos x="0" y="0"/>
                <wp:positionH relativeFrom="column">
                  <wp:posOffset>4232910</wp:posOffset>
                </wp:positionH>
                <wp:positionV relativeFrom="paragraph">
                  <wp:posOffset>185420</wp:posOffset>
                </wp:positionV>
                <wp:extent cx="635" cy="245745"/>
                <wp:effectExtent l="37465" t="0" r="38100" b="1905"/>
                <wp:wrapNone/>
                <wp:docPr id="246" name="直线 2573"/>
                <wp:cNvGraphicFramePr/>
                <a:graphic xmlns:a="http://schemas.openxmlformats.org/drawingml/2006/main">
                  <a:graphicData uri="http://schemas.microsoft.com/office/word/2010/wordprocessingShape">
                    <wps:wsp>
                      <wps:cNvSpPr/>
                      <wps:spPr>
                        <a:xfrm>
                          <a:off x="0" y="0"/>
                          <a:ext cx="635" cy="2457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73" o:spid="_x0000_s1026" o:spt="20" style="position:absolute;left:0pt;margin-left:333.3pt;margin-top:14.6pt;height:19.35pt;width:0.05pt;z-index:251851776;mso-width-relative:page;mso-height-relative:page;" filled="f" stroked="t" coordsize="21600,21600" o:gfxdata="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aFwqzYAAAACQEAAA8AAAAAAAAAAQAgAAAAIgAAAGRycy9kb3ducmV2LnhtbFBLAQIU&#10;ABQAAAAIAIdO4kBRzDuG8wEAAOU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50752" behindDoc="0" locked="0" layoutInCell="1" allowOverlap="1">
                <wp:simplePos x="0" y="0"/>
                <wp:positionH relativeFrom="column">
                  <wp:posOffset>948690</wp:posOffset>
                </wp:positionH>
                <wp:positionV relativeFrom="paragraph">
                  <wp:posOffset>175895</wp:posOffset>
                </wp:positionV>
                <wp:extent cx="635" cy="255905"/>
                <wp:effectExtent l="37465" t="0" r="38100" b="10795"/>
                <wp:wrapNone/>
                <wp:docPr id="245" name="直线 2574"/>
                <wp:cNvGraphicFramePr/>
                <a:graphic xmlns:a="http://schemas.openxmlformats.org/drawingml/2006/main">
                  <a:graphicData uri="http://schemas.microsoft.com/office/word/2010/wordprocessingShape">
                    <wps:wsp>
                      <wps:cNvSpPr/>
                      <wps:spPr>
                        <a:xfrm>
                          <a:off x="0" y="0"/>
                          <a:ext cx="635" cy="25590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74" o:spid="_x0000_s1026" o:spt="20" style="position:absolute;left:0pt;margin-left:74.7pt;margin-top:13.85pt;height:20.15pt;width:0.05pt;z-index:251850752;mso-width-relative:page;mso-height-relative:page;" filled="f" stroked="t" coordsize="21600,21600" o:gfxdata="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m9PLC2gAAAAkBAAAPAAAAAAAAAAEAIAAAACIAAABkcnMvZG93bnJldi54bWxQSwEC&#10;FAAUAAAACACHTuJAKR6QTvIBAADlAwAADgAAAAAAAAABACAAAAApAQAAZHJzL2Uyb0RvYy54bWxQ&#10;SwUGAAAAAAYABgBZAQAAjQUAAAAA&#10;">
                <v:fill on="f" focussize="0,0"/>
                <v:stroke color="#000000" joinstyle="round"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48704" behindDoc="0" locked="0" layoutInCell="1" allowOverlap="1">
                <wp:simplePos x="0" y="0"/>
                <wp:positionH relativeFrom="column">
                  <wp:posOffset>948690</wp:posOffset>
                </wp:positionH>
                <wp:positionV relativeFrom="paragraph">
                  <wp:posOffset>175895</wp:posOffset>
                </wp:positionV>
                <wp:extent cx="3294380" cy="635"/>
                <wp:effectExtent l="0" t="0" r="0" b="0"/>
                <wp:wrapNone/>
                <wp:docPr id="243" name="直线 2575"/>
                <wp:cNvGraphicFramePr/>
                <a:graphic xmlns:a="http://schemas.openxmlformats.org/drawingml/2006/main">
                  <a:graphicData uri="http://schemas.microsoft.com/office/word/2010/wordprocessingShape">
                    <wps:wsp>
                      <wps:cNvSpPr/>
                      <wps:spPr>
                        <a:xfrm>
                          <a:off x="0" y="0"/>
                          <a:ext cx="329438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75" o:spid="_x0000_s1026" o:spt="20" style="position:absolute;left:0pt;margin-left:74.7pt;margin-top:13.85pt;height:0.05pt;width:259.4pt;z-index:251848704;mso-width-relative:page;mso-height-relative:page;" filled="f" stroked="t" coordsize="21600,21600" o:gfxdata="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jJIZ81wAAAAkBAAAPAAAAAAAAAAEAIAAAACIAAABkcnMvZG93bnJldi54bWxQSwECFAAUAAAA&#10;CACHTuJAUWSX5u8BAADiAwAADgAAAAAAAAABACAAAAAmAQAAZHJzL2Uyb0RvYy54bWxQSwUGAAAA&#10;AAYABgBZAQAAhwUAAAAA&#10;">
                <v:fill on="f" focussize="0,0"/>
                <v:stroke color="#000000" joinstyle="round"/>
                <v:imagedata o:title=""/>
                <o:lock v:ext="edit" aspectratio="f"/>
              </v:line>
            </w:pict>
          </mc:Fallback>
        </mc:AlternateContent>
      </w:r>
    </w:p>
    <w:p w14:paraId="43727ADA">
      <w:pPr>
        <w:spacing w:line="520" w:lineRule="exact"/>
        <w:rPr>
          <w:rFonts w:hint="eastAsia" w:ascii="宋体" w:hAnsi="宋体" w:cs="宋体"/>
          <w:color w:val="auto"/>
          <w:sz w:val="28"/>
          <w:szCs w:val="28"/>
        </w:rPr>
      </w:pPr>
      <w:r>
        <w:rPr>
          <w:color w:val="auto"/>
          <w:sz w:val="28"/>
        </w:rPr>
        <mc:AlternateContent>
          <mc:Choice Requires="wps">
            <w:drawing>
              <wp:anchor distT="0" distB="0" distL="114300" distR="114300" simplePos="0" relativeHeight="251881472" behindDoc="0" locked="0" layoutInCell="1" allowOverlap="1">
                <wp:simplePos x="0" y="0"/>
                <wp:positionH relativeFrom="column">
                  <wp:posOffset>2269490</wp:posOffset>
                </wp:positionH>
                <wp:positionV relativeFrom="paragraph">
                  <wp:posOffset>326390</wp:posOffset>
                </wp:positionV>
                <wp:extent cx="809625" cy="285750"/>
                <wp:effectExtent l="0" t="0" r="0" b="0"/>
                <wp:wrapNone/>
                <wp:docPr id="275" name="矩形 317"/>
                <wp:cNvGraphicFramePr/>
                <a:graphic xmlns:a="http://schemas.openxmlformats.org/drawingml/2006/main">
                  <a:graphicData uri="http://schemas.microsoft.com/office/word/2010/wordprocessingShape">
                    <wps:wsp>
                      <wps:cNvSpPr/>
                      <wps:spPr>
                        <a:xfrm>
                          <a:off x="0" y="0"/>
                          <a:ext cx="809625" cy="285750"/>
                        </a:xfrm>
                        <a:prstGeom prst="rect">
                          <a:avLst/>
                        </a:prstGeom>
                        <a:noFill/>
                        <a:ln w="15875">
                          <a:noFill/>
                        </a:ln>
                      </wps:spPr>
                      <wps:txbx>
                        <w:txbxContent>
                          <w:p w14:paraId="7B32609B">
                            <w:pPr>
                              <w:rPr>
                                <w:rFonts w:hint="eastAsia" w:eastAsia="宋体"/>
                                <w:lang w:eastAsia="zh-CN"/>
                              </w:rPr>
                            </w:pPr>
                            <w:r>
                              <w:rPr>
                                <w:rFonts w:hint="eastAsia" w:ascii="仿宋" w:hAnsi="仿宋" w:eastAsia="仿宋" w:cs="仿宋"/>
                                <w:color w:val="auto"/>
                                <w:lang w:eastAsia="zh-CN"/>
                              </w:rPr>
                              <w:t>相互衔接</w:t>
                            </w:r>
                            <w:r>
                              <w:rPr>
                                <w:rFonts w:hint="eastAsia"/>
                                <w:lang w:eastAsia="zh-CN"/>
                              </w:rPr>
                              <w:t>件</w:t>
                            </w:r>
                          </w:p>
                        </w:txbxContent>
                      </wps:txbx>
                      <wps:bodyPr wrap="square" upright="1"/>
                    </wps:wsp>
                  </a:graphicData>
                </a:graphic>
              </wp:anchor>
            </w:drawing>
          </mc:Choice>
          <mc:Fallback>
            <w:pict>
              <v:rect id="矩形 317" o:spid="_x0000_s1026" o:spt="1" style="position:absolute;left:0pt;margin-left:178.7pt;margin-top:25.7pt;height:22.5pt;width:63.75pt;z-index:251881472;mso-width-relative:page;mso-height-relative:page;" filled="f" stroked="f" coordsize="21600,21600" o:gfxdata="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XNI/DbAAAACQEAAA8AAAAAAAAAAQAgAAAAIgAAAGRycy9kb3ducmV2LnhtbFBLAQIU&#10;ABQAAAAIAIdO4kDnE+XQtwEAAFwDAAAOAAAAAAAAAAEAIAAAACoBAABkcnMvZTJvRG9jLnhtbFBL&#10;BQYAAAAABgAGAFkBAABTBQAAAAA=&#10;">
                <v:fill on="f" focussize="0,0"/>
                <v:stroke on="f" weight="1.25pt"/>
                <v:imagedata o:title=""/>
                <o:lock v:ext="edit" aspectratio="f"/>
                <v:textbox>
                  <w:txbxContent>
                    <w:p w14:paraId="7B32609B">
                      <w:pPr>
                        <w:rPr>
                          <w:rFonts w:hint="eastAsia" w:eastAsia="宋体"/>
                          <w:lang w:eastAsia="zh-CN"/>
                        </w:rPr>
                      </w:pPr>
                      <w:r>
                        <w:rPr>
                          <w:rFonts w:hint="eastAsia" w:ascii="仿宋" w:hAnsi="仿宋" w:eastAsia="仿宋" w:cs="仿宋"/>
                          <w:color w:val="auto"/>
                          <w:lang w:eastAsia="zh-CN"/>
                        </w:rPr>
                        <w:t>相互衔接</w:t>
                      </w:r>
                      <w:r>
                        <w:rPr>
                          <w:rFonts w:hint="eastAsia"/>
                          <w:lang w:eastAsia="zh-CN"/>
                        </w:rPr>
                        <w:t>件</w:t>
                      </w:r>
                    </w:p>
                  </w:txbxContent>
                </v:textbox>
              </v:rect>
            </w:pict>
          </mc:Fallback>
        </mc:AlternateContent>
      </w:r>
      <w:r>
        <w:rPr>
          <w:color w:val="auto"/>
          <w:sz w:val="28"/>
        </w:rPr>
        <mc:AlternateContent>
          <mc:Choice Requires="wps">
            <w:drawing>
              <wp:anchor distT="0" distB="0" distL="114300" distR="114300" simplePos="0" relativeHeight="251880448" behindDoc="0" locked="0" layoutInCell="1" allowOverlap="1">
                <wp:simplePos x="0" y="0"/>
                <wp:positionH relativeFrom="column">
                  <wp:posOffset>2277110</wp:posOffset>
                </wp:positionH>
                <wp:positionV relativeFrom="paragraph">
                  <wp:posOffset>102870</wp:posOffset>
                </wp:positionV>
                <wp:extent cx="809625" cy="285750"/>
                <wp:effectExtent l="0" t="0" r="0" b="0"/>
                <wp:wrapNone/>
                <wp:docPr id="274" name="矩形 316"/>
                <wp:cNvGraphicFramePr/>
                <a:graphic xmlns:a="http://schemas.openxmlformats.org/drawingml/2006/main">
                  <a:graphicData uri="http://schemas.microsoft.com/office/word/2010/wordprocessingShape">
                    <wps:wsp>
                      <wps:cNvSpPr/>
                      <wps:spPr>
                        <a:xfrm>
                          <a:off x="0" y="0"/>
                          <a:ext cx="809625" cy="285750"/>
                        </a:xfrm>
                        <a:prstGeom prst="rect">
                          <a:avLst/>
                        </a:prstGeom>
                        <a:noFill/>
                        <a:ln w="15875">
                          <a:noFill/>
                        </a:ln>
                      </wps:spPr>
                      <wps:txbx>
                        <w:txbxContent>
                          <w:p w14:paraId="24F6DE02">
                            <w:pPr>
                              <w:rPr>
                                <w:rFonts w:hint="eastAsia" w:eastAsia="宋体"/>
                                <w:lang w:eastAsia="zh-CN"/>
                              </w:rPr>
                            </w:pPr>
                            <w:r>
                              <w:rPr>
                                <w:rFonts w:hint="eastAsia" w:ascii="仿宋" w:hAnsi="仿宋" w:eastAsia="仿宋" w:cs="仿宋"/>
                                <w:color w:val="auto"/>
                                <w:lang w:eastAsia="zh-CN"/>
                              </w:rPr>
                              <w:t>相互配合</w:t>
                            </w:r>
                            <w:r>
                              <w:rPr>
                                <w:rFonts w:hint="eastAsia"/>
                                <w:lang w:eastAsia="zh-CN"/>
                              </w:rPr>
                              <w:t>件</w:t>
                            </w:r>
                          </w:p>
                        </w:txbxContent>
                      </wps:txbx>
                      <wps:bodyPr wrap="square" upright="1"/>
                    </wps:wsp>
                  </a:graphicData>
                </a:graphic>
              </wp:anchor>
            </w:drawing>
          </mc:Choice>
          <mc:Fallback>
            <w:pict>
              <v:rect id="矩形 316" o:spid="_x0000_s1026" o:spt="1" style="position:absolute;left:0pt;margin-left:179.3pt;margin-top:8.1pt;height:22.5pt;width:63.75pt;z-index:251880448;mso-width-relative:page;mso-height-relative:page;" filled="f" stroked="f" coordsize="21600,21600" o:gfxdata="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ZUszPZAAAACQEAAA8AAAAAAAAAAQAgAAAAIgAAAGRycy9kb3ducmV2LnhtbFBLAQIU&#10;ABQAAAAIAIdO4kCF2SYquQEAAFwDAAAOAAAAAAAAAAEAIAAAACgBAABkcnMvZTJvRG9jLnhtbFBL&#10;BQYAAAAABgAGAFkBAABTBQAAAAA=&#10;">
                <v:fill on="f" focussize="0,0"/>
                <v:stroke on="f" weight="1.25pt"/>
                <v:imagedata o:title=""/>
                <o:lock v:ext="edit" aspectratio="f"/>
                <v:textbox>
                  <w:txbxContent>
                    <w:p w14:paraId="24F6DE02">
                      <w:pPr>
                        <w:rPr>
                          <w:rFonts w:hint="eastAsia" w:eastAsia="宋体"/>
                          <w:lang w:eastAsia="zh-CN"/>
                        </w:rPr>
                      </w:pPr>
                      <w:r>
                        <w:rPr>
                          <w:rFonts w:hint="eastAsia" w:ascii="仿宋" w:hAnsi="仿宋" w:eastAsia="仿宋" w:cs="仿宋"/>
                          <w:color w:val="auto"/>
                          <w:lang w:eastAsia="zh-CN"/>
                        </w:rPr>
                        <w:t>相互配合</w:t>
                      </w:r>
                      <w:r>
                        <w:rPr>
                          <w:rFonts w:hint="eastAsia"/>
                          <w:lang w:eastAsia="zh-CN"/>
                        </w:rPr>
                        <w:t>件</w:t>
                      </w:r>
                    </w:p>
                  </w:txbxContent>
                </v:textbox>
              </v:rect>
            </w:pict>
          </mc:Fallback>
        </mc:AlternateContent>
      </w:r>
      <w:r>
        <w:rPr>
          <w:rFonts w:hint="eastAsia" w:ascii="宋体" w:hAnsi="宋体" w:cs="宋体"/>
          <w:color w:val="auto"/>
          <w:sz w:val="28"/>
        </w:rPr>
        <mc:AlternateContent>
          <mc:Choice Requires="wps">
            <w:drawing>
              <wp:anchor distT="0" distB="0" distL="114300" distR="114300" simplePos="0" relativeHeight="251840512" behindDoc="0" locked="0" layoutInCell="1" allowOverlap="1">
                <wp:simplePos x="0" y="0"/>
                <wp:positionH relativeFrom="column">
                  <wp:posOffset>-252095</wp:posOffset>
                </wp:positionH>
                <wp:positionV relativeFrom="paragraph">
                  <wp:posOffset>111760</wp:posOffset>
                </wp:positionV>
                <wp:extent cx="2477770" cy="530860"/>
                <wp:effectExtent l="6350" t="6350" r="11430" b="15240"/>
                <wp:wrapNone/>
                <wp:docPr id="235" name="文本框 2577"/>
                <wp:cNvGraphicFramePr/>
                <a:graphic xmlns:a="http://schemas.openxmlformats.org/drawingml/2006/main">
                  <a:graphicData uri="http://schemas.microsoft.com/office/word/2010/wordprocessingShape">
                    <wps:wsp>
                      <wps:cNvSpPr txBox="1"/>
                      <wps:spPr>
                        <a:xfrm>
                          <a:off x="0" y="0"/>
                          <a:ext cx="2477770" cy="53086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1246D87B">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突发环境事件应急预案</w:t>
                            </w:r>
                          </w:p>
                        </w:txbxContent>
                      </wps:txbx>
                      <wps:bodyPr wrap="square" upright="1"/>
                    </wps:wsp>
                  </a:graphicData>
                </a:graphic>
              </wp:anchor>
            </w:drawing>
          </mc:Choice>
          <mc:Fallback>
            <w:pict>
              <v:shape id="文本框 2577" o:spid="_x0000_s1026" o:spt="202" type="#_x0000_t202" style="position:absolute;left:0pt;margin-left:-19.85pt;margin-top:8.8pt;height:41.8pt;width:195.1pt;z-index:251840512;mso-width-relative:page;mso-height-relative:page;" fillcolor="#FFFFFF" filled="t" stroked="t" coordsize="21600,21600" o:gfxdata="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1n1UC1QAAAAoBAAAPAAAA&#10;AAAAAAEAIAAAACIAAABkcnMvZG93bnJldi54bWxQSwECFAAUAAAACACHTuJAGU1EHlECAADRBAAA&#10;DgAAAAAAAAABACAAAAAkAQAAZHJzL2Uyb0RvYy54bWxQSwUGAAAAAAYABgBZAQAA5wUAAAAA&#10;">
                <v:fill type="gradient" on="t" color2="#FFFFFF" angle="90" focus="100%" focussize="0f,0f" focusposition="0f,0f">
                  <o:fill type="gradientUnscaled" v:ext="backwardCompatible"/>
                </v:fill>
                <v:stroke weight="1pt" color="#000000" joinstyle="miter"/>
                <v:imagedata o:title=""/>
                <o:lock v:ext="edit" aspectratio="f"/>
                <v:textbox>
                  <w:txbxContent>
                    <w:p w14:paraId="1246D87B">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突发环境事件应急预案</w:t>
                      </w:r>
                    </w:p>
                  </w:txbxContent>
                </v:textbox>
              </v:shape>
            </w:pict>
          </mc:Fallback>
        </mc:AlternateContent>
      </w:r>
      <w:r>
        <w:rPr>
          <w:rFonts w:hint="eastAsia" w:ascii="宋体" w:hAnsi="宋体" w:cs="宋体"/>
          <w:color w:val="auto"/>
          <w:sz w:val="28"/>
        </w:rPr>
        <mc:AlternateContent>
          <mc:Choice Requires="wps">
            <w:drawing>
              <wp:anchor distT="0" distB="0" distL="114300" distR="114300" simplePos="0" relativeHeight="251844608" behindDoc="0" locked="0" layoutInCell="1" allowOverlap="1">
                <wp:simplePos x="0" y="0"/>
                <wp:positionH relativeFrom="column">
                  <wp:posOffset>3089275</wp:posOffset>
                </wp:positionH>
                <wp:positionV relativeFrom="paragraph">
                  <wp:posOffset>102235</wp:posOffset>
                </wp:positionV>
                <wp:extent cx="2277745" cy="530860"/>
                <wp:effectExtent l="6350" t="6350" r="20955" b="15240"/>
                <wp:wrapNone/>
                <wp:docPr id="239" name="文本框 2576"/>
                <wp:cNvGraphicFramePr/>
                <a:graphic xmlns:a="http://schemas.openxmlformats.org/drawingml/2006/main">
                  <a:graphicData uri="http://schemas.microsoft.com/office/word/2010/wordprocessingShape">
                    <wps:wsp>
                      <wps:cNvSpPr txBox="1"/>
                      <wps:spPr>
                        <a:xfrm>
                          <a:off x="0" y="0"/>
                          <a:ext cx="2277745" cy="53086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3CC25536">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安全事故应急预案</w:t>
                            </w:r>
                          </w:p>
                        </w:txbxContent>
                      </wps:txbx>
                      <wps:bodyPr wrap="square" upright="1"/>
                    </wps:wsp>
                  </a:graphicData>
                </a:graphic>
              </wp:anchor>
            </w:drawing>
          </mc:Choice>
          <mc:Fallback>
            <w:pict>
              <v:shape id="文本框 2576" o:spid="_x0000_s1026" o:spt="202" type="#_x0000_t202" style="position:absolute;left:0pt;margin-left:243.25pt;margin-top:8.05pt;height:41.8pt;width:179.35pt;z-index:251844608;mso-width-relative:page;mso-height-relative:page;" fillcolor="#FFFFFF" filled="t" stroked="t" coordsize="21600,21600" o:gfxdata="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0ursatYAAAAJAQAA&#10;DwAAAAAAAAABACAAAAAiAAAAZHJzL2Rvd25yZXYueG1sUEsBAhQAFAAAAAgAh07iQAdZv+hUAgAA&#10;0QQAAA4AAAAAAAAAAQAgAAAAJQEAAGRycy9lMm9Eb2MueG1sUEsFBgAAAAAGAAYAWQEAAOsFAAAA&#10;AA==&#10;">
                <v:fill type="gradient" on="t" color2="#FFFFFF" angle="90" focus="100%" focussize="0f,0f" focusposition="0f,0f">
                  <o:fill type="gradientUnscaled" v:ext="backwardCompatible"/>
                </v:fill>
                <v:stroke weight="1pt" color="#000000" joinstyle="miter"/>
                <v:imagedata o:title=""/>
                <o:lock v:ext="edit" aspectratio="f"/>
                <v:textbox>
                  <w:txbxContent>
                    <w:p w14:paraId="3CC25536">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安全事故应急预案</w:t>
                      </w:r>
                    </w:p>
                  </w:txbxContent>
                </v:textbox>
              </v:shape>
            </w:pict>
          </mc:Fallback>
        </mc:AlternateContent>
      </w:r>
    </w:p>
    <w:p w14:paraId="280E4AEF">
      <w:pPr>
        <w:spacing w:line="520" w:lineRule="exact"/>
        <w:rPr>
          <w:rFonts w:hint="eastAsia" w:ascii="宋体" w:hAnsi="宋体" w:cs="宋体"/>
          <w:color w:val="auto"/>
          <w:sz w:val="28"/>
          <w:szCs w:val="28"/>
        </w:rPr>
      </w:pPr>
      <w:r>
        <w:rPr>
          <w:color w:val="auto"/>
          <w:sz w:val="28"/>
        </w:rPr>
        <mc:AlternateContent>
          <mc:Choice Requires="wps">
            <w:drawing>
              <wp:anchor distT="0" distB="0" distL="114300" distR="114300" simplePos="0" relativeHeight="251857920" behindDoc="0" locked="0" layoutInCell="1" allowOverlap="1">
                <wp:simplePos x="0" y="0"/>
                <wp:positionH relativeFrom="column">
                  <wp:posOffset>2197735</wp:posOffset>
                </wp:positionH>
                <wp:positionV relativeFrom="paragraph">
                  <wp:posOffset>10160</wp:posOffset>
                </wp:positionV>
                <wp:extent cx="884555" cy="9525"/>
                <wp:effectExtent l="0" t="43815" r="10795" b="60960"/>
                <wp:wrapNone/>
                <wp:docPr id="252" name="直线 2619"/>
                <wp:cNvGraphicFramePr/>
                <a:graphic xmlns:a="http://schemas.openxmlformats.org/drawingml/2006/main">
                  <a:graphicData uri="http://schemas.microsoft.com/office/word/2010/wordprocessingShape">
                    <wps:wsp>
                      <wps:cNvSpPr/>
                      <wps:spPr>
                        <a:xfrm flipV="1">
                          <a:off x="0" y="0"/>
                          <a:ext cx="884555" cy="9525"/>
                        </a:xfrm>
                        <a:prstGeom prst="line">
                          <a:avLst/>
                        </a:prstGeom>
                        <a:ln w="15875" cap="flat" cmpd="sng">
                          <a:solidFill>
                            <a:srgbClr val="000000"/>
                          </a:solidFill>
                          <a:prstDash val="solid"/>
                          <a:headEnd type="arrow" w="med" len="med"/>
                          <a:tailEnd type="triangle" w="med" len="med"/>
                        </a:ln>
                      </wps:spPr>
                      <wps:bodyPr upright="1"/>
                    </wps:wsp>
                  </a:graphicData>
                </a:graphic>
              </wp:anchor>
            </w:drawing>
          </mc:Choice>
          <mc:Fallback>
            <w:pict>
              <v:line id="直线 2619" o:spid="_x0000_s1026" o:spt="20" style="position:absolute;left:0pt;flip:y;margin-left:173.05pt;margin-top:0.8pt;height:0.75pt;width:69.65pt;z-index:251857920;mso-width-relative:page;mso-height-relative:page;" filled="f" stroked="t" coordsize="21600,21600" o:gfxdata="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QkogN0wAAAAcBAAAPAAAAAAAAAAEAIAAAACIAAABkcnMvZG93bnJldi54bWxQ&#10;SwECFAAUAAAACACHTuJAoYRcWvwBAADyAwAADgAAAAAAAAABACAAAAAiAQAAZHJzL2Uyb0RvYy54&#10;bWxQSwUGAAAAAAYABgBZAQAAkAUAAAAA&#10;">
                <v:fill on="f" focussize="0,0"/>
                <v:stroke weight="1.25pt" color="#000000" joinstyle="round" startarrow="open"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53824" behindDoc="0" locked="0" layoutInCell="1" allowOverlap="1">
                <wp:simplePos x="0" y="0"/>
                <wp:positionH relativeFrom="column">
                  <wp:posOffset>918210</wp:posOffset>
                </wp:positionH>
                <wp:positionV relativeFrom="paragraph">
                  <wp:posOffset>311785</wp:posOffset>
                </wp:positionV>
                <wp:extent cx="635" cy="324485"/>
                <wp:effectExtent l="4445" t="0" r="13970" b="18415"/>
                <wp:wrapNone/>
                <wp:docPr id="248" name="直线 2578"/>
                <wp:cNvGraphicFramePr/>
                <a:graphic xmlns:a="http://schemas.openxmlformats.org/drawingml/2006/main">
                  <a:graphicData uri="http://schemas.microsoft.com/office/word/2010/wordprocessingShape">
                    <wps:wsp>
                      <wps:cNvSpPr/>
                      <wps:spPr>
                        <a:xfrm>
                          <a:off x="0" y="0"/>
                          <a:ext cx="635" cy="32448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78" o:spid="_x0000_s1026" o:spt="20" style="position:absolute;left:0pt;margin-left:72.3pt;margin-top:24.55pt;height:25.55pt;width:0.05pt;z-index:251853824;mso-width-relative:page;mso-height-relative:page;" filled="f" stroked="t" coordsize="21600,21600" o:gfxdata="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w&#10;AC9d1wAAAAoBAAAPAAAAAAAAAAEAIAAAACIAAABkcnMvZG93bnJldi54bWxQSwECFAAUAAAACACH&#10;TuJAfqWz4uwBAADhAwAADgAAAAAAAAABACAAAAAmAQAAZHJzL2Uyb0RvYy54bWxQSwUGAAAAAAYA&#10;BgBZAQAAhAUAAAAA&#10;">
                <v:fill on="f" focussize="0,0"/>
                <v:stroke color="#000000" joinstyle="round"/>
                <v:imagedata o:title=""/>
                <o:lock v:ext="edit" aspectratio="f"/>
              </v:line>
            </w:pict>
          </mc:Fallback>
        </mc:AlternateContent>
      </w:r>
    </w:p>
    <w:p w14:paraId="4F2357CB">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56896" behindDoc="0" locked="0" layoutInCell="1" allowOverlap="1">
                <wp:simplePos x="0" y="0"/>
                <wp:positionH relativeFrom="column">
                  <wp:posOffset>5137785</wp:posOffset>
                </wp:positionH>
                <wp:positionV relativeFrom="paragraph">
                  <wp:posOffset>316230</wp:posOffset>
                </wp:positionV>
                <wp:extent cx="635" cy="314960"/>
                <wp:effectExtent l="37465" t="0" r="38100" b="8890"/>
                <wp:wrapNone/>
                <wp:docPr id="251" name="直线 2579"/>
                <wp:cNvGraphicFramePr/>
                <a:graphic xmlns:a="http://schemas.openxmlformats.org/drawingml/2006/main">
                  <a:graphicData uri="http://schemas.microsoft.com/office/word/2010/wordprocessingShape">
                    <wps:wsp>
                      <wps:cNvSpPr/>
                      <wps:spPr>
                        <a:xfrm>
                          <a:off x="0" y="0"/>
                          <a:ext cx="635" cy="3149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79" o:spid="_x0000_s1026" o:spt="20" style="position:absolute;left:0pt;margin-left:404.55pt;margin-top:24.9pt;height:24.8pt;width:0.05pt;z-index:251856896;mso-width-relative:page;mso-height-relative:page;" filled="f" stroked="t" coordsize="21600,21600" o:gfxdata="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04bW7ZAAAACQEAAA8AAAAAAAAAAQAgAAAAIgAAAGRycy9kb3ducmV2LnhtbFBL&#10;AQIUABQAAAAIAIdO4kA+4jl19QEAAOUDAAAOAAAAAAAAAAEAIAAAACgBAABkcnMvZTJvRG9jLnht&#10;bFBLBQYAAAAABgAGAFkBAACPBQAAAAA=&#10;">
                <v:fill on="f" focussize="0,0"/>
                <v:stroke color="#000000" joinstyle="round"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55872" behindDoc="0" locked="0" layoutInCell="1" allowOverlap="1">
                <wp:simplePos x="0" y="0"/>
                <wp:positionH relativeFrom="column">
                  <wp:posOffset>2646680</wp:posOffset>
                </wp:positionH>
                <wp:positionV relativeFrom="paragraph">
                  <wp:posOffset>316230</wp:posOffset>
                </wp:positionV>
                <wp:extent cx="635" cy="314960"/>
                <wp:effectExtent l="37465" t="0" r="38100" b="8890"/>
                <wp:wrapNone/>
                <wp:docPr id="250" name="直线 2580"/>
                <wp:cNvGraphicFramePr/>
                <a:graphic xmlns:a="http://schemas.openxmlformats.org/drawingml/2006/main">
                  <a:graphicData uri="http://schemas.microsoft.com/office/word/2010/wordprocessingShape">
                    <wps:wsp>
                      <wps:cNvSpPr/>
                      <wps:spPr>
                        <a:xfrm>
                          <a:off x="0" y="0"/>
                          <a:ext cx="635" cy="3149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80" o:spid="_x0000_s1026" o:spt="20" style="position:absolute;left:0pt;margin-left:208.4pt;margin-top:24.9pt;height:24.8pt;width:0.05pt;z-index:251855872;mso-width-relative:page;mso-height-relative:page;" filled="f" stroked="t" coordsize="21600,21600" o:gfxdata="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EDacg2QAAAAkBAAAPAAAAAAAAAAEAIAAAACIAAABkcnMvZG93bnJldi54bWxQSwEC&#10;FAAUAAAACACHTuJA513prfMBAADl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54848" behindDoc="0" locked="0" layoutInCell="1" allowOverlap="1">
                <wp:simplePos x="0" y="0"/>
                <wp:positionH relativeFrom="column">
                  <wp:posOffset>165735</wp:posOffset>
                </wp:positionH>
                <wp:positionV relativeFrom="paragraph">
                  <wp:posOffset>316230</wp:posOffset>
                </wp:positionV>
                <wp:extent cx="635" cy="314960"/>
                <wp:effectExtent l="37465" t="0" r="38100" b="8890"/>
                <wp:wrapNone/>
                <wp:docPr id="249" name="直线 2581"/>
                <wp:cNvGraphicFramePr/>
                <a:graphic xmlns:a="http://schemas.openxmlformats.org/drawingml/2006/main">
                  <a:graphicData uri="http://schemas.microsoft.com/office/word/2010/wordprocessingShape">
                    <wps:wsp>
                      <wps:cNvSpPr/>
                      <wps:spPr>
                        <a:xfrm>
                          <a:off x="0" y="0"/>
                          <a:ext cx="635" cy="3149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581" o:spid="_x0000_s1026" o:spt="20" style="position:absolute;left:0pt;margin-left:13.05pt;margin-top:24.9pt;height:24.8pt;width:0.05pt;z-index:251854848;mso-width-relative:page;mso-height-relative:page;" filled="f" stroked="t" coordsize="21600,21600" o:gfxdata="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YEk89gAAAAHAQAADwAAAAAAAAABACAAAAAiAAAAZHJzL2Rvd25yZXYueG1sUEsB&#10;AhQAFAAAAAgAh07iQBFCcD71AQAA5QMAAA4AAAAAAAAAAQAgAAAAJwEAAGRycy9lMm9Eb2MueG1s&#10;UEsFBgAAAAAGAAYAWQEAAI4FAAAAAA==&#10;">
                <v:fill on="f" focussize="0,0"/>
                <v:stroke color="#000000" joinstyle="round" endarrow="block"/>
                <v:imagedata o:title=""/>
                <o:lock v:ext="edit" aspectratio="f"/>
              </v:line>
            </w:pict>
          </mc:Fallback>
        </mc:AlternateContent>
      </w:r>
      <w:r>
        <w:rPr>
          <w:rFonts w:hint="eastAsia" w:ascii="宋体" w:hAnsi="宋体" w:cs="宋体"/>
          <w:color w:val="auto"/>
          <w:sz w:val="28"/>
        </w:rPr>
        <mc:AlternateContent>
          <mc:Choice Requires="wps">
            <w:drawing>
              <wp:anchor distT="0" distB="0" distL="114300" distR="114300" simplePos="0" relativeHeight="251852800" behindDoc="0" locked="0" layoutInCell="1" allowOverlap="1">
                <wp:simplePos x="0" y="0"/>
                <wp:positionH relativeFrom="column">
                  <wp:posOffset>155575</wp:posOffset>
                </wp:positionH>
                <wp:positionV relativeFrom="paragraph">
                  <wp:posOffset>306070</wp:posOffset>
                </wp:positionV>
                <wp:extent cx="4992370" cy="635"/>
                <wp:effectExtent l="0" t="0" r="0" b="0"/>
                <wp:wrapNone/>
                <wp:docPr id="247" name="直线 2582"/>
                <wp:cNvGraphicFramePr/>
                <a:graphic xmlns:a="http://schemas.openxmlformats.org/drawingml/2006/main">
                  <a:graphicData uri="http://schemas.microsoft.com/office/word/2010/wordprocessingShape">
                    <wps:wsp>
                      <wps:cNvSpPr/>
                      <wps:spPr>
                        <a:xfrm>
                          <a:off x="0" y="0"/>
                          <a:ext cx="49923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82" o:spid="_x0000_s1026" o:spt="20" style="position:absolute;left:0pt;margin-left:12.25pt;margin-top:24.1pt;height:0.05pt;width:393.1pt;z-index:251852800;mso-width-relative:page;mso-height-relative:page;" filled="f" stroked="t" coordsize="21600,21600" o:gfxdata="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6u/AHXAAAACAEAAA8AAAAAAAAAAQAgAAAAIgAAAGRycy9kb3ducmV2LnhtbFBLAQIUABQAAAAI&#10;AIdO4kCpZ2xy7gEAAOIDAAAOAAAAAAAAAAEAIAAAACYBAABkcnMvZTJvRG9jLnhtbFBLBQYAAAAA&#10;BgAGAFkBAACGBQAAAAA=&#10;">
                <v:fill on="f" focussize="0,0"/>
                <v:stroke color="#000000" joinstyle="round"/>
                <v:imagedata o:title=""/>
                <o:lock v:ext="edit" aspectratio="f"/>
              </v:line>
            </w:pict>
          </mc:Fallback>
        </mc:AlternateContent>
      </w:r>
    </w:p>
    <w:p w14:paraId="5360AC22">
      <w:pPr>
        <w:spacing w:line="520" w:lineRule="exact"/>
        <w:rPr>
          <w:rFonts w:hint="eastAsia" w:ascii="宋体" w:hAnsi="宋体" w:cs="宋体"/>
          <w:color w:val="auto"/>
          <w:sz w:val="28"/>
          <w:szCs w:val="28"/>
        </w:rPr>
      </w:pPr>
      <w:r>
        <w:rPr>
          <w:rFonts w:hint="eastAsia" w:ascii="宋体" w:hAnsi="宋体" w:cs="宋体"/>
          <w:color w:val="auto"/>
          <w:sz w:val="28"/>
        </w:rPr>
        <mc:AlternateContent>
          <mc:Choice Requires="wps">
            <w:drawing>
              <wp:anchor distT="0" distB="0" distL="114300" distR="114300" simplePos="0" relativeHeight="251843584" behindDoc="0" locked="0" layoutInCell="1" allowOverlap="1">
                <wp:simplePos x="0" y="0"/>
                <wp:positionH relativeFrom="column">
                  <wp:posOffset>3710305</wp:posOffset>
                </wp:positionH>
                <wp:positionV relativeFrom="paragraph">
                  <wp:posOffset>304800</wp:posOffset>
                </wp:positionV>
                <wp:extent cx="2438400" cy="530860"/>
                <wp:effectExtent l="6350" t="6350" r="12700" b="15240"/>
                <wp:wrapNone/>
                <wp:docPr id="238" name="文本框 2583"/>
                <wp:cNvGraphicFramePr/>
                <a:graphic xmlns:a="http://schemas.openxmlformats.org/drawingml/2006/main">
                  <a:graphicData uri="http://schemas.microsoft.com/office/word/2010/wordprocessingShape">
                    <wps:wsp>
                      <wps:cNvSpPr txBox="1"/>
                      <wps:spPr>
                        <a:xfrm>
                          <a:off x="0" y="0"/>
                          <a:ext cx="2438400" cy="53086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48674024">
                            <w:pPr>
                              <w:jc w:val="center"/>
                              <w:rPr>
                                <w:rFonts w:hint="eastAsia" w:ascii="仿宋" w:hAnsi="仿宋" w:eastAsia="仿宋" w:cs="仿宋"/>
                                <w:sz w:val="24"/>
                              </w:rP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环境应急资源调查报告</w:t>
                            </w:r>
                          </w:p>
                        </w:txbxContent>
                      </wps:txbx>
                      <wps:bodyPr wrap="square" upright="1"/>
                    </wps:wsp>
                  </a:graphicData>
                </a:graphic>
              </wp:anchor>
            </w:drawing>
          </mc:Choice>
          <mc:Fallback>
            <w:pict>
              <v:shape id="文本框 2583" o:spid="_x0000_s1026" o:spt="202" type="#_x0000_t202" style="position:absolute;left:0pt;margin-left:292.15pt;margin-top:24pt;height:41.8pt;width:192pt;z-index:251843584;mso-width-relative:page;mso-height-relative:page;" fillcolor="#FFFFFF" filled="t" stroked="t" coordsize="21600,21600" o:gfxdata="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NUG1C1QAAAAoBAAAPAAAA&#10;AAAAAAEAIAAAACIAAABkcnMvZG93bnJldi54bWxQSwECFAAUAAAACACHTuJALIVz7FECAADRBAAA&#10;DgAAAAAAAAABACAAAAAkAQAAZHJzL2Uyb0RvYy54bWxQSwUGAAAAAAYABgBZAQAA5wUAAAAA&#10;">
                <v:fill type="gradient" on="t" color2="#FFFFFF" angle="90" focus="100%" focussize="0f,0f" focusposition="0f,0f">
                  <o:fill type="gradientUnscaled" v:ext="backwardCompatible"/>
                </v:fill>
                <v:stroke weight="1pt" color="#000000" joinstyle="miter"/>
                <v:imagedata o:title=""/>
                <o:lock v:ext="edit" aspectratio="f"/>
                <v:textbox>
                  <w:txbxContent>
                    <w:p w14:paraId="48674024">
                      <w:pPr>
                        <w:jc w:val="center"/>
                        <w:rPr>
                          <w:rFonts w:hint="eastAsia" w:ascii="仿宋" w:hAnsi="仿宋" w:eastAsia="仿宋" w:cs="仿宋"/>
                          <w:sz w:val="24"/>
                        </w:rP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环境应急资源调查报告</w:t>
                      </w:r>
                    </w:p>
                  </w:txbxContent>
                </v:textbox>
              </v:shape>
            </w:pict>
          </mc:Fallback>
        </mc:AlternateContent>
      </w:r>
      <w:r>
        <w:rPr>
          <w:rFonts w:hint="eastAsia" w:ascii="宋体" w:hAnsi="宋体" w:cs="宋体"/>
          <w:color w:val="auto"/>
          <w:sz w:val="28"/>
        </w:rPr>
        <mc:AlternateContent>
          <mc:Choice Requires="wps">
            <w:drawing>
              <wp:anchor distT="0" distB="0" distL="114300" distR="114300" simplePos="0" relativeHeight="251842560" behindDoc="0" locked="0" layoutInCell="1" allowOverlap="1">
                <wp:simplePos x="0" y="0"/>
                <wp:positionH relativeFrom="column">
                  <wp:posOffset>1581785</wp:posOffset>
                </wp:positionH>
                <wp:positionV relativeFrom="paragraph">
                  <wp:posOffset>301625</wp:posOffset>
                </wp:positionV>
                <wp:extent cx="2078355" cy="530860"/>
                <wp:effectExtent l="6350" t="6350" r="10795" b="15240"/>
                <wp:wrapNone/>
                <wp:docPr id="237" name="文本框 2584"/>
                <wp:cNvGraphicFramePr/>
                <a:graphic xmlns:a="http://schemas.openxmlformats.org/drawingml/2006/main">
                  <a:graphicData uri="http://schemas.microsoft.com/office/word/2010/wordprocessingShape">
                    <wps:wsp>
                      <wps:cNvSpPr txBox="1"/>
                      <wps:spPr>
                        <a:xfrm>
                          <a:off x="0" y="0"/>
                          <a:ext cx="2078355" cy="53086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290CFAE7">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环境风险评估报告</w:t>
                            </w:r>
                          </w:p>
                        </w:txbxContent>
                      </wps:txbx>
                      <wps:bodyPr wrap="square" upright="1"/>
                    </wps:wsp>
                  </a:graphicData>
                </a:graphic>
              </wp:anchor>
            </w:drawing>
          </mc:Choice>
          <mc:Fallback>
            <w:pict>
              <v:shape id="文本框 2584" o:spid="_x0000_s1026" o:spt="202" type="#_x0000_t202" style="position:absolute;left:0pt;margin-left:124.55pt;margin-top:23.75pt;height:41.8pt;width:163.65pt;z-index:251842560;mso-width-relative:page;mso-height-relative:page;" fillcolor="#FFFFFF" filled="t" stroked="t" coordsize="21600,21600" o:gfxdata="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8nqw1gAAAAoBAAAP&#10;AAAAAAAAAAEAIAAAACIAAABkcnMvZG93bnJldi54bWxQSwECFAAUAAAACACHTuJA7n2liVMCAADR&#10;BAAADgAAAAAAAAABACAAAAAlAQAAZHJzL2Uyb0RvYy54bWxQSwUGAAAAAAYABgBZAQAA6gUAAAAA&#10;">
                <v:fill type="gradient" on="t" color2="#FFFFFF" angle="90" focus="100%" focussize="0f,0f" focusposition="0f,0f">
                  <o:fill type="gradientUnscaled" v:ext="backwardCompatible"/>
                </v:fill>
                <v:stroke weight="1pt" color="#000000" joinstyle="miter"/>
                <v:imagedata o:title=""/>
                <o:lock v:ext="edit" aspectratio="f"/>
                <v:textbox>
                  <w:txbxContent>
                    <w:p w14:paraId="290CFAE7">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环境风险评估报告</w:t>
                      </w:r>
                    </w:p>
                  </w:txbxContent>
                </v:textbox>
              </v:shape>
            </w:pict>
          </mc:Fallback>
        </mc:AlternateContent>
      </w:r>
      <w:r>
        <w:rPr>
          <w:rFonts w:hint="eastAsia" w:ascii="宋体" w:hAnsi="宋体" w:cs="宋体"/>
          <w:color w:val="auto"/>
          <w:sz w:val="28"/>
        </w:rPr>
        <mc:AlternateContent>
          <mc:Choice Requires="wps">
            <w:drawing>
              <wp:anchor distT="0" distB="0" distL="114300" distR="114300" simplePos="0" relativeHeight="251841536" behindDoc="0" locked="0" layoutInCell="1" allowOverlap="1">
                <wp:simplePos x="0" y="0"/>
                <wp:positionH relativeFrom="column">
                  <wp:posOffset>-421005</wp:posOffset>
                </wp:positionH>
                <wp:positionV relativeFrom="paragraph">
                  <wp:posOffset>301625</wp:posOffset>
                </wp:positionV>
                <wp:extent cx="1898015" cy="521970"/>
                <wp:effectExtent l="6350" t="6350" r="19685" b="24130"/>
                <wp:wrapNone/>
                <wp:docPr id="236" name="文本框 2585"/>
                <wp:cNvGraphicFramePr/>
                <a:graphic xmlns:a="http://schemas.openxmlformats.org/drawingml/2006/main">
                  <a:graphicData uri="http://schemas.microsoft.com/office/word/2010/wordprocessingShape">
                    <wps:wsp>
                      <wps:cNvSpPr txBox="1"/>
                      <wps:spPr>
                        <a:xfrm>
                          <a:off x="0" y="0"/>
                          <a:ext cx="1898015" cy="521970"/>
                        </a:xfrm>
                        <a:prstGeom prst="rect">
                          <a:avLst/>
                        </a:prstGeom>
                        <a:gradFill rotWithShape="0">
                          <a:gsLst>
                            <a:gs pos="0">
                              <a:srgbClr val="FFFFFF"/>
                            </a:gs>
                            <a:gs pos="100000">
                              <a:srgbClr val="FFFFFF"/>
                            </a:gs>
                          </a:gsLst>
                          <a:lin ang="0"/>
                          <a:tileRect/>
                        </a:gradFill>
                        <a:ln w="12700" cap="flat" cmpd="sng">
                          <a:solidFill>
                            <a:srgbClr val="000000"/>
                          </a:solidFill>
                          <a:prstDash val="solid"/>
                          <a:miter/>
                          <a:headEnd type="none" w="med" len="med"/>
                          <a:tailEnd type="none" w="med" len="med"/>
                        </a:ln>
                      </wps:spPr>
                      <wps:txbx>
                        <w:txbxContent>
                          <w:p w14:paraId="538125A2">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环境应急预案</w:t>
                            </w:r>
                          </w:p>
                        </w:txbxContent>
                      </wps:txbx>
                      <wps:bodyPr wrap="square" upright="1"/>
                    </wps:wsp>
                  </a:graphicData>
                </a:graphic>
              </wp:anchor>
            </w:drawing>
          </mc:Choice>
          <mc:Fallback>
            <w:pict>
              <v:shape id="文本框 2585" o:spid="_x0000_s1026" o:spt="202" type="#_x0000_t202" style="position:absolute;left:0pt;margin-left:-33.15pt;margin-top:23.75pt;height:41.1pt;width:149.45pt;z-index:251841536;mso-width-relative:page;mso-height-relative:page;" fillcolor="#FFFFFF" filled="t" stroked="t" coordsize="21600,21600" o:gfxdata="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NRjevWAAAACgEAAA8A&#10;AAAAAAAAAQAgAAAAIgAAAGRycy9kb3ducmV2LnhtbFBLAQIUABQAAAAIAIdO4kCpXy7HUgIAANEE&#10;AAAOAAAAAAAAAAEAIAAAACUBAABkcnMvZTJvRG9jLnhtbFBLBQYAAAAABgAGAFkBAADpBQAAAAA=&#10;">
                <v:fill type="gradient" on="t" color2="#FFFFFF" angle="90" focus="100%" focussize="0f,0f" focusposition="0f,0f">
                  <o:fill type="gradientUnscaled" v:ext="backwardCompatible"/>
                </v:fill>
                <v:stroke weight="1pt" color="#000000" joinstyle="miter"/>
                <v:imagedata o:title=""/>
                <o:lock v:ext="edit" aspectratio="f"/>
                <v:textbox>
                  <w:txbxContent>
                    <w:p w14:paraId="538125A2">
                      <w:pPr>
                        <w:jc w:val="center"/>
                      </w:pPr>
                      <w:r>
                        <w:rPr>
                          <w:rFonts w:hint="eastAsia" w:ascii="仿宋" w:hAnsi="仿宋" w:eastAsia="仿宋" w:cs="仿宋"/>
                          <w:color w:val="FF0000"/>
                          <w:sz w:val="24"/>
                          <w:lang w:val="en-US" w:eastAsia="zh-CN"/>
                        </w:rPr>
                        <w:t>XXX（单位名称）</w:t>
                      </w:r>
                      <w:r>
                        <w:rPr>
                          <w:rFonts w:hint="eastAsia" w:ascii="仿宋" w:hAnsi="仿宋" w:eastAsia="仿宋" w:cs="仿宋"/>
                          <w:sz w:val="24"/>
                        </w:rPr>
                        <w:t>环境应急预案</w:t>
                      </w:r>
                    </w:p>
                  </w:txbxContent>
                </v:textbox>
              </v:shape>
            </w:pict>
          </mc:Fallback>
        </mc:AlternateContent>
      </w:r>
    </w:p>
    <w:p w14:paraId="4965FA3E">
      <w:pPr>
        <w:spacing w:line="520" w:lineRule="exact"/>
        <w:rPr>
          <w:rFonts w:hint="eastAsia" w:ascii="宋体" w:hAnsi="宋体" w:cs="宋体"/>
          <w:color w:val="auto"/>
          <w:sz w:val="28"/>
          <w:szCs w:val="28"/>
        </w:rPr>
      </w:pPr>
    </w:p>
    <w:p w14:paraId="50DFF88E">
      <w:pPr>
        <w:spacing w:line="520" w:lineRule="exact"/>
        <w:ind w:firstLine="576" w:firstLineChars="200"/>
        <w:rPr>
          <w:rFonts w:hint="eastAsia" w:ascii="宋体" w:hAnsi="宋体" w:cs="宋体"/>
          <w:color w:val="auto"/>
          <w:sz w:val="28"/>
          <w:szCs w:val="28"/>
        </w:rPr>
      </w:pPr>
    </w:p>
    <w:p w14:paraId="30B7DAA2">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1、与上级预案衔接</w:t>
      </w:r>
    </w:p>
    <w:p w14:paraId="150DFD56">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FF0000"/>
          <w:sz w:val="28"/>
          <w:szCs w:val="28"/>
          <w:lang w:val="en-US" w:eastAsia="zh-CN"/>
        </w:rPr>
        <w:t>XX区</w:t>
      </w:r>
      <w:r>
        <w:rPr>
          <w:rFonts w:hint="eastAsia" w:ascii="仿宋" w:hAnsi="仿宋" w:eastAsia="仿宋" w:cs="仿宋"/>
          <w:color w:val="auto"/>
          <w:sz w:val="28"/>
          <w:szCs w:val="28"/>
        </w:rPr>
        <w:t>突发环境事件应急预案》适用于</w:t>
      </w:r>
      <w:r>
        <w:rPr>
          <w:rFonts w:hint="eastAsia" w:ascii="仿宋" w:hAnsi="仿宋" w:eastAsia="仿宋" w:cs="仿宋"/>
          <w:color w:val="FF0000"/>
          <w:sz w:val="28"/>
          <w:szCs w:val="28"/>
          <w:lang w:val="en-US" w:eastAsia="zh-CN"/>
        </w:rPr>
        <w:t>XX区</w:t>
      </w:r>
      <w:r>
        <w:rPr>
          <w:rFonts w:hint="eastAsia" w:ascii="仿宋" w:hAnsi="仿宋" w:eastAsia="仿宋" w:cs="仿宋"/>
          <w:color w:val="auto"/>
          <w:sz w:val="28"/>
          <w:szCs w:val="28"/>
        </w:rPr>
        <w:t>行政区域内的突发环境事件预防与应对工作，以及行政区域外发生的、可能影响城区环境安全的突发环境事件预防与应对工作。</w:t>
      </w:r>
    </w:p>
    <w:p w14:paraId="4306A0C3">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2、与</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内部预案衔接</w:t>
      </w:r>
    </w:p>
    <w:p w14:paraId="32CC02C1">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企业内</w:t>
      </w:r>
      <w:r>
        <w:rPr>
          <w:rFonts w:hint="eastAsia" w:ascii="仿宋" w:hAnsi="仿宋" w:eastAsia="仿宋" w:cs="仿宋"/>
          <w:color w:val="auto"/>
          <w:sz w:val="28"/>
          <w:szCs w:val="28"/>
        </w:rPr>
        <w:t>已编制安全预案，该预案与本预案属于平行预案，安全预案应急指挥机构、应急资源和装备调度与配置、应急救援队伍、宣传、培训和演习协调机制等方面应该与本预案形成衔接。安全预案和环境风险应急预案都应注重日常的预防工作，一旦有安全事故发生导致环境污染时两个预案同时启动，在各自发挥最大功能的前提下做到相辅相成、互相配合，将人员伤亡和环境污染降低到最小。</w:t>
      </w:r>
    </w:p>
    <w:p w14:paraId="2A351F0C">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本预案为</w:t>
      </w:r>
      <w:r>
        <w:rPr>
          <w:rFonts w:hint="eastAsia" w:ascii="仿宋" w:hAnsi="仿宋" w:eastAsia="仿宋" w:cs="仿宋"/>
          <w:color w:val="FF0000"/>
          <w:sz w:val="28"/>
          <w:szCs w:val="28"/>
          <w:lang w:val="en-US" w:eastAsia="zh-CN"/>
        </w:rPr>
        <w:t>XX区</w:t>
      </w:r>
      <w:commentRangeStart w:id="4"/>
      <w:r>
        <w:rPr>
          <w:rFonts w:hint="eastAsia" w:ascii="仿宋" w:hAnsi="仿宋" w:eastAsia="仿宋" w:cs="仿宋"/>
          <w:color w:val="auto"/>
          <w:sz w:val="28"/>
          <w:szCs w:val="28"/>
        </w:rPr>
        <w:t>第</w:t>
      </w:r>
      <w:r>
        <w:rPr>
          <w:rFonts w:hint="eastAsia" w:ascii="仿宋" w:hAnsi="仿宋" w:eastAsia="仿宋" w:cs="仿宋"/>
          <w:color w:val="auto"/>
          <w:sz w:val="28"/>
          <w:szCs w:val="28"/>
          <w:u w:val="single"/>
          <w:lang w:val="en-US" w:eastAsia="zh-CN"/>
        </w:rPr>
        <w:t xml:space="preserve"> X </w:t>
      </w:r>
      <w:r>
        <w:rPr>
          <w:rFonts w:hint="eastAsia" w:ascii="仿宋" w:hAnsi="仿宋" w:eastAsia="仿宋" w:cs="仿宋"/>
          <w:color w:val="auto"/>
          <w:sz w:val="28"/>
          <w:szCs w:val="28"/>
        </w:rPr>
        <w:t>版</w:t>
      </w:r>
      <w:commentRangeEnd w:id="4"/>
      <w:r>
        <w:commentReference w:id="4"/>
      </w:r>
      <w:r>
        <w:rPr>
          <w:rFonts w:hint="eastAsia" w:ascii="仿宋" w:hAnsi="仿宋" w:eastAsia="仿宋" w:cs="仿宋"/>
          <w:color w:val="auto"/>
          <w:sz w:val="28"/>
          <w:szCs w:val="28"/>
        </w:rPr>
        <w:t>环境保护突发事件综合预案，与《</w:t>
      </w:r>
      <w:r>
        <w:rPr>
          <w:rFonts w:hint="eastAsia" w:ascii="仿宋" w:hAnsi="仿宋" w:eastAsia="仿宋" w:cs="仿宋"/>
          <w:color w:val="FF0000"/>
          <w:sz w:val="28"/>
          <w:szCs w:val="28"/>
          <w:lang w:val="en-US" w:eastAsia="zh-CN"/>
        </w:rPr>
        <w:t>XX市XX</w:t>
      </w:r>
      <w:r>
        <w:rPr>
          <w:rFonts w:hint="eastAsia" w:ascii="仿宋" w:hAnsi="仿宋" w:eastAsia="仿宋" w:cs="仿宋"/>
          <w:color w:val="auto"/>
          <w:sz w:val="28"/>
          <w:szCs w:val="28"/>
          <w:lang w:val="en-US" w:eastAsia="zh-CN"/>
        </w:rPr>
        <w:t>区</w:t>
      </w:r>
      <w:r>
        <w:rPr>
          <w:rFonts w:hint="eastAsia" w:ascii="仿宋" w:hAnsi="仿宋" w:eastAsia="仿宋" w:cs="仿宋"/>
          <w:color w:val="auto"/>
          <w:sz w:val="28"/>
          <w:szCs w:val="28"/>
        </w:rPr>
        <w:t>突发环境事件应急预案》相衔接，同时与安全应急专项预案紧密配合</w:t>
      </w:r>
      <w:r>
        <w:rPr>
          <w:rFonts w:hint="eastAsia" w:ascii="仿宋" w:hAnsi="仿宋" w:eastAsia="仿宋" w:cs="仿宋"/>
          <w:color w:val="auto"/>
          <w:sz w:val="28"/>
          <w:szCs w:val="28"/>
          <w:lang w:eastAsia="zh-CN"/>
        </w:rPr>
        <w:t>，互为补充</w:t>
      </w:r>
      <w:r>
        <w:rPr>
          <w:rFonts w:hint="eastAsia" w:ascii="仿宋" w:hAnsi="仿宋" w:eastAsia="仿宋" w:cs="仿宋"/>
          <w:color w:val="auto"/>
          <w:sz w:val="28"/>
          <w:szCs w:val="28"/>
        </w:rPr>
        <w:t>，采取突发环境事件应急措施时紧密结合专项应急预案、现场处置方案实施；预案文件体系，主要包括突发环境事件应急预案、应急资源调查报告和风险评估报告三部分。</w:t>
      </w:r>
    </w:p>
    <w:p w14:paraId="342730CC">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（1）突发环境事件应急预案</w:t>
      </w:r>
    </w:p>
    <w:p w14:paraId="5A6A3EDF">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本预案是针对</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易发生的各类突发环境事件，从总体上阐述了</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的基本概况、所涉及的环境风险评价、应急组织及指挥、预警、应急处置、应急终止、后期处置、措施保障、附则、附件等，是应对</w:t>
      </w:r>
      <w:r>
        <w:rPr>
          <w:rFonts w:hint="eastAsia" w:ascii="仿宋" w:hAnsi="仿宋" w:eastAsia="仿宋" w:cs="仿宋"/>
          <w:color w:val="FF0000"/>
          <w:sz w:val="28"/>
          <w:szCs w:val="28"/>
          <w:lang w:val="en-US" w:eastAsia="zh-CN"/>
        </w:rPr>
        <w:t>XXX（单位名称）</w:t>
      </w:r>
      <w:r>
        <w:rPr>
          <w:rFonts w:hint="eastAsia" w:ascii="仿宋" w:hAnsi="仿宋" w:eastAsia="仿宋" w:cs="仿宋"/>
          <w:color w:val="auto"/>
          <w:sz w:val="28"/>
          <w:szCs w:val="28"/>
        </w:rPr>
        <w:t>突发的各类环境事件的综合性文件，同时含有相关的应急部门、机构或人员的联系方式，重要物资装备的清单，人员撤离路线图等。</w:t>
      </w:r>
    </w:p>
    <w:p w14:paraId="31BC4F2A">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（2）环境风险评估报告</w:t>
      </w:r>
    </w:p>
    <w:p w14:paraId="2E1A6523">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通过对</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现有资料的整理收集，结合实际情况，对</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内的环境风险进行了识别，从环境危害性、环境敏感性、控制机制可靠性等方面进行突发环境事件风险等级的划分。</w:t>
      </w:r>
    </w:p>
    <w:p w14:paraId="709160CC">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（3）环境应急资源调查报告</w:t>
      </w:r>
    </w:p>
    <w:p w14:paraId="05B88D4D">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从</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的人力、物力、财力及周围资源、政府资源等综合的多方面调查了应急资源，保障在突发环境事件发生时能够有效的开展和救援，为应急救援提供多方面的应急资源</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保障应急救援的有效进行。</w:t>
      </w:r>
    </w:p>
    <w:p w14:paraId="688C2B3A">
      <w:pPr>
        <w:pStyle w:val="6"/>
        <w:tabs>
          <w:tab w:val="left" w:pos="2940"/>
        </w:tabs>
        <w:adjustRightInd/>
        <w:snapToGrid/>
        <w:spacing w:before="159" w:beforeLines="50" w:after="0" w:line="520" w:lineRule="exact"/>
        <w:ind w:firstLine="0" w:firstLineChars="0"/>
        <w:rPr>
          <w:rFonts w:hint="default" w:ascii="仿宋" w:hAnsi="仿宋" w:eastAsia="仿宋"/>
          <w:b/>
          <w:color w:val="auto"/>
          <w:szCs w:val="30"/>
        </w:rPr>
      </w:pPr>
      <w:bookmarkStart w:id="36" w:name="_Toc4750"/>
      <w:bookmarkStart w:id="37" w:name="_Toc28622"/>
      <w:bookmarkStart w:id="38" w:name="_Toc3903"/>
      <w:bookmarkStart w:id="39" w:name="_Toc1682"/>
      <w:r>
        <w:rPr>
          <w:rFonts w:ascii="仿宋" w:hAnsi="仿宋" w:eastAsia="仿宋"/>
          <w:b/>
          <w:color w:val="auto"/>
          <w:szCs w:val="30"/>
        </w:rPr>
        <w:t>1.5</w:t>
      </w:r>
      <w:bookmarkEnd w:id="33"/>
      <w:bookmarkEnd w:id="34"/>
      <w:r>
        <w:rPr>
          <w:rFonts w:ascii="仿宋" w:hAnsi="仿宋" w:eastAsia="仿宋"/>
          <w:b/>
          <w:color w:val="auto"/>
          <w:szCs w:val="30"/>
        </w:rPr>
        <w:t>应急工作原则</w:t>
      </w:r>
      <w:bookmarkEnd w:id="35"/>
      <w:bookmarkEnd w:id="36"/>
      <w:bookmarkEnd w:id="37"/>
      <w:bookmarkEnd w:id="38"/>
      <w:bookmarkEnd w:id="39"/>
    </w:p>
    <w:p w14:paraId="2A1073D4">
      <w:pPr>
        <w:spacing w:line="520" w:lineRule="exact"/>
        <w:ind w:firstLine="576" w:firstLineChars="200"/>
        <w:rPr>
          <w:rFonts w:hint="eastAsia" w:ascii="仿宋" w:hAnsi="仿宋" w:eastAsia="仿宋" w:cs="仿宋"/>
          <w:color w:val="auto"/>
          <w:sz w:val="28"/>
          <w:szCs w:val="28"/>
        </w:rPr>
      </w:pPr>
      <w:bookmarkStart w:id="40" w:name="_Toc5772"/>
      <w:bookmarkStart w:id="41" w:name="_Toc5519"/>
      <w:bookmarkStart w:id="42" w:name="_Toc7813"/>
      <w:bookmarkStart w:id="43" w:name="_Toc11374"/>
      <w:bookmarkStart w:id="44" w:name="_Toc10603"/>
      <w:bookmarkStart w:id="45" w:name="_Toc6499"/>
      <w:r>
        <w:rPr>
          <w:rFonts w:hint="eastAsia" w:ascii="仿宋" w:hAnsi="仿宋" w:eastAsia="仿宋" w:cs="仿宋"/>
          <w:color w:val="auto"/>
          <w:sz w:val="28"/>
          <w:szCs w:val="28"/>
        </w:rPr>
        <w:t>（1）救人第一、环境优先</w:t>
      </w:r>
    </w:p>
    <w:p w14:paraId="57119329">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在人员生命、健康受到威胁的时候，要本着“救人第一”的原则，最大程度地保障企业人员和周边群众的健康和生命安全，要救环境优先于救财物。</w:t>
      </w:r>
    </w:p>
    <w:p w14:paraId="09D69469">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（2）先期处置、防止危害扩大</w:t>
      </w:r>
    </w:p>
    <w:p w14:paraId="4AA1485C">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统一领导，分类管理，分级响应，发生突发环境事件后，迅速有效采取先期处置，尽量消除或减轻突发环境事件的影响。</w:t>
      </w:r>
    </w:p>
    <w:p w14:paraId="4228E1DF">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（3）快速响应，科学应对</w:t>
      </w:r>
    </w:p>
    <w:p w14:paraId="72DE76CC">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加强</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各</w:t>
      </w:r>
      <w:r>
        <w:rPr>
          <w:rFonts w:hint="eastAsia" w:ascii="仿宋" w:hAnsi="仿宋" w:eastAsia="仿宋" w:cs="仿宋"/>
          <w:color w:val="auto"/>
          <w:sz w:val="28"/>
          <w:szCs w:val="28"/>
          <w:lang w:eastAsia="zh-CN"/>
        </w:rPr>
        <w:t>科室</w:t>
      </w:r>
      <w:r>
        <w:rPr>
          <w:rFonts w:hint="eastAsia" w:ascii="仿宋" w:hAnsi="仿宋" w:eastAsia="仿宋" w:cs="仿宋"/>
          <w:color w:val="auto"/>
          <w:sz w:val="28"/>
          <w:szCs w:val="28"/>
        </w:rPr>
        <w:t>之间协同与合作，提高快速反应能力。积极做好应对突发环境事件的思想准备、物资准备、技术准备、工作准备，加强培训演练，充分利用现有专业环境应急救援力量。</w:t>
      </w:r>
    </w:p>
    <w:p w14:paraId="410199B5">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（4）应急工作与岗位职责相结合</w:t>
      </w:r>
    </w:p>
    <w:p w14:paraId="3481B685">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针对不同污染源所造成的环境污染的特点，实行分类管理，充分发挥部门专业优势，使采取的措施与突发环境事件造成的危害范围和社会影响相适应。</w:t>
      </w:r>
    </w:p>
    <w:p w14:paraId="11438A54">
      <w:pPr>
        <w:spacing w:before="159" w:beforeLines="50" w:line="520" w:lineRule="exact"/>
        <w:jc w:val="left"/>
        <w:outlineLvl w:val="1"/>
        <w:rPr>
          <w:rFonts w:hint="eastAsia" w:ascii="仿宋" w:hAnsi="仿宋" w:eastAsia="仿宋" w:cs="仿宋"/>
          <w:b/>
          <w:bCs/>
          <w:color w:val="auto"/>
          <w:sz w:val="30"/>
          <w:szCs w:val="30"/>
        </w:rPr>
      </w:pPr>
      <w:bookmarkStart w:id="46" w:name="_Toc10550"/>
      <w:r>
        <w:rPr>
          <w:rFonts w:hint="eastAsia" w:ascii="仿宋" w:hAnsi="仿宋" w:eastAsia="仿宋" w:cs="仿宋"/>
          <w:b/>
          <w:bCs/>
          <w:color w:val="auto"/>
          <w:sz w:val="30"/>
          <w:szCs w:val="30"/>
        </w:rPr>
        <w:t>1.6应急预案分级</w:t>
      </w:r>
      <w:bookmarkEnd w:id="40"/>
      <w:bookmarkEnd w:id="41"/>
      <w:bookmarkEnd w:id="42"/>
      <w:bookmarkEnd w:id="43"/>
      <w:bookmarkEnd w:id="44"/>
      <w:bookmarkEnd w:id="46"/>
    </w:p>
    <w:p w14:paraId="081794F0">
      <w:pPr>
        <w:pStyle w:val="7"/>
        <w:tabs>
          <w:tab w:val="left" w:pos="2940"/>
        </w:tabs>
        <w:adjustRightInd/>
        <w:snapToGrid/>
        <w:spacing w:before="159" w:beforeLines="50" w:after="0" w:line="520" w:lineRule="exact"/>
        <w:ind w:firstLine="0" w:firstLineChars="0"/>
        <w:jc w:val="left"/>
        <w:outlineLvl w:val="2"/>
        <w:rPr>
          <w:rFonts w:hint="default" w:ascii="仿宋" w:hAnsi="仿宋" w:eastAsia="仿宋"/>
          <w:b/>
          <w:color w:val="auto"/>
          <w:szCs w:val="30"/>
        </w:rPr>
      </w:pPr>
      <w:bookmarkStart w:id="47" w:name="_Toc24257"/>
      <w:r>
        <w:rPr>
          <w:rFonts w:hint="eastAsia" w:ascii="仿宋" w:hAnsi="仿宋" w:eastAsia="仿宋"/>
          <w:b/>
          <w:color w:val="auto"/>
          <w:szCs w:val="30"/>
          <w:lang w:val="en-US" w:eastAsia="zh-CN"/>
        </w:rPr>
        <w:t>1.6.1</w:t>
      </w:r>
      <w:r>
        <w:rPr>
          <w:rFonts w:ascii="仿宋" w:hAnsi="仿宋" w:eastAsia="仿宋"/>
          <w:b/>
          <w:color w:val="auto"/>
          <w:szCs w:val="30"/>
        </w:rPr>
        <w:t>本预案突发环境事件分级原则</w:t>
      </w:r>
      <w:bookmarkEnd w:id="45"/>
      <w:bookmarkEnd w:id="47"/>
    </w:p>
    <w:p w14:paraId="428717C3">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ascii="仿宋" w:hAnsi="仿宋" w:eastAsia="仿宋"/>
          <w:color w:val="auto"/>
          <w:kern w:val="0"/>
          <w:sz w:val="28"/>
          <w:szCs w:val="28"/>
        </w:rPr>
      </w:pPr>
      <w:r>
        <w:rPr>
          <w:rFonts w:ascii="仿宋" w:hAnsi="仿宋" w:eastAsia="仿宋"/>
          <w:color w:val="auto"/>
          <w:kern w:val="0"/>
          <w:sz w:val="28"/>
          <w:szCs w:val="28"/>
        </w:rPr>
        <w:t>为了更好研判</w:t>
      </w:r>
      <w:r>
        <w:rPr>
          <w:rFonts w:hint="eastAsia" w:ascii="仿宋" w:hAnsi="仿宋" w:eastAsia="仿宋"/>
          <w:color w:val="auto"/>
          <w:kern w:val="0"/>
          <w:sz w:val="28"/>
          <w:szCs w:val="28"/>
          <w:lang w:eastAsia="zh-CN"/>
        </w:rPr>
        <w:t>企业</w:t>
      </w:r>
      <w:r>
        <w:rPr>
          <w:rFonts w:ascii="仿宋" w:hAnsi="仿宋" w:eastAsia="仿宋"/>
          <w:color w:val="auto"/>
          <w:kern w:val="0"/>
          <w:sz w:val="28"/>
          <w:szCs w:val="28"/>
        </w:rPr>
        <w:t>内部突发环境事件级别，按照</w:t>
      </w:r>
      <w:r>
        <w:rPr>
          <w:rFonts w:hint="eastAsia" w:ascii="仿宋" w:hAnsi="仿宋" w:eastAsia="仿宋"/>
          <w:color w:val="auto"/>
          <w:kern w:val="0"/>
          <w:sz w:val="28"/>
          <w:szCs w:val="28"/>
          <w:lang w:eastAsia="zh-CN"/>
        </w:rPr>
        <w:t>企业</w:t>
      </w:r>
      <w:r>
        <w:rPr>
          <w:rFonts w:ascii="仿宋" w:hAnsi="仿宋" w:eastAsia="仿宋"/>
          <w:color w:val="auto"/>
          <w:kern w:val="0"/>
          <w:sz w:val="28"/>
          <w:szCs w:val="28"/>
        </w:rPr>
        <w:t>突发环境事件的严重性、可控性、影响范围和紧急程度，将突发环境事件分为</w:t>
      </w:r>
      <w:r>
        <w:rPr>
          <w:rFonts w:ascii="仿宋" w:hAnsi="仿宋" w:eastAsia="仿宋"/>
          <w:color w:val="auto"/>
          <w:kern w:val="0"/>
          <w:sz w:val="28"/>
          <w:szCs w:val="28"/>
          <w:highlight w:val="none"/>
        </w:rPr>
        <w:t>：</w:t>
      </w:r>
      <w:r>
        <w:rPr>
          <w:rFonts w:hint="eastAsia" w:ascii="仿宋" w:hAnsi="仿宋" w:eastAsia="仿宋"/>
          <w:color w:val="auto"/>
          <w:kern w:val="0"/>
          <w:sz w:val="28"/>
          <w:szCs w:val="28"/>
          <w:highlight w:val="none"/>
        </w:rPr>
        <w:t>Ⅰ</w:t>
      </w:r>
      <w:r>
        <w:rPr>
          <w:rFonts w:ascii="仿宋" w:hAnsi="仿宋" w:eastAsia="仿宋"/>
          <w:color w:val="auto"/>
          <w:kern w:val="0"/>
          <w:sz w:val="28"/>
          <w:szCs w:val="28"/>
          <w:highlight w:val="none"/>
        </w:rPr>
        <w:t>级（</w:t>
      </w:r>
      <w:r>
        <w:rPr>
          <w:rFonts w:hint="eastAsia" w:ascii="仿宋" w:hAnsi="仿宋" w:eastAsia="仿宋"/>
          <w:color w:val="auto"/>
          <w:kern w:val="0"/>
          <w:sz w:val="28"/>
          <w:szCs w:val="28"/>
          <w:highlight w:val="none"/>
          <w:lang w:eastAsia="zh-CN"/>
        </w:rPr>
        <w:t>社会</w:t>
      </w:r>
      <w:r>
        <w:rPr>
          <w:rFonts w:hint="eastAsia" w:ascii="仿宋" w:hAnsi="仿宋" w:eastAsia="仿宋"/>
          <w:color w:val="auto"/>
          <w:kern w:val="0"/>
          <w:sz w:val="28"/>
          <w:szCs w:val="28"/>
          <w:highlight w:val="none"/>
        </w:rPr>
        <w:t>级</w:t>
      </w:r>
      <w:r>
        <w:rPr>
          <w:rFonts w:ascii="仿宋" w:hAnsi="仿宋" w:eastAsia="仿宋"/>
          <w:color w:val="auto"/>
          <w:kern w:val="0"/>
          <w:sz w:val="28"/>
          <w:szCs w:val="28"/>
          <w:highlight w:val="none"/>
        </w:rPr>
        <w:t>）、</w:t>
      </w:r>
      <w:r>
        <w:rPr>
          <w:rFonts w:hint="eastAsia" w:ascii="仿宋" w:hAnsi="仿宋" w:eastAsia="仿宋"/>
          <w:color w:val="auto"/>
          <w:kern w:val="0"/>
          <w:sz w:val="28"/>
          <w:szCs w:val="28"/>
          <w:highlight w:val="none"/>
        </w:rPr>
        <w:t>Ⅱ</w:t>
      </w:r>
      <w:r>
        <w:rPr>
          <w:rFonts w:ascii="仿宋" w:hAnsi="仿宋" w:eastAsia="仿宋"/>
          <w:color w:val="auto"/>
          <w:kern w:val="0"/>
          <w:sz w:val="28"/>
          <w:szCs w:val="28"/>
          <w:highlight w:val="none"/>
        </w:rPr>
        <w:t>级（</w:t>
      </w:r>
      <w:r>
        <w:rPr>
          <w:rFonts w:hint="eastAsia" w:ascii="仿宋" w:hAnsi="仿宋" w:eastAsia="仿宋"/>
          <w:color w:val="auto"/>
          <w:kern w:val="0"/>
          <w:sz w:val="28"/>
          <w:szCs w:val="28"/>
          <w:highlight w:val="none"/>
          <w:lang w:eastAsia="zh-CN"/>
        </w:rPr>
        <w:t>院</w:t>
      </w:r>
      <w:r>
        <w:rPr>
          <w:rFonts w:hint="eastAsia" w:ascii="仿宋" w:hAnsi="仿宋" w:eastAsia="仿宋"/>
          <w:color w:val="auto"/>
          <w:kern w:val="0"/>
          <w:sz w:val="28"/>
          <w:szCs w:val="28"/>
          <w:highlight w:val="none"/>
        </w:rPr>
        <w:t>级</w:t>
      </w:r>
      <w:r>
        <w:rPr>
          <w:rFonts w:ascii="仿宋" w:hAnsi="仿宋" w:eastAsia="仿宋"/>
          <w:color w:val="auto"/>
          <w:kern w:val="0"/>
          <w:sz w:val="28"/>
          <w:szCs w:val="28"/>
          <w:highlight w:val="none"/>
        </w:rPr>
        <w:t>）</w:t>
      </w:r>
      <w:r>
        <w:rPr>
          <w:rFonts w:ascii="仿宋" w:hAnsi="仿宋" w:eastAsia="仿宋"/>
          <w:color w:val="auto"/>
          <w:kern w:val="0"/>
          <w:sz w:val="28"/>
          <w:szCs w:val="28"/>
        </w:rPr>
        <w:t>共</w:t>
      </w:r>
      <w:r>
        <w:rPr>
          <w:rFonts w:hint="eastAsia" w:ascii="仿宋" w:hAnsi="仿宋" w:eastAsia="仿宋"/>
          <w:color w:val="auto"/>
          <w:kern w:val="0"/>
          <w:sz w:val="28"/>
          <w:szCs w:val="28"/>
        </w:rPr>
        <w:t>两</w:t>
      </w:r>
      <w:r>
        <w:rPr>
          <w:rFonts w:ascii="仿宋" w:hAnsi="仿宋" w:eastAsia="仿宋"/>
          <w:color w:val="auto"/>
          <w:kern w:val="0"/>
          <w:sz w:val="28"/>
          <w:szCs w:val="28"/>
        </w:rPr>
        <w:t>级。</w:t>
      </w:r>
    </w:p>
    <w:p w14:paraId="2E523C5C">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ascii="仿宋" w:hAnsi="仿宋" w:eastAsia="仿宋"/>
          <w:color w:val="auto"/>
          <w:kern w:val="0"/>
          <w:sz w:val="28"/>
          <w:szCs w:val="28"/>
        </w:rPr>
      </w:pPr>
      <w:r>
        <w:rPr>
          <w:rFonts w:hint="eastAsia" w:ascii="仿宋" w:hAnsi="仿宋" w:eastAsia="仿宋"/>
          <w:color w:val="auto"/>
          <w:kern w:val="0"/>
          <w:sz w:val="28"/>
          <w:szCs w:val="28"/>
          <w:lang w:val="en-US" w:eastAsia="zh-CN"/>
        </w:rPr>
        <w:t>1</w:t>
      </w:r>
      <w:r>
        <w:rPr>
          <w:rFonts w:ascii="仿宋" w:hAnsi="仿宋" w:eastAsia="仿宋"/>
          <w:color w:val="auto"/>
          <w:kern w:val="0"/>
          <w:sz w:val="28"/>
          <w:szCs w:val="28"/>
        </w:rPr>
        <w:t>、</w:t>
      </w:r>
      <w:r>
        <w:rPr>
          <w:rFonts w:hint="eastAsia" w:ascii="仿宋" w:hAnsi="仿宋" w:eastAsia="仿宋"/>
          <w:color w:val="auto"/>
          <w:kern w:val="0"/>
          <w:sz w:val="28"/>
          <w:szCs w:val="28"/>
          <w:lang w:eastAsia="zh-CN"/>
        </w:rPr>
        <w:t>社会</w:t>
      </w:r>
      <w:r>
        <w:rPr>
          <w:rFonts w:ascii="仿宋" w:hAnsi="仿宋" w:eastAsia="仿宋"/>
          <w:color w:val="auto"/>
          <w:kern w:val="0"/>
          <w:sz w:val="28"/>
          <w:szCs w:val="28"/>
        </w:rPr>
        <w:t>级（</w:t>
      </w:r>
      <w:r>
        <w:rPr>
          <w:rFonts w:hint="eastAsia" w:ascii="仿宋" w:hAnsi="仿宋" w:eastAsia="仿宋"/>
          <w:color w:val="auto"/>
          <w:kern w:val="0"/>
          <w:sz w:val="28"/>
          <w:szCs w:val="28"/>
        </w:rPr>
        <w:t>Ⅰ</w:t>
      </w:r>
      <w:r>
        <w:rPr>
          <w:rFonts w:ascii="仿宋" w:hAnsi="仿宋" w:eastAsia="仿宋"/>
          <w:color w:val="auto"/>
          <w:kern w:val="0"/>
          <w:sz w:val="28"/>
          <w:szCs w:val="28"/>
        </w:rPr>
        <w:t>级事件）</w:t>
      </w:r>
    </w:p>
    <w:p w14:paraId="07D2A587">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hint="eastAsia" w:ascii="仿宋" w:hAnsi="仿宋" w:eastAsia="仿宋"/>
          <w:color w:val="auto"/>
          <w:kern w:val="0"/>
          <w:sz w:val="28"/>
          <w:szCs w:val="28"/>
          <w:highlight w:val="none"/>
        </w:rPr>
      </w:pPr>
      <w:r>
        <w:rPr>
          <w:rFonts w:hint="eastAsia" w:ascii="仿宋" w:hAnsi="仿宋" w:eastAsia="仿宋"/>
          <w:color w:val="auto"/>
          <w:kern w:val="0"/>
          <w:sz w:val="28"/>
          <w:szCs w:val="28"/>
        </w:rPr>
        <w:t>污染的范围超出</w:t>
      </w:r>
      <w:r>
        <w:rPr>
          <w:rFonts w:hint="eastAsia" w:ascii="仿宋" w:hAnsi="仿宋" w:eastAsia="仿宋"/>
          <w:color w:val="auto"/>
          <w:kern w:val="0"/>
          <w:sz w:val="28"/>
          <w:szCs w:val="28"/>
          <w:lang w:eastAsia="zh-CN"/>
        </w:rPr>
        <w:t>企业边界</w:t>
      </w:r>
      <w:r>
        <w:rPr>
          <w:rFonts w:hint="eastAsia" w:ascii="仿宋" w:hAnsi="仿宋" w:eastAsia="仿宋"/>
          <w:color w:val="auto"/>
          <w:kern w:val="0"/>
          <w:sz w:val="28"/>
          <w:szCs w:val="28"/>
        </w:rPr>
        <w:t>或污染的范围在</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内但</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不能独立处理，为了防止事件扩大，需要调动外部力量。Ⅰ级应急响应立即通报当地人民政府和相关部门，由政府主导应急响应，</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积极协助配合。</w:t>
      </w:r>
      <w:r>
        <w:rPr>
          <w:rFonts w:hint="eastAsia" w:ascii="仿宋" w:hAnsi="仿宋" w:eastAsia="仿宋"/>
          <w:color w:val="auto"/>
          <w:kern w:val="0"/>
          <w:sz w:val="28"/>
          <w:szCs w:val="28"/>
          <w:highlight w:val="none"/>
        </w:rPr>
        <w:t>如废水非正常排放、医疗废物随意处置</w:t>
      </w:r>
      <w:r>
        <w:rPr>
          <w:rFonts w:hint="eastAsia" w:ascii="仿宋" w:hAnsi="仿宋" w:eastAsia="仿宋"/>
          <w:color w:val="auto"/>
          <w:kern w:val="0"/>
          <w:sz w:val="28"/>
          <w:szCs w:val="28"/>
          <w:highlight w:val="none"/>
          <w:lang w:eastAsia="zh-CN"/>
        </w:rPr>
        <w:t>和</w:t>
      </w:r>
      <w:r>
        <w:rPr>
          <w:rFonts w:hint="eastAsia" w:ascii="仿宋" w:hAnsi="仿宋" w:eastAsia="仿宋"/>
          <w:color w:val="auto"/>
          <w:kern w:val="0"/>
          <w:sz w:val="28"/>
          <w:szCs w:val="28"/>
          <w:highlight w:val="none"/>
        </w:rPr>
        <w:t>突发火灾等突发环境事件。</w:t>
      </w:r>
    </w:p>
    <w:p w14:paraId="09ADAA6C">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ascii="仿宋" w:hAnsi="仿宋" w:eastAsia="仿宋"/>
          <w:color w:val="auto"/>
          <w:kern w:val="0"/>
          <w:sz w:val="28"/>
          <w:szCs w:val="28"/>
        </w:rPr>
      </w:pPr>
      <w:r>
        <w:rPr>
          <w:rFonts w:hint="eastAsia" w:ascii="仿宋" w:hAnsi="仿宋" w:eastAsia="仿宋"/>
          <w:color w:val="auto"/>
          <w:kern w:val="0"/>
          <w:sz w:val="28"/>
          <w:szCs w:val="28"/>
          <w:lang w:val="en-US" w:eastAsia="zh-CN"/>
        </w:rPr>
        <w:t>2</w:t>
      </w:r>
      <w:r>
        <w:rPr>
          <w:rFonts w:ascii="仿宋" w:hAnsi="仿宋" w:eastAsia="仿宋"/>
          <w:color w:val="auto"/>
          <w:kern w:val="0"/>
          <w:sz w:val="28"/>
          <w:szCs w:val="28"/>
        </w:rPr>
        <w:t>、</w:t>
      </w:r>
      <w:r>
        <w:rPr>
          <w:rFonts w:hint="eastAsia" w:ascii="仿宋" w:hAnsi="仿宋" w:eastAsia="仿宋"/>
          <w:color w:val="auto"/>
          <w:kern w:val="0"/>
          <w:sz w:val="28"/>
          <w:szCs w:val="28"/>
          <w:lang w:val="en-US" w:eastAsia="zh-CN"/>
        </w:rPr>
        <w:t>企业</w:t>
      </w:r>
      <w:r>
        <w:rPr>
          <w:rFonts w:ascii="仿宋" w:hAnsi="仿宋" w:eastAsia="仿宋"/>
          <w:color w:val="auto"/>
          <w:kern w:val="0"/>
          <w:sz w:val="28"/>
          <w:szCs w:val="28"/>
        </w:rPr>
        <w:t>级（</w:t>
      </w:r>
      <w:r>
        <w:rPr>
          <w:rFonts w:hint="eastAsia" w:ascii="仿宋" w:hAnsi="仿宋" w:eastAsia="仿宋"/>
          <w:color w:val="auto"/>
          <w:kern w:val="0"/>
          <w:sz w:val="28"/>
          <w:szCs w:val="28"/>
        </w:rPr>
        <w:t>Ⅱ</w:t>
      </w:r>
      <w:r>
        <w:rPr>
          <w:rFonts w:ascii="仿宋" w:hAnsi="仿宋" w:eastAsia="仿宋"/>
          <w:color w:val="auto"/>
          <w:kern w:val="0"/>
          <w:sz w:val="28"/>
          <w:szCs w:val="28"/>
        </w:rPr>
        <w:t>级事件）</w:t>
      </w:r>
    </w:p>
    <w:p w14:paraId="799054F6">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hint="eastAsia" w:ascii="仿宋" w:hAnsi="仿宋" w:eastAsia="仿宋"/>
          <w:color w:val="auto"/>
          <w:sz w:val="28"/>
          <w:szCs w:val="28"/>
        </w:rPr>
      </w:pPr>
      <w:r>
        <w:rPr>
          <w:rFonts w:hint="eastAsia" w:ascii="仿宋" w:hAnsi="仿宋" w:eastAsia="仿宋"/>
          <w:color w:val="auto"/>
          <w:kern w:val="0"/>
          <w:sz w:val="28"/>
          <w:szCs w:val="28"/>
        </w:rPr>
        <w:t>污染的范围在</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内且</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能独立处理。Ⅱ级响应由</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总指挥负责应急指挥，组织相关应急小组开展应急工作。如物料泄漏、设备故障、人员轻微受伤、化学品少量泄漏等</w:t>
      </w:r>
      <w:r>
        <w:rPr>
          <w:rFonts w:ascii="仿宋" w:hAnsi="仿宋" w:eastAsia="仿宋"/>
          <w:color w:val="auto"/>
          <w:kern w:val="0"/>
          <w:sz w:val="28"/>
          <w:szCs w:val="28"/>
        </w:rPr>
        <w:t>依靠</w:t>
      </w:r>
      <w:r>
        <w:rPr>
          <w:rFonts w:hint="eastAsia" w:ascii="仿宋" w:hAnsi="仿宋" w:eastAsia="仿宋"/>
          <w:color w:val="auto"/>
          <w:kern w:val="0"/>
          <w:sz w:val="28"/>
          <w:szCs w:val="28"/>
          <w:lang w:eastAsia="zh-CN"/>
        </w:rPr>
        <w:t>院</w:t>
      </w:r>
      <w:r>
        <w:rPr>
          <w:rFonts w:hint="eastAsia" w:ascii="仿宋" w:hAnsi="仿宋" w:eastAsia="仿宋"/>
          <w:color w:val="auto"/>
          <w:kern w:val="0"/>
          <w:sz w:val="28"/>
          <w:szCs w:val="28"/>
        </w:rPr>
        <w:t>内</w:t>
      </w:r>
      <w:r>
        <w:rPr>
          <w:rFonts w:ascii="仿宋" w:hAnsi="仿宋" w:eastAsia="仿宋"/>
          <w:color w:val="auto"/>
          <w:kern w:val="0"/>
          <w:sz w:val="28"/>
          <w:szCs w:val="28"/>
        </w:rPr>
        <w:t>技术力量能够处理</w:t>
      </w:r>
      <w:r>
        <w:rPr>
          <w:rFonts w:hint="eastAsia" w:ascii="仿宋" w:hAnsi="仿宋" w:eastAsia="仿宋"/>
          <w:color w:val="auto"/>
          <w:kern w:val="0"/>
          <w:sz w:val="28"/>
          <w:szCs w:val="28"/>
        </w:rPr>
        <w:t>的突发环境事件</w:t>
      </w:r>
      <w:r>
        <w:rPr>
          <w:rFonts w:ascii="仿宋" w:hAnsi="仿宋" w:eastAsia="仿宋"/>
          <w:color w:val="auto"/>
          <w:sz w:val="28"/>
          <w:szCs w:val="28"/>
        </w:rPr>
        <w:t>。</w:t>
      </w:r>
    </w:p>
    <w:p w14:paraId="4EFBBE4F">
      <w:pPr>
        <w:pStyle w:val="7"/>
        <w:tabs>
          <w:tab w:val="left" w:pos="2940"/>
        </w:tabs>
        <w:adjustRightInd/>
        <w:snapToGrid/>
        <w:spacing w:before="159" w:beforeLines="50" w:after="0" w:line="520" w:lineRule="exact"/>
        <w:ind w:firstLine="0" w:firstLineChars="0"/>
        <w:outlineLvl w:val="2"/>
        <w:rPr>
          <w:rFonts w:hint="default" w:ascii="仿宋" w:hAnsi="仿宋" w:eastAsia="仿宋"/>
          <w:b/>
          <w:color w:val="auto"/>
          <w:szCs w:val="30"/>
        </w:rPr>
      </w:pPr>
      <w:bookmarkStart w:id="48" w:name="_Toc22309"/>
      <w:bookmarkStart w:id="49" w:name="_Toc14878"/>
      <w:r>
        <w:rPr>
          <w:rFonts w:ascii="仿宋" w:hAnsi="仿宋" w:eastAsia="仿宋"/>
          <w:b/>
          <w:color w:val="auto"/>
          <w:szCs w:val="30"/>
        </w:rPr>
        <w:t>1.</w:t>
      </w:r>
      <w:r>
        <w:rPr>
          <w:rFonts w:hint="eastAsia" w:ascii="仿宋" w:hAnsi="仿宋" w:eastAsia="仿宋"/>
          <w:b/>
          <w:color w:val="auto"/>
          <w:szCs w:val="30"/>
          <w:lang w:val="en-US" w:eastAsia="zh-CN"/>
        </w:rPr>
        <w:t>6</w:t>
      </w:r>
      <w:r>
        <w:rPr>
          <w:rFonts w:hint="eastAsia" w:ascii="仿宋" w:hAnsi="仿宋" w:eastAsia="仿宋"/>
          <w:b/>
          <w:color w:val="auto"/>
          <w:szCs w:val="30"/>
          <w:lang w:val="en-US" w:eastAsia="zh-CN"/>
        </w:rPr>
        <w:t>.2</w:t>
      </w:r>
      <w:r>
        <w:rPr>
          <w:rFonts w:ascii="仿宋" w:hAnsi="仿宋" w:eastAsia="仿宋"/>
          <w:b/>
          <w:color w:val="auto"/>
          <w:szCs w:val="30"/>
        </w:rPr>
        <w:t>国家突发环境事件分级级别</w:t>
      </w:r>
      <w:bookmarkEnd w:id="48"/>
      <w:bookmarkEnd w:id="49"/>
    </w:p>
    <w:p w14:paraId="09A52DBB">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参照《</w:t>
      </w:r>
      <w:r>
        <w:rPr>
          <w:rFonts w:hint="default" w:ascii="Times New Roman" w:hAnsi="Times New Roman" w:eastAsia="仿宋" w:cs="Times New Roman"/>
          <w:color w:val="auto"/>
          <w:sz w:val="28"/>
          <w:szCs w:val="28"/>
          <w:lang w:val="en-US" w:eastAsia="zh-CN"/>
        </w:rPr>
        <w:t>国家突发环境事件应急预案</w:t>
      </w:r>
      <w:r>
        <w:rPr>
          <w:rFonts w:hint="default" w:ascii="Times New Roman" w:hAnsi="Times New Roman" w:eastAsia="仿宋" w:cs="Times New Roman"/>
          <w:color w:val="auto"/>
          <w:sz w:val="28"/>
          <w:szCs w:val="28"/>
        </w:rPr>
        <w:t>》（</w:t>
      </w:r>
      <w:r>
        <w:rPr>
          <w:rFonts w:hint="default" w:ascii="Times New Roman" w:hAnsi="Times New Roman" w:eastAsia="仿宋" w:cs="Times New Roman"/>
          <w:color w:val="auto"/>
          <w:sz w:val="28"/>
          <w:szCs w:val="28"/>
          <w:lang w:val="en-US" w:eastAsia="zh-CN"/>
        </w:rPr>
        <w:t>国办函[2014]119号</w:t>
      </w:r>
      <w:r>
        <w:rPr>
          <w:rFonts w:hint="default" w:ascii="Times New Roman" w:hAnsi="Times New Roman" w:eastAsia="仿宋" w:cs="Times New Roman"/>
          <w:color w:val="auto"/>
          <w:sz w:val="28"/>
          <w:szCs w:val="28"/>
        </w:rPr>
        <w:t>）附录中的《突发环境事件分级标准》，按照突发事件严重性和紧急程度进行研判，突发环境事件分为特别重大、重大、较大和一般四级。</w:t>
      </w:r>
    </w:p>
    <w:p w14:paraId="1E659B95">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1、特别重大（Ⅰ级）突发环境事件。</w:t>
      </w:r>
    </w:p>
    <w:p w14:paraId="4C09D327">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凡符合下列情形之一的，为特别重大突发环境事件：</w:t>
      </w:r>
    </w:p>
    <w:p w14:paraId="5F747BBB">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（1）因环境污染直接导致</w:t>
      </w:r>
      <w:r>
        <w:rPr>
          <w:rFonts w:hint="default" w:ascii="Times New Roman" w:hAnsi="Times New Roman" w:eastAsia="仿宋" w:cs="Times New Roman"/>
          <w:color w:val="auto"/>
          <w:sz w:val="28"/>
          <w:szCs w:val="28"/>
          <w:lang w:val="en-US" w:eastAsia="zh-CN"/>
        </w:rPr>
        <w:t>3</w:t>
      </w:r>
      <w:r>
        <w:rPr>
          <w:rFonts w:hint="default" w:ascii="Times New Roman" w:hAnsi="Times New Roman" w:eastAsia="仿宋" w:cs="Times New Roman"/>
          <w:color w:val="auto"/>
          <w:sz w:val="28"/>
          <w:szCs w:val="28"/>
        </w:rPr>
        <w:t>0人以上死亡或100人以上中毒的；</w:t>
      </w:r>
    </w:p>
    <w:p w14:paraId="1A3F1584">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（2）因环境污染需疏散、转移群众5万人以上的；</w:t>
      </w:r>
    </w:p>
    <w:p w14:paraId="1DD926E8">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（3）因环境污染造成直接经济损失1亿元以上的；</w:t>
      </w:r>
    </w:p>
    <w:p w14:paraId="3E4F5469">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（4）因环境污染造成区域生态功能丧失或国家重点保护物种灭绝的；</w:t>
      </w:r>
    </w:p>
    <w:p w14:paraId="37CB642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（5）因环境污染造成</w:t>
      </w:r>
      <w:r>
        <w:rPr>
          <w:rFonts w:hint="default" w:ascii="Times New Roman" w:hAnsi="Times New Roman" w:eastAsia="仿宋" w:cs="Times New Roman"/>
          <w:color w:val="auto"/>
          <w:sz w:val="28"/>
          <w:szCs w:val="28"/>
          <w:lang w:val="en-US" w:eastAsia="zh-CN"/>
        </w:rPr>
        <w:t>设区的市级以上</w:t>
      </w:r>
      <w:r>
        <w:rPr>
          <w:rFonts w:hint="default" w:ascii="Times New Roman" w:hAnsi="Times New Roman" w:eastAsia="仿宋" w:cs="Times New Roman"/>
          <w:color w:val="auto"/>
          <w:sz w:val="28"/>
          <w:szCs w:val="28"/>
        </w:rPr>
        <w:t>城市集中式饮用水水源地取水中断的；</w:t>
      </w:r>
    </w:p>
    <w:p w14:paraId="3619F2BC">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（6）</w:t>
      </w:r>
      <w:r>
        <w:rPr>
          <w:rFonts w:hint="default" w:ascii="Times New Roman" w:hAnsi="Times New Roman" w:eastAsia="宋体" w:cs="Times New Roman"/>
          <w:color w:val="auto"/>
          <w:sz w:val="28"/>
          <w:szCs w:val="28"/>
        </w:rPr>
        <w:t>Ⅰ</w:t>
      </w:r>
      <w:r>
        <w:rPr>
          <w:rFonts w:hint="default" w:ascii="Times New Roman" w:hAnsi="Times New Roman" w:eastAsia="仿宋" w:cs="Times New Roman"/>
          <w:color w:val="auto"/>
          <w:sz w:val="28"/>
          <w:szCs w:val="28"/>
        </w:rPr>
        <w:t>、</w:t>
      </w:r>
      <w:r>
        <w:rPr>
          <w:rFonts w:hint="default" w:ascii="Times New Roman" w:hAnsi="Times New Roman" w:eastAsia="宋体" w:cs="Times New Roman"/>
          <w:color w:val="auto"/>
          <w:sz w:val="28"/>
          <w:szCs w:val="28"/>
        </w:rPr>
        <w:t>Ⅱ</w:t>
      </w:r>
      <w:r>
        <w:rPr>
          <w:rFonts w:hint="default" w:ascii="Times New Roman" w:hAnsi="Times New Roman" w:eastAsia="仿宋" w:cs="Times New Roman"/>
          <w:color w:val="auto"/>
          <w:sz w:val="28"/>
          <w:szCs w:val="28"/>
        </w:rPr>
        <w:t>类放射</w:t>
      </w:r>
      <w:r>
        <w:rPr>
          <w:rFonts w:hint="default" w:ascii="Times New Roman" w:hAnsi="Times New Roman" w:eastAsia="仿宋" w:cs="Times New Roman"/>
          <w:color w:val="auto"/>
          <w:sz w:val="28"/>
          <w:szCs w:val="28"/>
          <w:lang w:val="en-US" w:eastAsia="zh-CN"/>
        </w:rPr>
        <w:t>丢失、被盗、失控并造成大范围严重辐射污染后果的；放射性同位素和射线装置失控导致3人以上急性死亡的；放射性物质泄露，造成大范围辐射污染后果的；</w:t>
      </w:r>
    </w:p>
    <w:p w14:paraId="3F15D208">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（7）</w:t>
      </w:r>
      <w:r>
        <w:rPr>
          <w:rFonts w:hint="default" w:ascii="Times New Roman" w:hAnsi="Times New Roman" w:eastAsia="仿宋" w:cs="Times New Roman"/>
          <w:color w:val="auto"/>
          <w:sz w:val="28"/>
          <w:szCs w:val="28"/>
          <w:lang w:val="en-US" w:eastAsia="zh-CN"/>
        </w:rPr>
        <w:t>造成重大</w:t>
      </w:r>
      <w:r>
        <w:rPr>
          <w:rFonts w:hint="default" w:ascii="Times New Roman" w:hAnsi="Times New Roman" w:eastAsia="仿宋" w:cs="Times New Roman"/>
          <w:color w:val="auto"/>
          <w:sz w:val="28"/>
          <w:szCs w:val="28"/>
        </w:rPr>
        <w:t>跨国</w:t>
      </w:r>
      <w:r>
        <w:rPr>
          <w:rFonts w:hint="default" w:ascii="Times New Roman" w:hAnsi="Times New Roman" w:eastAsia="仿宋" w:cs="Times New Roman"/>
          <w:color w:val="auto"/>
          <w:sz w:val="28"/>
          <w:szCs w:val="28"/>
          <w:lang w:val="en-US" w:eastAsia="zh-CN"/>
        </w:rPr>
        <w:t>境影响的境内</w:t>
      </w:r>
      <w:r>
        <w:rPr>
          <w:rFonts w:hint="default" w:ascii="Times New Roman" w:hAnsi="Times New Roman" w:eastAsia="仿宋" w:cs="Times New Roman"/>
          <w:color w:val="auto"/>
          <w:sz w:val="28"/>
          <w:szCs w:val="28"/>
        </w:rPr>
        <w:t>突发环境事件。</w:t>
      </w:r>
    </w:p>
    <w:p w14:paraId="532F5804">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2、重大（Ⅱ级）突发环境事件。</w:t>
      </w:r>
    </w:p>
    <w:p w14:paraId="79601AEF">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凡符合下列情形之一的，为重大突发环境事件：</w:t>
      </w:r>
    </w:p>
    <w:p w14:paraId="2B7E6A4C">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（1）因环境污染直接导致</w:t>
      </w:r>
      <w:r>
        <w:rPr>
          <w:rFonts w:hint="default" w:ascii="Times New Roman" w:hAnsi="Times New Roman" w:eastAsia="仿宋" w:cs="Times New Roman"/>
          <w:color w:val="auto"/>
          <w:sz w:val="28"/>
          <w:szCs w:val="28"/>
          <w:lang w:val="en-US" w:eastAsia="zh-CN"/>
        </w:rPr>
        <w:t>10</w:t>
      </w:r>
      <w:r>
        <w:rPr>
          <w:rFonts w:hint="default" w:ascii="Times New Roman" w:hAnsi="Times New Roman" w:eastAsia="仿宋" w:cs="Times New Roman"/>
          <w:color w:val="auto"/>
          <w:sz w:val="28"/>
          <w:szCs w:val="28"/>
        </w:rPr>
        <w:t>人以上</w:t>
      </w:r>
      <w:r>
        <w:rPr>
          <w:rFonts w:hint="default" w:ascii="Times New Roman" w:hAnsi="Times New Roman" w:eastAsia="仿宋" w:cs="Times New Roman"/>
          <w:color w:val="auto"/>
          <w:sz w:val="28"/>
          <w:szCs w:val="28"/>
          <w:lang w:val="en-US" w:eastAsia="zh-CN"/>
        </w:rPr>
        <w:t>30</w:t>
      </w:r>
      <w:r>
        <w:rPr>
          <w:rFonts w:hint="default" w:ascii="Times New Roman" w:hAnsi="Times New Roman" w:eastAsia="仿宋" w:cs="Times New Roman"/>
          <w:color w:val="auto"/>
          <w:sz w:val="28"/>
          <w:szCs w:val="28"/>
        </w:rPr>
        <w:t>人以下死亡或50人以上100人以下中毒</w:t>
      </w:r>
      <w:r>
        <w:rPr>
          <w:rFonts w:hint="default" w:ascii="Times New Roman" w:hAnsi="Times New Roman" w:eastAsia="仿宋" w:cs="Times New Roman"/>
          <w:color w:val="auto"/>
          <w:sz w:val="28"/>
          <w:szCs w:val="28"/>
          <w:lang w:val="en-US" w:eastAsia="zh-CN"/>
        </w:rPr>
        <w:t>或重伤</w:t>
      </w:r>
      <w:r>
        <w:rPr>
          <w:rFonts w:hint="default" w:ascii="Times New Roman" w:hAnsi="Times New Roman" w:eastAsia="仿宋" w:cs="Times New Roman"/>
          <w:color w:val="auto"/>
          <w:sz w:val="28"/>
          <w:szCs w:val="28"/>
        </w:rPr>
        <w:t>的；</w:t>
      </w:r>
    </w:p>
    <w:p w14:paraId="312B578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（2）因环境污染需疏散、转移</w:t>
      </w:r>
      <w:r>
        <w:rPr>
          <w:rFonts w:hint="default" w:ascii="Times New Roman" w:hAnsi="Times New Roman" w:eastAsia="仿宋" w:cs="Times New Roman"/>
          <w:color w:val="auto"/>
          <w:sz w:val="28"/>
          <w:szCs w:val="28"/>
          <w:lang w:val="en-US" w:eastAsia="zh-CN"/>
        </w:rPr>
        <w:t>人员</w:t>
      </w:r>
      <w:r>
        <w:rPr>
          <w:rFonts w:hint="default" w:ascii="Times New Roman" w:hAnsi="Times New Roman" w:eastAsia="仿宋" w:cs="Times New Roman"/>
          <w:color w:val="auto"/>
          <w:sz w:val="28"/>
          <w:szCs w:val="28"/>
        </w:rPr>
        <w:t>1万人以上5万人以下的；</w:t>
      </w:r>
    </w:p>
    <w:p w14:paraId="2D2B499C">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（3）因环境污染造成直接经济损失2000万元以上1亿元以下的；</w:t>
      </w:r>
    </w:p>
    <w:p w14:paraId="1433425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（4）因环境污染造成区域生态功能部分丧失或</w:t>
      </w:r>
      <w:r>
        <w:rPr>
          <w:rFonts w:hint="default" w:ascii="Times New Roman" w:hAnsi="Times New Roman" w:eastAsia="仿宋" w:cs="Times New Roman"/>
          <w:color w:val="auto"/>
          <w:sz w:val="28"/>
          <w:szCs w:val="28"/>
          <w:lang w:val="en-US" w:eastAsia="zh-CN"/>
        </w:rPr>
        <w:t>该区域国家重点保护</w:t>
      </w:r>
      <w:r>
        <w:rPr>
          <w:rFonts w:hint="default" w:ascii="Times New Roman" w:hAnsi="Times New Roman" w:eastAsia="仿宋" w:cs="Times New Roman"/>
          <w:color w:val="auto"/>
          <w:sz w:val="28"/>
          <w:szCs w:val="28"/>
        </w:rPr>
        <w:t>野生动植物种群大批死亡的；</w:t>
      </w:r>
    </w:p>
    <w:p w14:paraId="37BD8F25">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（5）因环境污染造成县级城市集中式饮用水水源地取水中断的；</w:t>
      </w:r>
    </w:p>
    <w:p w14:paraId="7681A712">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（6）</w:t>
      </w:r>
      <w:r>
        <w:rPr>
          <w:rFonts w:hint="default" w:ascii="Times New Roman" w:hAnsi="Times New Roman" w:eastAsia="宋体" w:cs="Times New Roman"/>
          <w:color w:val="auto"/>
          <w:sz w:val="28"/>
          <w:szCs w:val="28"/>
        </w:rPr>
        <w:t>Ⅰ</w:t>
      </w:r>
      <w:r>
        <w:rPr>
          <w:rFonts w:hint="default" w:ascii="Times New Roman" w:hAnsi="Times New Roman" w:eastAsia="仿宋" w:cs="Times New Roman"/>
          <w:color w:val="auto"/>
          <w:sz w:val="28"/>
          <w:szCs w:val="28"/>
        </w:rPr>
        <w:t>、</w:t>
      </w:r>
      <w:r>
        <w:rPr>
          <w:rFonts w:hint="default" w:ascii="Times New Roman" w:hAnsi="Times New Roman" w:eastAsia="宋体" w:cs="Times New Roman"/>
          <w:color w:val="auto"/>
          <w:sz w:val="28"/>
          <w:szCs w:val="28"/>
        </w:rPr>
        <w:t>Ⅱ</w:t>
      </w:r>
      <w:r>
        <w:rPr>
          <w:rFonts w:hint="default" w:ascii="Times New Roman" w:hAnsi="Times New Roman" w:eastAsia="仿宋" w:cs="Times New Roman"/>
          <w:color w:val="auto"/>
          <w:sz w:val="28"/>
          <w:szCs w:val="28"/>
        </w:rPr>
        <w:t>类放射</w:t>
      </w:r>
      <w:r>
        <w:rPr>
          <w:rFonts w:hint="default" w:ascii="Times New Roman" w:hAnsi="Times New Roman" w:eastAsia="仿宋" w:cs="Times New Roman"/>
          <w:color w:val="auto"/>
          <w:sz w:val="28"/>
          <w:szCs w:val="28"/>
          <w:lang w:val="en-US" w:eastAsia="zh-CN"/>
        </w:rPr>
        <w:t>丢失、被盗的；放射性同位素和射线装置失控导致3人以下急性死亡或者10人以上急性重度放射病、局部器官残疾的；放射性物质泄露，造成较大范围辐射污染后果的；</w:t>
      </w:r>
    </w:p>
    <w:p w14:paraId="37C43C75">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（7）</w:t>
      </w:r>
      <w:r>
        <w:rPr>
          <w:rFonts w:hint="default" w:ascii="Times New Roman" w:hAnsi="Times New Roman" w:eastAsia="仿宋" w:cs="Times New Roman"/>
          <w:color w:val="auto"/>
          <w:sz w:val="28"/>
          <w:szCs w:val="28"/>
          <w:lang w:val="en-US" w:eastAsia="zh-CN"/>
        </w:rPr>
        <w:t>造成</w:t>
      </w:r>
      <w:r>
        <w:rPr>
          <w:rFonts w:hint="default" w:ascii="Times New Roman" w:hAnsi="Times New Roman" w:eastAsia="仿宋" w:cs="Times New Roman"/>
          <w:color w:val="auto"/>
          <w:sz w:val="28"/>
          <w:szCs w:val="28"/>
        </w:rPr>
        <w:t>跨省</w:t>
      </w:r>
      <w:r>
        <w:rPr>
          <w:rFonts w:hint="default" w:ascii="Times New Roman" w:hAnsi="Times New Roman" w:eastAsia="仿宋" w:cs="Times New Roman"/>
          <w:color w:val="auto"/>
          <w:sz w:val="28"/>
          <w:szCs w:val="28"/>
          <w:lang w:val="en-US" w:eastAsia="zh-CN"/>
        </w:rPr>
        <w:t>级行政区域影响的突发环境事件</w:t>
      </w:r>
      <w:r>
        <w:rPr>
          <w:rFonts w:hint="default" w:ascii="Times New Roman" w:hAnsi="Times New Roman" w:eastAsia="仿宋" w:cs="Times New Roman"/>
          <w:color w:val="auto"/>
          <w:sz w:val="28"/>
          <w:szCs w:val="28"/>
        </w:rPr>
        <w:t>。</w:t>
      </w:r>
    </w:p>
    <w:p w14:paraId="434BD422">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3、较大（Ⅲ级）突发环境事件。</w:t>
      </w:r>
    </w:p>
    <w:p w14:paraId="2459B375">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凡符合下列情形之一的，为较大突发环境事件：</w:t>
      </w:r>
    </w:p>
    <w:p w14:paraId="4023CAC6">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（1）因环境污染直接导致3人以</w:t>
      </w:r>
      <w:r>
        <w:rPr>
          <w:rFonts w:hint="default" w:ascii="Times New Roman" w:hAnsi="Times New Roman" w:eastAsia="仿宋" w:cs="Times New Roman"/>
          <w:color w:val="auto"/>
          <w:sz w:val="28"/>
          <w:szCs w:val="28"/>
          <w:lang w:val="en-US" w:eastAsia="zh-CN"/>
        </w:rPr>
        <w:t>上</w:t>
      </w:r>
      <w:r>
        <w:rPr>
          <w:rFonts w:hint="default" w:ascii="Times New Roman" w:hAnsi="Times New Roman" w:eastAsia="仿宋" w:cs="Times New Roman"/>
          <w:color w:val="auto"/>
          <w:sz w:val="28"/>
          <w:szCs w:val="28"/>
        </w:rPr>
        <w:t>10人以</w:t>
      </w:r>
      <w:r>
        <w:rPr>
          <w:rFonts w:hint="default" w:ascii="Times New Roman" w:hAnsi="Times New Roman" w:eastAsia="仿宋" w:cs="Times New Roman"/>
          <w:color w:val="auto"/>
          <w:sz w:val="28"/>
          <w:szCs w:val="28"/>
          <w:lang w:val="en-US" w:eastAsia="zh-CN"/>
        </w:rPr>
        <w:t>下或10人以上</w:t>
      </w:r>
      <w:r>
        <w:rPr>
          <w:rFonts w:hint="default" w:ascii="Times New Roman" w:hAnsi="Times New Roman" w:eastAsia="仿宋" w:cs="Times New Roman"/>
          <w:color w:val="auto"/>
          <w:sz w:val="28"/>
          <w:szCs w:val="28"/>
        </w:rPr>
        <w:t>50人以下中毒</w:t>
      </w:r>
      <w:r>
        <w:rPr>
          <w:rFonts w:hint="default" w:ascii="Times New Roman" w:hAnsi="Times New Roman" w:eastAsia="仿宋" w:cs="Times New Roman"/>
          <w:color w:val="auto"/>
          <w:sz w:val="28"/>
          <w:szCs w:val="28"/>
          <w:lang w:val="en-US" w:eastAsia="zh-CN"/>
        </w:rPr>
        <w:t>或重伤</w:t>
      </w:r>
      <w:r>
        <w:rPr>
          <w:rFonts w:hint="default" w:ascii="Times New Roman" w:hAnsi="Times New Roman" w:eastAsia="仿宋" w:cs="Times New Roman"/>
          <w:color w:val="auto"/>
          <w:sz w:val="28"/>
          <w:szCs w:val="28"/>
        </w:rPr>
        <w:t>的；</w:t>
      </w:r>
    </w:p>
    <w:p w14:paraId="36B32E7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（2）因环境污染需疏散、转移</w:t>
      </w:r>
      <w:r>
        <w:rPr>
          <w:rFonts w:hint="default" w:ascii="Times New Roman" w:hAnsi="Times New Roman" w:eastAsia="仿宋" w:cs="Times New Roman"/>
          <w:color w:val="auto"/>
          <w:sz w:val="28"/>
          <w:szCs w:val="28"/>
          <w:lang w:val="en-US" w:eastAsia="zh-CN"/>
        </w:rPr>
        <w:t>人员</w:t>
      </w:r>
      <w:r>
        <w:rPr>
          <w:rFonts w:hint="default" w:ascii="Times New Roman" w:hAnsi="Times New Roman" w:eastAsia="仿宋" w:cs="Times New Roman"/>
          <w:color w:val="auto"/>
          <w:sz w:val="28"/>
          <w:szCs w:val="28"/>
        </w:rPr>
        <w:t>5000人以上1万人以下的；</w:t>
      </w:r>
    </w:p>
    <w:p w14:paraId="62CDAD04">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（3）因环境污染造成直接经济损失500万元以上2000万元以下的；</w:t>
      </w:r>
    </w:p>
    <w:p w14:paraId="038DE9EB">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（4）因环境污染造成国家重点保护的动植物物种受到破坏的；</w:t>
      </w:r>
    </w:p>
    <w:p w14:paraId="57B98B54">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（5）因环境污染造成乡镇集中式饮用水水源地取水中断的；</w:t>
      </w:r>
    </w:p>
    <w:p w14:paraId="69347753">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（6）3类放射源丢失、被盗</w:t>
      </w:r>
      <w:r>
        <w:rPr>
          <w:rFonts w:hint="default" w:ascii="Times New Roman" w:hAnsi="Times New Roman" w:eastAsia="仿宋" w:cs="Times New Roman"/>
          <w:color w:val="auto"/>
          <w:sz w:val="28"/>
          <w:szCs w:val="28"/>
          <w:lang w:eastAsia="zh-CN"/>
        </w:rPr>
        <w:t>的；</w:t>
      </w:r>
      <w:r>
        <w:rPr>
          <w:rFonts w:hint="default" w:ascii="Times New Roman" w:hAnsi="Times New Roman" w:eastAsia="仿宋" w:cs="Times New Roman"/>
          <w:color w:val="auto"/>
          <w:sz w:val="28"/>
          <w:szCs w:val="28"/>
          <w:lang w:val="en-US" w:eastAsia="zh-CN"/>
        </w:rPr>
        <w:t>放射性同位素和射线装置失控导致10人以下急性重度放射病、局部器官残疾的；放射性物质泄露，造成小范围辐射污染后果的</w:t>
      </w:r>
      <w:r>
        <w:rPr>
          <w:rFonts w:hint="default" w:ascii="Times New Roman" w:hAnsi="Times New Roman" w:eastAsia="仿宋" w:cs="Times New Roman"/>
          <w:color w:val="auto"/>
          <w:sz w:val="28"/>
          <w:szCs w:val="28"/>
        </w:rPr>
        <w:t>；</w:t>
      </w:r>
    </w:p>
    <w:p w14:paraId="1EA4ACA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（7）</w:t>
      </w:r>
      <w:r>
        <w:rPr>
          <w:rFonts w:hint="default" w:ascii="Times New Roman" w:hAnsi="Times New Roman" w:eastAsia="仿宋" w:cs="Times New Roman"/>
          <w:color w:val="auto"/>
          <w:sz w:val="28"/>
          <w:szCs w:val="28"/>
          <w:lang w:val="en-US" w:eastAsia="zh-CN"/>
        </w:rPr>
        <w:t>造成跨设区的市级行政区域影响的突发环境事件</w:t>
      </w:r>
      <w:r>
        <w:rPr>
          <w:rFonts w:hint="default" w:ascii="Times New Roman" w:hAnsi="Times New Roman" w:eastAsia="仿宋" w:cs="Times New Roman"/>
          <w:color w:val="auto"/>
          <w:sz w:val="28"/>
          <w:szCs w:val="28"/>
        </w:rPr>
        <w:t>。</w:t>
      </w:r>
    </w:p>
    <w:p w14:paraId="649086AF">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4、一般（Ⅳ级）突发环境事件。</w:t>
      </w:r>
    </w:p>
    <w:p w14:paraId="2177E5DA">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凡符合下列情形之一的，为较大突发环境事件：</w:t>
      </w:r>
    </w:p>
    <w:p w14:paraId="270BF1C0">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（1）因环境污染直接导致3人以</w:t>
      </w:r>
      <w:r>
        <w:rPr>
          <w:rFonts w:hint="default" w:ascii="Times New Roman" w:hAnsi="Times New Roman" w:eastAsia="仿宋" w:cs="Times New Roman"/>
          <w:color w:val="auto"/>
          <w:sz w:val="28"/>
          <w:szCs w:val="28"/>
          <w:lang w:val="en-US" w:eastAsia="zh-CN"/>
        </w:rPr>
        <w:t>下死亡或</w:t>
      </w:r>
      <w:r>
        <w:rPr>
          <w:rFonts w:hint="default" w:ascii="Times New Roman" w:hAnsi="Times New Roman" w:eastAsia="仿宋" w:cs="Times New Roman"/>
          <w:color w:val="auto"/>
          <w:sz w:val="28"/>
          <w:szCs w:val="28"/>
        </w:rPr>
        <w:t>10人以</w:t>
      </w:r>
      <w:r>
        <w:rPr>
          <w:rFonts w:hint="default" w:ascii="Times New Roman" w:hAnsi="Times New Roman" w:eastAsia="仿宋" w:cs="Times New Roman"/>
          <w:color w:val="auto"/>
          <w:sz w:val="28"/>
          <w:szCs w:val="28"/>
          <w:lang w:val="en-US" w:eastAsia="zh-CN"/>
        </w:rPr>
        <w:t>下</w:t>
      </w:r>
      <w:r>
        <w:rPr>
          <w:rFonts w:hint="default" w:ascii="Times New Roman" w:hAnsi="Times New Roman" w:eastAsia="仿宋" w:cs="Times New Roman"/>
          <w:color w:val="auto"/>
          <w:sz w:val="28"/>
          <w:szCs w:val="28"/>
        </w:rPr>
        <w:t>中毒</w:t>
      </w:r>
      <w:r>
        <w:rPr>
          <w:rFonts w:hint="default" w:ascii="Times New Roman" w:hAnsi="Times New Roman" w:eastAsia="仿宋" w:cs="Times New Roman"/>
          <w:color w:val="auto"/>
          <w:sz w:val="28"/>
          <w:szCs w:val="28"/>
          <w:lang w:val="en-US" w:eastAsia="zh-CN"/>
        </w:rPr>
        <w:t>或重伤</w:t>
      </w:r>
      <w:r>
        <w:rPr>
          <w:rFonts w:hint="default" w:ascii="Times New Roman" w:hAnsi="Times New Roman" w:eastAsia="仿宋" w:cs="Times New Roman"/>
          <w:color w:val="auto"/>
          <w:sz w:val="28"/>
          <w:szCs w:val="28"/>
        </w:rPr>
        <w:t>的；</w:t>
      </w:r>
    </w:p>
    <w:p w14:paraId="6057EA91">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（2）因环境污染疏散、转移</w:t>
      </w:r>
      <w:r>
        <w:rPr>
          <w:rFonts w:hint="default" w:ascii="Times New Roman" w:hAnsi="Times New Roman" w:eastAsia="仿宋" w:cs="Times New Roman"/>
          <w:color w:val="auto"/>
          <w:sz w:val="28"/>
          <w:szCs w:val="28"/>
          <w:lang w:val="en-US" w:eastAsia="zh-CN"/>
        </w:rPr>
        <w:t>人员</w:t>
      </w:r>
      <w:r>
        <w:rPr>
          <w:rFonts w:hint="default" w:ascii="Times New Roman" w:hAnsi="Times New Roman" w:eastAsia="仿宋" w:cs="Times New Roman"/>
          <w:color w:val="auto"/>
          <w:sz w:val="28"/>
          <w:szCs w:val="28"/>
        </w:rPr>
        <w:t>5000人以下的；</w:t>
      </w:r>
    </w:p>
    <w:p w14:paraId="7C03E21A">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（3）因环境污染造成直接经济损失500万元以下的；</w:t>
      </w:r>
    </w:p>
    <w:p w14:paraId="2F6F3B98">
      <w:pPr>
        <w:spacing w:line="520" w:lineRule="exact"/>
        <w:ind w:firstLine="576" w:firstLineChars="200"/>
        <w:rPr>
          <w:rFonts w:hint="default" w:ascii="Times New Roman" w:hAnsi="Times New Roman" w:eastAsia="仿宋" w:cs="Times New Roman"/>
          <w:color w:val="auto"/>
          <w:sz w:val="28"/>
          <w:szCs w:val="28"/>
        </w:rPr>
      </w:pPr>
      <w:r>
        <w:rPr>
          <w:rFonts w:hint="default" w:ascii="Times New Roman" w:hAnsi="Times New Roman" w:eastAsia="仿宋" w:cs="Times New Roman"/>
          <w:color w:val="auto"/>
          <w:sz w:val="28"/>
          <w:szCs w:val="28"/>
        </w:rPr>
        <w:t>（4）因环境污染造成</w:t>
      </w:r>
      <w:r>
        <w:rPr>
          <w:rFonts w:hint="default" w:ascii="Times New Roman" w:hAnsi="Times New Roman" w:eastAsia="仿宋" w:cs="Times New Roman"/>
          <w:color w:val="auto"/>
          <w:sz w:val="28"/>
          <w:szCs w:val="28"/>
          <w:lang w:val="en-US" w:eastAsia="zh-CN"/>
        </w:rPr>
        <w:t>跨县级行政区域纠纷，引起一般性群体影响的</w:t>
      </w:r>
      <w:r>
        <w:rPr>
          <w:rFonts w:hint="default" w:ascii="Times New Roman" w:hAnsi="Times New Roman" w:eastAsia="仿宋" w:cs="Times New Roman"/>
          <w:color w:val="auto"/>
          <w:sz w:val="28"/>
          <w:szCs w:val="28"/>
        </w:rPr>
        <w:t>；</w:t>
      </w:r>
    </w:p>
    <w:p w14:paraId="28763C4E">
      <w:pPr>
        <w:spacing w:line="520" w:lineRule="exact"/>
        <w:ind w:firstLine="576" w:firstLineChars="200"/>
        <w:rPr>
          <w:rFonts w:hint="default" w:ascii="Times New Roman" w:hAnsi="Times New Roman" w:eastAsia="仿宋" w:cs="Times New Roman"/>
          <w:color w:val="auto"/>
          <w:sz w:val="28"/>
          <w:szCs w:val="28"/>
          <w:lang w:val="en-US" w:eastAsia="zh-CN"/>
        </w:rPr>
      </w:pPr>
      <w:r>
        <w:rPr>
          <w:rFonts w:hint="default" w:ascii="Times New Roman" w:hAnsi="Times New Roman" w:eastAsia="仿宋" w:cs="Times New Roman"/>
          <w:color w:val="auto"/>
          <w:sz w:val="28"/>
          <w:szCs w:val="28"/>
        </w:rPr>
        <w:t>（5）Ⅳ</w:t>
      </w:r>
      <w:r>
        <w:rPr>
          <w:rFonts w:hint="default" w:ascii="Times New Roman" w:hAnsi="Times New Roman" w:eastAsia="仿宋" w:cs="Times New Roman"/>
          <w:color w:val="auto"/>
          <w:sz w:val="28"/>
          <w:szCs w:val="28"/>
          <w:lang w:eastAsia="zh-CN"/>
        </w:rPr>
        <w:t>、</w:t>
      </w:r>
      <w:r>
        <w:rPr>
          <w:rFonts w:hint="default" w:ascii="Times New Roman" w:hAnsi="Times New Roman" w:eastAsia="仿宋" w:cs="Times New Roman"/>
          <w:color w:val="auto"/>
          <w:sz w:val="28"/>
          <w:szCs w:val="28"/>
        </w:rPr>
        <w:t>Ⅴ类放射源丢失、被盗</w:t>
      </w:r>
      <w:r>
        <w:rPr>
          <w:rFonts w:hint="default" w:ascii="Times New Roman" w:hAnsi="Times New Roman" w:eastAsia="仿宋" w:cs="Times New Roman"/>
          <w:color w:val="auto"/>
          <w:sz w:val="28"/>
          <w:szCs w:val="28"/>
          <w:lang w:eastAsia="zh-CN"/>
        </w:rPr>
        <w:t>的；</w:t>
      </w:r>
      <w:r>
        <w:rPr>
          <w:rFonts w:hint="default" w:ascii="Times New Roman" w:hAnsi="Times New Roman" w:eastAsia="仿宋" w:cs="Times New Roman"/>
          <w:color w:val="auto"/>
          <w:sz w:val="28"/>
          <w:szCs w:val="28"/>
          <w:lang w:val="en-US" w:eastAsia="zh-CN"/>
        </w:rPr>
        <w:t>放射性同位素和射线装置失控导致人员受到超过年剂量限值的照射的；放射性物质泄露，造成厂区内或设施内局部辐射污染后果的；铀矿冶、伴生矿超标排放，造成环境辐射污染后果的；</w:t>
      </w:r>
    </w:p>
    <w:p w14:paraId="64A82579">
      <w:pPr>
        <w:spacing w:line="520" w:lineRule="exact"/>
        <w:ind w:firstLine="576" w:firstLineChars="200"/>
        <w:rPr>
          <w:rFonts w:ascii="仿宋" w:hAnsi="仿宋" w:eastAsia="仿宋"/>
          <w:color w:val="auto"/>
          <w:sz w:val="28"/>
          <w:szCs w:val="28"/>
        </w:rPr>
      </w:pPr>
      <w:r>
        <w:rPr>
          <w:rFonts w:hint="default" w:ascii="Times New Roman" w:hAnsi="Times New Roman" w:eastAsia="仿宋" w:cs="Times New Roman"/>
          <w:color w:val="auto"/>
          <w:sz w:val="28"/>
          <w:szCs w:val="28"/>
          <w:lang w:val="en-US" w:eastAsia="zh-CN"/>
        </w:rPr>
        <w:t>（6）对环境造成一定影响，尚未达到较大突发环境事件级别的。</w:t>
      </w:r>
    </w:p>
    <w:p w14:paraId="26247EC7">
      <w:pPr>
        <w:spacing w:line="520" w:lineRule="exact"/>
        <w:ind w:firstLine="576" w:firstLineChars="200"/>
        <w:rPr>
          <w:rFonts w:ascii="仿宋" w:hAnsi="仿宋" w:eastAsia="仿宋"/>
          <w:color w:val="auto"/>
          <w:sz w:val="28"/>
          <w:szCs w:val="28"/>
        </w:rPr>
      </w:pPr>
    </w:p>
    <w:p w14:paraId="4D1E0CB1">
      <w:pPr>
        <w:spacing w:line="520" w:lineRule="exact"/>
        <w:ind w:firstLine="576" w:firstLineChars="200"/>
        <w:rPr>
          <w:rFonts w:ascii="仿宋" w:hAnsi="仿宋" w:eastAsia="仿宋"/>
          <w:color w:val="auto"/>
          <w:sz w:val="28"/>
          <w:szCs w:val="28"/>
        </w:rPr>
      </w:pPr>
    </w:p>
    <w:p w14:paraId="7BD6BCF0">
      <w:pPr>
        <w:spacing w:line="520" w:lineRule="exact"/>
        <w:ind w:firstLine="576" w:firstLineChars="200"/>
        <w:rPr>
          <w:rFonts w:ascii="仿宋" w:hAnsi="仿宋" w:eastAsia="仿宋"/>
          <w:color w:val="auto"/>
          <w:sz w:val="28"/>
          <w:szCs w:val="28"/>
        </w:rPr>
      </w:pPr>
    </w:p>
    <w:p w14:paraId="7668EF8E">
      <w:pPr>
        <w:spacing w:line="520" w:lineRule="exact"/>
        <w:ind w:firstLine="576" w:firstLineChars="200"/>
        <w:rPr>
          <w:rFonts w:ascii="仿宋" w:hAnsi="仿宋" w:eastAsia="仿宋"/>
          <w:color w:val="auto"/>
          <w:sz w:val="28"/>
          <w:szCs w:val="28"/>
        </w:rPr>
      </w:pPr>
    </w:p>
    <w:p w14:paraId="5DA5B37D">
      <w:pPr>
        <w:pStyle w:val="5"/>
        <w:spacing w:before="159" w:beforeLines="50" w:after="0" w:line="520" w:lineRule="exact"/>
        <w:jc w:val="both"/>
        <w:rPr>
          <w:rFonts w:hint="default" w:ascii="仿宋" w:hAnsi="仿宋" w:eastAsia="仿宋"/>
          <w:b/>
          <w:bCs/>
          <w:color w:val="auto"/>
          <w:sz w:val="32"/>
          <w:szCs w:val="32"/>
        </w:rPr>
      </w:pPr>
      <w:bookmarkStart w:id="50" w:name="_Toc23429"/>
      <w:r>
        <w:rPr>
          <w:rFonts w:ascii="仿宋" w:hAnsi="仿宋" w:eastAsia="仿宋"/>
          <w:b/>
          <w:bCs/>
          <w:color w:val="auto"/>
          <w:sz w:val="32"/>
          <w:szCs w:val="32"/>
        </w:rPr>
        <w:br w:type="page"/>
      </w:r>
      <w:bookmarkStart w:id="51" w:name="_Toc10259"/>
      <w:bookmarkStart w:id="52" w:name="_Toc1378"/>
      <w:bookmarkStart w:id="53" w:name="_Toc5246"/>
      <w:r>
        <w:rPr>
          <w:rFonts w:ascii="仿宋" w:hAnsi="仿宋" w:eastAsia="仿宋"/>
          <w:b/>
          <w:bCs/>
          <w:color w:val="auto"/>
          <w:sz w:val="32"/>
          <w:szCs w:val="32"/>
        </w:rPr>
        <w:t>2</w:t>
      </w:r>
      <w:r>
        <w:rPr>
          <w:rFonts w:hint="eastAsia" w:ascii="仿宋" w:hAnsi="仿宋" w:eastAsia="仿宋"/>
          <w:b/>
          <w:bCs/>
          <w:color w:val="auto"/>
          <w:sz w:val="32"/>
          <w:szCs w:val="32"/>
          <w:lang w:eastAsia="zh-CN"/>
        </w:rPr>
        <w:t>企业</w:t>
      </w:r>
      <w:r>
        <w:rPr>
          <w:rFonts w:ascii="仿宋" w:hAnsi="仿宋" w:eastAsia="仿宋"/>
          <w:b/>
          <w:bCs/>
          <w:color w:val="auto"/>
          <w:sz w:val="32"/>
          <w:szCs w:val="32"/>
        </w:rPr>
        <w:t>基本情况</w:t>
      </w:r>
      <w:bookmarkEnd w:id="31"/>
      <w:bookmarkEnd w:id="32"/>
      <w:bookmarkEnd w:id="50"/>
      <w:bookmarkEnd w:id="51"/>
      <w:bookmarkEnd w:id="52"/>
      <w:bookmarkEnd w:id="53"/>
      <w:bookmarkStart w:id="54" w:name="_Toc312767032"/>
      <w:bookmarkStart w:id="55" w:name="_Toc304992519"/>
    </w:p>
    <w:p w14:paraId="225D1FC7">
      <w:pPr>
        <w:pStyle w:val="6"/>
        <w:adjustRightInd/>
        <w:snapToGrid/>
        <w:spacing w:before="159" w:beforeLines="50" w:after="0" w:line="520" w:lineRule="exact"/>
        <w:ind w:firstLine="0" w:firstLineChars="0"/>
        <w:rPr>
          <w:rFonts w:hint="default" w:ascii="仿宋" w:hAnsi="仿宋" w:eastAsia="仿宋"/>
          <w:b/>
          <w:bCs/>
          <w:color w:val="auto"/>
          <w:szCs w:val="30"/>
        </w:rPr>
      </w:pPr>
      <w:bookmarkStart w:id="56" w:name="_Toc3687"/>
      <w:bookmarkStart w:id="57" w:name="_Toc15065"/>
      <w:bookmarkStart w:id="58" w:name="_Toc8189"/>
      <w:bookmarkStart w:id="59" w:name="_Toc9148"/>
      <w:r>
        <w:rPr>
          <w:rFonts w:ascii="仿宋" w:hAnsi="仿宋" w:eastAsia="仿宋"/>
          <w:b/>
          <w:bCs/>
          <w:color w:val="auto"/>
          <w:szCs w:val="30"/>
        </w:rPr>
        <w:t>2.1</w:t>
      </w:r>
      <w:bookmarkEnd w:id="54"/>
      <w:bookmarkEnd w:id="55"/>
      <w:r>
        <w:rPr>
          <w:rFonts w:hint="eastAsia" w:ascii="仿宋" w:hAnsi="仿宋" w:eastAsia="仿宋"/>
          <w:b/>
          <w:bCs/>
          <w:color w:val="auto"/>
          <w:szCs w:val="30"/>
          <w:lang w:eastAsia="zh-CN"/>
        </w:rPr>
        <w:t>企业</w:t>
      </w:r>
      <w:r>
        <w:rPr>
          <w:rFonts w:ascii="仿宋" w:hAnsi="仿宋" w:eastAsia="仿宋"/>
          <w:b/>
          <w:bCs/>
          <w:color w:val="auto"/>
          <w:szCs w:val="30"/>
        </w:rPr>
        <w:t>概况</w:t>
      </w:r>
      <w:bookmarkEnd w:id="56"/>
      <w:bookmarkEnd w:id="57"/>
      <w:bookmarkEnd w:id="58"/>
      <w:bookmarkEnd w:id="59"/>
    </w:p>
    <w:p w14:paraId="7B277545">
      <w:pPr>
        <w:keepNext w:val="0"/>
        <w:keepLines w:val="0"/>
        <w:pageBreakBefore w:val="0"/>
        <w:widowControl w:val="0"/>
        <w:kinsoku/>
        <w:wordWrap/>
        <w:overflowPunct/>
        <w:topLinePunct w:val="0"/>
        <w:autoSpaceDE/>
        <w:autoSpaceDN/>
        <w:bidi w:val="0"/>
        <w:adjustRightInd/>
        <w:snapToGrid/>
        <w:spacing w:line="240" w:lineRule="auto"/>
        <w:ind w:firstLine="576" w:firstLineChars="200"/>
        <w:textAlignment w:val="auto"/>
        <w:rPr>
          <w:rFonts w:hint="default" w:ascii="仿宋" w:hAnsi="仿宋" w:eastAsia="仿宋" w:cs="仿宋"/>
          <w:bCs/>
          <w:color w:val="FF0000"/>
          <w:sz w:val="28"/>
          <w:szCs w:val="28"/>
          <w:lang w:val="en-US" w:eastAsia="zh-CN"/>
        </w:rPr>
      </w:pPr>
      <w:bookmarkStart w:id="60" w:name="_Toc304992520"/>
      <w:bookmarkStart w:id="61" w:name="_Toc312767033"/>
      <w:r>
        <w:rPr>
          <w:rFonts w:hint="eastAsia" w:ascii="仿宋" w:hAnsi="仿宋" w:eastAsia="仿宋" w:cs="仿宋"/>
          <w:bCs/>
          <w:color w:val="FF0000"/>
          <w:sz w:val="28"/>
          <w:szCs w:val="28"/>
          <w:lang w:val="en-US" w:eastAsia="zh-CN"/>
        </w:rPr>
        <w:t>根据企业实际情况简介企业基本情况，包括企业成立时间，环保投资，主要建设内容、主要生产能力、主要产品名称、工作制度等情况。</w:t>
      </w:r>
    </w:p>
    <w:p w14:paraId="3738C09F">
      <w:pPr>
        <w:pStyle w:val="7"/>
        <w:adjustRightInd/>
        <w:snapToGrid/>
        <w:spacing w:before="0" w:after="0" w:line="520" w:lineRule="exact"/>
        <w:ind w:firstLine="0" w:firstLineChars="0"/>
        <w:rPr>
          <w:rFonts w:hint="eastAsia" w:ascii="仿宋" w:hAnsi="仿宋" w:eastAsia="仿宋"/>
          <w:b/>
          <w:bCs/>
          <w:color w:val="auto"/>
          <w:szCs w:val="28"/>
          <w:lang w:val="en-US" w:eastAsia="zh-CN"/>
        </w:rPr>
      </w:pPr>
      <w:bookmarkStart w:id="62" w:name="_Toc32315"/>
      <w:bookmarkStart w:id="63" w:name="_Toc31169"/>
      <w:r>
        <w:rPr>
          <w:rFonts w:ascii="仿宋" w:hAnsi="仿宋" w:eastAsia="仿宋"/>
          <w:b/>
          <w:bCs/>
          <w:color w:val="auto"/>
          <w:szCs w:val="28"/>
        </w:rPr>
        <w:t>2.1.1地理位置</w:t>
      </w:r>
      <w:bookmarkEnd w:id="60"/>
      <w:bookmarkEnd w:id="61"/>
      <w:bookmarkEnd w:id="62"/>
      <w:r>
        <w:rPr>
          <w:rFonts w:ascii="仿宋" w:hAnsi="仿宋" w:eastAsia="仿宋"/>
          <w:b/>
          <w:bCs/>
          <w:color w:val="auto"/>
          <w:szCs w:val="28"/>
        </w:rPr>
        <w:t>及交通</w:t>
      </w:r>
      <w:bookmarkEnd w:id="63"/>
    </w:p>
    <w:p w14:paraId="69DBA1ED">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default" w:ascii="仿宋" w:hAnsi="仿宋" w:eastAsia="仿宋" w:cs="仿宋"/>
          <w:bCs/>
          <w:color w:val="FF0000"/>
          <w:sz w:val="28"/>
          <w:szCs w:val="28"/>
          <w:lang w:val="en-US" w:eastAsia="zh-CN"/>
        </w:rPr>
      </w:pPr>
      <w:r>
        <w:rPr>
          <w:rFonts w:hint="eastAsia" w:ascii="仿宋" w:hAnsi="仿宋" w:eastAsia="仿宋" w:cs="仿宋"/>
          <w:bCs/>
          <w:color w:val="FF0000"/>
          <w:sz w:val="28"/>
          <w:szCs w:val="28"/>
          <w:lang w:val="en-US" w:eastAsia="zh-CN"/>
        </w:rPr>
        <w:t>根据企业具体情况介绍企业地理位置及周边交通情况，应明确企业经纬度坐标。并在附图中体现地理位置图。</w:t>
      </w:r>
    </w:p>
    <w:p w14:paraId="0CFD746C">
      <w:pPr>
        <w:keepNext w:val="0"/>
        <w:keepLines w:val="0"/>
        <w:pageBreakBefore w:val="0"/>
        <w:widowControl w:val="0"/>
        <w:kinsoku/>
        <w:wordWrap/>
        <w:overflowPunct/>
        <w:topLinePunct w:val="0"/>
        <w:autoSpaceDE/>
        <w:autoSpaceDN/>
        <w:bidi w:val="0"/>
        <w:adjustRightInd/>
        <w:snapToGrid/>
        <w:spacing w:line="520" w:lineRule="exact"/>
        <w:textAlignment w:val="auto"/>
        <w:outlineLvl w:val="9"/>
        <w:rPr>
          <w:rFonts w:hint="eastAsia" w:ascii="仿宋" w:hAnsi="仿宋" w:eastAsia="仿宋" w:cs="仿宋"/>
          <w:bCs/>
          <w:color w:val="auto"/>
          <w:sz w:val="28"/>
          <w:szCs w:val="28"/>
          <w:lang w:val="en-US" w:eastAsia="zh-CN"/>
        </w:rPr>
      </w:pPr>
      <w:bookmarkStart w:id="64" w:name="_Toc353444423"/>
      <w:bookmarkStart w:id="65" w:name="_Toc324716299"/>
      <w:bookmarkStart w:id="66" w:name="_Toc312767035"/>
      <w:bookmarkStart w:id="67" w:name="_Toc304992523"/>
    </w:p>
    <w:p w14:paraId="6030D58C">
      <w:pPr>
        <w:pStyle w:val="7"/>
        <w:pageBreakBefore w:val="0"/>
        <w:widowControl w:val="0"/>
        <w:kinsoku/>
        <w:wordWrap/>
        <w:overflowPunct/>
        <w:topLinePunct w:val="0"/>
        <w:autoSpaceDE/>
        <w:autoSpaceDN/>
        <w:bidi w:val="0"/>
        <w:adjustRightInd w:val="0"/>
        <w:snapToGrid w:val="0"/>
        <w:spacing w:before="0" w:beforeLines="0" w:after="0" w:afterLines="0" w:line="360" w:lineRule="auto"/>
        <w:ind w:firstLine="0" w:firstLineChars="0"/>
        <w:textAlignment w:val="auto"/>
        <w:rPr>
          <w:rFonts w:hint="default" w:ascii="仿宋" w:hAnsi="仿宋" w:eastAsia="仿宋"/>
          <w:b/>
          <w:bCs/>
          <w:color w:val="auto"/>
          <w:szCs w:val="28"/>
        </w:rPr>
      </w:pPr>
      <w:bookmarkStart w:id="68" w:name="_Toc12157"/>
      <w:bookmarkStart w:id="69" w:name="_Toc8102"/>
      <w:r>
        <w:rPr>
          <w:rFonts w:ascii="仿宋" w:hAnsi="仿宋" w:eastAsia="仿宋"/>
          <w:b/>
          <w:bCs/>
          <w:color w:val="auto"/>
          <w:szCs w:val="28"/>
        </w:rPr>
        <w:t>2.1.2</w:t>
      </w:r>
      <w:r>
        <w:rPr>
          <w:rFonts w:hint="eastAsia" w:ascii="仿宋" w:hAnsi="仿宋" w:eastAsia="仿宋"/>
          <w:b/>
          <w:bCs/>
          <w:color w:val="auto"/>
          <w:szCs w:val="28"/>
          <w:lang w:eastAsia="zh-CN"/>
        </w:rPr>
        <w:t>企业</w:t>
      </w:r>
      <w:r>
        <w:rPr>
          <w:rFonts w:ascii="仿宋" w:hAnsi="仿宋" w:eastAsia="仿宋"/>
          <w:b/>
          <w:bCs/>
          <w:color w:val="auto"/>
          <w:szCs w:val="28"/>
        </w:rPr>
        <w:t>所在地自然条件</w:t>
      </w:r>
      <w:bookmarkEnd w:id="64"/>
      <w:bookmarkEnd w:id="65"/>
      <w:bookmarkEnd w:id="68"/>
      <w:bookmarkEnd w:id="69"/>
    </w:p>
    <w:p w14:paraId="579AF1D7">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kern w:val="0"/>
          <w:sz w:val="28"/>
          <w:szCs w:val="28"/>
        </w:rPr>
      </w:pPr>
      <w:r>
        <w:rPr>
          <w:rFonts w:hint="eastAsia" w:ascii="仿宋" w:hAnsi="仿宋" w:eastAsia="仿宋" w:cs="仿宋"/>
          <w:color w:val="auto"/>
          <w:kern w:val="0"/>
          <w:sz w:val="28"/>
          <w:szCs w:val="28"/>
        </w:rPr>
        <w:t>1、地形地貌</w:t>
      </w:r>
    </w:p>
    <w:p w14:paraId="6A63C846">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根据企业所在区域，介绍项目区域地形地貌。</w:t>
      </w:r>
    </w:p>
    <w:p w14:paraId="10CDDF4B">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auto"/>
          <w:sz w:val="28"/>
          <w:szCs w:val="28"/>
          <w:lang w:eastAsia="zh-CN"/>
        </w:rPr>
      </w:pPr>
    </w:p>
    <w:p w14:paraId="597AE32E">
      <w:pPr>
        <w:spacing w:line="520" w:lineRule="exact"/>
        <w:ind w:firstLine="576"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lang w:eastAsia="zh-CN"/>
        </w:rPr>
        <w:t>气象条件</w:t>
      </w:r>
    </w:p>
    <w:p w14:paraId="08E2A3B9">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根据企业所在区域，介绍项目区域气象条件。</w:t>
      </w:r>
    </w:p>
    <w:p w14:paraId="2E4E623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color w:val="auto"/>
          <w:sz w:val="28"/>
          <w:szCs w:val="28"/>
          <w:lang w:eastAsia="zh-CN"/>
        </w:rPr>
      </w:pPr>
    </w:p>
    <w:p w14:paraId="79E18C0A">
      <w:pPr>
        <w:spacing w:line="520" w:lineRule="exact"/>
        <w:ind w:firstLine="576"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lang w:eastAsia="zh-CN"/>
        </w:rPr>
        <w:t>水文</w:t>
      </w:r>
    </w:p>
    <w:p w14:paraId="3AB8276B">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bookmarkStart w:id="70" w:name="_Toc2807"/>
      <w:bookmarkStart w:id="71" w:name="_Toc27980"/>
      <w:r>
        <w:rPr>
          <w:rFonts w:hint="eastAsia" w:ascii="仿宋" w:hAnsi="仿宋" w:eastAsia="仿宋" w:cs="仿宋"/>
          <w:color w:val="FF0000"/>
          <w:sz w:val="28"/>
          <w:szCs w:val="28"/>
          <w:lang w:val="en-US" w:eastAsia="zh-CN"/>
        </w:rPr>
        <w:t>根据企业所在区域，介绍项目区域水文，并明确项目周边最近地表水。</w:t>
      </w:r>
    </w:p>
    <w:p w14:paraId="521A3946">
      <w:pPr>
        <w:keepNext w:val="0"/>
        <w:keepLines w:val="0"/>
        <w:pageBreakBefore w:val="0"/>
        <w:widowControl w:val="0"/>
        <w:tabs>
          <w:tab w:val="left" w:pos="453"/>
        </w:tabs>
        <w:kinsoku/>
        <w:wordWrap/>
        <w:overflowPunct/>
        <w:topLinePunct w:val="0"/>
        <w:autoSpaceDE/>
        <w:autoSpaceDN/>
        <w:bidi w:val="0"/>
        <w:adjustRightInd w:val="0"/>
        <w:snapToGrid w:val="0"/>
        <w:spacing w:line="360" w:lineRule="auto"/>
        <w:textAlignment w:val="auto"/>
        <w:rPr>
          <w:rFonts w:hint="eastAsia" w:ascii="仿宋" w:hAnsi="仿宋" w:eastAsia="仿宋" w:cs="仿宋"/>
          <w:color w:val="auto"/>
          <w:sz w:val="28"/>
          <w:szCs w:val="28"/>
          <w:lang w:eastAsia="zh-CN"/>
        </w:rPr>
      </w:pPr>
    </w:p>
    <w:p w14:paraId="349CAB2B">
      <w:pPr>
        <w:spacing w:line="520" w:lineRule="exact"/>
        <w:ind w:firstLine="576"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2.1.3周边环境</w:t>
      </w:r>
      <w:bookmarkEnd w:id="70"/>
      <w:bookmarkEnd w:id="71"/>
    </w:p>
    <w:p w14:paraId="3E15B571">
      <w:pPr>
        <w:adjustRightInd w:val="0"/>
        <w:spacing w:line="520" w:lineRule="exact"/>
        <w:ind w:firstLine="576" w:firstLineChars="200"/>
        <w:rPr>
          <w:rFonts w:hint="eastAsia" w:ascii="仿宋" w:hAnsi="仿宋" w:eastAsia="仿宋"/>
          <w:color w:val="auto"/>
          <w:kern w:val="0"/>
          <w:sz w:val="28"/>
          <w:szCs w:val="28"/>
          <w:lang w:eastAsia="zh-CN"/>
        </w:rPr>
      </w:pPr>
      <w:r>
        <w:rPr>
          <w:rFonts w:hint="eastAsia" w:ascii="仿宋" w:hAnsi="仿宋" w:eastAsia="仿宋" w:cs="仿宋"/>
          <w:color w:val="auto"/>
          <w:sz w:val="28"/>
          <w:szCs w:val="28"/>
        </w:rPr>
        <w:t>根据现场调查，</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的主要环境保护目标为</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附近单位、居民点等环境敏感点。</w:t>
      </w:r>
    </w:p>
    <w:p w14:paraId="07300A79">
      <w:pPr>
        <w:adjustRightInd w:val="0"/>
        <w:spacing w:line="520" w:lineRule="exact"/>
        <w:ind w:firstLine="576" w:firstLineChars="200"/>
        <w:rPr>
          <w:rFonts w:hint="eastAsia" w:ascii="仿宋" w:hAnsi="仿宋" w:eastAsia="仿宋" w:cs="仿宋"/>
          <w:color w:val="auto"/>
          <w:kern w:val="0"/>
          <w:sz w:val="28"/>
          <w:szCs w:val="28"/>
        </w:rPr>
      </w:pP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周</w:t>
      </w:r>
      <w:r>
        <w:rPr>
          <w:rFonts w:hint="eastAsia" w:ascii="仿宋" w:hAnsi="仿宋" w:eastAsia="仿宋" w:cs="仿宋"/>
          <w:color w:val="auto"/>
          <w:kern w:val="0"/>
          <w:sz w:val="28"/>
          <w:szCs w:val="28"/>
        </w:rPr>
        <w:t>边环境保护目标情况见</w:t>
      </w:r>
      <w:r>
        <w:rPr>
          <w:rFonts w:hint="eastAsia" w:ascii="仿宋" w:hAnsi="仿宋" w:eastAsia="仿宋" w:cs="仿宋"/>
          <w:color w:val="FF0000"/>
          <w:kern w:val="0"/>
          <w:sz w:val="28"/>
          <w:szCs w:val="28"/>
        </w:rPr>
        <w:t>表2.1-</w:t>
      </w:r>
      <w:r>
        <w:rPr>
          <w:rFonts w:hint="eastAsia" w:ascii="仿宋" w:hAnsi="仿宋" w:eastAsia="仿宋" w:cs="仿宋"/>
          <w:color w:val="FF0000"/>
          <w:kern w:val="0"/>
          <w:sz w:val="28"/>
          <w:szCs w:val="28"/>
          <w:lang w:val="en-US" w:eastAsia="zh-CN"/>
        </w:rPr>
        <w:t>3</w:t>
      </w:r>
      <w:r>
        <w:rPr>
          <w:rFonts w:hint="eastAsia" w:ascii="仿宋" w:hAnsi="仿宋" w:eastAsia="仿宋" w:cs="仿宋"/>
          <w:color w:val="auto"/>
          <w:kern w:val="0"/>
          <w:sz w:val="28"/>
          <w:szCs w:val="28"/>
        </w:rPr>
        <w:t>，周边环境示意图见</w:t>
      </w:r>
      <w:r>
        <w:rPr>
          <w:rFonts w:hint="eastAsia" w:ascii="仿宋" w:hAnsi="仿宋" w:eastAsia="仿宋" w:cs="仿宋"/>
          <w:color w:val="FF0000"/>
          <w:kern w:val="0"/>
          <w:sz w:val="28"/>
          <w:szCs w:val="28"/>
        </w:rPr>
        <w:t>附件四。</w:t>
      </w:r>
    </w:p>
    <w:p w14:paraId="5E0055F8">
      <w:pPr>
        <w:adjustRightInd w:val="0"/>
        <w:spacing w:line="520" w:lineRule="exact"/>
        <w:ind w:firstLine="496" w:firstLineChars="200"/>
        <w:jc w:val="center"/>
        <w:rPr>
          <w:rFonts w:hint="eastAsia" w:ascii="仿宋" w:hAnsi="仿宋" w:eastAsia="仿宋" w:cs="仿宋"/>
          <w:b/>
          <w:color w:val="auto"/>
          <w:kern w:val="0"/>
          <w:sz w:val="24"/>
          <w:szCs w:val="24"/>
        </w:rPr>
      </w:pPr>
      <w:commentRangeStart w:id="5"/>
      <w:r>
        <w:rPr>
          <w:rFonts w:hint="eastAsia" w:ascii="仿宋" w:hAnsi="仿宋" w:eastAsia="仿宋" w:cs="仿宋"/>
          <w:b/>
          <w:color w:val="auto"/>
          <w:kern w:val="0"/>
          <w:sz w:val="24"/>
          <w:szCs w:val="24"/>
        </w:rPr>
        <w:t>表2.1-</w:t>
      </w:r>
      <w:r>
        <w:rPr>
          <w:rFonts w:hint="eastAsia" w:ascii="仿宋" w:hAnsi="仿宋" w:eastAsia="仿宋" w:cs="仿宋"/>
          <w:b/>
          <w:color w:val="auto"/>
          <w:kern w:val="0"/>
          <w:sz w:val="24"/>
          <w:szCs w:val="24"/>
          <w:lang w:val="en-US" w:eastAsia="zh-CN"/>
        </w:rPr>
        <w:t>3</w:t>
      </w:r>
      <w:r>
        <w:rPr>
          <w:rFonts w:hint="eastAsia" w:ascii="仿宋" w:hAnsi="仿宋" w:eastAsia="仿宋" w:cs="仿宋"/>
          <w:b/>
          <w:color w:val="auto"/>
          <w:kern w:val="0"/>
          <w:sz w:val="24"/>
          <w:szCs w:val="24"/>
        </w:rPr>
        <w:t xml:space="preserve"> 环境保护目标及功能要求一览表</w:t>
      </w:r>
      <w:commentRangeEnd w:id="5"/>
      <w:r>
        <w:commentReference w:id="5"/>
      </w:r>
    </w:p>
    <w:tbl>
      <w:tblPr>
        <w:tblStyle w:val="53"/>
        <w:tblW w:w="8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1718"/>
        <w:gridCol w:w="720"/>
        <w:gridCol w:w="780"/>
        <w:gridCol w:w="2257"/>
        <w:gridCol w:w="2195"/>
      </w:tblGrid>
      <w:tr w14:paraId="474E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noWrap w:val="0"/>
            <w:vAlign w:val="center"/>
          </w:tcPr>
          <w:p w14:paraId="0B1D51D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环境要素</w:t>
            </w:r>
          </w:p>
        </w:tc>
        <w:tc>
          <w:tcPr>
            <w:tcW w:w="1718" w:type="dxa"/>
            <w:noWrap w:val="0"/>
            <w:vAlign w:val="center"/>
          </w:tcPr>
          <w:p w14:paraId="1AB06A2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环境保护目标</w:t>
            </w:r>
          </w:p>
        </w:tc>
        <w:tc>
          <w:tcPr>
            <w:tcW w:w="720" w:type="dxa"/>
            <w:noWrap w:val="0"/>
            <w:vAlign w:val="center"/>
          </w:tcPr>
          <w:p w14:paraId="6E30219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相对方位</w:t>
            </w:r>
          </w:p>
        </w:tc>
        <w:tc>
          <w:tcPr>
            <w:tcW w:w="780" w:type="dxa"/>
            <w:noWrap w:val="0"/>
            <w:vAlign w:val="center"/>
          </w:tcPr>
          <w:p w14:paraId="1EC4B42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距离（</w:t>
            </w:r>
            <w:r>
              <w:rPr>
                <w:rFonts w:hint="default" w:ascii="仿宋" w:hAnsi="仿宋" w:eastAsia="仿宋" w:cs="仿宋"/>
                <w:b/>
                <w:bCs/>
                <w:color w:val="auto"/>
                <w:sz w:val="24"/>
                <w:szCs w:val="24"/>
                <w:lang w:val="en-US" w:eastAsia="zh-CN"/>
              </w:rPr>
              <w:t>m</w:t>
            </w:r>
            <w:r>
              <w:rPr>
                <w:rFonts w:hint="default" w:ascii="仿宋" w:hAnsi="仿宋" w:eastAsia="仿宋" w:cs="仿宋"/>
                <w:b/>
                <w:bCs/>
                <w:color w:val="auto"/>
                <w:sz w:val="24"/>
                <w:szCs w:val="24"/>
                <w:lang w:eastAsia="zh-CN"/>
              </w:rPr>
              <w:t>）</w:t>
            </w:r>
          </w:p>
        </w:tc>
        <w:tc>
          <w:tcPr>
            <w:tcW w:w="2257" w:type="dxa"/>
            <w:noWrap w:val="0"/>
            <w:vAlign w:val="center"/>
          </w:tcPr>
          <w:p w14:paraId="43DF774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val="en-US" w:eastAsia="zh-CN"/>
              </w:rPr>
              <w:t>功能、</w:t>
            </w:r>
            <w:r>
              <w:rPr>
                <w:rFonts w:hint="default" w:ascii="仿宋" w:hAnsi="仿宋" w:eastAsia="仿宋" w:cs="仿宋"/>
                <w:b/>
                <w:bCs/>
                <w:color w:val="auto"/>
                <w:sz w:val="24"/>
                <w:szCs w:val="24"/>
                <w:lang w:eastAsia="zh-CN"/>
              </w:rPr>
              <w:t>规模</w:t>
            </w:r>
          </w:p>
        </w:tc>
        <w:tc>
          <w:tcPr>
            <w:tcW w:w="2195" w:type="dxa"/>
            <w:noWrap w:val="0"/>
            <w:vAlign w:val="center"/>
          </w:tcPr>
          <w:p w14:paraId="1AC28A4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环境质量目标</w:t>
            </w:r>
          </w:p>
        </w:tc>
      </w:tr>
      <w:tr w14:paraId="2EF6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noWrap w:val="0"/>
            <w:vAlign w:val="center"/>
          </w:tcPr>
          <w:p w14:paraId="0F3C505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FF0000"/>
                <w:sz w:val="24"/>
                <w:szCs w:val="24"/>
                <w:lang w:eastAsia="zh-CN"/>
              </w:rPr>
            </w:pPr>
            <w:r>
              <w:rPr>
                <w:rFonts w:hint="default" w:ascii="仿宋" w:hAnsi="仿宋" w:eastAsia="仿宋" w:cs="仿宋"/>
                <w:color w:val="FF0000"/>
                <w:sz w:val="24"/>
                <w:szCs w:val="24"/>
                <w:lang w:eastAsia="zh-CN"/>
              </w:rPr>
              <w:t>水环境</w:t>
            </w:r>
          </w:p>
        </w:tc>
        <w:tc>
          <w:tcPr>
            <w:tcW w:w="1718" w:type="dxa"/>
            <w:noWrap w:val="0"/>
            <w:vAlign w:val="center"/>
          </w:tcPr>
          <w:p w14:paraId="575CF91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p>
        </w:tc>
        <w:tc>
          <w:tcPr>
            <w:tcW w:w="720" w:type="dxa"/>
            <w:noWrap w:val="0"/>
            <w:vAlign w:val="center"/>
          </w:tcPr>
          <w:p w14:paraId="4749096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5656E49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06050BA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p>
        </w:tc>
        <w:tc>
          <w:tcPr>
            <w:tcW w:w="2195" w:type="dxa"/>
            <w:noWrap w:val="0"/>
            <w:vAlign w:val="center"/>
          </w:tcPr>
          <w:p w14:paraId="574F41D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rPr>
            </w:pPr>
          </w:p>
        </w:tc>
      </w:tr>
      <w:tr w14:paraId="5B99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vMerge w:val="restart"/>
            <w:noWrap w:val="0"/>
            <w:vAlign w:val="center"/>
          </w:tcPr>
          <w:p w14:paraId="60AEED4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FF0000"/>
                <w:sz w:val="24"/>
                <w:szCs w:val="24"/>
                <w:lang w:eastAsia="zh-CN"/>
              </w:rPr>
            </w:pPr>
            <w:r>
              <w:rPr>
                <w:rFonts w:hint="default" w:ascii="仿宋" w:hAnsi="仿宋" w:eastAsia="仿宋" w:cs="仿宋"/>
                <w:color w:val="FF0000"/>
                <w:sz w:val="24"/>
                <w:szCs w:val="24"/>
                <w:lang w:eastAsia="zh-CN"/>
              </w:rPr>
              <w:t>大气环境</w:t>
            </w:r>
            <w:r>
              <w:rPr>
                <w:rFonts w:hint="eastAsia" w:ascii="仿宋" w:hAnsi="仿宋" w:eastAsia="仿宋" w:cs="仿宋"/>
                <w:color w:val="FF0000"/>
                <w:sz w:val="24"/>
                <w:szCs w:val="24"/>
                <w:lang w:eastAsia="zh-CN"/>
              </w:rPr>
              <w:t>、</w:t>
            </w:r>
            <w:r>
              <w:rPr>
                <w:rFonts w:hint="default" w:ascii="仿宋" w:hAnsi="仿宋" w:eastAsia="仿宋" w:cs="仿宋"/>
                <w:color w:val="FF0000"/>
                <w:sz w:val="24"/>
                <w:szCs w:val="24"/>
                <w:lang w:eastAsia="zh-CN"/>
              </w:rPr>
              <w:t>声环境</w:t>
            </w:r>
          </w:p>
        </w:tc>
        <w:tc>
          <w:tcPr>
            <w:tcW w:w="1718" w:type="dxa"/>
            <w:noWrap w:val="0"/>
            <w:vAlign w:val="center"/>
          </w:tcPr>
          <w:p w14:paraId="77E4858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20" w:type="dxa"/>
            <w:noWrap w:val="0"/>
            <w:vAlign w:val="center"/>
          </w:tcPr>
          <w:p w14:paraId="755F05A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2B26FA4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4A6E610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195" w:type="dxa"/>
            <w:vMerge w:val="restart"/>
            <w:noWrap w:val="0"/>
            <w:vAlign w:val="center"/>
          </w:tcPr>
          <w:p w14:paraId="0D32CE2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rPr>
            </w:pPr>
          </w:p>
        </w:tc>
      </w:tr>
      <w:tr w14:paraId="15DD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vMerge w:val="continue"/>
            <w:noWrap w:val="0"/>
            <w:vAlign w:val="center"/>
          </w:tcPr>
          <w:p w14:paraId="119B644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bookmarkStart w:id="72" w:name="_Toc28988"/>
            <w:bookmarkStart w:id="73" w:name="_Toc353444422"/>
            <w:bookmarkStart w:id="74" w:name="_Toc304992522"/>
            <w:bookmarkStart w:id="75" w:name="_Toc324716298"/>
            <w:bookmarkStart w:id="76" w:name="_Toc8398"/>
            <w:bookmarkStart w:id="77" w:name="_Toc304992524"/>
          </w:p>
        </w:tc>
        <w:tc>
          <w:tcPr>
            <w:tcW w:w="1718" w:type="dxa"/>
            <w:noWrap w:val="0"/>
            <w:vAlign w:val="center"/>
          </w:tcPr>
          <w:p w14:paraId="37D3511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20" w:type="dxa"/>
            <w:noWrap w:val="0"/>
            <w:vAlign w:val="center"/>
          </w:tcPr>
          <w:p w14:paraId="44CBE60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6049C58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472F04D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195" w:type="dxa"/>
            <w:vMerge w:val="continue"/>
            <w:noWrap w:val="0"/>
            <w:vAlign w:val="center"/>
          </w:tcPr>
          <w:p w14:paraId="26C8C20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i w:val="0"/>
                <w:color w:val="auto"/>
                <w:sz w:val="21"/>
                <w:szCs w:val="21"/>
                <w:vertAlign w:val="baseline"/>
              </w:rPr>
            </w:pPr>
          </w:p>
        </w:tc>
      </w:tr>
      <w:bookmarkEnd w:id="66"/>
      <w:bookmarkEnd w:id="67"/>
    </w:tbl>
    <w:p w14:paraId="1AD78F7A">
      <w:pPr>
        <w:pStyle w:val="7"/>
        <w:pageBreakBefore w:val="0"/>
        <w:widowControl w:val="0"/>
        <w:kinsoku/>
        <w:wordWrap/>
        <w:overflowPunct/>
        <w:topLinePunct w:val="0"/>
        <w:autoSpaceDE/>
        <w:autoSpaceDN/>
        <w:bidi w:val="0"/>
        <w:adjustRightInd w:val="0"/>
        <w:snapToGrid w:val="0"/>
        <w:spacing w:before="0" w:beforeLines="0" w:after="0" w:afterLines="0" w:line="360" w:lineRule="auto"/>
        <w:ind w:firstLine="0" w:firstLineChars="0"/>
        <w:textAlignment w:val="auto"/>
        <w:rPr>
          <w:rFonts w:hint="default" w:ascii="仿宋" w:hAnsi="仿宋" w:eastAsia="仿宋" w:cs="Times New Roman"/>
          <w:b/>
          <w:bCs/>
          <w:color w:val="auto"/>
          <w:szCs w:val="28"/>
        </w:rPr>
      </w:pPr>
      <w:bookmarkStart w:id="78" w:name="_Toc16608"/>
      <w:bookmarkStart w:id="79" w:name="_Toc11"/>
      <w:bookmarkStart w:id="80" w:name="_Toc30779"/>
      <w:r>
        <w:rPr>
          <w:rFonts w:ascii="仿宋" w:hAnsi="仿宋" w:eastAsia="仿宋" w:cs="Times New Roman"/>
          <w:b/>
          <w:bCs/>
          <w:color w:val="auto"/>
          <w:szCs w:val="28"/>
        </w:rPr>
        <w:t>2.</w:t>
      </w:r>
      <w:r>
        <w:rPr>
          <w:rFonts w:hint="eastAsia" w:ascii="仿宋" w:hAnsi="仿宋" w:eastAsia="仿宋" w:cs="Times New Roman"/>
          <w:b/>
          <w:bCs/>
          <w:color w:val="auto"/>
          <w:szCs w:val="28"/>
          <w:lang w:val="en-US" w:eastAsia="zh-CN"/>
        </w:rPr>
        <w:t>1.3</w:t>
      </w:r>
      <w:r>
        <w:rPr>
          <w:rFonts w:hint="eastAsia" w:ascii="仿宋" w:hAnsi="仿宋" w:eastAsia="仿宋" w:cs="Times New Roman"/>
          <w:b/>
          <w:bCs/>
          <w:color w:val="auto"/>
          <w:szCs w:val="28"/>
          <w:lang w:eastAsia="zh-CN"/>
        </w:rPr>
        <w:t>企业</w:t>
      </w:r>
      <w:r>
        <w:rPr>
          <w:rFonts w:ascii="仿宋" w:hAnsi="仿宋" w:eastAsia="仿宋" w:cs="Times New Roman"/>
          <w:b/>
          <w:bCs/>
          <w:color w:val="auto"/>
          <w:szCs w:val="28"/>
        </w:rPr>
        <w:t>环保工作情况</w:t>
      </w:r>
      <w:bookmarkEnd w:id="78"/>
      <w:bookmarkEnd w:id="79"/>
      <w:bookmarkEnd w:id="80"/>
    </w:p>
    <w:p w14:paraId="05CBC8C2">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对企业环保手续进行简介，包括环评、环评批复、验收、历史应急预案、排污许可证等手续情况。</w:t>
      </w:r>
    </w:p>
    <w:p w14:paraId="2BA79650">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p>
    <w:p w14:paraId="51720F85">
      <w:pPr>
        <w:pStyle w:val="7"/>
        <w:adjustRightInd/>
        <w:snapToGrid/>
        <w:spacing w:before="0" w:after="0" w:line="360" w:lineRule="auto"/>
        <w:ind w:firstLine="0" w:firstLineChars="0"/>
        <w:rPr>
          <w:rFonts w:ascii="仿宋" w:hAnsi="仿宋" w:eastAsia="仿宋" w:cs="仿宋"/>
          <w:b/>
          <w:bCs/>
          <w:color w:val="auto"/>
          <w:szCs w:val="28"/>
          <w:highlight w:val="red"/>
        </w:rPr>
      </w:pPr>
      <w:r>
        <w:rPr>
          <w:rFonts w:ascii="仿宋" w:hAnsi="仿宋" w:eastAsia="仿宋"/>
          <w:b/>
          <w:bCs/>
          <w:color w:val="auto"/>
          <w:szCs w:val="28"/>
        </w:rPr>
        <w:t>2.1</w:t>
      </w:r>
      <w:r>
        <w:rPr>
          <w:rFonts w:ascii="仿宋" w:hAnsi="仿宋" w:eastAsia="仿宋" w:cs="仿宋"/>
          <w:b/>
          <w:bCs/>
          <w:color w:val="auto"/>
          <w:szCs w:val="28"/>
        </w:rPr>
        <w:t>.4</w:t>
      </w:r>
      <w:bookmarkEnd w:id="72"/>
      <w:bookmarkEnd w:id="73"/>
      <w:bookmarkEnd w:id="74"/>
      <w:bookmarkEnd w:id="75"/>
      <w:r>
        <w:rPr>
          <w:rFonts w:hint="eastAsia" w:ascii="仿宋" w:hAnsi="仿宋" w:eastAsia="仿宋" w:cs="仿宋"/>
          <w:b/>
          <w:bCs/>
          <w:color w:val="auto"/>
          <w:szCs w:val="28"/>
          <w:lang w:eastAsia="zh-CN"/>
        </w:rPr>
        <w:t>企业</w:t>
      </w:r>
      <w:r>
        <w:rPr>
          <w:rFonts w:ascii="仿宋" w:hAnsi="仿宋" w:eastAsia="仿宋" w:cs="仿宋"/>
          <w:b/>
          <w:bCs/>
          <w:color w:val="auto"/>
          <w:szCs w:val="28"/>
        </w:rPr>
        <w:t>建设</w:t>
      </w:r>
      <w:r>
        <w:rPr>
          <w:rFonts w:hint="eastAsia" w:ascii="仿宋" w:hAnsi="仿宋" w:eastAsia="仿宋" w:cs="仿宋"/>
          <w:b/>
          <w:bCs/>
          <w:color w:val="auto"/>
          <w:szCs w:val="28"/>
          <w:lang w:eastAsia="zh-CN"/>
        </w:rPr>
        <w:t>布置</w:t>
      </w:r>
      <w:r>
        <w:rPr>
          <w:rFonts w:ascii="仿宋" w:hAnsi="仿宋" w:eastAsia="仿宋" w:cs="仿宋"/>
          <w:b/>
          <w:bCs/>
          <w:color w:val="auto"/>
          <w:szCs w:val="28"/>
        </w:rPr>
        <w:t>情况</w:t>
      </w:r>
      <w:bookmarkEnd w:id="76"/>
    </w:p>
    <w:p w14:paraId="697D8EAF">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bCs/>
          <w:color w:val="FF0000"/>
          <w:sz w:val="28"/>
          <w:szCs w:val="28"/>
          <w:lang w:val="en-US" w:eastAsia="zh-CN"/>
        </w:rPr>
      </w:pPr>
      <w:r>
        <w:rPr>
          <w:rFonts w:hint="eastAsia" w:ascii="仿宋" w:hAnsi="仿宋" w:eastAsia="仿宋" w:cs="仿宋"/>
          <w:bCs/>
          <w:color w:val="FF0000"/>
          <w:sz w:val="28"/>
          <w:szCs w:val="28"/>
          <w:lang w:val="en-US" w:eastAsia="zh-CN"/>
        </w:rPr>
        <w:t>根据企业具体建设情况简述企业平面布置情况。</w:t>
      </w:r>
    </w:p>
    <w:p w14:paraId="4354C05E">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eastAsia" w:ascii="仿宋" w:hAnsi="仿宋" w:eastAsia="仿宋" w:cs="仿宋"/>
          <w:bCs/>
          <w:color w:val="FF0000"/>
          <w:sz w:val="28"/>
          <w:szCs w:val="28"/>
          <w:lang w:val="en-US" w:eastAsia="zh-CN"/>
        </w:rPr>
      </w:pPr>
    </w:p>
    <w:bookmarkEnd w:id="77"/>
    <w:p w14:paraId="4450ECF5">
      <w:pPr>
        <w:pStyle w:val="6"/>
        <w:adjustRightInd/>
        <w:snapToGrid/>
        <w:spacing w:before="159" w:beforeLines="50" w:after="0" w:line="520" w:lineRule="exact"/>
        <w:ind w:firstLine="0" w:firstLineChars="0"/>
        <w:rPr>
          <w:rFonts w:hint="eastAsia" w:ascii="仿宋" w:hAnsi="仿宋" w:eastAsia="仿宋" w:cs="仿宋"/>
          <w:b/>
          <w:color w:val="auto"/>
          <w:szCs w:val="30"/>
        </w:rPr>
      </w:pPr>
      <w:bookmarkStart w:id="81" w:name="_Toc420980795"/>
      <w:bookmarkStart w:id="82" w:name="_Toc7722"/>
      <w:r>
        <w:rPr>
          <w:rFonts w:hint="eastAsia" w:ascii="仿宋" w:hAnsi="仿宋" w:eastAsia="仿宋" w:cs="仿宋"/>
          <w:b/>
          <w:color w:val="auto"/>
          <w:szCs w:val="30"/>
        </w:rPr>
        <w:t>2.2企业生产情况概况</w:t>
      </w:r>
    </w:p>
    <w:p w14:paraId="2EA708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2.2.1生产原辅材料消耗量及贮存量</w:t>
      </w:r>
    </w:p>
    <w:p w14:paraId="1333A2BE">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根据企业实际运营情况并结合企业环评、验收手续介绍企业运营的原辅材料情况。</w:t>
      </w:r>
    </w:p>
    <w:p w14:paraId="7B936A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3E1E7A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2.2.2企业主、副产品名称及产量</w:t>
      </w:r>
    </w:p>
    <w:p w14:paraId="72AFC9F6">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根据企业实际运营情况并结合企业环评、验收手续介绍企业主要产品名称及产品产量。</w:t>
      </w:r>
    </w:p>
    <w:p w14:paraId="6766A8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397D39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2.2.3企业各种贮存设备化学危险物质的存量</w:t>
      </w:r>
    </w:p>
    <w:p w14:paraId="61D8DD68">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根据企业实际运营情况并结合企业环评、验收手续介绍企业运营过程涉及的危险化学品及危险废物情况（包括贮存量、贮存位置、贮存设施情况）。</w:t>
      </w:r>
    </w:p>
    <w:p w14:paraId="60F9D0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2.2.4生产工艺</w:t>
      </w:r>
    </w:p>
    <w:p w14:paraId="05E363C6">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根据企业实际运营情况并结合企业环评、验收手续介绍企业运营过程生产工艺。</w:t>
      </w:r>
    </w:p>
    <w:p w14:paraId="626353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39A593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2.2.5主要生产设备装置</w:t>
      </w:r>
    </w:p>
    <w:p w14:paraId="2F127A0D">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根据企业实际运营情况并结合企业环评、验收手续介绍企业运营过程的生产设备情况。</w:t>
      </w:r>
    </w:p>
    <w:p w14:paraId="57B731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6A25D4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2.2.6企业能耗使用情况</w:t>
      </w:r>
    </w:p>
    <w:p w14:paraId="11D3C1B0">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根据企业实际运营情况并结合企业环评、验收手续介绍企业运营过程能源消耗情况（如水、电、天然气等）。</w:t>
      </w:r>
    </w:p>
    <w:p w14:paraId="26FCF74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36D0DE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2.2.7企业污染物排放情况</w:t>
      </w:r>
    </w:p>
    <w:p w14:paraId="2DBC9D0C">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根据企业实际运营情况并结合企业环评、验收手续介绍企业运营过程中水、气、声、渣等污染物排放及处理情况。</w:t>
      </w:r>
    </w:p>
    <w:p w14:paraId="76CEEAA8">
      <w:pPr>
        <w:keepNext w:val="0"/>
        <w:keepLines w:val="0"/>
        <w:pageBreakBefore w:val="0"/>
        <w:widowControl/>
        <w:kinsoku/>
        <w:wordWrap/>
        <w:overflowPunct/>
        <w:topLinePunct w:val="0"/>
        <w:autoSpaceDE/>
        <w:autoSpaceDN/>
        <w:bidi w:val="0"/>
        <w:adjustRightInd w:val="0"/>
        <w:snapToGrid w:val="0"/>
        <w:spacing w:after="0" w:line="360" w:lineRule="auto"/>
        <w:ind w:firstLine="576" w:firstLineChars="200"/>
        <w:jc w:val="both"/>
        <w:textAlignment w:val="auto"/>
        <w:rPr>
          <w:rFonts w:hint="eastAsia" w:ascii="仿宋" w:hAnsi="仿宋" w:eastAsia="仿宋" w:cs="仿宋"/>
          <w:color w:val="FF0000"/>
          <w:sz w:val="28"/>
          <w:szCs w:val="28"/>
          <w:lang w:val="en-US" w:eastAsia="zh-CN"/>
        </w:rPr>
      </w:pPr>
    </w:p>
    <w:bookmarkEnd w:id="81"/>
    <w:bookmarkEnd w:id="82"/>
    <w:p w14:paraId="61370CEA">
      <w:pPr>
        <w:pStyle w:val="5"/>
        <w:keepNext w:val="0"/>
        <w:keepLines w:val="0"/>
        <w:spacing w:before="159" w:beforeLines="50" w:after="0" w:line="520" w:lineRule="exact"/>
        <w:jc w:val="both"/>
        <w:rPr>
          <w:rFonts w:hint="default" w:ascii="仿宋" w:hAnsi="仿宋" w:eastAsia="仿宋"/>
          <w:b/>
          <w:bCs/>
          <w:color w:val="auto"/>
          <w:sz w:val="32"/>
          <w:szCs w:val="32"/>
          <w:highlight w:val="green"/>
        </w:rPr>
      </w:pPr>
      <w:bookmarkStart w:id="83" w:name="_Toc312767053"/>
      <w:bookmarkStart w:id="84" w:name="_Toc304992535"/>
      <w:bookmarkStart w:id="85" w:name="_Toc6798"/>
      <w:r>
        <w:rPr>
          <w:rFonts w:ascii="仿宋" w:hAnsi="仿宋" w:eastAsia="仿宋"/>
          <w:b/>
          <w:bCs/>
          <w:color w:val="auto"/>
          <w:sz w:val="32"/>
          <w:szCs w:val="32"/>
        </w:rPr>
        <w:br w:type="page"/>
      </w:r>
      <w:bookmarkStart w:id="86" w:name="_Toc16302"/>
      <w:bookmarkStart w:id="87" w:name="_Toc9480"/>
      <w:bookmarkStart w:id="88" w:name="_Toc30927"/>
      <w:r>
        <w:rPr>
          <w:rFonts w:ascii="仿宋" w:hAnsi="仿宋" w:eastAsia="仿宋"/>
          <w:b/>
          <w:bCs/>
          <w:color w:val="auto"/>
          <w:sz w:val="32"/>
          <w:szCs w:val="32"/>
        </w:rPr>
        <w:t>3环境风险源</w:t>
      </w:r>
      <w:bookmarkEnd w:id="83"/>
      <w:bookmarkEnd w:id="84"/>
      <w:r>
        <w:rPr>
          <w:rFonts w:ascii="仿宋" w:hAnsi="仿宋" w:eastAsia="仿宋"/>
          <w:b/>
          <w:bCs/>
          <w:color w:val="auto"/>
          <w:sz w:val="32"/>
          <w:szCs w:val="32"/>
        </w:rPr>
        <w:t>及环境风险评估</w:t>
      </w:r>
      <w:bookmarkEnd w:id="85"/>
      <w:bookmarkEnd w:id="86"/>
      <w:bookmarkEnd w:id="87"/>
      <w:bookmarkEnd w:id="88"/>
    </w:p>
    <w:p w14:paraId="16761F11">
      <w:pPr>
        <w:pStyle w:val="6"/>
        <w:keepNext w:val="0"/>
        <w:keepLines w:val="0"/>
        <w:adjustRightInd/>
        <w:snapToGrid/>
        <w:spacing w:before="159" w:beforeLines="50" w:after="0" w:line="520" w:lineRule="exact"/>
        <w:ind w:firstLine="0" w:firstLineChars="0"/>
        <w:rPr>
          <w:rFonts w:hint="default" w:ascii="仿宋" w:hAnsi="仿宋" w:eastAsia="仿宋"/>
          <w:b/>
          <w:color w:val="auto"/>
          <w:szCs w:val="30"/>
        </w:rPr>
      </w:pPr>
      <w:bookmarkStart w:id="89" w:name="_Toc325198371"/>
      <w:bookmarkStart w:id="90" w:name="_Toc325198708"/>
      <w:bookmarkStart w:id="91" w:name="_Toc829"/>
      <w:bookmarkStart w:id="92" w:name="_Toc22859"/>
      <w:bookmarkStart w:id="93" w:name="_Toc15771"/>
      <w:bookmarkStart w:id="94" w:name="_Toc16342"/>
      <w:bookmarkStart w:id="95" w:name="_Toc312767059"/>
      <w:bookmarkStart w:id="96" w:name="_Toc304992548"/>
      <w:r>
        <w:rPr>
          <w:rFonts w:ascii="仿宋" w:hAnsi="仿宋" w:eastAsia="仿宋"/>
          <w:b/>
          <w:color w:val="auto"/>
          <w:szCs w:val="30"/>
        </w:rPr>
        <w:t>3.</w:t>
      </w:r>
      <w:bookmarkEnd w:id="89"/>
      <w:bookmarkEnd w:id="90"/>
      <w:r>
        <w:rPr>
          <w:rFonts w:ascii="仿宋" w:hAnsi="仿宋" w:eastAsia="仿宋"/>
          <w:b/>
          <w:color w:val="auto"/>
          <w:szCs w:val="30"/>
        </w:rPr>
        <w:t>1主要环境风险源识别</w:t>
      </w:r>
      <w:bookmarkEnd w:id="91"/>
      <w:bookmarkEnd w:id="92"/>
      <w:bookmarkEnd w:id="93"/>
      <w:bookmarkEnd w:id="94"/>
    </w:p>
    <w:p w14:paraId="6622559F">
      <w:pPr>
        <w:pStyle w:val="7"/>
        <w:keepNext w:val="0"/>
        <w:keepLines w:val="0"/>
        <w:adjustRightInd/>
        <w:snapToGrid/>
        <w:spacing w:before="0" w:after="0" w:line="520" w:lineRule="exact"/>
        <w:ind w:firstLine="0" w:firstLineChars="0"/>
        <w:rPr>
          <w:rFonts w:hint="default" w:ascii="仿宋" w:hAnsi="仿宋" w:eastAsia="仿宋"/>
          <w:bCs/>
          <w:color w:val="auto"/>
        </w:rPr>
      </w:pPr>
      <w:bookmarkStart w:id="97" w:name="_Toc344298869"/>
      <w:bookmarkStart w:id="98" w:name="_Toc26704"/>
      <w:bookmarkStart w:id="99" w:name="_Toc313453512"/>
      <w:bookmarkStart w:id="100" w:name="_Toc1867"/>
      <w:r>
        <w:rPr>
          <w:rFonts w:ascii="仿宋" w:hAnsi="仿宋" w:eastAsia="仿宋"/>
          <w:b/>
          <w:bCs/>
          <w:color w:val="auto"/>
          <w:szCs w:val="28"/>
        </w:rPr>
        <w:t>3.1.1主要危险、有害物质辨识</w:t>
      </w:r>
      <w:bookmarkEnd w:id="97"/>
      <w:bookmarkEnd w:id="98"/>
      <w:bookmarkEnd w:id="99"/>
      <w:bookmarkEnd w:id="100"/>
    </w:p>
    <w:p w14:paraId="5FBB52C2">
      <w:pPr>
        <w:spacing w:line="520" w:lineRule="exact"/>
        <w:ind w:firstLine="576" w:firstLineChars="200"/>
        <w:rPr>
          <w:rFonts w:hint="eastAsia" w:ascii="仿宋" w:hAnsi="仿宋" w:eastAsia="仿宋"/>
          <w:color w:val="auto"/>
          <w:sz w:val="28"/>
          <w:szCs w:val="28"/>
          <w:lang w:eastAsia="zh-CN"/>
        </w:rPr>
      </w:pPr>
      <w:r>
        <w:rPr>
          <w:rFonts w:hint="eastAsia" w:ascii="仿宋" w:hAnsi="仿宋" w:eastAsia="仿宋"/>
          <w:color w:val="auto"/>
          <w:sz w:val="28"/>
          <w:szCs w:val="28"/>
        </w:rPr>
        <w:t>经过对</w:t>
      </w:r>
      <w:r>
        <w:rPr>
          <w:rFonts w:hint="eastAsia" w:ascii="仿宋" w:hAnsi="仿宋" w:eastAsia="仿宋"/>
          <w:color w:val="auto"/>
          <w:sz w:val="28"/>
          <w:szCs w:val="28"/>
          <w:lang w:eastAsia="zh-CN"/>
        </w:rPr>
        <w:t>企业</w:t>
      </w:r>
      <w:r>
        <w:rPr>
          <w:rFonts w:hint="eastAsia" w:ascii="仿宋" w:hAnsi="仿宋" w:eastAsia="仿宋"/>
          <w:color w:val="auto"/>
          <w:sz w:val="28"/>
          <w:szCs w:val="28"/>
        </w:rPr>
        <w:t>危险物质的识别和分析</w:t>
      </w:r>
      <w:r>
        <w:rPr>
          <w:rFonts w:hint="eastAsia" w:ascii="仿宋" w:hAnsi="仿宋" w:eastAsia="仿宋"/>
          <w:color w:val="auto"/>
          <w:sz w:val="28"/>
          <w:szCs w:val="28"/>
          <w:lang w:eastAsia="zh-CN"/>
        </w:rPr>
        <w:t>：</w:t>
      </w:r>
    </w:p>
    <w:p w14:paraId="218BBAB1">
      <w:pPr>
        <w:spacing w:line="520" w:lineRule="exact"/>
        <w:ind w:firstLine="576" w:firstLineChars="200"/>
        <w:rPr>
          <w:rFonts w:hint="eastAsia" w:ascii="仿宋" w:hAnsi="仿宋" w:eastAsia="仿宋"/>
          <w:color w:val="auto"/>
          <w:sz w:val="28"/>
          <w:szCs w:val="28"/>
          <w:highlight w:val="none"/>
        </w:rPr>
      </w:pPr>
      <w:r>
        <w:rPr>
          <w:rFonts w:hint="eastAsia" w:ascii="仿宋" w:hAnsi="仿宋" w:eastAsia="仿宋"/>
          <w:color w:val="auto"/>
          <w:sz w:val="28"/>
          <w:szCs w:val="28"/>
          <w:lang w:val="en-US" w:eastAsia="zh-CN"/>
        </w:rPr>
        <w:t>根据</w:t>
      </w:r>
      <w:r>
        <w:rPr>
          <w:rFonts w:hint="eastAsia" w:ascii="仿宋" w:hAnsi="仿宋" w:eastAsia="仿宋"/>
          <w:color w:val="auto"/>
          <w:sz w:val="28"/>
          <w:szCs w:val="28"/>
        </w:rPr>
        <w:t>《国家危险废物名录》</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危险化学品名录</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企业</w:t>
      </w:r>
      <w:commentRangeStart w:id="6"/>
      <w:r>
        <w:rPr>
          <w:rFonts w:hint="eastAsia" w:ascii="仿宋" w:hAnsi="仿宋" w:eastAsia="仿宋"/>
          <w:color w:val="FF0000"/>
          <w:sz w:val="28"/>
          <w:szCs w:val="28"/>
          <w:lang w:val="en-US" w:eastAsia="zh-CN"/>
        </w:rPr>
        <w:t>XX、XX</w:t>
      </w:r>
      <w:commentRangeEnd w:id="6"/>
      <w:r>
        <w:commentReference w:id="6"/>
      </w:r>
      <w:r>
        <w:rPr>
          <w:rFonts w:hint="eastAsia" w:ascii="仿宋" w:hAnsi="仿宋" w:eastAsia="仿宋"/>
          <w:color w:val="auto"/>
          <w:sz w:val="28"/>
          <w:szCs w:val="28"/>
          <w:lang w:val="en-US" w:eastAsia="zh-CN"/>
        </w:rPr>
        <w:t>物质为</w:t>
      </w:r>
      <w:r>
        <w:rPr>
          <w:rFonts w:hint="eastAsia" w:ascii="仿宋" w:hAnsi="仿宋" w:eastAsia="仿宋"/>
          <w:color w:val="auto"/>
          <w:sz w:val="28"/>
          <w:szCs w:val="28"/>
          <w:lang w:eastAsia="zh-CN"/>
        </w:rPr>
        <w:t>企业</w:t>
      </w:r>
      <w:r>
        <w:rPr>
          <w:rFonts w:hint="eastAsia" w:ascii="仿宋" w:hAnsi="仿宋" w:eastAsia="仿宋"/>
          <w:color w:val="auto"/>
          <w:sz w:val="28"/>
          <w:szCs w:val="28"/>
        </w:rPr>
        <w:t>内主要危险物质；</w:t>
      </w:r>
    </w:p>
    <w:p w14:paraId="49006AC4">
      <w:pPr>
        <w:spacing w:line="520" w:lineRule="exact"/>
        <w:ind w:firstLine="576" w:firstLineChars="200"/>
        <w:rPr>
          <w:rFonts w:hint="eastAsia" w:ascii="仿宋" w:hAnsi="仿宋" w:eastAsia="仿宋"/>
          <w:color w:val="auto"/>
          <w:sz w:val="28"/>
          <w:szCs w:val="28"/>
          <w:lang w:eastAsia="zh-CN"/>
        </w:rPr>
      </w:pPr>
      <w:r>
        <w:rPr>
          <w:rFonts w:hint="eastAsia" w:ascii="仿宋" w:hAnsi="仿宋" w:eastAsia="仿宋"/>
          <w:color w:val="auto"/>
          <w:sz w:val="28"/>
          <w:szCs w:val="28"/>
          <w:highlight w:val="none"/>
          <w:lang w:eastAsia="zh-CN"/>
        </w:rPr>
        <w:t>企业</w:t>
      </w:r>
      <w:r>
        <w:rPr>
          <w:rFonts w:hint="eastAsia" w:ascii="仿宋" w:hAnsi="仿宋" w:eastAsia="仿宋"/>
          <w:color w:val="auto"/>
          <w:sz w:val="28"/>
          <w:szCs w:val="28"/>
          <w:lang w:eastAsia="zh-CN"/>
        </w:rPr>
        <w:t>日常消毒、检验时，会用到酒精等化学试剂，除消毒试剂外，其余化学试剂用量较小，且以上试剂均存放于试剂科仓库，双门双锁，有监控，专人负责出入库，</w:t>
      </w:r>
      <w:r>
        <w:rPr>
          <w:rFonts w:hint="eastAsia" w:ascii="仿宋" w:hAnsi="仿宋" w:eastAsia="仿宋"/>
          <w:color w:val="auto"/>
          <w:sz w:val="28"/>
          <w:szCs w:val="28"/>
        </w:rPr>
        <w:t>所以存在的风险也很小</w:t>
      </w:r>
      <w:r>
        <w:rPr>
          <w:rFonts w:hint="eastAsia" w:ascii="仿宋" w:hAnsi="仿宋" w:eastAsia="仿宋"/>
          <w:color w:val="auto"/>
          <w:sz w:val="28"/>
          <w:szCs w:val="28"/>
          <w:lang w:eastAsia="zh-CN"/>
        </w:rPr>
        <w:t>。</w:t>
      </w:r>
    </w:p>
    <w:p w14:paraId="1BE1E2F9">
      <w:pPr>
        <w:pStyle w:val="7"/>
        <w:keepNext w:val="0"/>
        <w:keepLines w:val="0"/>
        <w:adjustRightInd/>
        <w:snapToGrid/>
        <w:spacing w:before="0" w:after="0" w:line="520" w:lineRule="exact"/>
        <w:ind w:firstLine="0" w:firstLineChars="0"/>
        <w:rPr>
          <w:rFonts w:hint="eastAsia" w:ascii="仿宋" w:hAnsi="仿宋" w:eastAsia="仿宋"/>
          <w:b/>
          <w:bCs/>
          <w:color w:val="auto"/>
          <w:szCs w:val="28"/>
        </w:rPr>
      </w:pPr>
      <w:bookmarkStart w:id="101" w:name="_Toc22565"/>
      <w:bookmarkStart w:id="102" w:name="_Toc462219722"/>
      <w:r>
        <w:rPr>
          <w:rFonts w:ascii="仿宋" w:hAnsi="仿宋" w:eastAsia="仿宋"/>
          <w:b/>
          <w:bCs/>
          <w:color w:val="auto"/>
          <w:szCs w:val="28"/>
        </w:rPr>
        <w:t>3.1.2</w:t>
      </w:r>
      <w:r>
        <w:rPr>
          <w:rFonts w:hint="eastAsia" w:ascii="仿宋" w:hAnsi="仿宋" w:eastAsia="仿宋"/>
          <w:b/>
          <w:bCs/>
          <w:color w:val="auto"/>
          <w:szCs w:val="28"/>
          <w:lang w:eastAsia="zh-CN"/>
        </w:rPr>
        <w:t>主要</w:t>
      </w:r>
      <w:r>
        <w:rPr>
          <w:rFonts w:ascii="仿宋" w:hAnsi="仿宋" w:eastAsia="仿宋"/>
          <w:b/>
          <w:bCs/>
          <w:color w:val="auto"/>
          <w:szCs w:val="28"/>
        </w:rPr>
        <w:t>危险化学品特性</w:t>
      </w:r>
      <w:bookmarkEnd w:id="101"/>
      <w:bookmarkEnd w:id="102"/>
    </w:p>
    <w:p w14:paraId="09F5CE74">
      <w:pPr>
        <w:jc w:val="center"/>
        <w:rPr>
          <w:rFonts w:hint="eastAsia" w:ascii="仿宋" w:hAnsi="仿宋" w:eastAsia="仿宋" w:cs="仿宋"/>
          <w:b/>
          <w:color w:val="auto"/>
          <w:spacing w:val="0"/>
          <w:kern w:val="2"/>
          <w:sz w:val="24"/>
          <w:szCs w:val="24"/>
          <w:lang w:val="en-US" w:eastAsia="zh-CN" w:bidi="ar-SA"/>
        </w:rPr>
      </w:pPr>
      <w:bookmarkStart w:id="103" w:name="_Toc8945"/>
      <w:r>
        <w:rPr>
          <w:rFonts w:hint="eastAsia" w:ascii="仿宋" w:hAnsi="仿宋" w:eastAsia="仿宋" w:cs="仿宋"/>
          <w:b/>
          <w:color w:val="auto"/>
          <w:spacing w:val="0"/>
          <w:kern w:val="2"/>
          <w:sz w:val="24"/>
          <w:szCs w:val="24"/>
          <w:lang w:val="en-US" w:eastAsia="zh-CN" w:bidi="ar-SA"/>
        </w:rPr>
        <w:t xml:space="preserve">表3.1.2-1 </w:t>
      </w:r>
      <w:r>
        <w:rPr>
          <w:rFonts w:hint="eastAsia" w:ascii="仿宋" w:hAnsi="仿宋" w:eastAsia="仿宋" w:cs="仿宋"/>
          <w:b/>
          <w:color w:val="FF0000"/>
          <w:spacing w:val="0"/>
          <w:kern w:val="2"/>
          <w:sz w:val="24"/>
          <w:szCs w:val="24"/>
          <w:lang w:val="en-US" w:eastAsia="zh-CN" w:bidi="ar-SA"/>
        </w:rPr>
        <w:t>XX的</w:t>
      </w:r>
      <w:r>
        <w:rPr>
          <w:rFonts w:hint="eastAsia" w:ascii="仿宋" w:hAnsi="仿宋" w:eastAsia="仿宋" w:cs="仿宋"/>
          <w:b/>
          <w:color w:val="auto"/>
          <w:spacing w:val="0"/>
          <w:kern w:val="2"/>
          <w:sz w:val="24"/>
          <w:szCs w:val="24"/>
          <w:lang w:val="en-US" w:eastAsia="zh-CN" w:bidi="ar-SA"/>
        </w:rPr>
        <w:t>理化及危险特性表</w:t>
      </w:r>
      <w:r>
        <w:commentReference w:id="7"/>
      </w:r>
    </w:p>
    <w:tbl>
      <w:tblPr>
        <w:tblStyle w:val="52"/>
        <w:tblW w:w="4999"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456"/>
        <w:gridCol w:w="3574"/>
        <w:gridCol w:w="512"/>
        <w:gridCol w:w="2001"/>
        <w:gridCol w:w="1971"/>
      </w:tblGrid>
      <w:tr w14:paraId="76F444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60" w:hRule="atLeast"/>
          <w:jc w:val="center"/>
        </w:trPr>
        <w:tc>
          <w:tcPr>
            <w:tcW w:w="267" w:type="pct"/>
            <w:vMerge w:val="restart"/>
            <w:tcBorders>
              <w:tl2br w:val="nil"/>
              <w:tr2bl w:val="nil"/>
            </w:tcBorders>
            <w:noWrap w:val="0"/>
            <w:vAlign w:val="center"/>
          </w:tcPr>
          <w:p w14:paraId="6F2BBE7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标</w:t>
            </w:r>
          </w:p>
          <w:p w14:paraId="29BB17C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识</w:t>
            </w:r>
          </w:p>
        </w:tc>
        <w:tc>
          <w:tcPr>
            <w:tcW w:w="2099" w:type="pct"/>
            <w:tcBorders>
              <w:tl2br w:val="nil"/>
              <w:tr2bl w:val="nil"/>
            </w:tcBorders>
            <w:noWrap w:val="0"/>
            <w:vAlign w:val="center"/>
          </w:tcPr>
          <w:p w14:paraId="475D02BA">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7077D0B5">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761B4F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80" w:hRule="atLeast"/>
          <w:jc w:val="center"/>
        </w:trPr>
        <w:tc>
          <w:tcPr>
            <w:tcW w:w="267" w:type="pct"/>
            <w:vMerge w:val="continue"/>
            <w:tcBorders>
              <w:tl2br w:val="nil"/>
              <w:tr2bl w:val="nil"/>
            </w:tcBorders>
            <w:noWrap w:val="0"/>
            <w:vAlign w:val="center"/>
          </w:tcPr>
          <w:p w14:paraId="28ED115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400" w:type="pct"/>
            <w:gridSpan w:val="2"/>
            <w:tcBorders>
              <w:tl2br w:val="nil"/>
              <w:tr2bl w:val="nil"/>
            </w:tcBorders>
            <w:noWrap w:val="0"/>
            <w:vAlign w:val="center"/>
          </w:tcPr>
          <w:p w14:paraId="26FFDF39">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1175" w:type="pct"/>
            <w:tcBorders>
              <w:tl2br w:val="nil"/>
              <w:tr2bl w:val="nil"/>
            </w:tcBorders>
            <w:noWrap w:val="0"/>
            <w:vAlign w:val="center"/>
          </w:tcPr>
          <w:p w14:paraId="1376C4A8">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1156" w:type="pct"/>
            <w:tcBorders>
              <w:tl2br w:val="nil"/>
              <w:tr2bl w:val="nil"/>
            </w:tcBorders>
            <w:noWrap w:val="0"/>
            <w:vAlign w:val="center"/>
          </w:tcPr>
          <w:p w14:paraId="19718DC5">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15F82A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320" w:hRule="atLeast"/>
          <w:jc w:val="center"/>
        </w:trPr>
        <w:tc>
          <w:tcPr>
            <w:tcW w:w="267" w:type="pct"/>
            <w:vMerge w:val="continue"/>
            <w:tcBorders>
              <w:tl2br w:val="nil"/>
              <w:tr2bl w:val="nil"/>
            </w:tcBorders>
            <w:noWrap w:val="0"/>
            <w:vAlign w:val="center"/>
          </w:tcPr>
          <w:p w14:paraId="300DB68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400" w:type="pct"/>
            <w:gridSpan w:val="2"/>
            <w:tcBorders>
              <w:tl2br w:val="nil"/>
              <w:tr2bl w:val="nil"/>
            </w:tcBorders>
            <w:noWrap w:val="0"/>
            <w:vAlign w:val="center"/>
          </w:tcPr>
          <w:p w14:paraId="6B721809">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1175" w:type="pct"/>
            <w:tcBorders>
              <w:tl2br w:val="nil"/>
              <w:tr2bl w:val="nil"/>
            </w:tcBorders>
            <w:noWrap w:val="0"/>
            <w:vAlign w:val="center"/>
          </w:tcPr>
          <w:p w14:paraId="080CD97E">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1156" w:type="pct"/>
            <w:tcBorders>
              <w:tl2br w:val="nil"/>
              <w:tr2bl w:val="nil"/>
            </w:tcBorders>
            <w:noWrap w:val="0"/>
            <w:vAlign w:val="center"/>
          </w:tcPr>
          <w:p w14:paraId="372FF912">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53998B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305" w:hRule="atLeast"/>
          <w:jc w:val="center"/>
        </w:trPr>
        <w:tc>
          <w:tcPr>
            <w:tcW w:w="267" w:type="pct"/>
            <w:vMerge w:val="continue"/>
            <w:tcBorders>
              <w:tl2br w:val="nil"/>
              <w:tr2bl w:val="nil"/>
            </w:tcBorders>
            <w:noWrap w:val="0"/>
            <w:vAlign w:val="center"/>
          </w:tcPr>
          <w:p w14:paraId="52B6985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5E35B94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487C95DE">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749EC4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425" w:hRule="atLeast"/>
          <w:jc w:val="center"/>
        </w:trPr>
        <w:tc>
          <w:tcPr>
            <w:tcW w:w="267" w:type="pct"/>
            <w:vMerge w:val="restart"/>
            <w:tcBorders>
              <w:tl2br w:val="nil"/>
              <w:tr2bl w:val="nil"/>
            </w:tcBorders>
            <w:noWrap w:val="0"/>
            <w:vAlign w:val="center"/>
          </w:tcPr>
          <w:p w14:paraId="194C0CE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理</w:t>
            </w:r>
          </w:p>
          <w:p w14:paraId="2ADE56C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化</w:t>
            </w:r>
          </w:p>
          <w:p w14:paraId="492BF47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性</w:t>
            </w:r>
          </w:p>
          <w:p w14:paraId="7DD19F7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质</w:t>
            </w:r>
          </w:p>
        </w:tc>
        <w:tc>
          <w:tcPr>
            <w:tcW w:w="2099" w:type="pct"/>
            <w:tcBorders>
              <w:tl2br w:val="nil"/>
              <w:tr2bl w:val="nil"/>
            </w:tcBorders>
            <w:noWrap w:val="0"/>
            <w:vAlign w:val="center"/>
          </w:tcPr>
          <w:p w14:paraId="419FD71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5C74A4E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157862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95" w:hRule="atLeast"/>
          <w:jc w:val="center"/>
        </w:trPr>
        <w:tc>
          <w:tcPr>
            <w:tcW w:w="267" w:type="pct"/>
            <w:vMerge w:val="continue"/>
            <w:tcBorders>
              <w:tl2br w:val="nil"/>
              <w:tr2bl w:val="nil"/>
            </w:tcBorders>
            <w:noWrap w:val="0"/>
            <w:vAlign w:val="center"/>
          </w:tcPr>
          <w:p w14:paraId="66CC8A9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1B16A95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46F729F3">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12AB29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95" w:hRule="atLeast"/>
          <w:jc w:val="center"/>
        </w:trPr>
        <w:tc>
          <w:tcPr>
            <w:tcW w:w="267" w:type="pct"/>
            <w:vMerge w:val="continue"/>
            <w:tcBorders>
              <w:tl2br w:val="nil"/>
              <w:tr2bl w:val="nil"/>
            </w:tcBorders>
            <w:noWrap w:val="0"/>
            <w:vAlign w:val="center"/>
          </w:tcPr>
          <w:p w14:paraId="51C87A4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21F9B10D">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64631D9B">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0A1DA8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320" w:hRule="atLeast"/>
          <w:jc w:val="center"/>
        </w:trPr>
        <w:tc>
          <w:tcPr>
            <w:tcW w:w="267" w:type="pct"/>
            <w:vMerge w:val="continue"/>
            <w:tcBorders>
              <w:tl2br w:val="nil"/>
              <w:tr2bl w:val="nil"/>
            </w:tcBorders>
            <w:noWrap w:val="0"/>
            <w:vAlign w:val="center"/>
          </w:tcPr>
          <w:p w14:paraId="1CA5216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612E13B3">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7DADCDDA">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29EC8A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90" w:hRule="atLeast"/>
          <w:jc w:val="center"/>
        </w:trPr>
        <w:tc>
          <w:tcPr>
            <w:tcW w:w="267" w:type="pct"/>
            <w:vMerge w:val="continue"/>
            <w:tcBorders>
              <w:tl2br w:val="nil"/>
              <w:tr2bl w:val="nil"/>
            </w:tcBorders>
            <w:noWrap w:val="0"/>
            <w:vAlign w:val="center"/>
          </w:tcPr>
          <w:p w14:paraId="020ACB9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5B06FAD7">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58BF8C57">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5520D5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58" w:hRule="atLeast"/>
          <w:jc w:val="center"/>
        </w:trPr>
        <w:tc>
          <w:tcPr>
            <w:tcW w:w="267" w:type="pct"/>
            <w:vMerge w:val="restart"/>
            <w:tcBorders>
              <w:tl2br w:val="nil"/>
              <w:tr2bl w:val="nil"/>
            </w:tcBorders>
            <w:noWrap w:val="0"/>
            <w:vAlign w:val="center"/>
          </w:tcPr>
          <w:p w14:paraId="6D8A7BF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燃</w:t>
            </w:r>
          </w:p>
          <w:p w14:paraId="54A7AD1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烧</w:t>
            </w:r>
          </w:p>
          <w:p w14:paraId="37643B1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爆</w:t>
            </w:r>
          </w:p>
          <w:p w14:paraId="14E6622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炸</w:t>
            </w:r>
          </w:p>
          <w:p w14:paraId="30E9727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危</w:t>
            </w:r>
          </w:p>
          <w:p w14:paraId="3E5F897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险</w:t>
            </w:r>
          </w:p>
          <w:p w14:paraId="5217E56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性</w:t>
            </w:r>
          </w:p>
        </w:tc>
        <w:tc>
          <w:tcPr>
            <w:tcW w:w="2099" w:type="pct"/>
            <w:tcBorders>
              <w:tl2br w:val="nil"/>
              <w:tr2bl w:val="nil"/>
            </w:tcBorders>
            <w:noWrap w:val="0"/>
            <w:vAlign w:val="center"/>
          </w:tcPr>
          <w:p w14:paraId="5A22ED8E">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22FD4624">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1E6E3B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314" w:hRule="atLeast"/>
          <w:jc w:val="center"/>
        </w:trPr>
        <w:tc>
          <w:tcPr>
            <w:tcW w:w="267" w:type="pct"/>
            <w:vMerge w:val="continue"/>
            <w:tcBorders>
              <w:tl2br w:val="nil"/>
              <w:tr2bl w:val="nil"/>
            </w:tcBorders>
            <w:noWrap w:val="0"/>
            <w:vAlign w:val="center"/>
          </w:tcPr>
          <w:p w14:paraId="467FE3C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383484E4">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792A6026">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4790E7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84" w:hRule="atLeast"/>
          <w:jc w:val="center"/>
        </w:trPr>
        <w:tc>
          <w:tcPr>
            <w:tcW w:w="267" w:type="pct"/>
            <w:vMerge w:val="continue"/>
            <w:tcBorders>
              <w:tl2br w:val="nil"/>
              <w:tr2bl w:val="nil"/>
            </w:tcBorders>
            <w:noWrap w:val="0"/>
            <w:vAlign w:val="center"/>
          </w:tcPr>
          <w:p w14:paraId="588475D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2718D0F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47E412BF">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4292FC4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95" w:hRule="atLeast"/>
          <w:jc w:val="center"/>
        </w:trPr>
        <w:tc>
          <w:tcPr>
            <w:tcW w:w="267" w:type="pct"/>
            <w:vMerge w:val="continue"/>
            <w:tcBorders>
              <w:tl2br w:val="nil"/>
              <w:tr2bl w:val="nil"/>
            </w:tcBorders>
            <w:noWrap w:val="0"/>
            <w:vAlign w:val="center"/>
          </w:tcPr>
          <w:p w14:paraId="7EF5601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7A25FD56">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04A390F3">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09D3793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305" w:hRule="atLeast"/>
          <w:jc w:val="center"/>
        </w:trPr>
        <w:tc>
          <w:tcPr>
            <w:tcW w:w="267" w:type="pct"/>
            <w:vMerge w:val="continue"/>
            <w:tcBorders>
              <w:tl2br w:val="nil"/>
              <w:tr2bl w:val="nil"/>
            </w:tcBorders>
            <w:noWrap w:val="0"/>
            <w:vAlign w:val="center"/>
          </w:tcPr>
          <w:p w14:paraId="28133A6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2099" w:type="pct"/>
            <w:tcBorders>
              <w:tl2br w:val="nil"/>
              <w:tr2bl w:val="nil"/>
            </w:tcBorders>
            <w:noWrap w:val="0"/>
            <w:vAlign w:val="center"/>
          </w:tcPr>
          <w:p w14:paraId="423F2290">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c>
          <w:tcPr>
            <w:tcW w:w="2633" w:type="pct"/>
            <w:gridSpan w:val="3"/>
            <w:tcBorders>
              <w:tl2br w:val="nil"/>
              <w:tr2bl w:val="nil"/>
            </w:tcBorders>
            <w:noWrap w:val="0"/>
            <w:vAlign w:val="center"/>
          </w:tcPr>
          <w:p w14:paraId="06C43C50">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3E6AC2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66" w:hRule="atLeast"/>
          <w:jc w:val="center"/>
        </w:trPr>
        <w:tc>
          <w:tcPr>
            <w:tcW w:w="267" w:type="pct"/>
            <w:vMerge w:val="continue"/>
            <w:tcBorders>
              <w:tl2br w:val="nil"/>
              <w:tr2bl w:val="nil"/>
            </w:tcBorders>
            <w:noWrap w:val="0"/>
            <w:vAlign w:val="center"/>
          </w:tcPr>
          <w:p w14:paraId="4E8657D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4732" w:type="pct"/>
            <w:gridSpan w:val="4"/>
            <w:tcBorders>
              <w:tl2br w:val="nil"/>
              <w:tr2bl w:val="nil"/>
            </w:tcBorders>
            <w:noWrap w:val="0"/>
            <w:vAlign w:val="center"/>
          </w:tcPr>
          <w:p w14:paraId="0D629A29">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57870E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vMerge w:val="continue"/>
            <w:tcBorders>
              <w:tl2br w:val="nil"/>
              <w:tr2bl w:val="nil"/>
            </w:tcBorders>
            <w:noWrap w:val="0"/>
            <w:vAlign w:val="center"/>
          </w:tcPr>
          <w:p w14:paraId="02158FA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4732" w:type="pct"/>
            <w:gridSpan w:val="4"/>
            <w:tcBorders>
              <w:tl2br w:val="nil"/>
              <w:tr2bl w:val="nil"/>
            </w:tcBorders>
            <w:noWrap w:val="0"/>
            <w:vAlign w:val="center"/>
          </w:tcPr>
          <w:p w14:paraId="5844ED56">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70E0A4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vMerge w:val="continue"/>
            <w:tcBorders>
              <w:tl2br w:val="nil"/>
              <w:tr2bl w:val="nil"/>
            </w:tcBorders>
            <w:noWrap w:val="0"/>
            <w:vAlign w:val="center"/>
          </w:tcPr>
          <w:p w14:paraId="0D46484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4732" w:type="pct"/>
            <w:gridSpan w:val="4"/>
            <w:tcBorders>
              <w:tl2br w:val="nil"/>
              <w:tr2bl w:val="nil"/>
            </w:tcBorders>
            <w:noWrap w:val="0"/>
            <w:vAlign w:val="center"/>
          </w:tcPr>
          <w:p w14:paraId="1484BF97">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47995B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tcBorders>
              <w:tl2br w:val="nil"/>
              <w:tr2bl w:val="nil"/>
            </w:tcBorders>
            <w:noWrap w:val="0"/>
            <w:vAlign w:val="center"/>
          </w:tcPr>
          <w:p w14:paraId="7223AC7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毒</w:t>
            </w:r>
          </w:p>
          <w:p w14:paraId="1D29E1C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性</w:t>
            </w:r>
          </w:p>
        </w:tc>
        <w:tc>
          <w:tcPr>
            <w:tcW w:w="4732" w:type="pct"/>
            <w:gridSpan w:val="4"/>
            <w:tcBorders>
              <w:tl2br w:val="nil"/>
              <w:tr2bl w:val="nil"/>
            </w:tcBorders>
            <w:noWrap w:val="0"/>
            <w:vAlign w:val="center"/>
          </w:tcPr>
          <w:p w14:paraId="4C399B0D">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65A1D3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vMerge w:val="restart"/>
            <w:tcBorders>
              <w:tl2br w:val="nil"/>
              <w:tr2bl w:val="nil"/>
            </w:tcBorders>
            <w:noWrap w:val="0"/>
            <w:vAlign w:val="center"/>
          </w:tcPr>
          <w:p w14:paraId="31F2EFE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健康危害</w:t>
            </w:r>
          </w:p>
        </w:tc>
        <w:tc>
          <w:tcPr>
            <w:tcW w:w="4732" w:type="pct"/>
            <w:gridSpan w:val="4"/>
            <w:tcBorders>
              <w:tl2br w:val="nil"/>
              <w:tr2bl w:val="nil"/>
            </w:tcBorders>
            <w:noWrap w:val="0"/>
            <w:vAlign w:val="center"/>
          </w:tcPr>
          <w:p w14:paraId="1095AD80">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72214C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vMerge w:val="continue"/>
            <w:tcBorders>
              <w:tl2br w:val="nil"/>
              <w:tr2bl w:val="nil"/>
            </w:tcBorders>
            <w:noWrap w:val="0"/>
            <w:vAlign w:val="center"/>
          </w:tcPr>
          <w:p w14:paraId="78AC1C40">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p>
        </w:tc>
        <w:tc>
          <w:tcPr>
            <w:tcW w:w="4732" w:type="pct"/>
            <w:gridSpan w:val="4"/>
            <w:tcBorders>
              <w:tl2br w:val="nil"/>
              <w:tr2bl w:val="nil"/>
            </w:tcBorders>
            <w:noWrap w:val="0"/>
            <w:vAlign w:val="center"/>
          </w:tcPr>
          <w:p w14:paraId="49F779B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04FD68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tcBorders>
              <w:tl2br w:val="nil"/>
              <w:tr2bl w:val="nil"/>
            </w:tcBorders>
            <w:noWrap w:val="0"/>
            <w:vAlign w:val="center"/>
          </w:tcPr>
          <w:p w14:paraId="0B5ECD5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急</w:t>
            </w:r>
          </w:p>
          <w:p w14:paraId="70CCC5D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救</w:t>
            </w:r>
          </w:p>
        </w:tc>
        <w:tc>
          <w:tcPr>
            <w:tcW w:w="4732" w:type="pct"/>
            <w:gridSpan w:val="4"/>
            <w:tcBorders>
              <w:tl2br w:val="nil"/>
              <w:tr2bl w:val="nil"/>
            </w:tcBorders>
            <w:noWrap w:val="0"/>
            <w:vAlign w:val="center"/>
          </w:tcPr>
          <w:p w14:paraId="566D6CA9">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211567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tcBorders>
              <w:tl2br w:val="nil"/>
              <w:tr2bl w:val="nil"/>
            </w:tcBorders>
            <w:noWrap w:val="0"/>
            <w:vAlign w:val="center"/>
          </w:tcPr>
          <w:p w14:paraId="50B01B7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防</w:t>
            </w:r>
          </w:p>
          <w:p w14:paraId="3DAC172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护</w:t>
            </w:r>
          </w:p>
        </w:tc>
        <w:tc>
          <w:tcPr>
            <w:tcW w:w="4732" w:type="pct"/>
            <w:gridSpan w:val="4"/>
            <w:tcBorders>
              <w:tl2br w:val="nil"/>
              <w:tr2bl w:val="nil"/>
            </w:tcBorders>
            <w:noWrap w:val="0"/>
            <w:vAlign w:val="center"/>
          </w:tcPr>
          <w:p w14:paraId="260671A8">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077CDE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trHeight w:val="2178" w:hRule="atLeast"/>
          <w:jc w:val="center"/>
        </w:trPr>
        <w:tc>
          <w:tcPr>
            <w:tcW w:w="267" w:type="pct"/>
            <w:tcBorders>
              <w:tl2br w:val="nil"/>
              <w:tr2bl w:val="nil"/>
            </w:tcBorders>
            <w:noWrap w:val="0"/>
            <w:vAlign w:val="center"/>
          </w:tcPr>
          <w:p w14:paraId="396A4F1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泄</w:t>
            </w:r>
          </w:p>
          <w:p w14:paraId="0FBFBEC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漏</w:t>
            </w:r>
          </w:p>
          <w:p w14:paraId="20429C2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处</w:t>
            </w:r>
          </w:p>
          <w:p w14:paraId="7CA54EA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理</w:t>
            </w:r>
          </w:p>
        </w:tc>
        <w:tc>
          <w:tcPr>
            <w:tcW w:w="4732" w:type="pct"/>
            <w:gridSpan w:val="4"/>
            <w:tcBorders>
              <w:tl2br w:val="nil"/>
              <w:tr2bl w:val="nil"/>
            </w:tcBorders>
            <w:noWrap w:val="0"/>
            <w:vAlign w:val="center"/>
          </w:tcPr>
          <w:p w14:paraId="25A53A40">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r w14:paraId="22316F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wBefore w:w="0" w:type="auto"/>
          <w:wAfter w:w="0" w:type="auto"/>
          <w:cantSplit/>
          <w:jc w:val="center"/>
        </w:trPr>
        <w:tc>
          <w:tcPr>
            <w:tcW w:w="267" w:type="pct"/>
            <w:tcBorders>
              <w:tl2br w:val="nil"/>
              <w:tr2bl w:val="nil"/>
            </w:tcBorders>
            <w:noWrap w:val="0"/>
            <w:vAlign w:val="center"/>
          </w:tcPr>
          <w:p w14:paraId="59B64DE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储</w:t>
            </w:r>
          </w:p>
          <w:p w14:paraId="73D564A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运</w:t>
            </w:r>
          </w:p>
        </w:tc>
        <w:tc>
          <w:tcPr>
            <w:tcW w:w="4732" w:type="pct"/>
            <w:gridSpan w:val="4"/>
            <w:tcBorders>
              <w:tl2br w:val="nil"/>
              <w:tr2bl w:val="nil"/>
            </w:tcBorders>
            <w:noWrap w:val="0"/>
            <w:vAlign w:val="center"/>
          </w:tcPr>
          <w:p w14:paraId="1B13F771">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color w:val="auto"/>
                <w:sz w:val="24"/>
                <w:szCs w:val="24"/>
              </w:rPr>
            </w:pPr>
          </w:p>
        </w:tc>
      </w:tr>
    </w:tbl>
    <w:p w14:paraId="45F6C044">
      <w:pPr>
        <w:pStyle w:val="7"/>
        <w:keepLines w:val="0"/>
        <w:adjustRightInd/>
        <w:snapToGrid/>
        <w:spacing w:before="0" w:after="0" w:line="520" w:lineRule="exact"/>
        <w:ind w:firstLine="0" w:firstLineChars="0"/>
        <w:rPr>
          <w:rFonts w:ascii="仿宋" w:hAnsi="仿宋" w:eastAsia="仿宋" w:cs="仿宋"/>
          <w:b/>
          <w:bCs/>
          <w:color w:val="auto"/>
          <w:szCs w:val="28"/>
        </w:rPr>
      </w:pPr>
      <w:bookmarkStart w:id="104" w:name="_Toc4363"/>
      <w:r>
        <w:rPr>
          <w:rFonts w:ascii="仿宋" w:hAnsi="仿宋" w:eastAsia="仿宋" w:cs="仿宋"/>
          <w:b/>
          <w:bCs/>
          <w:color w:val="auto"/>
          <w:szCs w:val="28"/>
        </w:rPr>
        <w:t>3.1.</w:t>
      </w:r>
      <w:r>
        <w:rPr>
          <w:rFonts w:hint="eastAsia" w:ascii="仿宋" w:hAnsi="仿宋" w:eastAsia="仿宋" w:cs="仿宋"/>
          <w:b/>
          <w:bCs/>
          <w:color w:val="auto"/>
          <w:szCs w:val="28"/>
          <w:lang w:val="en-US" w:eastAsia="zh-CN"/>
        </w:rPr>
        <w:t>3</w:t>
      </w:r>
      <w:r>
        <w:rPr>
          <w:rFonts w:ascii="仿宋" w:hAnsi="仿宋" w:eastAsia="仿宋" w:cs="仿宋"/>
          <w:b/>
          <w:bCs/>
          <w:color w:val="auto"/>
          <w:szCs w:val="28"/>
        </w:rPr>
        <w:t>环境风险源辨识</w:t>
      </w:r>
      <w:bookmarkEnd w:id="103"/>
      <w:bookmarkEnd w:id="104"/>
    </w:p>
    <w:p w14:paraId="1A63E6C0">
      <w:pPr>
        <w:pStyle w:val="8"/>
        <w:adjustRightInd/>
        <w:snapToGrid/>
        <w:spacing w:line="520" w:lineRule="exact"/>
        <w:rPr>
          <w:rFonts w:ascii="仿宋" w:hAnsi="仿宋" w:eastAsia="仿宋" w:cs="仿宋"/>
          <w:color w:val="auto"/>
        </w:rPr>
      </w:pPr>
      <w:bookmarkStart w:id="105" w:name="_Toc356380124"/>
      <w:r>
        <w:rPr>
          <w:rFonts w:ascii="仿宋" w:hAnsi="仿宋" w:eastAsia="仿宋" w:cs="仿宋"/>
          <w:b/>
          <w:bCs/>
          <w:color w:val="auto"/>
        </w:rPr>
        <w:t>3.1.2.</w:t>
      </w:r>
      <w:bookmarkEnd w:id="105"/>
      <w:r>
        <w:rPr>
          <w:rFonts w:hint="eastAsia" w:ascii="仿宋" w:hAnsi="仿宋" w:eastAsia="仿宋" w:cs="仿宋"/>
          <w:b/>
          <w:bCs/>
          <w:color w:val="auto"/>
          <w:lang w:val="en-US" w:eastAsia="zh-CN"/>
        </w:rPr>
        <w:t>1</w:t>
      </w:r>
      <w:r>
        <w:rPr>
          <w:rFonts w:ascii="仿宋" w:hAnsi="仿宋" w:eastAsia="仿宋" w:cs="仿宋"/>
          <w:b/>
          <w:bCs/>
          <w:color w:val="auto"/>
        </w:rPr>
        <w:t>危险化学品</w:t>
      </w:r>
    </w:p>
    <w:p w14:paraId="3B76F8F2">
      <w:pPr>
        <w:snapToGrid w:val="0"/>
        <w:spacing w:line="520" w:lineRule="exact"/>
        <w:ind w:firstLine="576" w:firstLineChars="200"/>
        <w:rPr>
          <w:rFonts w:hint="eastAsia" w:ascii="仿宋" w:hAnsi="仿宋" w:eastAsia="仿宋" w:cs="仿宋"/>
          <w:color w:val="auto"/>
          <w:sz w:val="28"/>
          <w:szCs w:val="28"/>
          <w:highlight w:val="none"/>
        </w:rPr>
      </w:pPr>
      <w:r>
        <w:rPr>
          <w:rFonts w:hint="eastAsia" w:ascii="仿宋" w:hAnsi="仿宋" w:eastAsia="仿宋" w:cs="仿宋"/>
          <w:color w:val="auto"/>
          <w:sz w:val="28"/>
          <w:szCs w:val="28"/>
        </w:rPr>
        <w:t>结合</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实际情况，</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内使用的危险化学品</w:t>
      </w:r>
      <w:r>
        <w:rPr>
          <w:rFonts w:hint="eastAsia" w:ascii="仿宋" w:hAnsi="仿宋" w:eastAsia="仿宋" w:cs="仿宋"/>
          <w:color w:val="auto"/>
          <w:sz w:val="28"/>
          <w:szCs w:val="28"/>
          <w:lang w:eastAsia="zh-CN"/>
        </w:rPr>
        <w:t>是</w:t>
      </w:r>
      <w:r>
        <w:rPr>
          <w:rFonts w:hint="eastAsia" w:ascii="仿宋" w:hAnsi="仿宋" w:eastAsia="仿宋" w:cs="仿宋"/>
          <w:color w:val="FF0000"/>
          <w:sz w:val="28"/>
          <w:szCs w:val="28"/>
          <w:highlight w:val="none"/>
          <w:lang w:val="en-US" w:eastAsia="zh-CN"/>
        </w:rPr>
        <w:t>XX、XX</w:t>
      </w:r>
      <w:r>
        <w:rPr>
          <w:rFonts w:hint="eastAsia" w:ascii="仿宋" w:hAnsi="仿宋" w:eastAsia="仿宋" w:cs="仿宋"/>
          <w:color w:val="auto"/>
          <w:sz w:val="28"/>
          <w:szCs w:val="28"/>
          <w:highlight w:val="none"/>
          <w:lang w:eastAsia="zh-CN"/>
        </w:rPr>
        <w:t>等</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sz w:val="28"/>
          <w:szCs w:val="28"/>
          <w:highlight w:val="none"/>
        </w:rPr>
        <w:t>据此可以列出表3.1-2。</w:t>
      </w:r>
    </w:p>
    <w:p w14:paraId="5D6D54BA">
      <w:pPr>
        <w:snapToGrid w:val="0"/>
        <w:jc w:val="center"/>
        <w:rPr>
          <w:rFonts w:hint="eastAsia" w:ascii="仿宋" w:hAnsi="仿宋" w:eastAsia="仿宋" w:cs="仿宋"/>
          <w:color w:val="auto"/>
          <w:sz w:val="24"/>
          <w:szCs w:val="24"/>
        </w:rPr>
      </w:pPr>
      <w:r>
        <w:rPr>
          <w:rFonts w:hint="eastAsia" w:ascii="仿宋" w:hAnsi="仿宋" w:eastAsia="仿宋" w:cs="仿宋"/>
          <w:b/>
          <w:color w:val="auto"/>
          <w:kern w:val="3"/>
          <w:sz w:val="24"/>
          <w:szCs w:val="22"/>
          <w:highlight w:val="none"/>
        </w:rPr>
        <w:t xml:space="preserve">表3.1-2 </w:t>
      </w:r>
      <w:r>
        <w:rPr>
          <w:rFonts w:hint="eastAsia" w:ascii="仿宋" w:hAnsi="仿宋" w:eastAsia="仿宋"/>
          <w:b/>
          <w:color w:val="auto"/>
          <w:sz w:val="24"/>
          <w:szCs w:val="24"/>
          <w:highlight w:val="none"/>
          <w:lang w:eastAsia="zh-CN"/>
        </w:rPr>
        <w:t>企业内</w:t>
      </w:r>
      <w:r>
        <w:rPr>
          <w:rFonts w:hint="eastAsia" w:ascii="仿宋" w:hAnsi="仿宋" w:eastAsia="仿宋" w:cs="仿宋"/>
          <w:b/>
          <w:color w:val="auto"/>
          <w:kern w:val="3"/>
          <w:sz w:val="24"/>
          <w:szCs w:val="22"/>
          <w:highlight w:val="none"/>
        </w:rPr>
        <w:t>各单元重大危</w:t>
      </w:r>
      <w:r>
        <w:rPr>
          <w:rFonts w:hint="eastAsia" w:ascii="仿宋" w:hAnsi="仿宋" w:eastAsia="仿宋" w:cs="仿宋"/>
          <w:b/>
          <w:color w:val="auto"/>
          <w:kern w:val="3"/>
          <w:sz w:val="24"/>
          <w:szCs w:val="22"/>
        </w:rPr>
        <w:t>险源辨识比值结果</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868"/>
        <w:gridCol w:w="816"/>
        <w:gridCol w:w="1184"/>
        <w:gridCol w:w="1106"/>
        <w:gridCol w:w="1210"/>
        <w:gridCol w:w="1119"/>
        <w:gridCol w:w="1234"/>
      </w:tblGrid>
      <w:tr w14:paraId="0E77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098DB4DC">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风险物质名称</w:t>
            </w:r>
          </w:p>
        </w:tc>
        <w:tc>
          <w:tcPr>
            <w:tcW w:w="868" w:type="dxa"/>
            <w:noWrap w:val="0"/>
            <w:vAlign w:val="center"/>
          </w:tcPr>
          <w:p w14:paraId="365C3898">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存放地点</w:t>
            </w:r>
          </w:p>
        </w:tc>
        <w:tc>
          <w:tcPr>
            <w:tcW w:w="816" w:type="dxa"/>
            <w:noWrap w:val="0"/>
            <w:vAlign w:val="center"/>
          </w:tcPr>
          <w:p w14:paraId="7A4744CB">
            <w:pPr>
              <w:snapToGrid w:val="0"/>
              <w:jc w:val="center"/>
              <w:rPr>
                <w:rFonts w:hint="eastAsia" w:ascii="仿宋" w:hAnsi="仿宋" w:eastAsia="仿宋" w:cs="仿宋"/>
                <w:b/>
                <w:bCs/>
                <w:color w:val="FF0000"/>
                <w:sz w:val="24"/>
                <w:lang w:eastAsia="zh-CN"/>
              </w:rPr>
            </w:pPr>
            <w:r>
              <w:rPr>
                <w:rFonts w:hint="eastAsia" w:ascii="仿宋" w:hAnsi="仿宋" w:eastAsia="仿宋" w:cs="仿宋"/>
                <w:b/>
                <w:bCs/>
                <w:color w:val="FF0000"/>
                <w:sz w:val="24"/>
                <w:lang w:eastAsia="zh-CN"/>
              </w:rPr>
              <w:t>储存情况</w:t>
            </w:r>
          </w:p>
        </w:tc>
        <w:tc>
          <w:tcPr>
            <w:tcW w:w="1184" w:type="dxa"/>
            <w:noWrap w:val="0"/>
            <w:vAlign w:val="center"/>
          </w:tcPr>
          <w:p w14:paraId="65E718A7">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最大存储量（t）</w:t>
            </w:r>
          </w:p>
        </w:tc>
        <w:tc>
          <w:tcPr>
            <w:tcW w:w="1106" w:type="dxa"/>
            <w:noWrap w:val="0"/>
            <w:vAlign w:val="center"/>
          </w:tcPr>
          <w:p w14:paraId="03CF1BA0">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临界量（t）</w:t>
            </w:r>
          </w:p>
        </w:tc>
        <w:tc>
          <w:tcPr>
            <w:tcW w:w="1210" w:type="dxa"/>
            <w:noWrap w:val="0"/>
            <w:vAlign w:val="center"/>
          </w:tcPr>
          <w:p w14:paraId="7AF59D8C">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临界量比值</w:t>
            </w:r>
          </w:p>
        </w:tc>
        <w:tc>
          <w:tcPr>
            <w:tcW w:w="1119" w:type="dxa"/>
            <w:noWrap w:val="0"/>
            <w:vAlign w:val="center"/>
          </w:tcPr>
          <w:p w14:paraId="0698AFD3">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是否为重大风险源</w:t>
            </w:r>
          </w:p>
        </w:tc>
        <w:tc>
          <w:tcPr>
            <w:tcW w:w="1234" w:type="dxa"/>
            <w:noWrap w:val="0"/>
            <w:vAlign w:val="center"/>
          </w:tcPr>
          <w:p w14:paraId="5167D777">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备注</w:t>
            </w:r>
          </w:p>
        </w:tc>
      </w:tr>
      <w:tr w14:paraId="76DA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01A9FB2D">
            <w:pPr>
              <w:snapToGrid w:val="0"/>
              <w:jc w:val="center"/>
              <w:rPr>
                <w:rFonts w:hint="default" w:ascii="仿宋" w:hAnsi="仿宋" w:eastAsia="仿宋" w:cs="仿宋"/>
                <w:color w:val="FF0000"/>
                <w:sz w:val="24"/>
                <w:lang w:val="en-US" w:eastAsia="zh-CN"/>
              </w:rPr>
            </w:pPr>
          </w:p>
        </w:tc>
        <w:tc>
          <w:tcPr>
            <w:tcW w:w="868" w:type="dxa"/>
            <w:noWrap w:val="0"/>
            <w:vAlign w:val="center"/>
          </w:tcPr>
          <w:p w14:paraId="6A1E50E9">
            <w:pPr>
              <w:snapToGrid w:val="0"/>
              <w:jc w:val="center"/>
              <w:rPr>
                <w:rFonts w:hint="default" w:ascii="仿宋" w:hAnsi="仿宋" w:eastAsia="仿宋" w:cs="仿宋"/>
                <w:color w:val="FF0000"/>
                <w:sz w:val="24"/>
                <w:lang w:val="en-US" w:eastAsia="zh-CN"/>
              </w:rPr>
            </w:pPr>
          </w:p>
        </w:tc>
        <w:tc>
          <w:tcPr>
            <w:tcW w:w="816" w:type="dxa"/>
            <w:noWrap w:val="0"/>
            <w:vAlign w:val="center"/>
          </w:tcPr>
          <w:p w14:paraId="27306000">
            <w:pPr>
              <w:snapToGrid w:val="0"/>
              <w:jc w:val="center"/>
              <w:rPr>
                <w:rFonts w:hint="default" w:ascii="仿宋" w:hAnsi="仿宋" w:eastAsia="仿宋" w:cs="仿宋"/>
                <w:color w:val="FF0000"/>
                <w:sz w:val="24"/>
                <w:lang w:val="en-US" w:eastAsia="zh-CN"/>
              </w:rPr>
            </w:pPr>
          </w:p>
        </w:tc>
        <w:tc>
          <w:tcPr>
            <w:tcW w:w="1184" w:type="dxa"/>
            <w:noWrap w:val="0"/>
            <w:vAlign w:val="center"/>
          </w:tcPr>
          <w:p w14:paraId="2BFF8077">
            <w:pPr>
              <w:snapToGrid w:val="0"/>
              <w:jc w:val="center"/>
              <w:rPr>
                <w:rFonts w:hint="default" w:ascii="仿宋" w:hAnsi="仿宋" w:eastAsia="仿宋" w:cs="仿宋"/>
                <w:color w:val="FF0000"/>
                <w:sz w:val="24"/>
                <w:lang w:val="en-US" w:eastAsia="zh-CN"/>
              </w:rPr>
            </w:pPr>
          </w:p>
        </w:tc>
        <w:tc>
          <w:tcPr>
            <w:tcW w:w="1106" w:type="dxa"/>
            <w:noWrap w:val="0"/>
            <w:vAlign w:val="center"/>
          </w:tcPr>
          <w:p w14:paraId="5561B9EA">
            <w:pPr>
              <w:snapToGrid w:val="0"/>
              <w:jc w:val="center"/>
              <w:rPr>
                <w:rFonts w:hint="default" w:ascii="仿宋" w:hAnsi="仿宋" w:eastAsia="仿宋" w:cs="仿宋"/>
                <w:color w:val="FF0000"/>
                <w:sz w:val="24"/>
                <w:lang w:val="en-US" w:eastAsia="zh-CN"/>
              </w:rPr>
            </w:pPr>
          </w:p>
        </w:tc>
        <w:tc>
          <w:tcPr>
            <w:tcW w:w="1210" w:type="dxa"/>
            <w:noWrap w:val="0"/>
            <w:vAlign w:val="center"/>
          </w:tcPr>
          <w:p w14:paraId="1D7A2452">
            <w:pPr>
              <w:snapToGrid w:val="0"/>
              <w:jc w:val="center"/>
              <w:rPr>
                <w:rFonts w:hint="default" w:ascii="仿宋" w:hAnsi="仿宋" w:eastAsia="仿宋" w:cs="仿宋"/>
                <w:color w:val="FF0000"/>
                <w:sz w:val="24"/>
                <w:lang w:val="en-US" w:eastAsia="zh-CN"/>
              </w:rPr>
            </w:pPr>
          </w:p>
        </w:tc>
        <w:tc>
          <w:tcPr>
            <w:tcW w:w="1119" w:type="dxa"/>
            <w:noWrap w:val="0"/>
            <w:vAlign w:val="center"/>
          </w:tcPr>
          <w:p w14:paraId="530DF5F3">
            <w:pPr>
              <w:snapToGrid w:val="0"/>
              <w:jc w:val="center"/>
              <w:rPr>
                <w:rFonts w:hint="eastAsia" w:ascii="仿宋" w:hAnsi="仿宋" w:eastAsia="仿宋" w:cs="仿宋"/>
                <w:color w:val="FF0000"/>
                <w:sz w:val="24"/>
              </w:rPr>
            </w:pPr>
          </w:p>
        </w:tc>
        <w:tc>
          <w:tcPr>
            <w:tcW w:w="1234" w:type="dxa"/>
            <w:noWrap w:val="0"/>
            <w:vAlign w:val="center"/>
          </w:tcPr>
          <w:p w14:paraId="4AD4D945">
            <w:pPr>
              <w:snapToGrid w:val="0"/>
              <w:jc w:val="center"/>
              <w:rPr>
                <w:rFonts w:hint="default" w:ascii="仿宋" w:hAnsi="仿宋" w:eastAsia="仿宋" w:cs="仿宋"/>
                <w:color w:val="FF0000"/>
                <w:sz w:val="24"/>
                <w:szCs w:val="24"/>
                <w:lang w:val="en-US" w:eastAsia="zh-CN"/>
              </w:rPr>
            </w:pPr>
          </w:p>
        </w:tc>
      </w:tr>
      <w:tr w14:paraId="0F92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130E31AB">
            <w:pPr>
              <w:snapToGrid w:val="0"/>
              <w:jc w:val="center"/>
              <w:rPr>
                <w:rFonts w:hint="default" w:ascii="仿宋" w:hAnsi="仿宋" w:eastAsia="仿宋" w:cs="仿宋"/>
                <w:color w:val="FF0000"/>
                <w:sz w:val="24"/>
                <w:lang w:val="en-US" w:eastAsia="zh-CN"/>
              </w:rPr>
            </w:pPr>
          </w:p>
        </w:tc>
        <w:tc>
          <w:tcPr>
            <w:tcW w:w="868" w:type="dxa"/>
            <w:noWrap w:val="0"/>
            <w:vAlign w:val="center"/>
          </w:tcPr>
          <w:p w14:paraId="7802CF6A">
            <w:pPr>
              <w:snapToGrid w:val="0"/>
              <w:jc w:val="center"/>
              <w:rPr>
                <w:rFonts w:hint="eastAsia" w:ascii="仿宋" w:hAnsi="仿宋" w:eastAsia="仿宋" w:cs="仿宋"/>
                <w:color w:val="FF0000"/>
                <w:sz w:val="24"/>
                <w:lang w:eastAsia="zh-CN"/>
              </w:rPr>
            </w:pPr>
          </w:p>
        </w:tc>
        <w:tc>
          <w:tcPr>
            <w:tcW w:w="816" w:type="dxa"/>
            <w:noWrap w:val="0"/>
            <w:vAlign w:val="center"/>
          </w:tcPr>
          <w:p w14:paraId="25B74F1F">
            <w:pPr>
              <w:snapToGrid w:val="0"/>
              <w:jc w:val="center"/>
              <w:rPr>
                <w:rFonts w:hint="default" w:ascii="仿宋" w:hAnsi="仿宋" w:eastAsia="仿宋" w:cs="仿宋"/>
                <w:color w:val="FF0000"/>
                <w:sz w:val="24"/>
                <w:lang w:val="en-US" w:eastAsia="zh-CN"/>
              </w:rPr>
            </w:pPr>
          </w:p>
        </w:tc>
        <w:tc>
          <w:tcPr>
            <w:tcW w:w="1184" w:type="dxa"/>
            <w:noWrap w:val="0"/>
            <w:vAlign w:val="center"/>
          </w:tcPr>
          <w:p w14:paraId="615414AE">
            <w:pPr>
              <w:snapToGrid w:val="0"/>
              <w:jc w:val="center"/>
              <w:rPr>
                <w:rFonts w:hint="default" w:ascii="仿宋" w:hAnsi="仿宋" w:eastAsia="仿宋" w:cs="仿宋"/>
                <w:color w:val="FF0000"/>
                <w:sz w:val="24"/>
                <w:lang w:val="en-US" w:eastAsia="zh-CN"/>
              </w:rPr>
            </w:pPr>
          </w:p>
        </w:tc>
        <w:tc>
          <w:tcPr>
            <w:tcW w:w="1106" w:type="dxa"/>
            <w:noWrap w:val="0"/>
            <w:vAlign w:val="center"/>
          </w:tcPr>
          <w:p w14:paraId="4E18B4EC">
            <w:pPr>
              <w:snapToGrid w:val="0"/>
              <w:jc w:val="center"/>
              <w:rPr>
                <w:rFonts w:hint="eastAsia" w:ascii="仿宋" w:hAnsi="仿宋" w:eastAsia="仿宋" w:cs="仿宋"/>
                <w:color w:val="FF0000"/>
                <w:sz w:val="24"/>
                <w:lang w:val="en-US" w:eastAsia="zh-CN"/>
              </w:rPr>
            </w:pPr>
          </w:p>
        </w:tc>
        <w:tc>
          <w:tcPr>
            <w:tcW w:w="1210" w:type="dxa"/>
            <w:noWrap w:val="0"/>
            <w:vAlign w:val="center"/>
          </w:tcPr>
          <w:p w14:paraId="6EDA9EC0">
            <w:pPr>
              <w:snapToGrid w:val="0"/>
              <w:jc w:val="center"/>
              <w:rPr>
                <w:rFonts w:hint="default" w:ascii="仿宋" w:hAnsi="仿宋" w:eastAsia="仿宋" w:cs="仿宋"/>
                <w:color w:val="FF0000"/>
                <w:sz w:val="24"/>
                <w:lang w:val="en-US" w:eastAsia="zh-CN"/>
              </w:rPr>
            </w:pPr>
          </w:p>
        </w:tc>
        <w:tc>
          <w:tcPr>
            <w:tcW w:w="1119" w:type="dxa"/>
            <w:noWrap w:val="0"/>
            <w:vAlign w:val="center"/>
          </w:tcPr>
          <w:p w14:paraId="0D3661E8">
            <w:pPr>
              <w:snapToGrid w:val="0"/>
              <w:jc w:val="center"/>
              <w:rPr>
                <w:rFonts w:hint="eastAsia" w:ascii="仿宋" w:hAnsi="仿宋" w:eastAsia="仿宋" w:cs="仿宋"/>
                <w:color w:val="FF0000"/>
                <w:sz w:val="24"/>
              </w:rPr>
            </w:pPr>
          </w:p>
        </w:tc>
        <w:tc>
          <w:tcPr>
            <w:tcW w:w="1234" w:type="dxa"/>
            <w:noWrap w:val="0"/>
            <w:vAlign w:val="center"/>
          </w:tcPr>
          <w:p w14:paraId="5FD1240B">
            <w:pPr>
              <w:snapToGrid w:val="0"/>
              <w:jc w:val="center"/>
              <w:rPr>
                <w:rFonts w:hint="eastAsia" w:ascii="仿宋" w:hAnsi="仿宋" w:eastAsia="仿宋" w:cs="仿宋"/>
                <w:color w:val="FF0000"/>
                <w:sz w:val="24"/>
                <w:szCs w:val="24"/>
                <w:lang w:eastAsia="zh-CN"/>
              </w:rPr>
            </w:pPr>
          </w:p>
        </w:tc>
      </w:tr>
    </w:tbl>
    <w:p w14:paraId="03695CA3">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所以，</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w:t>
      </w:r>
      <w:r>
        <w:rPr>
          <w:rFonts w:hint="eastAsia" w:ascii="仿宋" w:hAnsi="仿宋" w:eastAsia="仿宋" w:cs="仿宋"/>
          <w:color w:val="auto"/>
          <w:sz w:val="28"/>
          <w:szCs w:val="28"/>
          <w:lang w:eastAsia="zh-CN"/>
        </w:rPr>
        <w:t>没有</w:t>
      </w:r>
      <w:commentRangeStart w:id="8"/>
      <w:r>
        <w:rPr>
          <w:rFonts w:hint="eastAsia" w:ascii="仿宋" w:hAnsi="仿宋" w:eastAsia="仿宋" w:cs="仿宋"/>
          <w:color w:val="FF0000"/>
          <w:sz w:val="28"/>
          <w:szCs w:val="28"/>
        </w:rPr>
        <w:t>重大危险源</w:t>
      </w:r>
      <w:r>
        <w:rPr>
          <w:rFonts w:hint="eastAsia" w:ascii="仿宋" w:hAnsi="仿宋" w:eastAsia="仿宋" w:cs="仿宋"/>
          <w:color w:val="FF0000"/>
          <w:sz w:val="28"/>
          <w:szCs w:val="28"/>
          <w:lang w:eastAsia="zh-CN"/>
        </w:rPr>
        <w:t>，均</w:t>
      </w:r>
      <w:r>
        <w:rPr>
          <w:rFonts w:hint="eastAsia" w:ascii="仿宋" w:hAnsi="仿宋" w:eastAsia="仿宋" w:cs="仿宋"/>
          <w:color w:val="FF0000"/>
          <w:sz w:val="28"/>
          <w:szCs w:val="28"/>
        </w:rPr>
        <w:t>为一般风险源</w:t>
      </w:r>
      <w:commentRangeEnd w:id="8"/>
      <w:r>
        <w:commentReference w:id="8"/>
      </w:r>
      <w:r>
        <w:rPr>
          <w:rFonts w:hint="eastAsia" w:ascii="仿宋" w:hAnsi="仿宋" w:eastAsia="仿宋" w:cs="仿宋"/>
          <w:color w:val="auto"/>
          <w:sz w:val="28"/>
          <w:szCs w:val="28"/>
        </w:rPr>
        <w:t>。</w:t>
      </w:r>
    </w:p>
    <w:p w14:paraId="43489FA3">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还有以上危险化学品若发生泄漏</w:t>
      </w:r>
      <w:r>
        <w:rPr>
          <w:rFonts w:hint="eastAsia" w:ascii="仿宋" w:hAnsi="仿宋" w:eastAsia="仿宋" w:cs="仿宋"/>
          <w:color w:val="auto"/>
          <w:sz w:val="28"/>
          <w:szCs w:val="28"/>
          <w:lang w:eastAsia="zh-CN"/>
        </w:rPr>
        <w:t>、处置不当，</w:t>
      </w:r>
      <w:r>
        <w:rPr>
          <w:rFonts w:hint="eastAsia" w:ascii="仿宋" w:hAnsi="仿宋" w:eastAsia="仿宋" w:cs="仿宋"/>
          <w:color w:val="auto"/>
          <w:sz w:val="28"/>
          <w:szCs w:val="28"/>
        </w:rPr>
        <w:t>会</w:t>
      </w:r>
      <w:r>
        <w:rPr>
          <w:rFonts w:hint="eastAsia" w:ascii="仿宋" w:hAnsi="仿宋" w:eastAsia="仿宋" w:cs="仿宋"/>
          <w:color w:val="auto"/>
          <w:sz w:val="28"/>
          <w:szCs w:val="28"/>
          <w:lang w:eastAsia="zh-CN"/>
        </w:rPr>
        <w:t>随下水道流</w:t>
      </w:r>
      <w:r>
        <w:rPr>
          <w:rFonts w:hint="eastAsia" w:ascii="仿宋" w:hAnsi="仿宋" w:eastAsia="仿宋" w:cs="仿宋"/>
          <w:color w:val="auto"/>
          <w:sz w:val="28"/>
          <w:szCs w:val="28"/>
        </w:rPr>
        <w:t>到</w:t>
      </w:r>
      <w:r>
        <w:rPr>
          <w:rFonts w:hint="eastAsia" w:ascii="仿宋" w:hAnsi="仿宋" w:eastAsia="仿宋" w:cs="仿宋"/>
          <w:color w:val="auto"/>
          <w:sz w:val="28"/>
          <w:szCs w:val="28"/>
          <w:lang w:eastAsia="zh-CN"/>
        </w:rPr>
        <w:t>院内污水处理站或下游污水处理厂，</w:t>
      </w:r>
      <w:r>
        <w:rPr>
          <w:rFonts w:hint="eastAsia" w:ascii="仿宋" w:hAnsi="仿宋" w:eastAsia="仿宋" w:cs="仿宋"/>
          <w:color w:val="auto"/>
          <w:sz w:val="28"/>
          <w:szCs w:val="28"/>
        </w:rPr>
        <w:t>同时挥发的气体也会影响</w:t>
      </w:r>
      <w:r>
        <w:rPr>
          <w:rFonts w:hint="eastAsia" w:ascii="仿宋" w:hAnsi="仿宋" w:eastAsia="仿宋" w:cs="仿宋"/>
          <w:color w:val="auto"/>
          <w:sz w:val="28"/>
          <w:szCs w:val="28"/>
          <w:lang w:eastAsia="zh-CN"/>
        </w:rPr>
        <w:t>院</w:t>
      </w:r>
      <w:r>
        <w:rPr>
          <w:rFonts w:hint="eastAsia" w:ascii="仿宋" w:hAnsi="仿宋" w:eastAsia="仿宋" w:cs="仿宋"/>
          <w:color w:val="auto"/>
          <w:sz w:val="28"/>
          <w:szCs w:val="28"/>
        </w:rPr>
        <w:t>内和周围人员的身体健康。</w:t>
      </w:r>
    </w:p>
    <w:p w14:paraId="5DA5D72F">
      <w:pPr>
        <w:spacing w:line="520" w:lineRule="exact"/>
        <w:outlineLvl w:val="3"/>
        <w:rPr>
          <w:rFonts w:hint="eastAsia" w:ascii="仿宋" w:hAnsi="仿宋" w:eastAsia="仿宋"/>
          <w:b/>
          <w:bCs/>
          <w:color w:val="auto"/>
          <w:spacing w:val="8"/>
          <w:kern w:val="21"/>
          <w:sz w:val="28"/>
          <w:szCs w:val="28"/>
        </w:rPr>
      </w:pPr>
      <w:r>
        <w:rPr>
          <w:rFonts w:hint="eastAsia" w:ascii="仿宋" w:hAnsi="仿宋" w:eastAsia="仿宋"/>
          <w:b/>
          <w:bCs/>
          <w:color w:val="auto"/>
          <w:spacing w:val="8"/>
          <w:kern w:val="21"/>
          <w:sz w:val="28"/>
          <w:szCs w:val="28"/>
        </w:rPr>
        <w:t>3.1.</w:t>
      </w:r>
      <w:r>
        <w:rPr>
          <w:rFonts w:hint="eastAsia" w:ascii="仿宋" w:hAnsi="仿宋" w:eastAsia="仿宋"/>
          <w:b/>
          <w:bCs/>
          <w:color w:val="auto"/>
          <w:spacing w:val="8"/>
          <w:kern w:val="21"/>
          <w:sz w:val="28"/>
          <w:szCs w:val="28"/>
          <w:highlight w:val="none"/>
          <w:lang w:val="en-US" w:eastAsia="zh-CN"/>
        </w:rPr>
        <w:t>3事故风险分析</w:t>
      </w:r>
    </w:p>
    <w:p w14:paraId="556FB150">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根据企业实际运营过程中生产工艺、生产设备、污染物防治设施等运行情况分析出企业可能发生突发环境事件的其他事故。</w:t>
      </w:r>
    </w:p>
    <w:p w14:paraId="033B4437">
      <w:pPr>
        <w:spacing w:line="520" w:lineRule="exact"/>
        <w:outlineLvl w:val="3"/>
        <w:rPr>
          <w:rFonts w:hint="default" w:ascii="仿宋" w:hAnsi="仿宋" w:eastAsia="仿宋"/>
          <w:b/>
          <w:bCs/>
          <w:color w:val="auto"/>
          <w:spacing w:val="8"/>
          <w:kern w:val="21"/>
          <w:sz w:val="28"/>
          <w:szCs w:val="28"/>
          <w:lang w:val="en-US" w:eastAsia="zh-CN"/>
        </w:rPr>
      </w:pPr>
    </w:p>
    <w:p w14:paraId="4549B284">
      <w:pPr>
        <w:pStyle w:val="6"/>
        <w:adjustRightInd/>
        <w:snapToGrid/>
        <w:spacing w:before="162" w:beforeLines="50" w:beforeAutospacing="0" w:after="0" w:line="520" w:lineRule="exact"/>
        <w:ind w:firstLine="0" w:firstLineChars="0"/>
        <w:rPr>
          <w:rFonts w:ascii="仿宋" w:hAnsi="仿宋" w:eastAsia="仿宋"/>
          <w:b/>
          <w:color w:val="auto"/>
          <w:szCs w:val="30"/>
        </w:rPr>
      </w:pPr>
      <w:bookmarkStart w:id="106" w:name="_Toc312767054"/>
      <w:bookmarkStart w:id="107" w:name="_Toc25485"/>
      <w:bookmarkStart w:id="108" w:name="_Toc27660"/>
      <w:bookmarkStart w:id="109" w:name="_Toc15577"/>
      <w:bookmarkStart w:id="110" w:name="_Toc16534"/>
      <w:r>
        <w:rPr>
          <w:rFonts w:ascii="仿宋" w:hAnsi="仿宋" w:eastAsia="仿宋"/>
          <w:b/>
          <w:color w:val="auto"/>
          <w:szCs w:val="30"/>
        </w:rPr>
        <w:t>3.2</w:t>
      </w:r>
      <w:bookmarkEnd w:id="106"/>
      <w:r>
        <w:rPr>
          <w:rFonts w:ascii="仿宋" w:hAnsi="仿宋" w:eastAsia="仿宋"/>
          <w:b/>
          <w:color w:val="auto"/>
          <w:szCs w:val="30"/>
        </w:rPr>
        <w:t>风险事故环境影响分析</w:t>
      </w:r>
      <w:bookmarkEnd w:id="107"/>
      <w:bookmarkEnd w:id="108"/>
      <w:bookmarkEnd w:id="109"/>
      <w:bookmarkEnd w:id="110"/>
    </w:p>
    <w:p w14:paraId="13FDF33E">
      <w:pPr>
        <w:keepNext w:val="0"/>
        <w:keepLines w:val="0"/>
        <w:pageBreakBefore w:val="0"/>
        <w:widowControl w:val="0"/>
        <w:kinsoku/>
        <w:wordWrap/>
        <w:overflowPunct/>
        <w:topLinePunct w:val="0"/>
        <w:autoSpaceDE/>
        <w:autoSpaceDN/>
        <w:bidi w:val="0"/>
        <w:adjustRightInd w:val="0"/>
        <w:snapToGrid w:val="0"/>
        <w:spacing w:line="360" w:lineRule="auto"/>
        <w:ind w:firstLine="576" w:firstLineChars="200"/>
        <w:textAlignment w:val="auto"/>
        <w:rPr>
          <w:rFonts w:hint="default" w:ascii="仿宋" w:hAnsi="仿宋" w:eastAsia="仿宋" w:cs="仿宋"/>
          <w:color w:val="FF0000"/>
          <w:sz w:val="28"/>
          <w:szCs w:val="28"/>
          <w:lang w:val="en-US" w:eastAsia="zh-CN"/>
        </w:rPr>
      </w:pPr>
      <w:bookmarkStart w:id="111" w:name="_Toc19755"/>
      <w:bookmarkStart w:id="112" w:name="_Toc30199"/>
      <w:bookmarkStart w:id="113" w:name="_Toc6038"/>
      <w:bookmarkStart w:id="114" w:name="_Toc1385"/>
      <w:r>
        <w:rPr>
          <w:rFonts w:hint="eastAsia" w:ascii="仿宋" w:hAnsi="仿宋" w:eastAsia="仿宋" w:cs="仿宋"/>
          <w:color w:val="FF0000"/>
          <w:sz w:val="28"/>
          <w:szCs w:val="28"/>
          <w:lang w:val="en-US" w:eastAsia="zh-CN"/>
        </w:rPr>
        <w:t>根据分析出的企业可能发生的突发环境事件分析事件对环境的影响。</w:t>
      </w:r>
    </w:p>
    <w:p w14:paraId="5ECF2FBD">
      <w:pPr>
        <w:pStyle w:val="6"/>
        <w:keepNext w:val="0"/>
        <w:keepLines w:val="0"/>
        <w:adjustRightInd/>
        <w:snapToGrid/>
        <w:spacing w:before="159" w:beforeLines="50" w:after="0" w:line="520" w:lineRule="exact"/>
        <w:ind w:firstLine="0" w:firstLineChars="0"/>
        <w:rPr>
          <w:rFonts w:hint="eastAsia" w:ascii="仿宋" w:hAnsi="仿宋" w:eastAsia="仿宋"/>
          <w:b/>
          <w:color w:val="auto"/>
          <w:szCs w:val="30"/>
          <w:lang w:val="en-US" w:eastAsia="zh-CN"/>
        </w:rPr>
      </w:pPr>
    </w:p>
    <w:p w14:paraId="1F195A60">
      <w:pPr>
        <w:pStyle w:val="6"/>
        <w:keepNext w:val="0"/>
        <w:keepLines w:val="0"/>
        <w:adjustRightInd/>
        <w:snapToGrid/>
        <w:spacing w:before="159" w:beforeLines="50" w:after="0" w:line="520" w:lineRule="exact"/>
        <w:ind w:firstLine="0" w:firstLineChars="0"/>
        <w:rPr>
          <w:rFonts w:hint="default" w:ascii="仿宋" w:hAnsi="仿宋" w:eastAsia="仿宋"/>
          <w:b/>
          <w:color w:val="auto"/>
          <w:szCs w:val="30"/>
        </w:rPr>
      </w:pPr>
      <w:r>
        <w:rPr>
          <w:rFonts w:ascii="仿宋" w:hAnsi="仿宋" w:eastAsia="仿宋"/>
          <w:b/>
          <w:color w:val="auto"/>
          <w:szCs w:val="30"/>
        </w:rPr>
        <w:t>3</w:t>
      </w:r>
      <w:r>
        <w:rPr>
          <w:rFonts w:hint="eastAsia" w:ascii="仿宋" w:hAnsi="仿宋" w:eastAsia="仿宋"/>
          <w:b/>
          <w:color w:val="auto"/>
          <w:szCs w:val="30"/>
          <w:lang w:val="en-US" w:eastAsia="zh-CN"/>
        </w:rPr>
        <w:t>.3</w:t>
      </w:r>
      <w:r>
        <w:rPr>
          <w:rFonts w:ascii="仿宋" w:hAnsi="仿宋" w:eastAsia="仿宋"/>
          <w:b/>
          <w:color w:val="auto"/>
          <w:szCs w:val="30"/>
        </w:rPr>
        <w:t>风险源事故管理</w:t>
      </w:r>
      <w:bookmarkEnd w:id="111"/>
      <w:bookmarkEnd w:id="112"/>
      <w:bookmarkEnd w:id="113"/>
      <w:bookmarkEnd w:id="114"/>
    </w:p>
    <w:p w14:paraId="0AFD0518">
      <w:pPr>
        <w:pStyle w:val="16"/>
        <w:widowControl w:val="0"/>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1</w:t>
      </w:r>
      <w:r>
        <w:rPr>
          <w:rFonts w:hint="eastAsia" w:ascii="仿宋" w:hAnsi="仿宋" w:eastAsia="仿宋"/>
          <w:color w:val="auto"/>
          <w:sz w:val="28"/>
          <w:szCs w:val="28"/>
        </w:rPr>
        <w:t>）设立专门的机构和人员负责安全、环境工作，建立日常巡回检查制度，检查有记录、有整改措施。发现隐患，及时整改，达到安全生产的目的。</w:t>
      </w:r>
    </w:p>
    <w:p w14:paraId="155AAFBB">
      <w:pPr>
        <w:pStyle w:val="16"/>
        <w:widowControl w:val="0"/>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2</w:t>
      </w:r>
      <w:r>
        <w:rPr>
          <w:rFonts w:hint="eastAsia" w:ascii="仿宋" w:hAnsi="仿宋" w:eastAsia="仿宋"/>
          <w:color w:val="auto"/>
          <w:sz w:val="28"/>
          <w:szCs w:val="28"/>
        </w:rPr>
        <w:t>）重点监控</w:t>
      </w:r>
      <w:r>
        <w:rPr>
          <w:rFonts w:hint="eastAsia" w:ascii="仿宋" w:hAnsi="仿宋" w:eastAsia="仿宋"/>
          <w:color w:val="auto"/>
          <w:sz w:val="28"/>
          <w:szCs w:val="28"/>
          <w:lang w:eastAsia="zh-CN"/>
        </w:rPr>
        <w:t>院</w:t>
      </w:r>
      <w:r>
        <w:rPr>
          <w:rFonts w:hint="eastAsia" w:ascii="仿宋" w:hAnsi="仿宋" w:eastAsia="仿宋"/>
          <w:color w:val="auto"/>
          <w:sz w:val="28"/>
          <w:szCs w:val="28"/>
        </w:rPr>
        <w:t>内可能发生突发环境事件的区域。</w:t>
      </w:r>
    </w:p>
    <w:p w14:paraId="58A920BE">
      <w:pPr>
        <w:pStyle w:val="16"/>
        <w:widowControl w:val="0"/>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3</w:t>
      </w:r>
      <w:r>
        <w:rPr>
          <w:rFonts w:hint="eastAsia" w:ascii="仿宋" w:hAnsi="仿宋" w:eastAsia="仿宋"/>
          <w:color w:val="auto"/>
          <w:sz w:val="28"/>
          <w:szCs w:val="28"/>
        </w:rPr>
        <w:t>）加强管理，在生产过程中危险废物的暂存、废水排放等各个环节明确责任主体，建立相应的管理制度，使</w:t>
      </w:r>
      <w:r>
        <w:rPr>
          <w:rFonts w:hint="eastAsia" w:ascii="仿宋" w:hAnsi="仿宋" w:eastAsia="仿宋"/>
          <w:color w:val="auto"/>
          <w:sz w:val="28"/>
          <w:szCs w:val="28"/>
          <w:lang w:eastAsia="zh-CN"/>
        </w:rPr>
        <w:t>企业</w:t>
      </w:r>
      <w:r>
        <w:rPr>
          <w:rFonts w:hint="eastAsia" w:ascii="仿宋" w:hAnsi="仿宋" w:eastAsia="仿宋"/>
          <w:color w:val="auto"/>
          <w:sz w:val="28"/>
          <w:szCs w:val="28"/>
        </w:rPr>
        <w:t>的各项工作有章可循，各项运行状况可控。</w:t>
      </w:r>
    </w:p>
    <w:p w14:paraId="31E68000">
      <w:pPr>
        <w:pStyle w:val="16"/>
        <w:widowControl w:val="0"/>
        <w:spacing w:line="520" w:lineRule="exact"/>
        <w:ind w:left="0" w:leftChars="0" w:firstLine="0" w:firstLineChars="0"/>
        <w:rPr>
          <w:rFonts w:hint="eastAsia" w:ascii="仿宋" w:hAnsi="仿宋" w:eastAsia="仿宋"/>
          <w:color w:val="auto"/>
          <w:sz w:val="28"/>
          <w:szCs w:val="28"/>
        </w:rPr>
      </w:pPr>
    </w:p>
    <w:p w14:paraId="44FEDBB0">
      <w:pPr>
        <w:pStyle w:val="16"/>
        <w:widowControl w:val="0"/>
        <w:spacing w:line="520" w:lineRule="exact"/>
        <w:ind w:firstLine="576" w:firstLineChars="200"/>
        <w:rPr>
          <w:rFonts w:hint="eastAsia" w:ascii="仿宋" w:hAnsi="仿宋" w:eastAsia="仿宋"/>
          <w:color w:val="auto"/>
          <w:sz w:val="28"/>
          <w:szCs w:val="28"/>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docGrid w:type="linesAndChars" w:linePitch="319" w:charSpace="1724"/>
        </w:sectPr>
      </w:pPr>
    </w:p>
    <w:p w14:paraId="6A7E7DE6">
      <w:pPr>
        <w:pStyle w:val="5"/>
        <w:spacing w:before="159" w:beforeLines="50" w:after="159" w:afterLines="50" w:line="520" w:lineRule="exact"/>
        <w:jc w:val="both"/>
        <w:rPr>
          <w:rFonts w:hint="default" w:ascii="仿宋" w:hAnsi="仿宋" w:eastAsia="仿宋"/>
          <w:b/>
          <w:bCs/>
          <w:color w:val="auto"/>
          <w:sz w:val="32"/>
          <w:szCs w:val="32"/>
        </w:rPr>
      </w:pPr>
      <w:bookmarkStart w:id="115" w:name="_Toc10275"/>
      <w:bookmarkStart w:id="116" w:name="_Toc17586"/>
      <w:bookmarkStart w:id="117" w:name="_Toc15039"/>
      <w:bookmarkStart w:id="118" w:name="_Toc2892"/>
      <w:r>
        <w:rPr>
          <w:rFonts w:ascii="仿宋" w:hAnsi="仿宋" w:eastAsia="仿宋"/>
          <w:b/>
          <w:bCs/>
          <w:color w:val="auto"/>
          <w:sz w:val="32"/>
          <w:szCs w:val="32"/>
          <w:highlight w:val="none"/>
        </w:rPr>
        <w:t>4组织机构及</w:t>
      </w:r>
      <w:r>
        <w:rPr>
          <w:rFonts w:ascii="仿宋" w:hAnsi="仿宋" w:eastAsia="仿宋"/>
          <w:b/>
          <w:bCs/>
          <w:color w:val="auto"/>
          <w:sz w:val="32"/>
          <w:szCs w:val="32"/>
        </w:rPr>
        <w:t>职责</w:t>
      </w:r>
      <w:bookmarkEnd w:id="95"/>
      <w:bookmarkEnd w:id="96"/>
      <w:bookmarkEnd w:id="115"/>
      <w:bookmarkEnd w:id="116"/>
      <w:bookmarkEnd w:id="117"/>
      <w:bookmarkEnd w:id="118"/>
    </w:p>
    <w:p w14:paraId="6F0F2656">
      <w:pPr>
        <w:pStyle w:val="6"/>
        <w:adjustRightInd/>
        <w:snapToGrid/>
        <w:spacing w:before="0" w:after="0" w:line="520" w:lineRule="exact"/>
        <w:ind w:firstLine="0" w:firstLineChars="0"/>
        <w:rPr>
          <w:rFonts w:hint="default" w:ascii="仿宋" w:hAnsi="仿宋" w:eastAsia="仿宋"/>
          <w:b/>
          <w:color w:val="auto"/>
          <w:szCs w:val="30"/>
        </w:rPr>
      </w:pPr>
      <w:bookmarkStart w:id="119" w:name="_Toc6379"/>
      <w:bookmarkStart w:id="120" w:name="_Toc13546"/>
      <w:bookmarkStart w:id="121" w:name="_Toc312767060"/>
      <w:bookmarkStart w:id="122" w:name="_Toc10578"/>
      <w:bookmarkStart w:id="123" w:name="_Toc925"/>
      <w:r>
        <w:rPr>
          <w:rFonts w:ascii="仿宋" w:hAnsi="仿宋" w:eastAsia="仿宋"/>
          <w:b/>
          <w:color w:val="auto"/>
          <w:szCs w:val="30"/>
        </w:rPr>
        <w:t>4.1应急组织体系</w:t>
      </w:r>
      <w:bookmarkEnd w:id="119"/>
      <w:bookmarkEnd w:id="120"/>
      <w:bookmarkEnd w:id="121"/>
      <w:bookmarkEnd w:id="122"/>
      <w:bookmarkEnd w:id="123"/>
    </w:p>
    <w:p w14:paraId="60233511">
      <w:pPr>
        <w:spacing w:line="520" w:lineRule="exact"/>
        <w:ind w:firstLine="576" w:firstLineChars="200"/>
        <w:rPr>
          <w:rFonts w:hint="eastAsia" w:ascii="仿宋" w:hAnsi="仿宋" w:eastAsia="仿宋"/>
          <w:color w:val="auto"/>
          <w:sz w:val="28"/>
          <w:szCs w:val="28"/>
        </w:rPr>
      </w:pPr>
      <w:bookmarkStart w:id="124" w:name="_Toc312767063"/>
      <w:bookmarkStart w:id="125" w:name="_Toc304992552"/>
      <w:r>
        <w:rPr>
          <w:rFonts w:hint="eastAsia" w:ascii="仿宋" w:hAnsi="仿宋" w:eastAsia="仿宋"/>
          <w:color w:val="auto"/>
          <w:sz w:val="28"/>
          <w:szCs w:val="28"/>
        </w:rPr>
        <w:t>为防范和处置突发环境事件，成立突发环境事件应急指挥部（以下简称应急指挥部），</w:t>
      </w:r>
      <w:commentRangeStart w:id="9"/>
      <w:r>
        <w:rPr>
          <w:rFonts w:hint="eastAsia" w:ascii="仿宋" w:hAnsi="仿宋" w:eastAsia="仿宋"/>
          <w:color w:val="auto"/>
          <w:sz w:val="28"/>
          <w:szCs w:val="28"/>
        </w:rPr>
        <w:t>由</w:t>
      </w:r>
      <w:r>
        <w:rPr>
          <w:rFonts w:hint="eastAsia" w:ascii="仿宋" w:hAnsi="仿宋" w:eastAsia="仿宋"/>
          <w:color w:val="auto"/>
          <w:sz w:val="28"/>
          <w:szCs w:val="28"/>
          <w:lang w:eastAsia="zh-CN"/>
        </w:rPr>
        <w:t>法人</w:t>
      </w:r>
      <w:r>
        <w:rPr>
          <w:rFonts w:hint="eastAsia" w:ascii="仿宋" w:hAnsi="仿宋" w:eastAsia="仿宋"/>
          <w:color w:val="auto"/>
          <w:sz w:val="28"/>
          <w:szCs w:val="28"/>
        </w:rPr>
        <w:t>担任总指挥；由</w:t>
      </w:r>
      <w:r>
        <w:rPr>
          <w:rFonts w:hint="eastAsia" w:ascii="仿宋" w:hAnsi="仿宋" w:eastAsia="仿宋"/>
          <w:color w:val="auto"/>
          <w:sz w:val="28"/>
          <w:szCs w:val="28"/>
          <w:lang w:val="en-US" w:eastAsia="zh-CN"/>
        </w:rPr>
        <w:t>第二负责人</w:t>
      </w:r>
      <w:r>
        <w:rPr>
          <w:rFonts w:hint="eastAsia" w:ascii="仿宋" w:hAnsi="仿宋" w:eastAsia="仿宋"/>
          <w:color w:val="auto"/>
          <w:sz w:val="28"/>
          <w:szCs w:val="28"/>
        </w:rPr>
        <w:t>担任副总指挥；</w:t>
      </w:r>
      <w:r>
        <w:rPr>
          <w:rFonts w:hint="eastAsia" w:ascii="仿宋" w:hAnsi="仿宋" w:eastAsia="仿宋"/>
          <w:color w:val="auto"/>
          <w:sz w:val="28"/>
          <w:szCs w:val="28"/>
          <w:lang w:eastAsia="zh-CN"/>
        </w:rPr>
        <w:t>应急指挥部下设</w:t>
      </w:r>
      <w:r>
        <w:rPr>
          <w:rFonts w:hint="eastAsia" w:ascii="仿宋" w:hAnsi="仿宋" w:eastAsia="仿宋"/>
          <w:color w:val="auto"/>
          <w:sz w:val="28"/>
          <w:szCs w:val="28"/>
        </w:rPr>
        <w:t>应急指挥办公室</w:t>
      </w:r>
      <w:r>
        <w:rPr>
          <w:rFonts w:hint="eastAsia" w:ascii="仿宋" w:hAnsi="仿宋" w:eastAsia="仿宋"/>
          <w:color w:val="auto"/>
          <w:sz w:val="28"/>
          <w:szCs w:val="28"/>
          <w:lang w:eastAsia="zh-CN"/>
        </w:rPr>
        <w:t>，办公室设在行政办公室</w:t>
      </w:r>
      <w:r>
        <w:rPr>
          <w:rFonts w:hint="eastAsia" w:ascii="仿宋" w:hAnsi="仿宋" w:eastAsia="仿宋"/>
          <w:color w:val="auto"/>
          <w:sz w:val="28"/>
          <w:szCs w:val="28"/>
        </w:rPr>
        <w:t>；应急指挥部现场处置体系包括：环境保护组</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现场</w:t>
      </w:r>
      <w:r>
        <w:rPr>
          <w:rFonts w:hint="eastAsia" w:ascii="仿宋" w:hAnsi="仿宋" w:eastAsia="仿宋"/>
          <w:color w:val="auto"/>
          <w:sz w:val="28"/>
          <w:szCs w:val="28"/>
        </w:rPr>
        <w:t>应急组</w:t>
      </w:r>
      <w:r>
        <w:rPr>
          <w:rFonts w:hint="eastAsia" w:ascii="仿宋" w:hAnsi="仿宋" w:eastAsia="仿宋"/>
          <w:color w:val="auto"/>
          <w:sz w:val="28"/>
          <w:szCs w:val="28"/>
          <w:lang w:eastAsia="zh-CN"/>
        </w:rPr>
        <w:t>、</w:t>
      </w:r>
      <w:r>
        <w:rPr>
          <w:rFonts w:hint="eastAsia" w:ascii="仿宋" w:hAnsi="仿宋" w:eastAsia="仿宋"/>
          <w:color w:val="auto"/>
          <w:sz w:val="28"/>
          <w:szCs w:val="28"/>
        </w:rPr>
        <w:t>伤员救护组</w:t>
      </w:r>
      <w:r>
        <w:rPr>
          <w:rFonts w:hint="eastAsia" w:ascii="仿宋" w:hAnsi="仿宋" w:eastAsia="仿宋"/>
          <w:color w:val="auto"/>
          <w:sz w:val="28"/>
          <w:szCs w:val="28"/>
          <w:lang w:eastAsia="zh-CN"/>
        </w:rPr>
        <w:t>、</w:t>
      </w:r>
      <w:r>
        <w:rPr>
          <w:rFonts w:hint="eastAsia" w:ascii="仿宋" w:hAnsi="仿宋" w:eastAsia="仿宋"/>
          <w:color w:val="auto"/>
          <w:sz w:val="28"/>
          <w:szCs w:val="28"/>
        </w:rPr>
        <w:t>警戒疏散组</w:t>
      </w:r>
      <w:commentRangeEnd w:id="9"/>
      <w:r>
        <w:commentReference w:id="9"/>
      </w:r>
      <w:r>
        <w:rPr>
          <w:rFonts w:hint="eastAsia" w:ascii="仿宋" w:hAnsi="仿宋" w:eastAsia="仿宋"/>
          <w:color w:val="auto"/>
          <w:sz w:val="28"/>
          <w:szCs w:val="28"/>
        </w:rPr>
        <w:t>。组织机构组成体系见图4.1-1。</w:t>
      </w:r>
    </w:p>
    <w:p w14:paraId="56AEA06E">
      <w:pPr>
        <w:spacing w:line="520" w:lineRule="exact"/>
        <w:rPr>
          <w:rFonts w:hint="eastAsia" w:ascii="仿宋" w:hAnsi="仿宋" w:eastAsia="仿宋"/>
          <w:color w:val="auto"/>
          <w:sz w:val="28"/>
          <w:szCs w:val="28"/>
        </w:rPr>
      </w:pPr>
      <w:r>
        <w:rPr>
          <w:color w:val="auto"/>
        </w:rPr>
        <mc:AlternateContent>
          <mc:Choice Requires="wps">
            <w:drawing>
              <wp:anchor distT="0" distB="0" distL="114300" distR="114300" simplePos="0" relativeHeight="251871232" behindDoc="0" locked="0" layoutInCell="1" allowOverlap="1">
                <wp:simplePos x="0" y="0"/>
                <wp:positionH relativeFrom="column">
                  <wp:posOffset>3267075</wp:posOffset>
                </wp:positionH>
                <wp:positionV relativeFrom="paragraph">
                  <wp:posOffset>215265</wp:posOffset>
                </wp:positionV>
                <wp:extent cx="931545" cy="464820"/>
                <wp:effectExtent l="4445" t="5080" r="16510" b="6350"/>
                <wp:wrapNone/>
                <wp:docPr id="265" name="Text Box 255"/>
                <wp:cNvGraphicFramePr/>
                <a:graphic xmlns:a="http://schemas.openxmlformats.org/drawingml/2006/main">
                  <a:graphicData uri="http://schemas.microsoft.com/office/word/2010/wordprocessingShape">
                    <wps:wsp>
                      <wps:cNvSpPr txBox="1"/>
                      <wps:spPr>
                        <a:xfrm>
                          <a:off x="0" y="0"/>
                          <a:ext cx="931545" cy="4648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06CB93">
                            <w:pPr>
                              <w:jc w:val="center"/>
                              <w:rPr>
                                <w:rFonts w:hint="eastAsia" w:ascii="仿宋" w:hAnsi="仿宋" w:eastAsia="仿宋" w:cs="仿宋"/>
                              </w:rPr>
                            </w:pPr>
                            <w:r>
                              <w:rPr>
                                <w:rFonts w:hint="eastAsia" w:ascii="仿宋" w:hAnsi="仿宋" w:eastAsia="仿宋" w:cs="仿宋"/>
                              </w:rPr>
                              <w:t>上级应急机构支援</w:t>
                            </w:r>
                          </w:p>
                        </w:txbxContent>
                      </wps:txbx>
                      <wps:bodyPr wrap="square" upright="1"/>
                    </wps:wsp>
                  </a:graphicData>
                </a:graphic>
              </wp:anchor>
            </w:drawing>
          </mc:Choice>
          <mc:Fallback>
            <w:pict>
              <v:shape id="Text Box 255" o:spid="_x0000_s1026" o:spt="202" type="#_x0000_t202" style="position:absolute;left:0pt;margin-left:257.25pt;margin-top:16.95pt;height:36.6pt;width:73.35pt;z-index:251871232;mso-width-relative:page;mso-height-relative:page;" fillcolor="#FFFFFF" filled="t" stroked="t" coordsize="21600,21600" o:gfxdata="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52xS3aAAAACgEAAA8AAAAAAAAAAQAgAAAA&#10;IgAAAGRycy9kb3ducmV2LnhtbFBLAQIUABQAAAAIAIdO4kA5FIzxCQIAAEYEAAAOAAAAAAAAAAEA&#10;IAAAACkBAABkcnMvZTJvRG9jLnhtbFBLBQYAAAAABgAGAFkBAACkBQAAAAA=&#10;">
                <v:fill on="t" focussize="0,0"/>
                <v:stroke color="#000000" joinstyle="miter"/>
                <v:imagedata o:title=""/>
                <o:lock v:ext="edit" aspectratio="f"/>
                <v:textbox>
                  <w:txbxContent>
                    <w:p w14:paraId="6406CB93">
                      <w:pPr>
                        <w:jc w:val="center"/>
                        <w:rPr>
                          <w:rFonts w:hint="eastAsia" w:ascii="仿宋" w:hAnsi="仿宋" w:eastAsia="仿宋" w:cs="仿宋"/>
                        </w:rPr>
                      </w:pPr>
                      <w:r>
                        <w:rPr>
                          <w:rFonts w:hint="eastAsia" w:ascii="仿宋" w:hAnsi="仿宋" w:eastAsia="仿宋" w:cs="仿宋"/>
                        </w:rPr>
                        <w:t>上级应急机构支援</w:t>
                      </w:r>
                    </w:p>
                  </w:txbxContent>
                </v:textbox>
              </v:shape>
            </w:pict>
          </mc:Fallback>
        </mc:AlternateContent>
      </w:r>
      <w:r>
        <w:rPr>
          <w:color w:val="auto"/>
        </w:rPr>
        <mc:AlternateContent>
          <mc:Choice Requires="wps">
            <w:drawing>
              <wp:anchor distT="0" distB="0" distL="114300" distR="114300" simplePos="0" relativeHeight="251862016" behindDoc="0" locked="0" layoutInCell="1" allowOverlap="1">
                <wp:simplePos x="0" y="0"/>
                <wp:positionH relativeFrom="column">
                  <wp:posOffset>1746885</wp:posOffset>
                </wp:positionH>
                <wp:positionV relativeFrom="paragraph">
                  <wp:posOffset>292735</wp:posOffset>
                </wp:positionV>
                <wp:extent cx="1149350" cy="297815"/>
                <wp:effectExtent l="4445" t="4445" r="8255" b="21590"/>
                <wp:wrapNone/>
                <wp:docPr id="256" name="Rectangle 234"/>
                <wp:cNvGraphicFramePr/>
                <a:graphic xmlns:a="http://schemas.openxmlformats.org/drawingml/2006/main">
                  <a:graphicData uri="http://schemas.microsoft.com/office/word/2010/wordprocessingShape">
                    <wps:wsp>
                      <wps:cNvSpPr/>
                      <wps:spPr>
                        <a:xfrm>
                          <a:off x="0" y="0"/>
                          <a:ext cx="1149350" cy="2978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BA5F43">
                            <w:pPr>
                              <w:ind w:firstLine="102" w:firstLineChars="49"/>
                              <w:jc w:val="center"/>
                              <w:rPr>
                                <w:rFonts w:hint="eastAsia" w:ascii="仿宋" w:hAnsi="仿宋" w:eastAsia="仿宋" w:cs="仿宋"/>
                              </w:rPr>
                            </w:pPr>
                            <w:r>
                              <w:rPr>
                                <w:rFonts w:hint="eastAsia" w:ascii="仿宋" w:hAnsi="仿宋" w:eastAsia="仿宋" w:cs="仿宋"/>
                              </w:rPr>
                              <w:t>总指挥</w:t>
                            </w:r>
                          </w:p>
                        </w:txbxContent>
                      </wps:txbx>
                      <wps:bodyPr wrap="square" upright="1"/>
                    </wps:wsp>
                  </a:graphicData>
                </a:graphic>
              </wp:anchor>
            </w:drawing>
          </mc:Choice>
          <mc:Fallback>
            <w:pict>
              <v:rect id="Rectangle 234" o:spid="_x0000_s1026" o:spt="1" style="position:absolute;left:0pt;margin-left:137.55pt;margin-top:23.05pt;height:23.45pt;width:90.5pt;z-index:251862016;mso-width-relative:page;mso-height-relative:page;" fillcolor="#FFFFFF" filled="t" stroked="t" coordsize="21600,21600" o:gfxdata="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6L3o9gAAAAJAQAADwAAAAAAAAABACAAAAAiAAAAZHJz&#10;L2Rvd25yZXYueG1sUEsBAhQAFAAAAAgAh07iQPFP6d4EAgAAPgQAAA4AAAAAAAAAAQAgAAAAJwEA&#10;AGRycy9lMm9Eb2MueG1sUEsFBgAAAAAGAAYAWQEAAJ0FAAAAAA==&#10;">
                <v:fill on="t" focussize="0,0"/>
                <v:stroke color="#000000" joinstyle="miter"/>
                <v:imagedata o:title=""/>
                <o:lock v:ext="edit" aspectratio="f"/>
                <v:textbox>
                  <w:txbxContent>
                    <w:p w14:paraId="78BA5F43">
                      <w:pPr>
                        <w:ind w:firstLine="102" w:firstLineChars="49"/>
                        <w:jc w:val="center"/>
                        <w:rPr>
                          <w:rFonts w:hint="eastAsia" w:ascii="仿宋" w:hAnsi="仿宋" w:eastAsia="仿宋" w:cs="仿宋"/>
                        </w:rPr>
                      </w:pPr>
                      <w:r>
                        <w:rPr>
                          <w:rFonts w:hint="eastAsia" w:ascii="仿宋" w:hAnsi="仿宋" w:eastAsia="仿宋" w:cs="仿宋"/>
                        </w:rPr>
                        <w:t>总指挥</w:t>
                      </w:r>
                    </w:p>
                  </w:txbxContent>
                </v:textbox>
              </v:rect>
            </w:pict>
          </mc:Fallback>
        </mc:AlternateContent>
      </w:r>
      <w:r>
        <w:rPr>
          <w:color w:val="auto"/>
        </w:rPr>
        <mc:AlternateContent>
          <mc:Choice Requires="wps">
            <w:drawing>
              <wp:anchor distT="0" distB="0" distL="114300" distR="114300" simplePos="0" relativeHeight="251859968" behindDoc="0" locked="0" layoutInCell="1" allowOverlap="1">
                <wp:simplePos x="0" y="0"/>
                <wp:positionH relativeFrom="column">
                  <wp:posOffset>267335</wp:posOffset>
                </wp:positionH>
                <wp:positionV relativeFrom="paragraph">
                  <wp:posOffset>158115</wp:posOffset>
                </wp:positionV>
                <wp:extent cx="5600700" cy="3086735"/>
                <wp:effectExtent l="0" t="0" r="0" b="0"/>
                <wp:wrapNone/>
                <wp:docPr id="254" name="Picture 1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00700" cy="3086735"/>
                        </a:xfrm>
                        <a:prstGeom prst="rect">
                          <a:avLst/>
                        </a:prstGeom>
                        <a:noFill/>
                        <a:ln>
                          <a:noFill/>
                        </a:ln>
                      </wps:spPr>
                      <wps:bodyPr wrap="square" upright="1"/>
                    </wps:wsp>
                  </a:graphicData>
                </a:graphic>
              </wp:anchor>
            </w:drawing>
          </mc:Choice>
          <mc:Fallback>
            <w:pict>
              <v:rect id="Picture 1315" o:spid="_x0000_s1026" o:spt="1" style="position:absolute;left:0pt;margin-left:21.05pt;margin-top:12.45pt;height:243.05pt;width:441pt;z-index:251859968;mso-width-relative:page;mso-height-relative:page;" filled="f" stroked="f" coordsize="21600,21600" o:gfxdata="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yw/stoAAAAJAQAADwAAAAAAAAABACAAAAAiAAAAZHJzL2Rvd25yZXYueG1sUEsBAhQA&#10;FAAAAAgAh07iQK/wxs63AQAAdwMAAA4AAAAAAAAAAQAgAAAAKQEAAGRycy9lMm9Eb2MueG1sUEsF&#10;BgAAAAAGAAYAWQEAAFIFAAAAAA==&#10;">
                <v:fill on="f" focussize="0,0"/>
                <v:stroke on="f"/>
                <v:imagedata o:title=""/>
                <o:lock v:ext="edit" aspectratio="t"/>
              </v:rect>
            </w:pict>
          </mc:Fallback>
        </mc:AlternateContent>
      </w:r>
    </w:p>
    <w:p w14:paraId="25B1FC4B">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70208" behindDoc="0" locked="0" layoutInCell="1" allowOverlap="1">
                <wp:simplePos x="0" y="0"/>
                <wp:positionH relativeFrom="column">
                  <wp:posOffset>2896235</wp:posOffset>
                </wp:positionH>
                <wp:positionV relativeFrom="paragraph">
                  <wp:posOffset>86995</wp:posOffset>
                </wp:positionV>
                <wp:extent cx="370840" cy="10795"/>
                <wp:effectExtent l="0" t="4445" r="10160" b="13335"/>
                <wp:wrapNone/>
                <wp:docPr id="264" name="AutoShape 254"/>
                <wp:cNvGraphicFramePr/>
                <a:graphic xmlns:a="http://schemas.openxmlformats.org/drawingml/2006/main">
                  <a:graphicData uri="http://schemas.microsoft.com/office/word/2010/wordprocessingShape">
                    <wps:wsp>
                      <wps:cNvCnPr>
                        <a:stCxn id="223" idx="3"/>
                        <a:endCxn id="225" idx="1"/>
                      </wps:cNvCnPr>
                      <wps:spPr>
                        <a:xfrm flipV="1">
                          <a:off x="0" y="0"/>
                          <a:ext cx="370840" cy="10795"/>
                        </a:xfrm>
                        <a:prstGeom prst="straightConnector1">
                          <a:avLst/>
                        </a:prstGeom>
                        <a:ln w="9525" cap="flat" cmpd="sng">
                          <a:solidFill>
                            <a:srgbClr val="000000"/>
                          </a:solidFill>
                          <a:prstDash val="lgDash"/>
                          <a:headEnd type="none" w="med" len="med"/>
                          <a:tailEnd type="none" w="med" len="med"/>
                        </a:ln>
                      </wps:spPr>
                      <wps:bodyPr/>
                    </wps:wsp>
                  </a:graphicData>
                </a:graphic>
              </wp:anchor>
            </w:drawing>
          </mc:Choice>
          <mc:Fallback>
            <w:pict>
              <v:shape id="AutoShape 254" o:spid="_x0000_s1026" o:spt="32" type="#_x0000_t32" style="position:absolute;left:0pt;flip:y;margin-left:228.05pt;margin-top:6.85pt;height:0.85pt;width:29.2pt;z-index:251870208;mso-width-relative:page;mso-height-relative:page;" filled="f" stroked="t" coordsize="21600,21600" o:gfxdata="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HWb811gAAAAkBAAAPAAAAAAAAAAEAIAAAACIAAABkcnMv&#10;ZG93bnJldi54bWxQSwECFAAUAAAACACHTuJAtrNsZgUCAAA2BAAADgAAAAAAAAABACAAAAAlAQAA&#10;ZHJzL2Uyb0RvYy54bWxQSwUGAAAAAAYABgBZAQAAnAUAAAAA&#10;">
                <v:fill on="f" focussize="0,0"/>
                <v:stroke color="#000000" joinstyle="round" dashstyle="longDash"/>
                <v:imagedata o:title=""/>
                <o:lock v:ext="edit" aspectratio="f"/>
              </v:shape>
            </w:pict>
          </mc:Fallback>
        </mc:AlternateContent>
      </w:r>
      <w:r>
        <w:rPr>
          <w:color w:val="auto"/>
          <w:sz w:val="28"/>
        </w:rPr>
        <mc:AlternateContent>
          <mc:Choice Requires="wps">
            <w:drawing>
              <wp:anchor distT="0" distB="0" distL="114300" distR="114300" simplePos="0" relativeHeight="251863040" behindDoc="0" locked="0" layoutInCell="1" allowOverlap="1">
                <wp:simplePos x="0" y="0"/>
                <wp:positionH relativeFrom="column">
                  <wp:posOffset>2322830</wp:posOffset>
                </wp:positionH>
                <wp:positionV relativeFrom="paragraph">
                  <wp:posOffset>260350</wp:posOffset>
                </wp:positionV>
                <wp:extent cx="8890" cy="254635"/>
                <wp:effectExtent l="31750" t="0" r="35560" b="12065"/>
                <wp:wrapNone/>
                <wp:docPr id="257" name="Line 235"/>
                <wp:cNvGraphicFramePr/>
                <a:graphic xmlns:a="http://schemas.openxmlformats.org/drawingml/2006/main">
                  <a:graphicData uri="http://schemas.microsoft.com/office/word/2010/wordprocessingShape">
                    <wps:wsp>
                      <wps:cNvSpPr/>
                      <wps:spPr>
                        <a:xfrm>
                          <a:off x="0" y="0"/>
                          <a:ext cx="8890" cy="254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35" o:spid="_x0000_s1026" o:spt="20" style="position:absolute;left:0pt;margin-left:182.9pt;margin-top:20.5pt;height:20.05pt;width:0.7pt;z-index:251863040;mso-width-relative:page;mso-height-relative:page;" filled="f" stroked="t" coordsize="21600,21600" o:gfxdata="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Tj&#10;FdnaAAAACQEAAA8AAAAAAAAAAQAgAAAAIgAAAGRycy9kb3ducmV2LnhtbFBLAQIUABQAAAAIAIdO&#10;4kA6Qa116AEAAOMDAAAOAAAAAAAAAAEAIAAAACkBAABkcnMvZTJvRG9jLnhtbFBLBQYAAAAABgAG&#10;AFkBAACDBQAAAAA=&#10;">
                <v:fill on="f" focussize="0,0"/>
                <v:stroke color="#000000" joinstyle="round" endarrow="block"/>
                <v:imagedata o:title=""/>
                <o:lock v:ext="edit" aspectratio="f"/>
              </v:line>
            </w:pict>
          </mc:Fallback>
        </mc:AlternateContent>
      </w:r>
    </w:p>
    <w:p w14:paraId="3E0FEF2B">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64064" behindDoc="0" locked="0" layoutInCell="1" allowOverlap="1">
                <wp:simplePos x="0" y="0"/>
                <wp:positionH relativeFrom="column">
                  <wp:posOffset>1755775</wp:posOffset>
                </wp:positionH>
                <wp:positionV relativeFrom="paragraph">
                  <wp:posOffset>207010</wp:posOffset>
                </wp:positionV>
                <wp:extent cx="1126490" cy="327025"/>
                <wp:effectExtent l="4445" t="4445" r="12065" b="11430"/>
                <wp:wrapNone/>
                <wp:docPr id="258" name="Rectangle 238"/>
                <wp:cNvGraphicFramePr/>
                <a:graphic xmlns:a="http://schemas.openxmlformats.org/drawingml/2006/main">
                  <a:graphicData uri="http://schemas.microsoft.com/office/word/2010/wordprocessingShape">
                    <wps:wsp>
                      <wps:cNvSpPr/>
                      <wps:spPr>
                        <a:xfrm>
                          <a:off x="0" y="0"/>
                          <a:ext cx="1126490" cy="3270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E3734A">
                            <w:pPr>
                              <w:jc w:val="center"/>
                              <w:rPr>
                                <w:rFonts w:hint="eastAsia" w:ascii="仿宋" w:hAnsi="仿宋" w:eastAsia="仿宋" w:cs="仿宋"/>
                              </w:rPr>
                            </w:pPr>
                            <w:r>
                              <w:rPr>
                                <w:rFonts w:hint="eastAsia" w:ascii="仿宋" w:hAnsi="仿宋" w:eastAsia="仿宋" w:cs="仿宋"/>
                              </w:rPr>
                              <w:t>副总指挥</w:t>
                            </w:r>
                          </w:p>
                          <w:p w14:paraId="78C4DBEA"/>
                        </w:txbxContent>
                      </wps:txbx>
                      <wps:bodyPr wrap="square" upright="1"/>
                    </wps:wsp>
                  </a:graphicData>
                </a:graphic>
              </wp:anchor>
            </w:drawing>
          </mc:Choice>
          <mc:Fallback>
            <w:pict>
              <v:rect id="Rectangle 238" o:spid="_x0000_s1026" o:spt="1" style="position:absolute;left:0pt;margin-left:138.25pt;margin-top:16.3pt;height:25.75pt;width:88.7pt;z-index:251864064;mso-width-relative:page;mso-height-relative:page;" fillcolor="#FFFFFF" filled="t" stroked="t" coordsize="21600,21600" o:gfxdata="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s+7fNkAAAAJAQAADwAAAAAAAAABACAAAAAiAAAAZHJz&#10;L2Rvd25yZXYueG1sUEsBAhQAFAAAAAgAh07iQIAFYmQDAgAAPgQAAA4AAAAAAAAAAQAgAAAAKAEA&#10;AGRycy9lMm9Eb2MueG1sUEsFBgAAAAAGAAYAWQEAAJ0FAAAAAA==&#10;">
                <v:fill on="t" focussize="0,0"/>
                <v:stroke color="#000000" joinstyle="miter"/>
                <v:imagedata o:title=""/>
                <o:lock v:ext="edit" aspectratio="f"/>
                <v:textbox>
                  <w:txbxContent>
                    <w:p w14:paraId="43E3734A">
                      <w:pPr>
                        <w:jc w:val="center"/>
                        <w:rPr>
                          <w:rFonts w:hint="eastAsia" w:ascii="仿宋" w:hAnsi="仿宋" w:eastAsia="仿宋" w:cs="仿宋"/>
                        </w:rPr>
                      </w:pPr>
                      <w:r>
                        <w:rPr>
                          <w:rFonts w:hint="eastAsia" w:ascii="仿宋" w:hAnsi="仿宋" w:eastAsia="仿宋" w:cs="仿宋"/>
                        </w:rPr>
                        <w:t>副总指挥</w:t>
                      </w:r>
                    </w:p>
                    <w:p w14:paraId="78C4DBEA"/>
                  </w:txbxContent>
                </v:textbox>
              </v:rect>
            </w:pict>
          </mc:Fallback>
        </mc:AlternateContent>
      </w:r>
    </w:p>
    <w:p w14:paraId="69F0FDEA">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65088" behindDoc="0" locked="0" layoutInCell="1" allowOverlap="1">
                <wp:simplePos x="0" y="0"/>
                <wp:positionH relativeFrom="column">
                  <wp:posOffset>2322830</wp:posOffset>
                </wp:positionH>
                <wp:positionV relativeFrom="paragraph">
                  <wp:posOffset>203835</wp:posOffset>
                </wp:positionV>
                <wp:extent cx="1270" cy="220345"/>
                <wp:effectExtent l="37465" t="0" r="37465" b="8255"/>
                <wp:wrapNone/>
                <wp:docPr id="259" name="Line 239"/>
                <wp:cNvGraphicFramePr/>
                <a:graphic xmlns:a="http://schemas.openxmlformats.org/drawingml/2006/main">
                  <a:graphicData uri="http://schemas.microsoft.com/office/word/2010/wordprocessingShape">
                    <wps:wsp>
                      <wps:cNvSpPr/>
                      <wps:spPr>
                        <a:xfrm>
                          <a:off x="0" y="0"/>
                          <a:ext cx="1270" cy="2203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39" o:spid="_x0000_s1026" o:spt="20" style="position:absolute;left:0pt;margin-left:182.9pt;margin-top:16.05pt;height:17.35pt;width:0.1pt;z-index:251865088;mso-width-relative:page;mso-height-relative:page;" filled="f" stroked="t" coordsize="21600,21600" o:gfxdata="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8CTkw&#10;2gAAAAkBAAAPAAAAAAAAAAEAIAAAACIAAABkcnMvZG93bnJldi54bWxQSwECFAAUAAAACACHTuJA&#10;ErOf8OYBAADjAwAADgAAAAAAAAABACAAAAApAQAAZHJzL2Uyb0RvYy54bWxQSwUGAAAAAAYABgBZ&#10;AQAAgQUAAAAA&#10;">
                <v:fill on="f" focussize="0,0"/>
                <v:stroke color="#000000" joinstyle="round" endarrow="block"/>
                <v:imagedata o:title=""/>
                <o:lock v:ext="edit" aspectratio="f"/>
              </v:line>
            </w:pict>
          </mc:Fallback>
        </mc:AlternateContent>
      </w:r>
    </w:p>
    <w:p w14:paraId="41517795">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74304" behindDoc="0" locked="0" layoutInCell="1" allowOverlap="1">
                <wp:simplePos x="0" y="0"/>
                <wp:positionH relativeFrom="column">
                  <wp:posOffset>1565910</wp:posOffset>
                </wp:positionH>
                <wp:positionV relativeFrom="paragraph">
                  <wp:posOffset>103505</wp:posOffset>
                </wp:positionV>
                <wp:extent cx="1465580" cy="352425"/>
                <wp:effectExtent l="4445" t="4445" r="15875" b="5080"/>
                <wp:wrapNone/>
                <wp:docPr id="268" name="自选图形 9"/>
                <wp:cNvGraphicFramePr/>
                <a:graphic xmlns:a="http://schemas.openxmlformats.org/drawingml/2006/main">
                  <a:graphicData uri="http://schemas.microsoft.com/office/word/2010/wordprocessingShape">
                    <wps:wsp>
                      <wps:cNvSpPr/>
                      <wps:spPr>
                        <a:xfrm>
                          <a:off x="0" y="0"/>
                          <a:ext cx="1465580" cy="352425"/>
                        </a:xfrm>
                        <a:prstGeom prst="flowChartProcess">
                          <a:avLst/>
                        </a:prstGeom>
                        <a:gradFill rotWithShape="0">
                          <a:gsLst>
                            <a:gs pos="0">
                              <a:srgbClr val="FFFFFF"/>
                            </a:gs>
                            <a:gs pos="100000">
                              <a:srgbClr val="FFFFFF"/>
                            </a:gs>
                          </a:gsLst>
                          <a:lin ang="0"/>
                          <a:tileRect/>
                        </a:gradFill>
                        <a:ln w="9525" cap="flat" cmpd="sng">
                          <a:solidFill>
                            <a:srgbClr val="000000"/>
                          </a:solidFill>
                          <a:prstDash val="solid"/>
                          <a:miter/>
                          <a:headEnd type="none" w="med" len="med"/>
                          <a:tailEnd type="none" w="med" len="med"/>
                        </a:ln>
                      </wps:spPr>
                      <wps:txbx>
                        <w:txbxContent>
                          <w:p w14:paraId="734EEB47">
                            <w:pPr>
                              <w:jc w:val="center"/>
                              <w:rPr>
                                <w:rFonts w:hint="eastAsia" w:ascii="仿宋" w:hAnsi="仿宋" w:eastAsia="仿宋" w:cs="仿宋"/>
                                <w:szCs w:val="21"/>
                              </w:rPr>
                            </w:pPr>
                            <w:r>
                              <w:rPr>
                                <w:rFonts w:hint="eastAsia" w:ascii="仿宋" w:hAnsi="仿宋" w:eastAsia="仿宋" w:cs="仿宋"/>
                                <w:szCs w:val="21"/>
                              </w:rPr>
                              <w:t>应急指挥办公室</w:t>
                            </w:r>
                          </w:p>
                        </w:txbxContent>
                      </wps:txbx>
                      <wps:bodyPr wrap="square" upright="1"/>
                    </wps:wsp>
                  </a:graphicData>
                </a:graphic>
              </wp:anchor>
            </w:drawing>
          </mc:Choice>
          <mc:Fallback>
            <w:pict>
              <v:shape id="自选图形 9" o:spid="_x0000_s1026" o:spt="109" type="#_x0000_t109" style="position:absolute;left:0pt;margin-left:123.3pt;margin-top:8.15pt;height:27.75pt;width:115.4pt;z-index:251874304;mso-width-relative:page;mso-height-relative:page;" fillcolor="#FFFFFF" filled="t" stroked="t" coordsize="21600,21600" o:gfxdata="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nbnel&#10;1wAAAAkBAAAPAAAAAAAAAAEAIAAAACIAAABkcnMvZG93bnJldi54bWxQSwECFAAUAAAACACHTuJA&#10;z9VI4lsCAADSBAAADgAAAAAAAAABACAAAAAmAQAAZHJzL2Uyb0RvYy54bWxQSwUGAAAAAAYABgBZ&#10;AQAA8wUAAAAA&#10;">
                <v:fill type="gradient" on="t" color2="#FFFFFF" angle="90" focus="100%" focussize="0f,0f" focusposition="0f,0f">
                  <o:fill type="gradientUnscaled" v:ext="backwardCompatible"/>
                </v:fill>
                <v:stroke color="#000000" joinstyle="miter"/>
                <v:imagedata o:title=""/>
                <o:lock v:ext="edit" aspectratio="f"/>
                <v:textbox>
                  <w:txbxContent>
                    <w:p w14:paraId="734EEB47">
                      <w:pPr>
                        <w:jc w:val="center"/>
                        <w:rPr>
                          <w:rFonts w:hint="eastAsia" w:ascii="仿宋" w:hAnsi="仿宋" w:eastAsia="仿宋" w:cs="仿宋"/>
                          <w:szCs w:val="21"/>
                        </w:rPr>
                      </w:pPr>
                      <w:r>
                        <w:rPr>
                          <w:rFonts w:hint="eastAsia" w:ascii="仿宋" w:hAnsi="仿宋" w:eastAsia="仿宋" w:cs="仿宋"/>
                          <w:szCs w:val="21"/>
                        </w:rPr>
                        <w:t>应急指挥办公室</w:t>
                      </w:r>
                    </w:p>
                  </w:txbxContent>
                </v:textbox>
              </v:shape>
            </w:pict>
          </mc:Fallback>
        </mc:AlternateContent>
      </w:r>
    </w:p>
    <w:p w14:paraId="7A19927E">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75328" behindDoc="0" locked="0" layoutInCell="1" allowOverlap="1">
                <wp:simplePos x="0" y="0"/>
                <wp:positionH relativeFrom="column">
                  <wp:posOffset>2322195</wp:posOffset>
                </wp:positionH>
                <wp:positionV relativeFrom="paragraph">
                  <wp:posOffset>144780</wp:posOffset>
                </wp:positionV>
                <wp:extent cx="1270" cy="215265"/>
                <wp:effectExtent l="37465" t="0" r="37465" b="13335"/>
                <wp:wrapNone/>
                <wp:docPr id="269" name="直线 13"/>
                <wp:cNvGraphicFramePr/>
                <a:graphic xmlns:a="http://schemas.openxmlformats.org/drawingml/2006/main">
                  <a:graphicData uri="http://schemas.microsoft.com/office/word/2010/wordprocessingShape">
                    <wps:wsp>
                      <wps:cNvSpPr/>
                      <wps:spPr>
                        <a:xfrm>
                          <a:off x="0" y="0"/>
                          <a:ext cx="1270" cy="21526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 o:spid="_x0000_s1026" o:spt="20" style="position:absolute;left:0pt;margin-left:182.85pt;margin-top:11.4pt;height:16.95pt;width:0.1pt;z-index:251875328;mso-width-relative:page;mso-height-relative:page;" filled="f" stroked="t" coordsize="21600,21600" o:gfxdata="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bI9iS2gAAAAkBAAAPAAAAAAAAAAEAIAAAACIAAABkcnMvZG93bnJldi54bWxQSwEC&#10;FAAUAAAACACHTuJAAgRhK/IBAADkAwAADgAAAAAAAAABACAAAAApAQAAZHJzL2Uyb0RvYy54bWxQ&#10;SwUGAAAAAAYABgBZAQAAjQUAAAAA&#10;">
                <v:fill on="f" focussize="0,0"/>
                <v:stroke color="#000000" joinstyle="round" endarrow="block"/>
                <v:imagedata o:title=""/>
                <o:lock v:ext="edit" aspectratio="f"/>
              </v:line>
            </w:pict>
          </mc:Fallback>
        </mc:AlternateContent>
      </w:r>
    </w:p>
    <w:p w14:paraId="5563D761">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66112" behindDoc="0" locked="0" layoutInCell="1" allowOverlap="1">
                <wp:simplePos x="0" y="0"/>
                <wp:positionH relativeFrom="column">
                  <wp:posOffset>2891790</wp:posOffset>
                </wp:positionH>
                <wp:positionV relativeFrom="paragraph">
                  <wp:posOffset>14605</wp:posOffset>
                </wp:positionV>
                <wp:extent cx="2540" cy="394970"/>
                <wp:effectExtent l="36195" t="0" r="37465" b="5080"/>
                <wp:wrapNone/>
                <wp:docPr id="260" name="Line 240"/>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40" o:spid="_x0000_s1026" o:spt="20" style="position:absolute;left:0pt;margin-left:227.7pt;margin-top:1.15pt;height:31.1pt;width:0.2pt;z-index:251866112;mso-width-relative:page;mso-height-relative:page;" filled="f" stroked="t" coordsize="21600,21600" o:gfxdata="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Tm669gA&#10;AAAIAQAADwAAAAAAAAABACAAAAAiAAAAZHJzL2Rvd25yZXYueG1sUEsBAhQAFAAAAAgAh07iQFyP&#10;WtPmAQAA4wMAAA4AAAAAAAAAAQAgAAAAJwEAAGRycy9lMm9Eb2MueG1sUEsFBgAAAAAGAAYAWQEA&#10;AH8FA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873280" behindDoc="0" locked="0" layoutInCell="1" allowOverlap="1">
                <wp:simplePos x="0" y="0"/>
                <wp:positionH relativeFrom="column">
                  <wp:posOffset>1783080</wp:posOffset>
                </wp:positionH>
                <wp:positionV relativeFrom="paragraph">
                  <wp:posOffset>14605</wp:posOffset>
                </wp:positionV>
                <wp:extent cx="2540" cy="394970"/>
                <wp:effectExtent l="36195" t="0" r="37465" b="5080"/>
                <wp:wrapNone/>
                <wp:docPr id="267" name="直线 14"/>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 o:spid="_x0000_s1026" o:spt="20" style="position:absolute;left:0pt;margin-left:140.4pt;margin-top:1.15pt;height:31.1pt;width:0.2pt;z-index:251873280;mso-width-relative:page;mso-height-relative:page;" filled="f" stroked="t" coordsize="21600,21600" o:gfxdata="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0txXbZAAAACAEAAA8AAAAAAAAAAQAgAAAAIgAAAGRycy9kb3ducmV2LnhtbFBL&#10;AQIUABQAAAAIAIdO4kAFBTEz9QEAAOQDAAAOAAAAAAAAAAEAIAAAACgBAABkcnMvZTJvRG9jLnht&#10;bFBLBQYAAAAABgAGAFkBAACPBQ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872256" behindDoc="0" locked="0" layoutInCell="1" allowOverlap="1">
                <wp:simplePos x="0" y="0"/>
                <wp:positionH relativeFrom="column">
                  <wp:posOffset>3951605</wp:posOffset>
                </wp:positionH>
                <wp:positionV relativeFrom="paragraph">
                  <wp:posOffset>14605</wp:posOffset>
                </wp:positionV>
                <wp:extent cx="2540" cy="394970"/>
                <wp:effectExtent l="36195" t="0" r="37465" b="5080"/>
                <wp:wrapNone/>
                <wp:docPr id="266" name="直线 16"/>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 o:spid="_x0000_s1026" o:spt="20" style="position:absolute;left:0pt;margin-left:311.15pt;margin-top:1.15pt;height:31.1pt;width:0.2pt;z-index:251872256;mso-width-relative:page;mso-height-relative:page;" filled="f" stroked="t" coordsize="21600,21600" o:gfxdata="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RgCjtgAAAAIAQAADwAAAAAAAAABACAAAAAiAAAAZHJzL2Rvd25yZXYueG1sUEsB&#10;AhQAFAAAAAgAh07iQC/CVnT1AQAA5AMAAA4AAAAAAAAAAQAgAAAAJwEAAGRycy9lMm9Eb2MueG1s&#10;UEsFBgAAAAAGAAYAWQEAAI4FA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860992" behindDoc="0" locked="0" layoutInCell="1" allowOverlap="1">
                <wp:simplePos x="0" y="0"/>
                <wp:positionH relativeFrom="column">
                  <wp:posOffset>782955</wp:posOffset>
                </wp:positionH>
                <wp:positionV relativeFrom="paragraph">
                  <wp:posOffset>22860</wp:posOffset>
                </wp:positionV>
                <wp:extent cx="3171190" cy="8255"/>
                <wp:effectExtent l="0" t="0" r="0" b="0"/>
                <wp:wrapNone/>
                <wp:docPr id="255" name="Line 228"/>
                <wp:cNvGraphicFramePr/>
                <a:graphic xmlns:a="http://schemas.openxmlformats.org/drawingml/2006/main">
                  <a:graphicData uri="http://schemas.microsoft.com/office/word/2010/wordprocessingShape">
                    <wps:wsp>
                      <wps:cNvSpPr/>
                      <wps:spPr>
                        <a:xfrm>
                          <a:off x="0" y="0"/>
                          <a:ext cx="3171190" cy="8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228" o:spid="_x0000_s1026" o:spt="20" style="position:absolute;left:0pt;margin-left:61.65pt;margin-top:1.8pt;height:0.65pt;width:249.7pt;z-index:251860992;mso-width-relative:page;mso-height-relative:page;" filled="f" stroked="t" coordsize="21600,21600" o:gfxdata="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NOafVAAAABwEAAA8AAAAA&#10;AAAAAQAgAAAAIgAAAGRycy9kb3ducmV2LnhtbFBLAQIUABQAAAAIAIdO4kATSebx3gEAAOADAAAO&#10;AAAAAAAAAAEAIAAAACQBAABkcnMvZTJvRG9jLnhtbFBLBQYAAAAABgAGAFkBAAB0BQAAAAA=&#10;">
                <v:fill on="f" focussize="0,0"/>
                <v:stroke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877376" behindDoc="0" locked="0" layoutInCell="1" allowOverlap="1">
                <wp:simplePos x="0" y="0"/>
                <wp:positionH relativeFrom="column">
                  <wp:posOffset>798195</wp:posOffset>
                </wp:positionH>
                <wp:positionV relativeFrom="paragraph">
                  <wp:posOffset>17145</wp:posOffset>
                </wp:positionV>
                <wp:extent cx="2540" cy="394970"/>
                <wp:effectExtent l="36195" t="0" r="37465" b="5080"/>
                <wp:wrapNone/>
                <wp:docPr id="271" name="直线 19"/>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9" o:spid="_x0000_s1026" o:spt="20" style="position:absolute;left:0pt;margin-left:62.85pt;margin-top:1.35pt;height:31.1pt;width:0.2pt;z-index:251877376;mso-width-relative:page;mso-height-relative:page;" filled="f" stroked="t" coordsize="21600,21600" o:gfxdata="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Xg3OzZAAAACAEAAA8AAAAAAAAAAQAgAAAAIgAAAGRycy9kb3ducmV2LnhtbFBL&#10;AQIUABQAAAAIAIdO4kD966iB9QEAAOQDAAAOAAAAAAAAAAEAIAAAACgBAABkcnMvZTJvRG9jLnht&#10;bFBLBQYAAAAABgAGAFkBAACPBQAAAAA=&#10;">
                <v:fill on="f" focussize="0,0"/>
                <v:stroke color="#000000" joinstyle="round" endarrow="block"/>
                <v:imagedata o:title=""/>
                <o:lock v:ext="edit" aspectratio="f"/>
              </v:line>
            </w:pict>
          </mc:Fallback>
        </mc:AlternateContent>
      </w:r>
    </w:p>
    <w:p w14:paraId="388DE27B">
      <w:pPr>
        <w:spacing w:line="520" w:lineRule="exact"/>
        <w:ind w:firstLine="576"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68160" behindDoc="0" locked="0" layoutInCell="1" allowOverlap="1">
                <wp:simplePos x="0" y="0"/>
                <wp:positionH relativeFrom="column">
                  <wp:posOffset>2626995</wp:posOffset>
                </wp:positionH>
                <wp:positionV relativeFrom="paragraph">
                  <wp:posOffset>62865</wp:posOffset>
                </wp:positionV>
                <wp:extent cx="503555" cy="1213485"/>
                <wp:effectExtent l="4445" t="5080" r="6350" b="19685"/>
                <wp:wrapNone/>
                <wp:docPr id="262" name="Rectangle 248"/>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834EA8">
                            <w:pPr>
                              <w:jc w:val="center"/>
                              <w:rPr>
                                <w:rFonts w:hint="eastAsia" w:ascii="仿宋" w:hAnsi="仿宋" w:eastAsia="仿宋" w:cs="仿宋"/>
                                <w:lang w:eastAsia="zh-CN"/>
                              </w:rPr>
                            </w:pPr>
                            <w:r>
                              <w:rPr>
                                <w:rFonts w:hint="eastAsia" w:ascii="仿宋" w:hAnsi="仿宋" w:eastAsia="仿宋" w:cs="仿宋"/>
                                <w:lang w:eastAsia="zh-CN"/>
                              </w:rPr>
                              <w:t>警</w:t>
                            </w:r>
                          </w:p>
                          <w:p w14:paraId="59554D66">
                            <w:pPr>
                              <w:jc w:val="center"/>
                              <w:rPr>
                                <w:rFonts w:hint="eastAsia" w:ascii="仿宋" w:hAnsi="仿宋" w:eastAsia="仿宋" w:cs="仿宋"/>
                                <w:lang w:eastAsia="zh-CN"/>
                              </w:rPr>
                            </w:pPr>
                            <w:r>
                              <w:rPr>
                                <w:rFonts w:hint="eastAsia" w:ascii="仿宋" w:hAnsi="仿宋" w:eastAsia="仿宋" w:cs="仿宋"/>
                                <w:lang w:eastAsia="zh-CN"/>
                              </w:rPr>
                              <w:t>戒</w:t>
                            </w:r>
                          </w:p>
                          <w:p w14:paraId="1A52BCDF">
                            <w:pPr>
                              <w:jc w:val="center"/>
                              <w:rPr>
                                <w:rFonts w:hint="eastAsia" w:ascii="仿宋" w:hAnsi="仿宋" w:eastAsia="仿宋" w:cs="仿宋"/>
                                <w:lang w:eastAsia="zh-CN"/>
                              </w:rPr>
                            </w:pPr>
                            <w:r>
                              <w:rPr>
                                <w:rFonts w:hint="eastAsia" w:ascii="仿宋" w:hAnsi="仿宋" w:eastAsia="仿宋" w:cs="仿宋"/>
                                <w:lang w:eastAsia="zh-CN"/>
                              </w:rPr>
                              <w:t>疏</w:t>
                            </w:r>
                          </w:p>
                          <w:p w14:paraId="1E3DCC83">
                            <w:pPr>
                              <w:jc w:val="center"/>
                              <w:rPr>
                                <w:rFonts w:hint="eastAsia" w:ascii="仿宋" w:hAnsi="仿宋" w:eastAsia="仿宋" w:cs="仿宋"/>
                                <w:lang w:eastAsia="zh-CN"/>
                              </w:rPr>
                            </w:pPr>
                            <w:r>
                              <w:rPr>
                                <w:rFonts w:hint="eastAsia" w:ascii="仿宋" w:hAnsi="仿宋" w:eastAsia="仿宋" w:cs="仿宋"/>
                                <w:lang w:eastAsia="zh-CN"/>
                              </w:rPr>
                              <w:t>散</w:t>
                            </w:r>
                          </w:p>
                          <w:p w14:paraId="5C933693">
                            <w:pPr>
                              <w:jc w:val="center"/>
                              <w:rPr>
                                <w:rFonts w:hint="eastAsia" w:ascii="仿宋" w:hAnsi="仿宋" w:eastAsia="仿宋" w:cs="仿宋"/>
                              </w:rPr>
                            </w:pPr>
                            <w:r>
                              <w:rPr>
                                <w:rFonts w:hint="eastAsia" w:ascii="仿宋" w:hAnsi="仿宋" w:eastAsia="仿宋" w:cs="仿宋"/>
                              </w:rPr>
                              <w:t>组</w:t>
                            </w:r>
                          </w:p>
                        </w:txbxContent>
                      </wps:txbx>
                      <wps:bodyPr wrap="square" upright="1"/>
                    </wps:wsp>
                  </a:graphicData>
                </a:graphic>
              </wp:anchor>
            </w:drawing>
          </mc:Choice>
          <mc:Fallback>
            <w:pict>
              <v:rect id="Rectangle 248" o:spid="_x0000_s1026" o:spt="1" style="position:absolute;left:0pt;margin-left:206.85pt;margin-top:4.95pt;height:95.55pt;width:39.65pt;z-index:251868160;mso-width-relative:page;mso-height-relative:page;" fillcolor="#FFFFFF" filled="t" stroked="t" coordsize="21600,21600" o:gfxdata="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ADEfDXAAAACQEAAA8AAAAAAAAAAQAgAAAAIgAAAGRycy9k&#10;b3ducmV2LnhtbFBLAQIUABQAAAAIAIdO4kCtW/QeAwIAAD4EAAAOAAAAAAAAAAEAIAAAACYBAABk&#10;cnMvZTJvRG9jLnhtbFBLBQYAAAAABgAGAFkBAACbBQAAAAA=&#10;">
                <v:fill on="t" focussize="0,0"/>
                <v:stroke color="#000000" joinstyle="miter"/>
                <v:imagedata o:title=""/>
                <o:lock v:ext="edit" aspectratio="f"/>
                <v:textbox>
                  <w:txbxContent>
                    <w:p w14:paraId="13834EA8">
                      <w:pPr>
                        <w:jc w:val="center"/>
                        <w:rPr>
                          <w:rFonts w:hint="eastAsia" w:ascii="仿宋" w:hAnsi="仿宋" w:eastAsia="仿宋" w:cs="仿宋"/>
                          <w:lang w:eastAsia="zh-CN"/>
                        </w:rPr>
                      </w:pPr>
                      <w:r>
                        <w:rPr>
                          <w:rFonts w:hint="eastAsia" w:ascii="仿宋" w:hAnsi="仿宋" w:eastAsia="仿宋" w:cs="仿宋"/>
                          <w:lang w:eastAsia="zh-CN"/>
                        </w:rPr>
                        <w:t>警</w:t>
                      </w:r>
                    </w:p>
                    <w:p w14:paraId="59554D66">
                      <w:pPr>
                        <w:jc w:val="center"/>
                        <w:rPr>
                          <w:rFonts w:hint="eastAsia" w:ascii="仿宋" w:hAnsi="仿宋" w:eastAsia="仿宋" w:cs="仿宋"/>
                          <w:lang w:eastAsia="zh-CN"/>
                        </w:rPr>
                      </w:pPr>
                      <w:r>
                        <w:rPr>
                          <w:rFonts w:hint="eastAsia" w:ascii="仿宋" w:hAnsi="仿宋" w:eastAsia="仿宋" w:cs="仿宋"/>
                          <w:lang w:eastAsia="zh-CN"/>
                        </w:rPr>
                        <w:t>戒</w:t>
                      </w:r>
                    </w:p>
                    <w:p w14:paraId="1A52BCDF">
                      <w:pPr>
                        <w:jc w:val="center"/>
                        <w:rPr>
                          <w:rFonts w:hint="eastAsia" w:ascii="仿宋" w:hAnsi="仿宋" w:eastAsia="仿宋" w:cs="仿宋"/>
                          <w:lang w:eastAsia="zh-CN"/>
                        </w:rPr>
                      </w:pPr>
                      <w:r>
                        <w:rPr>
                          <w:rFonts w:hint="eastAsia" w:ascii="仿宋" w:hAnsi="仿宋" w:eastAsia="仿宋" w:cs="仿宋"/>
                          <w:lang w:eastAsia="zh-CN"/>
                        </w:rPr>
                        <w:t>疏</w:t>
                      </w:r>
                    </w:p>
                    <w:p w14:paraId="1E3DCC83">
                      <w:pPr>
                        <w:jc w:val="center"/>
                        <w:rPr>
                          <w:rFonts w:hint="eastAsia" w:ascii="仿宋" w:hAnsi="仿宋" w:eastAsia="仿宋" w:cs="仿宋"/>
                          <w:lang w:eastAsia="zh-CN"/>
                        </w:rPr>
                      </w:pPr>
                      <w:r>
                        <w:rPr>
                          <w:rFonts w:hint="eastAsia" w:ascii="仿宋" w:hAnsi="仿宋" w:eastAsia="仿宋" w:cs="仿宋"/>
                          <w:lang w:eastAsia="zh-CN"/>
                        </w:rPr>
                        <w:t>散</w:t>
                      </w:r>
                    </w:p>
                    <w:p w14:paraId="5C933693">
                      <w:pPr>
                        <w:jc w:val="center"/>
                        <w:rPr>
                          <w:rFonts w:hint="eastAsia" w:ascii="仿宋" w:hAnsi="仿宋" w:eastAsia="仿宋" w:cs="仿宋"/>
                        </w:rPr>
                      </w:pPr>
                      <w:r>
                        <w:rPr>
                          <w:rFonts w:hint="eastAsia" w:ascii="仿宋" w:hAnsi="仿宋" w:eastAsia="仿宋" w:cs="仿宋"/>
                        </w:rPr>
                        <w:t>组</w:t>
                      </w:r>
                    </w:p>
                  </w:txbxContent>
                </v:textbox>
              </v:rect>
            </w:pict>
          </mc:Fallback>
        </mc:AlternateContent>
      </w:r>
      <w:r>
        <w:rPr>
          <w:color w:val="auto"/>
          <w:sz w:val="28"/>
        </w:rPr>
        <mc:AlternateContent>
          <mc:Choice Requires="wps">
            <w:drawing>
              <wp:anchor distT="0" distB="0" distL="114300" distR="114300" simplePos="0" relativeHeight="251867136" behindDoc="0" locked="0" layoutInCell="1" allowOverlap="1">
                <wp:simplePos x="0" y="0"/>
                <wp:positionH relativeFrom="column">
                  <wp:posOffset>1524635</wp:posOffset>
                </wp:positionH>
                <wp:positionV relativeFrom="paragraph">
                  <wp:posOffset>79375</wp:posOffset>
                </wp:positionV>
                <wp:extent cx="503555" cy="1213485"/>
                <wp:effectExtent l="4445" t="5080" r="6350" b="19685"/>
                <wp:wrapNone/>
                <wp:docPr id="261" name="Rectangle 246"/>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B69CD5">
                            <w:pPr>
                              <w:jc w:val="center"/>
                              <w:rPr>
                                <w:rFonts w:hint="eastAsia" w:ascii="仿宋" w:hAnsi="仿宋" w:eastAsia="仿宋" w:cs="仿宋"/>
                                <w:lang w:val="en-US" w:eastAsia="zh-CN"/>
                              </w:rPr>
                            </w:pPr>
                            <w:r>
                              <w:rPr>
                                <w:rFonts w:hint="eastAsia" w:ascii="仿宋" w:hAnsi="仿宋" w:eastAsia="仿宋" w:cs="仿宋"/>
                                <w:lang w:val="en-US" w:eastAsia="zh-CN"/>
                              </w:rPr>
                              <w:t>现</w:t>
                            </w:r>
                          </w:p>
                          <w:p w14:paraId="1F656F95">
                            <w:pPr>
                              <w:jc w:val="center"/>
                              <w:rPr>
                                <w:rFonts w:hint="eastAsia" w:ascii="仿宋" w:hAnsi="仿宋" w:eastAsia="仿宋" w:cs="仿宋"/>
                                <w:lang w:eastAsia="zh-CN"/>
                              </w:rPr>
                            </w:pPr>
                            <w:r>
                              <w:rPr>
                                <w:rFonts w:hint="eastAsia" w:ascii="仿宋" w:hAnsi="仿宋" w:eastAsia="仿宋" w:cs="仿宋"/>
                                <w:lang w:val="en-US" w:eastAsia="zh-CN"/>
                              </w:rPr>
                              <w:t>场</w:t>
                            </w:r>
                          </w:p>
                          <w:p w14:paraId="344534EE">
                            <w:pPr>
                              <w:jc w:val="center"/>
                              <w:rPr>
                                <w:rFonts w:hint="eastAsia" w:ascii="仿宋" w:hAnsi="仿宋" w:eastAsia="仿宋" w:cs="仿宋"/>
                                <w:lang w:eastAsia="zh-CN"/>
                              </w:rPr>
                            </w:pPr>
                            <w:r>
                              <w:rPr>
                                <w:rFonts w:hint="eastAsia" w:ascii="仿宋" w:hAnsi="仿宋" w:eastAsia="仿宋" w:cs="仿宋"/>
                                <w:lang w:eastAsia="zh-CN"/>
                              </w:rPr>
                              <w:t>应</w:t>
                            </w:r>
                          </w:p>
                          <w:p w14:paraId="65EBCE64">
                            <w:pPr>
                              <w:jc w:val="center"/>
                              <w:rPr>
                                <w:rFonts w:hint="eastAsia" w:ascii="仿宋" w:hAnsi="仿宋" w:eastAsia="仿宋" w:cs="仿宋"/>
                                <w:lang w:eastAsia="zh-CN"/>
                              </w:rPr>
                            </w:pPr>
                            <w:r>
                              <w:rPr>
                                <w:rFonts w:hint="eastAsia" w:ascii="仿宋" w:hAnsi="仿宋" w:eastAsia="仿宋" w:cs="仿宋"/>
                                <w:lang w:eastAsia="zh-CN"/>
                              </w:rPr>
                              <w:t>急</w:t>
                            </w:r>
                          </w:p>
                          <w:p w14:paraId="23B44A93">
                            <w:pPr>
                              <w:jc w:val="center"/>
                              <w:rPr>
                                <w:rFonts w:hint="eastAsia" w:ascii="仿宋" w:hAnsi="仿宋" w:eastAsia="仿宋" w:cs="仿宋"/>
                              </w:rPr>
                            </w:pPr>
                            <w:r>
                              <w:rPr>
                                <w:rFonts w:hint="eastAsia" w:ascii="仿宋" w:hAnsi="仿宋" w:eastAsia="仿宋" w:cs="仿宋"/>
                              </w:rPr>
                              <w:t>组</w:t>
                            </w:r>
                          </w:p>
                        </w:txbxContent>
                      </wps:txbx>
                      <wps:bodyPr wrap="square" upright="1"/>
                    </wps:wsp>
                  </a:graphicData>
                </a:graphic>
              </wp:anchor>
            </w:drawing>
          </mc:Choice>
          <mc:Fallback>
            <w:pict>
              <v:rect id="Rectangle 246" o:spid="_x0000_s1026" o:spt="1" style="position:absolute;left:0pt;margin-left:120.05pt;margin-top:6.25pt;height:95.55pt;width:39.65pt;z-index:251867136;mso-width-relative:page;mso-height-relative:page;" fillcolor="#FFFFFF" filled="t" stroked="t" coordsize="21600,21600" o:gfxdata="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DomuL7XAAAACgEAAA8AAAAAAAAAAQAgAAAAIgAAAGRycy9k&#10;b3ducmV2LnhtbFBLAQIUABQAAAAIAIdO4kCsXL/qAwIAAD4EAAAOAAAAAAAAAAEAIAAAACYBAABk&#10;cnMvZTJvRG9jLnhtbFBLBQYAAAAABgAGAFkBAACbBQAAAAA=&#10;">
                <v:fill on="t" focussize="0,0"/>
                <v:stroke color="#000000" joinstyle="miter"/>
                <v:imagedata o:title=""/>
                <o:lock v:ext="edit" aspectratio="f"/>
                <v:textbox>
                  <w:txbxContent>
                    <w:p w14:paraId="55B69CD5">
                      <w:pPr>
                        <w:jc w:val="center"/>
                        <w:rPr>
                          <w:rFonts w:hint="eastAsia" w:ascii="仿宋" w:hAnsi="仿宋" w:eastAsia="仿宋" w:cs="仿宋"/>
                          <w:lang w:val="en-US" w:eastAsia="zh-CN"/>
                        </w:rPr>
                      </w:pPr>
                      <w:r>
                        <w:rPr>
                          <w:rFonts w:hint="eastAsia" w:ascii="仿宋" w:hAnsi="仿宋" w:eastAsia="仿宋" w:cs="仿宋"/>
                          <w:lang w:val="en-US" w:eastAsia="zh-CN"/>
                        </w:rPr>
                        <w:t>现</w:t>
                      </w:r>
                    </w:p>
                    <w:p w14:paraId="1F656F95">
                      <w:pPr>
                        <w:jc w:val="center"/>
                        <w:rPr>
                          <w:rFonts w:hint="eastAsia" w:ascii="仿宋" w:hAnsi="仿宋" w:eastAsia="仿宋" w:cs="仿宋"/>
                          <w:lang w:eastAsia="zh-CN"/>
                        </w:rPr>
                      </w:pPr>
                      <w:r>
                        <w:rPr>
                          <w:rFonts w:hint="eastAsia" w:ascii="仿宋" w:hAnsi="仿宋" w:eastAsia="仿宋" w:cs="仿宋"/>
                          <w:lang w:val="en-US" w:eastAsia="zh-CN"/>
                        </w:rPr>
                        <w:t>场</w:t>
                      </w:r>
                    </w:p>
                    <w:p w14:paraId="344534EE">
                      <w:pPr>
                        <w:jc w:val="center"/>
                        <w:rPr>
                          <w:rFonts w:hint="eastAsia" w:ascii="仿宋" w:hAnsi="仿宋" w:eastAsia="仿宋" w:cs="仿宋"/>
                          <w:lang w:eastAsia="zh-CN"/>
                        </w:rPr>
                      </w:pPr>
                      <w:r>
                        <w:rPr>
                          <w:rFonts w:hint="eastAsia" w:ascii="仿宋" w:hAnsi="仿宋" w:eastAsia="仿宋" w:cs="仿宋"/>
                          <w:lang w:eastAsia="zh-CN"/>
                        </w:rPr>
                        <w:t>应</w:t>
                      </w:r>
                    </w:p>
                    <w:p w14:paraId="65EBCE64">
                      <w:pPr>
                        <w:jc w:val="center"/>
                        <w:rPr>
                          <w:rFonts w:hint="eastAsia" w:ascii="仿宋" w:hAnsi="仿宋" w:eastAsia="仿宋" w:cs="仿宋"/>
                          <w:lang w:eastAsia="zh-CN"/>
                        </w:rPr>
                      </w:pPr>
                      <w:r>
                        <w:rPr>
                          <w:rFonts w:hint="eastAsia" w:ascii="仿宋" w:hAnsi="仿宋" w:eastAsia="仿宋" w:cs="仿宋"/>
                          <w:lang w:eastAsia="zh-CN"/>
                        </w:rPr>
                        <w:t>急</w:t>
                      </w:r>
                    </w:p>
                    <w:p w14:paraId="23B44A93">
                      <w:pPr>
                        <w:jc w:val="center"/>
                        <w:rPr>
                          <w:rFonts w:hint="eastAsia" w:ascii="仿宋" w:hAnsi="仿宋" w:eastAsia="仿宋" w:cs="仿宋"/>
                        </w:rPr>
                      </w:pPr>
                      <w:r>
                        <w:rPr>
                          <w:rFonts w:hint="eastAsia" w:ascii="仿宋" w:hAnsi="仿宋" w:eastAsia="仿宋" w:cs="仿宋"/>
                        </w:rPr>
                        <w:t>组</w:t>
                      </w:r>
                    </w:p>
                  </w:txbxContent>
                </v:textbox>
              </v:rect>
            </w:pict>
          </mc:Fallback>
        </mc:AlternateContent>
      </w:r>
      <w:r>
        <w:rPr>
          <w:color w:val="auto"/>
          <w:sz w:val="28"/>
        </w:rPr>
        <mc:AlternateContent>
          <mc:Choice Requires="wps">
            <w:drawing>
              <wp:anchor distT="0" distB="0" distL="114300" distR="114300" simplePos="0" relativeHeight="251869184" behindDoc="0" locked="0" layoutInCell="1" allowOverlap="1">
                <wp:simplePos x="0" y="0"/>
                <wp:positionH relativeFrom="column">
                  <wp:posOffset>3699510</wp:posOffset>
                </wp:positionH>
                <wp:positionV relativeFrom="paragraph">
                  <wp:posOffset>72390</wp:posOffset>
                </wp:positionV>
                <wp:extent cx="503555" cy="1213485"/>
                <wp:effectExtent l="4445" t="5080" r="6350" b="19685"/>
                <wp:wrapNone/>
                <wp:docPr id="263" name="Rectangle 252"/>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3EB662">
                            <w:pPr>
                              <w:jc w:val="center"/>
                              <w:rPr>
                                <w:rFonts w:hint="eastAsia" w:ascii="仿宋" w:hAnsi="仿宋" w:eastAsia="仿宋" w:cs="仿宋"/>
                                <w:lang w:eastAsia="zh-CN"/>
                              </w:rPr>
                            </w:pPr>
                            <w:r>
                              <w:rPr>
                                <w:rFonts w:hint="eastAsia" w:ascii="仿宋" w:hAnsi="仿宋" w:eastAsia="仿宋" w:cs="仿宋"/>
                                <w:lang w:eastAsia="zh-CN"/>
                              </w:rPr>
                              <w:t>伤</w:t>
                            </w:r>
                          </w:p>
                          <w:p w14:paraId="49ADA959">
                            <w:pPr>
                              <w:jc w:val="center"/>
                              <w:rPr>
                                <w:rFonts w:hint="eastAsia" w:ascii="仿宋" w:hAnsi="仿宋" w:eastAsia="仿宋" w:cs="仿宋"/>
                                <w:lang w:eastAsia="zh-CN"/>
                              </w:rPr>
                            </w:pPr>
                            <w:r>
                              <w:rPr>
                                <w:rFonts w:hint="eastAsia" w:ascii="仿宋" w:hAnsi="仿宋" w:eastAsia="仿宋" w:cs="仿宋"/>
                                <w:lang w:eastAsia="zh-CN"/>
                              </w:rPr>
                              <w:t>员</w:t>
                            </w:r>
                          </w:p>
                          <w:p w14:paraId="50EF3CDB">
                            <w:pPr>
                              <w:jc w:val="center"/>
                              <w:rPr>
                                <w:rFonts w:hint="eastAsia" w:ascii="仿宋" w:hAnsi="仿宋" w:eastAsia="仿宋" w:cs="仿宋"/>
                                <w:lang w:eastAsia="zh-CN"/>
                              </w:rPr>
                            </w:pPr>
                            <w:r>
                              <w:rPr>
                                <w:rFonts w:hint="eastAsia" w:ascii="仿宋" w:hAnsi="仿宋" w:eastAsia="仿宋" w:cs="仿宋"/>
                                <w:lang w:eastAsia="zh-CN"/>
                              </w:rPr>
                              <w:t>救</w:t>
                            </w:r>
                          </w:p>
                          <w:p w14:paraId="01420579">
                            <w:pPr>
                              <w:jc w:val="center"/>
                              <w:rPr>
                                <w:rFonts w:hint="eastAsia" w:ascii="仿宋" w:hAnsi="仿宋" w:eastAsia="仿宋" w:cs="仿宋"/>
                                <w:lang w:eastAsia="zh-CN"/>
                              </w:rPr>
                            </w:pPr>
                            <w:r>
                              <w:rPr>
                                <w:rFonts w:hint="eastAsia" w:ascii="仿宋" w:hAnsi="仿宋" w:eastAsia="仿宋" w:cs="仿宋"/>
                                <w:lang w:eastAsia="zh-CN"/>
                              </w:rPr>
                              <w:t>护</w:t>
                            </w:r>
                          </w:p>
                          <w:p w14:paraId="320319C9">
                            <w:pPr>
                              <w:jc w:val="center"/>
                              <w:rPr>
                                <w:rFonts w:hint="eastAsia" w:ascii="仿宋" w:hAnsi="仿宋" w:eastAsia="仿宋" w:cs="仿宋"/>
                                <w:lang w:eastAsia="zh-CN"/>
                              </w:rPr>
                            </w:pPr>
                            <w:r>
                              <w:rPr>
                                <w:rFonts w:hint="eastAsia" w:ascii="仿宋" w:hAnsi="仿宋" w:eastAsia="仿宋" w:cs="仿宋"/>
                                <w:lang w:eastAsia="zh-CN"/>
                              </w:rPr>
                              <w:t>组</w:t>
                            </w:r>
                          </w:p>
                        </w:txbxContent>
                      </wps:txbx>
                      <wps:bodyPr wrap="square" upright="1"/>
                    </wps:wsp>
                  </a:graphicData>
                </a:graphic>
              </wp:anchor>
            </w:drawing>
          </mc:Choice>
          <mc:Fallback>
            <w:pict>
              <v:rect id="Rectangle 252" o:spid="_x0000_s1026" o:spt="1" style="position:absolute;left:0pt;margin-left:291.3pt;margin-top:5.7pt;height:95.55pt;width:39.65pt;z-index:251869184;mso-width-relative:page;mso-height-relative:page;" fillcolor="#FFFFFF" filled="t" stroked="t" coordsize="21600,21600" o:gfxdata="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IUuOB2AAAAAoBAAAPAAAAAAAAAAEAIAAAACIAAABkcnMv&#10;ZG93bnJldi54bWxQSwECFAAUAAAACACHTuJAw4CXggMCAAA+BAAADgAAAAAAAAABACAAAAAnAQAA&#10;ZHJzL2Uyb0RvYy54bWxQSwUGAAAAAAYABgBZAQAAnAUAAAAA&#10;">
                <v:fill on="t" focussize="0,0"/>
                <v:stroke color="#000000" joinstyle="miter"/>
                <v:imagedata o:title=""/>
                <o:lock v:ext="edit" aspectratio="f"/>
                <v:textbox>
                  <w:txbxContent>
                    <w:p w14:paraId="353EB662">
                      <w:pPr>
                        <w:jc w:val="center"/>
                        <w:rPr>
                          <w:rFonts w:hint="eastAsia" w:ascii="仿宋" w:hAnsi="仿宋" w:eastAsia="仿宋" w:cs="仿宋"/>
                          <w:lang w:eastAsia="zh-CN"/>
                        </w:rPr>
                      </w:pPr>
                      <w:r>
                        <w:rPr>
                          <w:rFonts w:hint="eastAsia" w:ascii="仿宋" w:hAnsi="仿宋" w:eastAsia="仿宋" w:cs="仿宋"/>
                          <w:lang w:eastAsia="zh-CN"/>
                        </w:rPr>
                        <w:t>伤</w:t>
                      </w:r>
                    </w:p>
                    <w:p w14:paraId="49ADA959">
                      <w:pPr>
                        <w:jc w:val="center"/>
                        <w:rPr>
                          <w:rFonts w:hint="eastAsia" w:ascii="仿宋" w:hAnsi="仿宋" w:eastAsia="仿宋" w:cs="仿宋"/>
                          <w:lang w:eastAsia="zh-CN"/>
                        </w:rPr>
                      </w:pPr>
                      <w:r>
                        <w:rPr>
                          <w:rFonts w:hint="eastAsia" w:ascii="仿宋" w:hAnsi="仿宋" w:eastAsia="仿宋" w:cs="仿宋"/>
                          <w:lang w:eastAsia="zh-CN"/>
                        </w:rPr>
                        <w:t>员</w:t>
                      </w:r>
                    </w:p>
                    <w:p w14:paraId="50EF3CDB">
                      <w:pPr>
                        <w:jc w:val="center"/>
                        <w:rPr>
                          <w:rFonts w:hint="eastAsia" w:ascii="仿宋" w:hAnsi="仿宋" w:eastAsia="仿宋" w:cs="仿宋"/>
                          <w:lang w:eastAsia="zh-CN"/>
                        </w:rPr>
                      </w:pPr>
                      <w:r>
                        <w:rPr>
                          <w:rFonts w:hint="eastAsia" w:ascii="仿宋" w:hAnsi="仿宋" w:eastAsia="仿宋" w:cs="仿宋"/>
                          <w:lang w:eastAsia="zh-CN"/>
                        </w:rPr>
                        <w:t>救</w:t>
                      </w:r>
                    </w:p>
                    <w:p w14:paraId="01420579">
                      <w:pPr>
                        <w:jc w:val="center"/>
                        <w:rPr>
                          <w:rFonts w:hint="eastAsia" w:ascii="仿宋" w:hAnsi="仿宋" w:eastAsia="仿宋" w:cs="仿宋"/>
                          <w:lang w:eastAsia="zh-CN"/>
                        </w:rPr>
                      </w:pPr>
                      <w:r>
                        <w:rPr>
                          <w:rFonts w:hint="eastAsia" w:ascii="仿宋" w:hAnsi="仿宋" w:eastAsia="仿宋" w:cs="仿宋"/>
                          <w:lang w:eastAsia="zh-CN"/>
                        </w:rPr>
                        <w:t>护</w:t>
                      </w:r>
                    </w:p>
                    <w:p w14:paraId="320319C9">
                      <w:pPr>
                        <w:jc w:val="center"/>
                        <w:rPr>
                          <w:rFonts w:hint="eastAsia" w:ascii="仿宋" w:hAnsi="仿宋" w:eastAsia="仿宋" w:cs="仿宋"/>
                          <w:lang w:eastAsia="zh-CN"/>
                        </w:rPr>
                      </w:pPr>
                      <w:r>
                        <w:rPr>
                          <w:rFonts w:hint="eastAsia" w:ascii="仿宋" w:hAnsi="仿宋" w:eastAsia="仿宋" w:cs="仿宋"/>
                          <w:lang w:eastAsia="zh-CN"/>
                        </w:rPr>
                        <w:t>组</w:t>
                      </w:r>
                    </w:p>
                  </w:txbxContent>
                </v:textbox>
              </v:rect>
            </w:pict>
          </mc:Fallback>
        </mc:AlternateContent>
      </w:r>
      <w:r>
        <w:rPr>
          <w:color w:val="auto"/>
          <w:sz w:val="28"/>
        </w:rPr>
        <mc:AlternateContent>
          <mc:Choice Requires="wps">
            <w:drawing>
              <wp:anchor distT="0" distB="0" distL="114300" distR="114300" simplePos="0" relativeHeight="251876352" behindDoc="0" locked="0" layoutInCell="1" allowOverlap="1">
                <wp:simplePos x="0" y="0"/>
                <wp:positionH relativeFrom="column">
                  <wp:posOffset>545465</wp:posOffset>
                </wp:positionH>
                <wp:positionV relativeFrom="paragraph">
                  <wp:posOffset>79375</wp:posOffset>
                </wp:positionV>
                <wp:extent cx="503555" cy="1213485"/>
                <wp:effectExtent l="4445" t="5080" r="6350" b="19685"/>
                <wp:wrapNone/>
                <wp:docPr id="270" name="矩形 24"/>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9294882">
                            <w:pPr>
                              <w:jc w:val="center"/>
                              <w:rPr>
                                <w:rFonts w:hint="eastAsia" w:ascii="仿宋" w:hAnsi="仿宋" w:eastAsia="仿宋" w:cs="仿宋"/>
                              </w:rPr>
                            </w:pPr>
                            <w:r>
                              <w:rPr>
                                <w:rFonts w:hint="eastAsia" w:ascii="仿宋" w:hAnsi="仿宋" w:eastAsia="仿宋" w:cs="仿宋"/>
                              </w:rPr>
                              <w:t>环</w:t>
                            </w:r>
                          </w:p>
                          <w:p w14:paraId="07261230">
                            <w:pPr>
                              <w:jc w:val="center"/>
                              <w:rPr>
                                <w:rFonts w:hint="eastAsia" w:ascii="仿宋" w:hAnsi="仿宋" w:eastAsia="仿宋" w:cs="仿宋"/>
                              </w:rPr>
                            </w:pPr>
                            <w:r>
                              <w:rPr>
                                <w:rFonts w:hint="eastAsia" w:ascii="仿宋" w:hAnsi="仿宋" w:eastAsia="仿宋" w:cs="仿宋"/>
                              </w:rPr>
                              <w:t>境</w:t>
                            </w:r>
                          </w:p>
                          <w:p w14:paraId="7A95D1E1">
                            <w:pPr>
                              <w:jc w:val="center"/>
                              <w:rPr>
                                <w:rFonts w:hint="eastAsia" w:ascii="仿宋" w:hAnsi="仿宋" w:eastAsia="仿宋" w:cs="仿宋"/>
                              </w:rPr>
                            </w:pPr>
                            <w:r>
                              <w:rPr>
                                <w:rFonts w:hint="eastAsia" w:ascii="仿宋" w:hAnsi="仿宋" w:eastAsia="仿宋" w:cs="仿宋"/>
                              </w:rPr>
                              <w:t>保</w:t>
                            </w:r>
                          </w:p>
                          <w:p w14:paraId="75F2807B">
                            <w:pPr>
                              <w:jc w:val="center"/>
                              <w:rPr>
                                <w:rFonts w:hint="eastAsia" w:ascii="仿宋" w:hAnsi="仿宋" w:eastAsia="仿宋" w:cs="仿宋"/>
                              </w:rPr>
                            </w:pPr>
                            <w:r>
                              <w:rPr>
                                <w:rFonts w:hint="eastAsia" w:ascii="仿宋" w:hAnsi="仿宋" w:eastAsia="仿宋" w:cs="仿宋"/>
                              </w:rPr>
                              <w:t>护</w:t>
                            </w:r>
                          </w:p>
                          <w:p w14:paraId="2F1A883B">
                            <w:pPr>
                              <w:jc w:val="center"/>
                              <w:rPr>
                                <w:rFonts w:hint="eastAsia" w:ascii="仿宋" w:hAnsi="仿宋" w:eastAsia="仿宋" w:cs="仿宋"/>
                              </w:rPr>
                            </w:pPr>
                            <w:r>
                              <w:rPr>
                                <w:rFonts w:hint="eastAsia" w:ascii="仿宋" w:hAnsi="仿宋" w:eastAsia="仿宋" w:cs="仿宋"/>
                              </w:rPr>
                              <w:t>组</w:t>
                            </w:r>
                          </w:p>
                        </w:txbxContent>
                      </wps:txbx>
                      <wps:bodyPr wrap="square" upright="1"/>
                    </wps:wsp>
                  </a:graphicData>
                </a:graphic>
              </wp:anchor>
            </w:drawing>
          </mc:Choice>
          <mc:Fallback>
            <w:pict>
              <v:rect id="矩形 24" o:spid="_x0000_s1026" o:spt="1" style="position:absolute;left:0pt;margin-left:42.95pt;margin-top:6.25pt;height:95.55pt;width:39.65pt;z-index:251876352;mso-width-relative:page;mso-height-relative:page;" fillcolor="#FFFFFF" filled="t" stroked="t" coordsize="21600,21600" o:gfxdata="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n/cXbXAAAACQEAAA8AAAAAAAAAAQAgAAAA&#10;IgAAAGRycy9kb3ducmV2LnhtbFBLAQIUABQAAAAIAIdO4kAvgzqNDAIAADoEAAAOAAAAAAAAAAEA&#10;IAAAACYBAABkcnMvZTJvRG9jLnhtbFBLBQYAAAAABgAGAFkBAACkBQAAAAA=&#10;">
                <v:fill on="t" focussize="0,0"/>
                <v:stroke color="#000000" joinstyle="miter"/>
                <v:imagedata o:title=""/>
                <o:lock v:ext="edit" aspectratio="f"/>
                <v:textbox>
                  <w:txbxContent>
                    <w:p w14:paraId="69294882">
                      <w:pPr>
                        <w:jc w:val="center"/>
                        <w:rPr>
                          <w:rFonts w:hint="eastAsia" w:ascii="仿宋" w:hAnsi="仿宋" w:eastAsia="仿宋" w:cs="仿宋"/>
                        </w:rPr>
                      </w:pPr>
                      <w:r>
                        <w:rPr>
                          <w:rFonts w:hint="eastAsia" w:ascii="仿宋" w:hAnsi="仿宋" w:eastAsia="仿宋" w:cs="仿宋"/>
                        </w:rPr>
                        <w:t>环</w:t>
                      </w:r>
                    </w:p>
                    <w:p w14:paraId="07261230">
                      <w:pPr>
                        <w:jc w:val="center"/>
                        <w:rPr>
                          <w:rFonts w:hint="eastAsia" w:ascii="仿宋" w:hAnsi="仿宋" w:eastAsia="仿宋" w:cs="仿宋"/>
                        </w:rPr>
                      </w:pPr>
                      <w:r>
                        <w:rPr>
                          <w:rFonts w:hint="eastAsia" w:ascii="仿宋" w:hAnsi="仿宋" w:eastAsia="仿宋" w:cs="仿宋"/>
                        </w:rPr>
                        <w:t>境</w:t>
                      </w:r>
                    </w:p>
                    <w:p w14:paraId="7A95D1E1">
                      <w:pPr>
                        <w:jc w:val="center"/>
                        <w:rPr>
                          <w:rFonts w:hint="eastAsia" w:ascii="仿宋" w:hAnsi="仿宋" w:eastAsia="仿宋" w:cs="仿宋"/>
                        </w:rPr>
                      </w:pPr>
                      <w:r>
                        <w:rPr>
                          <w:rFonts w:hint="eastAsia" w:ascii="仿宋" w:hAnsi="仿宋" w:eastAsia="仿宋" w:cs="仿宋"/>
                        </w:rPr>
                        <w:t>保</w:t>
                      </w:r>
                    </w:p>
                    <w:p w14:paraId="75F2807B">
                      <w:pPr>
                        <w:jc w:val="center"/>
                        <w:rPr>
                          <w:rFonts w:hint="eastAsia" w:ascii="仿宋" w:hAnsi="仿宋" w:eastAsia="仿宋" w:cs="仿宋"/>
                        </w:rPr>
                      </w:pPr>
                      <w:r>
                        <w:rPr>
                          <w:rFonts w:hint="eastAsia" w:ascii="仿宋" w:hAnsi="仿宋" w:eastAsia="仿宋" w:cs="仿宋"/>
                        </w:rPr>
                        <w:t>护</w:t>
                      </w:r>
                    </w:p>
                    <w:p w14:paraId="2F1A883B">
                      <w:pPr>
                        <w:jc w:val="center"/>
                        <w:rPr>
                          <w:rFonts w:hint="eastAsia" w:ascii="仿宋" w:hAnsi="仿宋" w:eastAsia="仿宋" w:cs="仿宋"/>
                        </w:rPr>
                      </w:pPr>
                      <w:r>
                        <w:rPr>
                          <w:rFonts w:hint="eastAsia" w:ascii="仿宋" w:hAnsi="仿宋" w:eastAsia="仿宋" w:cs="仿宋"/>
                        </w:rPr>
                        <w:t>组</w:t>
                      </w:r>
                    </w:p>
                  </w:txbxContent>
                </v:textbox>
              </v:rect>
            </w:pict>
          </mc:Fallback>
        </mc:AlternateContent>
      </w:r>
    </w:p>
    <w:p w14:paraId="27DFC5D4">
      <w:pPr>
        <w:spacing w:line="520" w:lineRule="exact"/>
        <w:rPr>
          <w:rFonts w:ascii="仿宋" w:hAnsi="仿宋" w:eastAsia="仿宋"/>
          <w:color w:val="auto"/>
          <w:sz w:val="28"/>
          <w:szCs w:val="28"/>
        </w:rPr>
      </w:pPr>
    </w:p>
    <w:p w14:paraId="1162E54E">
      <w:pPr>
        <w:spacing w:line="520" w:lineRule="exact"/>
        <w:rPr>
          <w:rFonts w:ascii="仿宋" w:hAnsi="仿宋" w:eastAsia="仿宋"/>
          <w:color w:val="auto"/>
          <w:sz w:val="28"/>
          <w:szCs w:val="28"/>
        </w:rPr>
      </w:pPr>
    </w:p>
    <w:p w14:paraId="6D006104">
      <w:pPr>
        <w:spacing w:line="520" w:lineRule="exact"/>
        <w:ind w:firstLine="576" w:firstLineChars="200"/>
        <w:jc w:val="center"/>
        <w:rPr>
          <w:rFonts w:hint="eastAsia" w:ascii="仿宋" w:hAnsi="仿宋" w:eastAsia="仿宋" w:cs="宋体"/>
          <w:b/>
          <w:bCs/>
          <w:color w:val="auto"/>
          <w:sz w:val="28"/>
          <w:szCs w:val="28"/>
        </w:rPr>
      </w:pPr>
    </w:p>
    <w:p w14:paraId="5B7A6C31">
      <w:pPr>
        <w:spacing w:line="520" w:lineRule="exact"/>
        <w:ind w:firstLine="496" w:firstLineChars="200"/>
        <w:jc w:val="center"/>
        <w:rPr>
          <w:rFonts w:ascii="仿宋" w:hAnsi="仿宋" w:eastAsia="仿宋" w:cs="宋体"/>
          <w:b/>
          <w:bCs/>
          <w:color w:val="auto"/>
          <w:sz w:val="24"/>
          <w:szCs w:val="24"/>
        </w:rPr>
      </w:pPr>
      <w:commentRangeStart w:id="10"/>
      <w:r>
        <w:rPr>
          <w:rFonts w:hint="eastAsia" w:ascii="仿宋" w:hAnsi="仿宋" w:eastAsia="仿宋" w:cs="宋体"/>
          <w:b/>
          <w:bCs/>
          <w:color w:val="auto"/>
          <w:sz w:val="24"/>
          <w:szCs w:val="24"/>
        </w:rPr>
        <w:t>图4.1-1  应急组织机构体系图</w:t>
      </w:r>
      <w:commentRangeEnd w:id="10"/>
      <w:r>
        <w:commentReference w:id="10"/>
      </w:r>
    </w:p>
    <w:p w14:paraId="4848643F">
      <w:pPr>
        <w:pStyle w:val="6"/>
        <w:adjustRightInd/>
        <w:snapToGrid/>
        <w:spacing w:before="159" w:beforeLines="50" w:after="0" w:line="520" w:lineRule="exact"/>
        <w:ind w:firstLine="0" w:firstLineChars="0"/>
        <w:rPr>
          <w:rFonts w:hint="default" w:ascii="仿宋" w:hAnsi="仿宋" w:eastAsia="仿宋"/>
          <w:b/>
          <w:color w:val="auto"/>
          <w:szCs w:val="30"/>
        </w:rPr>
      </w:pPr>
      <w:bookmarkStart w:id="126" w:name="_Toc17070"/>
      <w:bookmarkStart w:id="127" w:name="_Toc32711"/>
      <w:bookmarkStart w:id="128" w:name="_Toc22304"/>
      <w:bookmarkStart w:id="129" w:name="_Toc4917"/>
      <w:r>
        <w:rPr>
          <w:rFonts w:ascii="仿宋" w:hAnsi="仿宋" w:eastAsia="仿宋"/>
          <w:b/>
          <w:color w:val="auto"/>
          <w:szCs w:val="30"/>
        </w:rPr>
        <w:t>4.2指挥机构及职责</w:t>
      </w:r>
      <w:bookmarkEnd w:id="126"/>
      <w:bookmarkEnd w:id="127"/>
      <w:bookmarkEnd w:id="128"/>
      <w:bookmarkEnd w:id="129"/>
    </w:p>
    <w:p w14:paraId="073968AD">
      <w:pPr>
        <w:pStyle w:val="7"/>
        <w:adjustRightInd/>
        <w:snapToGrid/>
        <w:spacing w:before="0" w:after="0" w:line="520" w:lineRule="exact"/>
        <w:ind w:firstLine="0" w:firstLineChars="0"/>
        <w:rPr>
          <w:rFonts w:hint="default" w:ascii="仿宋" w:hAnsi="仿宋" w:eastAsia="仿宋"/>
          <w:b/>
          <w:bCs/>
          <w:color w:val="auto"/>
          <w:szCs w:val="28"/>
        </w:rPr>
      </w:pPr>
      <w:bookmarkStart w:id="130" w:name="_Toc25131"/>
      <w:bookmarkStart w:id="131" w:name="_Toc7182"/>
      <w:r>
        <w:rPr>
          <w:rFonts w:ascii="仿宋" w:hAnsi="仿宋" w:eastAsia="仿宋"/>
          <w:b/>
          <w:bCs/>
          <w:color w:val="auto"/>
          <w:szCs w:val="28"/>
        </w:rPr>
        <w:t>4.2.1指挥机构组成</w:t>
      </w:r>
      <w:bookmarkEnd w:id="130"/>
      <w:bookmarkEnd w:id="131"/>
    </w:p>
    <w:p w14:paraId="1504D398">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olor w:val="auto"/>
          <w:sz w:val="28"/>
          <w:szCs w:val="28"/>
        </w:rPr>
        <w:t>由</w:t>
      </w:r>
      <w:r>
        <w:rPr>
          <w:rFonts w:hint="eastAsia" w:ascii="仿宋" w:hAnsi="仿宋" w:eastAsia="仿宋"/>
          <w:color w:val="auto"/>
          <w:sz w:val="28"/>
          <w:szCs w:val="28"/>
          <w:lang w:eastAsia="zh-CN"/>
        </w:rPr>
        <w:t>法人</w:t>
      </w:r>
      <w:r>
        <w:rPr>
          <w:rFonts w:hint="eastAsia" w:ascii="仿宋" w:hAnsi="仿宋" w:eastAsia="仿宋"/>
          <w:color w:val="auto"/>
          <w:sz w:val="28"/>
          <w:szCs w:val="28"/>
        </w:rPr>
        <w:t>担任总指挥</w:t>
      </w:r>
      <w:r>
        <w:rPr>
          <w:rFonts w:hint="eastAsia" w:ascii="仿宋" w:hAnsi="仿宋" w:eastAsia="仿宋"/>
          <w:color w:val="auto"/>
          <w:sz w:val="28"/>
          <w:szCs w:val="28"/>
          <w:lang w:eastAsia="zh-CN"/>
        </w:rPr>
        <w:t>，</w:t>
      </w:r>
      <w:r>
        <w:rPr>
          <w:rFonts w:hint="eastAsia" w:ascii="仿宋" w:hAnsi="仿宋" w:eastAsia="仿宋"/>
          <w:color w:val="auto"/>
          <w:sz w:val="28"/>
          <w:szCs w:val="28"/>
        </w:rPr>
        <w:t>由</w:t>
      </w:r>
      <w:r>
        <w:rPr>
          <w:rFonts w:hint="eastAsia" w:ascii="仿宋" w:hAnsi="仿宋" w:eastAsia="仿宋"/>
          <w:color w:val="auto"/>
          <w:sz w:val="28"/>
          <w:szCs w:val="28"/>
          <w:lang w:eastAsia="zh-CN"/>
        </w:rPr>
        <w:t>院长</w:t>
      </w:r>
      <w:r>
        <w:rPr>
          <w:rFonts w:hint="eastAsia" w:ascii="仿宋" w:hAnsi="仿宋" w:eastAsia="仿宋"/>
          <w:color w:val="auto"/>
          <w:sz w:val="28"/>
          <w:szCs w:val="28"/>
        </w:rPr>
        <w:t>担任副总指挥；应急指挥部下设应急指挥办公室，办公室设在行政办公室；应急指挥部现场处置体系包括：环境保护组</w:t>
      </w:r>
      <w:r>
        <w:rPr>
          <w:rFonts w:hint="eastAsia" w:ascii="仿宋" w:hAnsi="仿宋" w:eastAsia="仿宋"/>
          <w:color w:val="auto"/>
          <w:sz w:val="28"/>
          <w:szCs w:val="28"/>
          <w:lang w:eastAsia="zh-CN"/>
        </w:rPr>
        <w:t>、现场应急组、</w:t>
      </w:r>
      <w:r>
        <w:rPr>
          <w:rFonts w:hint="eastAsia" w:ascii="仿宋" w:hAnsi="仿宋" w:eastAsia="仿宋"/>
          <w:color w:val="auto"/>
          <w:sz w:val="28"/>
          <w:szCs w:val="28"/>
        </w:rPr>
        <w:t>伤员救护组</w:t>
      </w:r>
      <w:r>
        <w:rPr>
          <w:rFonts w:hint="eastAsia" w:ascii="仿宋" w:hAnsi="仿宋" w:eastAsia="仿宋"/>
          <w:color w:val="auto"/>
          <w:sz w:val="28"/>
          <w:szCs w:val="28"/>
          <w:lang w:eastAsia="zh-CN"/>
        </w:rPr>
        <w:t>、</w:t>
      </w:r>
      <w:r>
        <w:rPr>
          <w:rFonts w:hint="eastAsia" w:ascii="仿宋" w:hAnsi="仿宋" w:eastAsia="仿宋"/>
          <w:color w:val="auto"/>
          <w:sz w:val="28"/>
          <w:szCs w:val="28"/>
        </w:rPr>
        <w:t>警戒疏散组</w:t>
      </w:r>
      <w:r>
        <w:rPr>
          <w:rFonts w:ascii="仿宋" w:hAnsi="仿宋" w:eastAsia="仿宋"/>
          <w:color w:val="auto"/>
          <w:sz w:val="28"/>
          <w:szCs w:val="28"/>
        </w:rPr>
        <w:t>。指挥机构组成体系见图4</w:t>
      </w:r>
      <w:r>
        <w:rPr>
          <w:rFonts w:hint="eastAsia" w:ascii="仿宋" w:hAnsi="仿宋" w:eastAsia="仿宋"/>
          <w:color w:val="auto"/>
          <w:sz w:val="28"/>
          <w:szCs w:val="28"/>
          <w:lang w:val="en-US" w:eastAsia="zh-CN"/>
        </w:rPr>
        <w:t>.1</w:t>
      </w:r>
      <w:r>
        <w:rPr>
          <w:rFonts w:ascii="仿宋" w:hAnsi="仿宋" w:eastAsia="仿宋"/>
          <w:color w:val="auto"/>
          <w:sz w:val="28"/>
          <w:szCs w:val="28"/>
        </w:rPr>
        <w:t>-1</w:t>
      </w:r>
      <w:r>
        <w:rPr>
          <w:rFonts w:hint="eastAsia" w:ascii="仿宋" w:hAnsi="仿宋" w:eastAsia="仿宋"/>
          <w:color w:val="auto"/>
          <w:sz w:val="28"/>
          <w:szCs w:val="28"/>
        </w:rPr>
        <w:t>，各组详细联系方式见附件一。</w:t>
      </w:r>
    </w:p>
    <w:bookmarkEnd w:id="124"/>
    <w:bookmarkEnd w:id="125"/>
    <w:p w14:paraId="52DEAB0E">
      <w:pPr>
        <w:pStyle w:val="7"/>
        <w:adjustRightInd/>
        <w:snapToGrid/>
        <w:spacing w:before="0" w:after="0" w:line="520" w:lineRule="exact"/>
        <w:ind w:firstLine="0" w:firstLineChars="0"/>
        <w:rPr>
          <w:rFonts w:ascii="仿宋" w:hAnsi="仿宋" w:eastAsia="仿宋" w:cs="仿宋"/>
          <w:b/>
          <w:bCs/>
          <w:color w:val="auto"/>
          <w:szCs w:val="28"/>
        </w:rPr>
      </w:pPr>
      <w:bookmarkStart w:id="132" w:name="_Toc420889276"/>
      <w:bookmarkStart w:id="133" w:name="_Toc4251"/>
      <w:bookmarkStart w:id="134" w:name="_Toc420887417"/>
      <w:bookmarkStart w:id="135" w:name="_Toc28640"/>
      <w:bookmarkStart w:id="136" w:name="_Toc387743441"/>
      <w:bookmarkStart w:id="137" w:name="_Toc312767064"/>
      <w:bookmarkStart w:id="138" w:name="_Toc304992553"/>
      <w:commentRangeStart w:id="11"/>
      <w:r>
        <w:rPr>
          <w:rFonts w:ascii="仿宋" w:hAnsi="仿宋" w:eastAsia="仿宋" w:cs="仿宋"/>
          <w:b/>
          <w:bCs/>
          <w:color w:val="auto"/>
          <w:szCs w:val="28"/>
        </w:rPr>
        <w:t>4.2.2指挥机构的主要职责</w:t>
      </w:r>
      <w:commentRangeEnd w:id="11"/>
      <w:bookmarkEnd w:id="132"/>
      <w:bookmarkEnd w:id="133"/>
      <w:bookmarkEnd w:id="134"/>
      <w:bookmarkEnd w:id="135"/>
      <w:bookmarkEnd w:id="136"/>
      <w:r>
        <w:commentReference w:id="11"/>
      </w:r>
    </w:p>
    <w:p w14:paraId="17E5586F">
      <w:pPr>
        <w:pStyle w:val="8"/>
        <w:adjustRightInd/>
        <w:snapToGrid/>
        <w:spacing w:line="520" w:lineRule="exact"/>
        <w:rPr>
          <w:rFonts w:ascii="仿宋" w:hAnsi="仿宋" w:eastAsia="仿宋" w:cs="仿宋"/>
          <w:b/>
          <w:color w:val="auto"/>
        </w:rPr>
      </w:pPr>
      <w:bookmarkStart w:id="139" w:name="_Toc6625"/>
      <w:bookmarkStart w:id="140" w:name="_Toc304144517"/>
      <w:bookmarkStart w:id="141" w:name="_Toc304144806"/>
      <w:r>
        <w:rPr>
          <w:rFonts w:ascii="仿宋" w:hAnsi="仿宋" w:eastAsia="仿宋" w:cs="仿宋"/>
          <w:b/>
          <w:color w:val="auto"/>
        </w:rPr>
        <w:t>4.2.2.1应急指挥部职责</w:t>
      </w:r>
      <w:bookmarkEnd w:id="139"/>
    </w:p>
    <w:p w14:paraId="40AB2FC5">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（1）统一领导、规划</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突发环境事件应急救援工作；</w:t>
      </w:r>
    </w:p>
    <w:p w14:paraId="3ECBF877">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t>（2）做出启动或终止</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 xml:space="preserve">突发环境事件应急预案和相应应急处置方案的决定； </w:t>
      </w:r>
    </w:p>
    <w:p w14:paraId="2FBF3837">
      <w:pPr>
        <w:spacing w:line="520" w:lineRule="exact"/>
        <w:ind w:firstLine="576" w:firstLineChars="200"/>
        <w:rPr>
          <w:rFonts w:ascii="仿宋" w:hAnsi="仿宋" w:eastAsia="仿宋"/>
          <w:color w:val="auto"/>
          <w:sz w:val="28"/>
          <w:szCs w:val="28"/>
        </w:rPr>
      </w:pPr>
      <w:r>
        <w:rPr>
          <w:rFonts w:hint="eastAsia" w:ascii="仿宋" w:hAnsi="仿宋" w:eastAsia="仿宋" w:cs="仿宋"/>
          <w:color w:val="auto"/>
          <w:sz w:val="28"/>
          <w:szCs w:val="28"/>
        </w:rPr>
        <w:t>（3）负责对外发布救援请求；指挥</w:t>
      </w:r>
      <w:r>
        <w:rPr>
          <w:rFonts w:hint="eastAsia" w:ascii="仿宋" w:hAnsi="仿宋" w:eastAsia="仿宋" w:cs="仿宋"/>
          <w:color w:val="auto"/>
          <w:sz w:val="28"/>
          <w:szCs w:val="28"/>
          <w:lang w:eastAsia="zh-CN"/>
        </w:rPr>
        <w:t>企业</w:t>
      </w:r>
      <w:r>
        <w:rPr>
          <w:rFonts w:hint="eastAsia" w:ascii="仿宋" w:hAnsi="仿宋" w:eastAsia="仿宋"/>
          <w:color w:val="auto"/>
          <w:sz w:val="28"/>
          <w:szCs w:val="28"/>
        </w:rPr>
        <w:t>内应急救援各部门参与事故救援工作，协调本单位和参与事故应急救援的机构、部门和单位之间的关系；</w:t>
      </w:r>
    </w:p>
    <w:p w14:paraId="59FDC3D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（4）根据相应应急处置方案，参照现场实际情况及专家建议，制定相应的应急抢险方案，做出应急抢险的决策；</w:t>
      </w:r>
    </w:p>
    <w:p w14:paraId="64E644C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（5）领导、监督、督促应急抢险现场指挥部实施应急救援方案；</w:t>
      </w:r>
    </w:p>
    <w:p w14:paraId="76F2519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（6）为应急救援现场指挥部实施应急抢险方案提供人员、装备、资金、技术、协调等全方位支持；</w:t>
      </w:r>
    </w:p>
    <w:p w14:paraId="3680BD89">
      <w:pPr>
        <w:spacing w:line="520" w:lineRule="exact"/>
        <w:ind w:firstLine="576" w:firstLineChars="200"/>
        <w:rPr>
          <w:color w:val="auto"/>
          <w:sz w:val="24"/>
          <w:lang w:bidi="en-US"/>
        </w:rPr>
      </w:pPr>
      <w:r>
        <w:rPr>
          <w:rFonts w:hint="eastAsia" w:ascii="仿宋" w:hAnsi="仿宋" w:eastAsia="仿宋"/>
          <w:color w:val="auto"/>
          <w:sz w:val="28"/>
          <w:szCs w:val="28"/>
        </w:rPr>
        <w:t>（7）指导</w:t>
      </w:r>
      <w:r>
        <w:rPr>
          <w:rFonts w:hint="eastAsia" w:ascii="仿宋" w:hAnsi="仿宋" w:eastAsia="仿宋"/>
          <w:color w:val="auto"/>
          <w:sz w:val="28"/>
          <w:szCs w:val="28"/>
          <w:lang w:eastAsia="zh-CN"/>
        </w:rPr>
        <w:t>企业</w:t>
      </w:r>
      <w:r>
        <w:rPr>
          <w:rFonts w:hint="eastAsia" w:ascii="仿宋" w:hAnsi="仿宋" w:eastAsia="仿宋"/>
          <w:color w:val="auto"/>
          <w:sz w:val="28"/>
          <w:szCs w:val="28"/>
        </w:rPr>
        <w:t>突发环境事件应急组织体系的建设和运转。</w:t>
      </w:r>
    </w:p>
    <w:p w14:paraId="1A1DC86E">
      <w:pPr>
        <w:pStyle w:val="8"/>
        <w:adjustRightInd/>
        <w:snapToGrid/>
        <w:spacing w:line="520" w:lineRule="exact"/>
        <w:rPr>
          <w:rFonts w:ascii="仿宋" w:hAnsi="仿宋" w:eastAsia="仿宋"/>
          <w:b/>
          <w:color w:val="auto"/>
        </w:rPr>
      </w:pPr>
      <w:bookmarkStart w:id="142" w:name="_Toc5911"/>
      <w:r>
        <w:rPr>
          <w:rFonts w:ascii="仿宋" w:hAnsi="仿宋" w:eastAsia="仿宋"/>
          <w:b/>
          <w:color w:val="auto"/>
        </w:rPr>
        <w:t>4.2.2.2总指挥职责</w:t>
      </w:r>
      <w:bookmarkEnd w:id="142"/>
    </w:p>
    <w:p w14:paraId="4E851794">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w:t>
      </w:r>
      <w:r>
        <w:rPr>
          <w:rFonts w:ascii="仿宋" w:hAnsi="仿宋" w:eastAsia="仿宋"/>
          <w:color w:val="auto"/>
          <w:sz w:val="28"/>
          <w:szCs w:val="28"/>
        </w:rPr>
        <w:t>贯彻执行国家、当地政府、上级有关部门关于环境安全的方针、政策及规定；组织制定突发环境事件应急预案；</w:t>
      </w:r>
    </w:p>
    <w:p w14:paraId="0E8854D3">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w:t>
      </w:r>
      <w:r>
        <w:rPr>
          <w:rFonts w:ascii="仿宋" w:hAnsi="仿宋" w:eastAsia="仿宋"/>
          <w:color w:val="auto"/>
          <w:sz w:val="28"/>
          <w:szCs w:val="28"/>
        </w:rPr>
        <w:t>组建突发环境事件应急救援队伍；</w:t>
      </w:r>
    </w:p>
    <w:p w14:paraId="08334BE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（3）</w:t>
      </w:r>
      <w:r>
        <w:rPr>
          <w:rFonts w:ascii="仿宋" w:hAnsi="仿宋" w:eastAsia="仿宋"/>
          <w:color w:val="auto"/>
          <w:sz w:val="28"/>
          <w:szCs w:val="28"/>
        </w:rPr>
        <w:t>负责掌握意外灾害状况，根据灾情的发展，确定现场指挥人员，推动</w:t>
      </w:r>
      <w:r>
        <w:rPr>
          <w:rFonts w:hint="eastAsia" w:ascii="仿宋" w:hAnsi="仿宋" w:eastAsia="仿宋"/>
          <w:color w:val="auto"/>
          <w:sz w:val="28"/>
          <w:szCs w:val="28"/>
        </w:rPr>
        <w:t>应急</w:t>
      </w:r>
      <w:r>
        <w:rPr>
          <w:rFonts w:ascii="仿宋" w:hAnsi="仿宋" w:eastAsia="仿宋"/>
          <w:color w:val="auto"/>
          <w:sz w:val="28"/>
          <w:szCs w:val="28"/>
        </w:rPr>
        <w:t>机构工作的发挥；</w:t>
      </w:r>
    </w:p>
    <w:p w14:paraId="46B87CF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（4）</w:t>
      </w:r>
      <w:r>
        <w:rPr>
          <w:rFonts w:ascii="仿宋" w:hAnsi="仿宋" w:eastAsia="仿宋"/>
          <w:color w:val="auto"/>
          <w:sz w:val="28"/>
          <w:szCs w:val="28"/>
        </w:rPr>
        <w:t>视灾害状况和可能演化的趋势，判定是否需要外部救援或资源，接受上级应急救援指挥机构的指令和调动，协助事件的处理；</w:t>
      </w:r>
    </w:p>
    <w:p w14:paraId="694060B7">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（5）</w:t>
      </w:r>
      <w:r>
        <w:rPr>
          <w:rFonts w:ascii="仿宋" w:hAnsi="仿宋" w:eastAsia="仿宋"/>
          <w:color w:val="auto"/>
          <w:sz w:val="28"/>
          <w:szCs w:val="28"/>
        </w:rPr>
        <w:t>批准本预案的启动与终止；</w:t>
      </w:r>
    </w:p>
    <w:p w14:paraId="51A42A59">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（6）</w:t>
      </w:r>
      <w:r>
        <w:rPr>
          <w:rFonts w:ascii="仿宋" w:hAnsi="仿宋" w:eastAsia="仿宋"/>
          <w:color w:val="auto"/>
          <w:sz w:val="28"/>
          <w:szCs w:val="28"/>
        </w:rPr>
        <w:t>配合有关部门对环境进行修复、事件调查、经验教训总结；</w:t>
      </w:r>
    </w:p>
    <w:p w14:paraId="6F1ECDA7">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（7）</w:t>
      </w:r>
      <w:r>
        <w:rPr>
          <w:rFonts w:ascii="仿宋" w:hAnsi="仿宋" w:eastAsia="仿宋"/>
          <w:color w:val="auto"/>
          <w:sz w:val="28"/>
          <w:szCs w:val="28"/>
        </w:rPr>
        <w:t>负责组织</w:t>
      </w:r>
      <w:r>
        <w:rPr>
          <w:rFonts w:hint="eastAsia" w:ascii="仿宋" w:hAnsi="仿宋" w:eastAsia="仿宋"/>
          <w:color w:val="auto"/>
          <w:sz w:val="28"/>
          <w:szCs w:val="28"/>
        </w:rPr>
        <w:t>应急</w:t>
      </w:r>
      <w:r>
        <w:rPr>
          <w:rFonts w:ascii="仿宋" w:hAnsi="仿宋" w:eastAsia="仿宋"/>
          <w:color w:val="auto"/>
          <w:sz w:val="28"/>
          <w:szCs w:val="28"/>
        </w:rPr>
        <w:t>预案</w:t>
      </w:r>
      <w:r>
        <w:rPr>
          <w:rFonts w:hint="eastAsia" w:ascii="仿宋" w:hAnsi="仿宋" w:eastAsia="仿宋"/>
          <w:color w:val="auto"/>
          <w:sz w:val="28"/>
          <w:szCs w:val="28"/>
        </w:rPr>
        <w:t>评审、</w:t>
      </w:r>
      <w:r>
        <w:rPr>
          <w:rFonts w:ascii="仿宋" w:hAnsi="仿宋" w:eastAsia="仿宋"/>
          <w:color w:val="auto"/>
          <w:sz w:val="28"/>
          <w:szCs w:val="28"/>
        </w:rPr>
        <w:t>审批与更新</w:t>
      </w:r>
      <w:r>
        <w:rPr>
          <w:rFonts w:hint="eastAsia" w:ascii="仿宋" w:hAnsi="仿宋" w:eastAsia="仿宋"/>
          <w:color w:val="auto"/>
          <w:sz w:val="28"/>
          <w:szCs w:val="28"/>
        </w:rPr>
        <w:t>。</w:t>
      </w:r>
    </w:p>
    <w:p w14:paraId="1852ABA4">
      <w:pPr>
        <w:spacing w:line="520" w:lineRule="exact"/>
        <w:ind w:firstLine="576" w:firstLineChars="200"/>
        <w:rPr>
          <w:rFonts w:hint="eastAsia" w:ascii="仿宋" w:hAnsi="仿宋" w:eastAsia="仿宋"/>
          <w:color w:val="auto"/>
          <w:sz w:val="28"/>
          <w:szCs w:val="28"/>
          <w:lang w:eastAsia="zh-CN"/>
        </w:rPr>
      </w:pP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8</w:t>
      </w:r>
      <w:r>
        <w:rPr>
          <w:rFonts w:hint="eastAsia" w:ascii="仿宋" w:hAnsi="仿宋" w:eastAsia="仿宋"/>
          <w:color w:val="auto"/>
          <w:sz w:val="28"/>
          <w:szCs w:val="28"/>
          <w:lang w:eastAsia="zh-CN"/>
        </w:rPr>
        <w:t>）</w:t>
      </w:r>
      <w:r>
        <w:rPr>
          <w:rFonts w:hint="eastAsia" w:ascii="仿宋" w:hAnsi="仿宋" w:eastAsia="仿宋"/>
          <w:color w:val="auto"/>
          <w:sz w:val="28"/>
          <w:szCs w:val="28"/>
        </w:rPr>
        <w:t>视灾害状况和可能演化的趋势，判定是否需要外部救援或资源，接受上级应急救援指挥机构的指令和调动，协助事件的处理；若突发环境事件上升至社会级及以上（例如政府及其有关部门介入后），环境应急指挥权应移交上级部门并调整</w:t>
      </w:r>
      <w:r>
        <w:rPr>
          <w:rFonts w:hint="eastAsia" w:ascii="仿宋" w:hAnsi="仿宋" w:eastAsia="仿宋"/>
          <w:color w:val="auto"/>
          <w:sz w:val="28"/>
          <w:szCs w:val="28"/>
          <w:lang w:eastAsia="zh-CN"/>
        </w:rPr>
        <w:t>企业</w:t>
      </w:r>
      <w:r>
        <w:rPr>
          <w:rFonts w:hint="eastAsia" w:ascii="仿宋" w:hAnsi="仿宋" w:eastAsia="仿宋"/>
          <w:color w:val="auto"/>
          <w:sz w:val="28"/>
          <w:szCs w:val="28"/>
        </w:rPr>
        <w:t>内部应急体系</w:t>
      </w:r>
      <w:r>
        <w:rPr>
          <w:rFonts w:hint="eastAsia" w:ascii="仿宋" w:hAnsi="仿宋" w:eastAsia="仿宋"/>
          <w:color w:val="auto"/>
          <w:sz w:val="28"/>
          <w:szCs w:val="28"/>
          <w:lang w:eastAsia="zh-CN"/>
        </w:rPr>
        <w:t>。</w:t>
      </w:r>
    </w:p>
    <w:p w14:paraId="1CB9B063">
      <w:pPr>
        <w:pStyle w:val="8"/>
        <w:keepNext w:val="0"/>
        <w:keepLines w:val="0"/>
        <w:adjustRightInd/>
        <w:snapToGrid/>
        <w:spacing w:line="520" w:lineRule="exact"/>
        <w:rPr>
          <w:rFonts w:ascii="仿宋" w:hAnsi="仿宋" w:eastAsia="仿宋"/>
          <w:b/>
          <w:color w:val="auto"/>
        </w:rPr>
      </w:pPr>
      <w:bookmarkStart w:id="143" w:name="_Toc20278"/>
      <w:r>
        <w:rPr>
          <w:rFonts w:ascii="仿宋" w:hAnsi="仿宋" w:eastAsia="仿宋"/>
          <w:b/>
          <w:color w:val="auto"/>
        </w:rPr>
        <w:t>4.2.2.3副总指挥职责</w:t>
      </w:r>
      <w:bookmarkEnd w:id="143"/>
    </w:p>
    <w:p w14:paraId="008CF6E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（1）协助总指挥工作。</w:t>
      </w:r>
    </w:p>
    <w:p w14:paraId="418BEEC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（2）组织制定现场救援措施，报总指挥批准，为控制事态发展，具有紧急处置权。</w:t>
      </w:r>
    </w:p>
    <w:p w14:paraId="2FC986BC">
      <w:pPr>
        <w:pStyle w:val="8"/>
        <w:adjustRightInd/>
        <w:snapToGrid/>
        <w:spacing w:line="520" w:lineRule="exact"/>
        <w:rPr>
          <w:rFonts w:ascii="仿宋" w:hAnsi="仿宋" w:eastAsia="仿宋"/>
          <w:b/>
          <w:color w:val="auto"/>
        </w:rPr>
      </w:pPr>
      <w:bookmarkStart w:id="144" w:name="_Toc29505"/>
      <w:r>
        <w:rPr>
          <w:rFonts w:ascii="仿宋" w:hAnsi="仿宋" w:eastAsia="仿宋"/>
          <w:b/>
          <w:color w:val="auto"/>
        </w:rPr>
        <w:t>4.2.2.4应急指挥办公室职责</w:t>
      </w:r>
      <w:bookmarkEnd w:id="144"/>
    </w:p>
    <w:p w14:paraId="50DCBC1C">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（1）负责应急防范设施（备）（如消防器材、防护器材、救援器材和应急交通工具等）的建设，以及应急救援物资</w:t>
      </w:r>
      <w:r>
        <w:rPr>
          <w:rFonts w:hint="eastAsia" w:ascii="仿宋" w:hAnsi="仿宋" w:eastAsia="仿宋"/>
          <w:color w:val="auto"/>
          <w:sz w:val="28"/>
          <w:szCs w:val="28"/>
        </w:rPr>
        <w:t>的储备</w:t>
      </w:r>
      <w:r>
        <w:rPr>
          <w:rFonts w:ascii="仿宋" w:hAnsi="仿宋" w:eastAsia="仿宋"/>
          <w:color w:val="auto"/>
          <w:sz w:val="28"/>
          <w:szCs w:val="28"/>
        </w:rPr>
        <w:t>；</w:t>
      </w:r>
    </w:p>
    <w:p w14:paraId="1DD58F20">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（2）有计划地组织实施突发环境事件应急</w:t>
      </w:r>
      <w:r>
        <w:rPr>
          <w:rFonts w:hint="eastAsia" w:ascii="仿宋" w:hAnsi="仿宋" w:eastAsia="仿宋"/>
          <w:color w:val="auto"/>
          <w:sz w:val="28"/>
          <w:szCs w:val="28"/>
        </w:rPr>
        <w:t>工作</w:t>
      </w:r>
      <w:r>
        <w:rPr>
          <w:rFonts w:ascii="仿宋" w:hAnsi="仿宋" w:eastAsia="仿宋"/>
          <w:color w:val="auto"/>
          <w:sz w:val="28"/>
          <w:szCs w:val="28"/>
        </w:rPr>
        <w:t>的培训，根据应急预案进行演练，向周</w:t>
      </w:r>
      <w:r>
        <w:rPr>
          <w:rFonts w:hint="eastAsia" w:ascii="仿宋" w:hAnsi="仿宋" w:eastAsia="仿宋"/>
          <w:color w:val="auto"/>
          <w:sz w:val="28"/>
          <w:szCs w:val="28"/>
          <w:lang w:eastAsia="zh-CN"/>
        </w:rPr>
        <w:t>边企业</w:t>
      </w:r>
      <w:r>
        <w:rPr>
          <w:rFonts w:ascii="仿宋" w:hAnsi="仿宋" w:eastAsia="仿宋"/>
          <w:color w:val="auto"/>
          <w:sz w:val="28"/>
          <w:szCs w:val="28"/>
        </w:rPr>
        <w:t>、</w:t>
      </w:r>
      <w:r>
        <w:rPr>
          <w:rFonts w:hint="eastAsia" w:ascii="仿宋" w:hAnsi="仿宋" w:eastAsia="仿宋"/>
          <w:color w:val="auto"/>
          <w:sz w:val="28"/>
          <w:szCs w:val="28"/>
        </w:rPr>
        <w:t>居民</w:t>
      </w:r>
      <w:r>
        <w:rPr>
          <w:rFonts w:ascii="仿宋" w:hAnsi="仿宋" w:eastAsia="仿宋"/>
          <w:color w:val="auto"/>
          <w:sz w:val="28"/>
          <w:szCs w:val="28"/>
        </w:rPr>
        <w:t>提供本单位有关主要物质特性、救援知识等宣传材料；</w:t>
      </w:r>
    </w:p>
    <w:p w14:paraId="39F8FB7C">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（3</w:t>
      </w:r>
      <w:r>
        <w:rPr>
          <w:rFonts w:hint="eastAsia" w:ascii="仿宋" w:hAnsi="仿宋" w:eastAsia="仿宋"/>
          <w:color w:val="auto"/>
          <w:sz w:val="28"/>
          <w:szCs w:val="28"/>
        </w:rPr>
        <w:t>）</w:t>
      </w:r>
      <w:r>
        <w:rPr>
          <w:rFonts w:ascii="仿宋" w:hAnsi="仿宋" w:eastAsia="仿宋"/>
          <w:color w:val="auto"/>
          <w:sz w:val="28"/>
          <w:szCs w:val="28"/>
        </w:rPr>
        <w:t>突发环境事件信息的上报及可能受影响区域的通报工作；</w:t>
      </w:r>
    </w:p>
    <w:p w14:paraId="090E4997">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（4）检查、督促</w:t>
      </w:r>
      <w:r>
        <w:rPr>
          <w:rFonts w:hint="eastAsia" w:ascii="仿宋" w:hAnsi="仿宋" w:eastAsia="仿宋"/>
          <w:color w:val="auto"/>
          <w:sz w:val="28"/>
          <w:szCs w:val="28"/>
          <w:lang w:eastAsia="zh-CN"/>
        </w:rPr>
        <w:t>企业</w:t>
      </w:r>
      <w:r>
        <w:rPr>
          <w:rFonts w:hint="eastAsia" w:ascii="仿宋" w:hAnsi="仿宋" w:eastAsia="仿宋"/>
          <w:color w:val="auto"/>
          <w:sz w:val="28"/>
          <w:szCs w:val="28"/>
        </w:rPr>
        <w:t>内部</w:t>
      </w:r>
      <w:r>
        <w:rPr>
          <w:rFonts w:ascii="仿宋" w:hAnsi="仿宋" w:eastAsia="仿宋"/>
          <w:color w:val="auto"/>
          <w:sz w:val="28"/>
          <w:szCs w:val="28"/>
        </w:rPr>
        <w:t>做好突发环境事件的预防措施和应急救援的各项准备工作，督促、协助有关部门及时消除有毒有害物质的影响</w:t>
      </w:r>
      <w:r>
        <w:rPr>
          <w:rFonts w:hint="eastAsia" w:ascii="仿宋" w:hAnsi="仿宋" w:eastAsia="仿宋"/>
          <w:color w:val="auto"/>
          <w:sz w:val="28"/>
          <w:szCs w:val="28"/>
          <w:lang w:eastAsia="zh-CN"/>
        </w:rPr>
        <w:t>；</w:t>
      </w:r>
    </w:p>
    <w:p w14:paraId="1507A808">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（5）确定事件级别上报总指挥；组织实施</w:t>
      </w:r>
      <w:r>
        <w:rPr>
          <w:rFonts w:hint="eastAsia" w:ascii="仿宋" w:hAnsi="仿宋" w:eastAsia="仿宋"/>
          <w:color w:val="auto"/>
          <w:sz w:val="28"/>
          <w:szCs w:val="28"/>
          <w:lang w:eastAsia="zh-CN"/>
        </w:rPr>
        <w:t>企业</w:t>
      </w:r>
      <w:r>
        <w:rPr>
          <w:rFonts w:ascii="仿宋" w:hAnsi="仿宋" w:eastAsia="仿宋"/>
          <w:color w:val="auto"/>
          <w:sz w:val="28"/>
          <w:szCs w:val="28"/>
        </w:rPr>
        <w:t>突发环境事件应急预案，联络、动用各应急队伍，现场指挥协调；批准临时性应急方案并实施，紧急状态下决定是否求助外部力量</w:t>
      </w:r>
      <w:r>
        <w:rPr>
          <w:rFonts w:hint="eastAsia" w:ascii="仿宋" w:hAnsi="仿宋" w:eastAsia="仿宋"/>
          <w:color w:val="auto"/>
          <w:sz w:val="28"/>
          <w:szCs w:val="28"/>
          <w:lang w:eastAsia="zh-CN"/>
        </w:rPr>
        <w:t>；</w:t>
      </w:r>
    </w:p>
    <w:p w14:paraId="708FC3A4">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（6）</w:t>
      </w:r>
      <w:r>
        <w:rPr>
          <w:rFonts w:ascii="仿宋" w:hAnsi="仿宋" w:eastAsia="仿宋"/>
          <w:color w:val="auto"/>
          <w:sz w:val="28"/>
          <w:szCs w:val="28"/>
        </w:rPr>
        <w:t>负责接待新闻媒体、政府部门、其他单位有关人员；负责事件信息的对外发布；负责员工和周边居民的情绪疏导稳定工作，必要时按照指挥部指令联系地方相应组织，做好疏散和善后安抚工作。</w:t>
      </w:r>
    </w:p>
    <w:p w14:paraId="7DF7D2F9">
      <w:pPr>
        <w:pStyle w:val="8"/>
        <w:adjustRightInd/>
        <w:snapToGrid/>
        <w:spacing w:line="520" w:lineRule="exact"/>
        <w:rPr>
          <w:rFonts w:ascii="仿宋" w:hAnsi="仿宋" w:eastAsia="仿宋"/>
          <w:b/>
          <w:color w:val="auto"/>
        </w:rPr>
      </w:pPr>
      <w:bookmarkStart w:id="145" w:name="_Toc20189"/>
      <w:r>
        <w:rPr>
          <w:rFonts w:ascii="仿宋" w:hAnsi="仿宋" w:eastAsia="仿宋"/>
          <w:b/>
          <w:color w:val="auto"/>
        </w:rPr>
        <w:t>4.2.2.5突发事件应急处置小组</w:t>
      </w:r>
      <w:bookmarkEnd w:id="145"/>
    </w:p>
    <w:bookmarkEnd w:id="140"/>
    <w:bookmarkEnd w:id="141"/>
    <w:p w14:paraId="1D78046F">
      <w:pPr>
        <w:spacing w:line="520" w:lineRule="exact"/>
        <w:ind w:firstLine="576" w:firstLineChars="200"/>
        <w:rPr>
          <w:rFonts w:hint="eastAsia" w:ascii="仿宋" w:hAnsi="仿宋" w:eastAsia="仿宋"/>
          <w:color w:val="auto"/>
          <w:sz w:val="28"/>
          <w:szCs w:val="28"/>
        </w:rPr>
      </w:pPr>
      <w:bookmarkStart w:id="146" w:name="_Toc7683"/>
      <w:r>
        <w:rPr>
          <w:rFonts w:hint="eastAsia" w:ascii="仿宋" w:hAnsi="仿宋" w:eastAsia="仿宋"/>
          <w:color w:val="auto"/>
          <w:sz w:val="28"/>
          <w:szCs w:val="28"/>
        </w:rPr>
        <w:t>（</w:t>
      </w:r>
      <w:r>
        <w:rPr>
          <w:rFonts w:hint="eastAsia" w:ascii="仿宋" w:hAnsi="仿宋" w:eastAsia="仿宋"/>
          <w:color w:val="auto"/>
          <w:sz w:val="28"/>
          <w:szCs w:val="28"/>
          <w:lang w:val="en-US" w:eastAsia="zh-CN"/>
        </w:rPr>
        <w:t>1</w:t>
      </w:r>
      <w:r>
        <w:rPr>
          <w:rFonts w:hint="eastAsia" w:ascii="仿宋" w:hAnsi="仿宋" w:eastAsia="仿宋"/>
          <w:color w:val="auto"/>
          <w:sz w:val="28"/>
          <w:szCs w:val="28"/>
        </w:rPr>
        <w:t>）环境保护组</w:t>
      </w:r>
    </w:p>
    <w:p w14:paraId="01074C6C">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定期监控环境风险源、应急设施建设和运行情况；事件发生时及时到场，组织人员进行调查分析，明确事件危害性及危害程度，及时报告办公室；提出污染处置方案，确定事件污染范围，对事件造成的影响进行评估，制定修复方案并组织实施；配合上级主管部门做好环境监测工作。</w:t>
      </w:r>
    </w:p>
    <w:p w14:paraId="73DB82AE">
      <w:pPr>
        <w:spacing w:line="520" w:lineRule="exact"/>
        <w:ind w:firstLine="576" w:firstLineChars="200"/>
        <w:rPr>
          <w:rFonts w:hint="eastAsia" w:ascii="仿宋" w:hAnsi="仿宋" w:eastAsia="仿宋"/>
          <w:color w:val="auto"/>
          <w:sz w:val="28"/>
          <w:szCs w:val="28"/>
          <w:lang w:eastAsia="zh-CN"/>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2</w:t>
      </w:r>
      <w:r>
        <w:rPr>
          <w:rFonts w:hint="eastAsia" w:ascii="仿宋" w:hAnsi="仿宋" w:eastAsia="仿宋"/>
          <w:color w:val="auto"/>
          <w:sz w:val="28"/>
          <w:szCs w:val="28"/>
        </w:rPr>
        <w:t>）</w:t>
      </w:r>
      <w:r>
        <w:rPr>
          <w:rFonts w:hint="eastAsia" w:ascii="仿宋" w:hAnsi="仿宋" w:eastAsia="仿宋"/>
          <w:color w:val="auto"/>
          <w:sz w:val="28"/>
          <w:szCs w:val="28"/>
          <w:lang w:eastAsia="zh-CN"/>
        </w:rPr>
        <w:t>现场应急组</w:t>
      </w:r>
    </w:p>
    <w:p w14:paraId="2A16B0F5">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实施抢救事件现场受伤受困人员脱离危险现场；组织实施事件现场消防气防抢险救灾方案；负责现场应急处置人员的防护用品的供应、发放；负责配合相关部门对现场污染物的洗消、合理利用消防用水及冲洗水。紧急断开阀的关闭确认；电气设备维护与管制；引火源的管制及切断；污水处理系统对外闸门的关闭；对灾变提供现有的设备及附近可支持的设备资料。</w:t>
      </w:r>
    </w:p>
    <w:p w14:paraId="1673F9CF">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3</w:t>
      </w:r>
      <w:r>
        <w:rPr>
          <w:rFonts w:hint="eastAsia" w:ascii="仿宋" w:hAnsi="仿宋" w:eastAsia="仿宋"/>
          <w:color w:val="auto"/>
          <w:sz w:val="28"/>
          <w:szCs w:val="28"/>
        </w:rPr>
        <w:t>）伤员救护组</w:t>
      </w:r>
    </w:p>
    <w:p w14:paraId="35DB8B59">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负责在现场附近的安全区域内设立临时医疗救护点，对受伤人员进行紧急救治；统计伤亡人员情况；根据伤害和中毒的特点实施抢救预案。</w:t>
      </w:r>
    </w:p>
    <w:p w14:paraId="21CC01AD">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4</w:t>
      </w:r>
      <w:r>
        <w:rPr>
          <w:rFonts w:hint="eastAsia" w:ascii="仿宋" w:hAnsi="仿宋" w:eastAsia="仿宋"/>
          <w:color w:val="auto"/>
          <w:sz w:val="28"/>
          <w:szCs w:val="28"/>
        </w:rPr>
        <w:t>）警戒疏散组</w:t>
      </w:r>
    </w:p>
    <w:p w14:paraId="094418FC">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负责人员疏散和事件现场警戒；负责保障救援交通顺畅；组织事件可能危及区域内的人员疏散撤离，对人员撤离区域进行治安管理；维护现场及周围地区的治安秩序。</w:t>
      </w:r>
    </w:p>
    <w:p w14:paraId="6ACB5CE5">
      <w:pPr>
        <w:pStyle w:val="8"/>
        <w:adjustRightInd/>
        <w:snapToGrid/>
        <w:spacing w:line="520" w:lineRule="exact"/>
        <w:rPr>
          <w:rFonts w:ascii="仿宋" w:hAnsi="仿宋" w:eastAsia="仿宋"/>
          <w:b/>
          <w:color w:val="auto"/>
        </w:rPr>
      </w:pPr>
      <w:r>
        <w:rPr>
          <w:rFonts w:ascii="仿宋" w:hAnsi="仿宋" w:eastAsia="仿宋"/>
          <w:b/>
          <w:color w:val="auto"/>
        </w:rPr>
        <w:t>4.2.2.6</w:t>
      </w:r>
      <w:r>
        <w:rPr>
          <w:rFonts w:hint="eastAsia" w:ascii="仿宋" w:hAnsi="仿宋" w:eastAsia="仿宋"/>
          <w:b/>
          <w:color w:val="auto"/>
          <w:lang w:eastAsia="zh-CN"/>
        </w:rPr>
        <w:t>企业</w:t>
      </w:r>
      <w:r>
        <w:rPr>
          <w:rFonts w:ascii="仿宋" w:hAnsi="仿宋" w:eastAsia="仿宋"/>
          <w:b/>
          <w:color w:val="auto"/>
        </w:rPr>
        <w:t>各部门的职责</w:t>
      </w:r>
      <w:bookmarkEnd w:id="146"/>
    </w:p>
    <w:p w14:paraId="6E47CB6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各部门均应积极响应</w:t>
      </w:r>
      <w:r>
        <w:rPr>
          <w:rFonts w:hint="eastAsia" w:ascii="仿宋" w:hAnsi="仿宋" w:eastAsia="仿宋"/>
          <w:color w:val="auto"/>
          <w:sz w:val="28"/>
          <w:szCs w:val="28"/>
          <w:lang w:eastAsia="zh-CN"/>
        </w:rPr>
        <w:t>企业</w:t>
      </w:r>
      <w:r>
        <w:rPr>
          <w:rFonts w:hint="eastAsia" w:ascii="仿宋" w:hAnsi="仿宋" w:eastAsia="仿宋"/>
          <w:color w:val="auto"/>
          <w:sz w:val="28"/>
          <w:szCs w:val="28"/>
        </w:rPr>
        <w:t>突发环境事件应急指挥部及应急指挥办公室对事件自受理至处置完毕的各项管理工作，根据各部门的职责负责完成如下职责：</w:t>
      </w:r>
    </w:p>
    <w:p w14:paraId="2C106D4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（1）做好事件申报、调查、预评估、处理等环节的档案保存、整理、上报工作。</w:t>
      </w:r>
    </w:p>
    <w:p w14:paraId="1ED6FC6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（2）做好所在部门全体人员有关突发环境事件应急处置的宣传教育。</w:t>
      </w:r>
    </w:p>
    <w:p w14:paraId="18DAC91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（3）在处置过程中，各部门均应服从应急指挥部及应急指挥办公室的工作安排。</w:t>
      </w:r>
    </w:p>
    <w:p w14:paraId="590C4770">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（4）经应急指挥部及应急指挥办公室授权或指派负责相关处置工作的，在事件处置过程中或完成后，应及时书面向应急指挥办公室回馈相关事件的处置情况。</w:t>
      </w:r>
    </w:p>
    <w:p w14:paraId="6FB409A5">
      <w:pPr>
        <w:spacing w:line="520" w:lineRule="exact"/>
        <w:ind w:firstLine="576" w:firstLineChars="200"/>
        <w:rPr>
          <w:rFonts w:hint="eastAsia" w:ascii="仿宋" w:hAnsi="仿宋" w:eastAsia="仿宋"/>
          <w:color w:val="auto"/>
          <w:sz w:val="28"/>
          <w:szCs w:val="28"/>
        </w:rPr>
      </w:pPr>
    </w:p>
    <w:p w14:paraId="51697F67">
      <w:pPr>
        <w:spacing w:line="520" w:lineRule="exact"/>
        <w:ind w:firstLine="576" w:firstLineChars="200"/>
        <w:rPr>
          <w:rFonts w:hint="eastAsia" w:ascii="仿宋" w:hAnsi="仿宋" w:eastAsia="仿宋"/>
          <w:color w:val="auto"/>
          <w:sz w:val="28"/>
          <w:szCs w:val="28"/>
        </w:rPr>
      </w:pPr>
    </w:p>
    <w:p w14:paraId="7C392738">
      <w:pPr>
        <w:spacing w:line="520" w:lineRule="exact"/>
        <w:ind w:firstLine="576" w:firstLineChars="200"/>
        <w:rPr>
          <w:rFonts w:hint="eastAsia" w:ascii="仿宋" w:hAnsi="仿宋" w:eastAsia="仿宋"/>
          <w:color w:val="auto"/>
          <w:sz w:val="28"/>
          <w:szCs w:val="28"/>
        </w:rPr>
      </w:pPr>
    </w:p>
    <w:p w14:paraId="69C48754">
      <w:pPr>
        <w:spacing w:line="520" w:lineRule="exact"/>
        <w:ind w:firstLine="576" w:firstLineChars="200"/>
        <w:rPr>
          <w:rFonts w:hint="eastAsia" w:ascii="仿宋" w:hAnsi="仿宋" w:eastAsia="仿宋"/>
          <w:color w:val="auto"/>
          <w:sz w:val="28"/>
          <w:szCs w:val="28"/>
        </w:rPr>
      </w:pPr>
    </w:p>
    <w:p w14:paraId="62E58386">
      <w:pPr>
        <w:pStyle w:val="5"/>
        <w:spacing w:before="159" w:beforeLines="50" w:after="159" w:afterLines="50" w:line="520" w:lineRule="exact"/>
        <w:jc w:val="both"/>
        <w:rPr>
          <w:rFonts w:hint="default" w:ascii="仿宋" w:hAnsi="仿宋" w:eastAsia="仿宋"/>
          <w:b/>
          <w:bCs/>
          <w:color w:val="auto"/>
          <w:sz w:val="32"/>
          <w:szCs w:val="32"/>
        </w:rPr>
      </w:pPr>
      <w:bookmarkStart w:id="147" w:name="_Toc7954"/>
      <w:r>
        <w:rPr>
          <w:rFonts w:ascii="仿宋" w:hAnsi="仿宋" w:eastAsia="仿宋"/>
          <w:b/>
          <w:bCs/>
          <w:color w:val="auto"/>
          <w:sz w:val="32"/>
          <w:szCs w:val="32"/>
        </w:rPr>
        <w:br w:type="page"/>
      </w:r>
      <w:bookmarkStart w:id="148" w:name="_Toc17226"/>
      <w:bookmarkStart w:id="149" w:name="_Toc12222"/>
      <w:bookmarkStart w:id="150" w:name="_Toc31643"/>
      <w:r>
        <w:rPr>
          <w:rFonts w:ascii="仿宋" w:hAnsi="仿宋" w:eastAsia="仿宋"/>
          <w:b/>
          <w:bCs/>
          <w:color w:val="auto"/>
          <w:sz w:val="32"/>
          <w:szCs w:val="32"/>
        </w:rPr>
        <w:t>5预防和预警</w:t>
      </w:r>
      <w:bookmarkEnd w:id="137"/>
      <w:bookmarkEnd w:id="138"/>
      <w:bookmarkEnd w:id="147"/>
      <w:bookmarkEnd w:id="148"/>
      <w:bookmarkEnd w:id="149"/>
      <w:bookmarkEnd w:id="150"/>
    </w:p>
    <w:p w14:paraId="0A6E6353">
      <w:pPr>
        <w:pStyle w:val="6"/>
        <w:adjustRightInd/>
        <w:snapToGrid/>
        <w:spacing w:before="0" w:after="0" w:line="520" w:lineRule="exact"/>
        <w:ind w:firstLine="0" w:firstLineChars="0"/>
        <w:rPr>
          <w:rFonts w:hint="default" w:ascii="仿宋" w:hAnsi="仿宋" w:eastAsia="仿宋"/>
          <w:b/>
          <w:color w:val="auto"/>
          <w:szCs w:val="30"/>
        </w:rPr>
      </w:pPr>
      <w:bookmarkStart w:id="151" w:name="_Toc312767065"/>
      <w:bookmarkStart w:id="152" w:name="_Toc7599"/>
      <w:bookmarkStart w:id="153" w:name="_Toc304992554"/>
      <w:bookmarkStart w:id="154" w:name="_Toc14239"/>
      <w:bookmarkStart w:id="155" w:name="_Toc21266"/>
      <w:bookmarkStart w:id="156" w:name="_Toc25575"/>
      <w:r>
        <w:rPr>
          <w:rFonts w:ascii="仿宋" w:hAnsi="仿宋" w:eastAsia="仿宋"/>
          <w:b/>
          <w:color w:val="auto"/>
          <w:szCs w:val="30"/>
        </w:rPr>
        <w:t>5.1环境风险源监控及防范措施</w:t>
      </w:r>
      <w:bookmarkEnd w:id="151"/>
      <w:bookmarkEnd w:id="152"/>
      <w:bookmarkEnd w:id="153"/>
      <w:bookmarkEnd w:id="154"/>
      <w:bookmarkEnd w:id="155"/>
      <w:bookmarkEnd w:id="156"/>
    </w:p>
    <w:p w14:paraId="29FB875F">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为防范事件的发生，</w:t>
      </w:r>
      <w:r>
        <w:rPr>
          <w:rFonts w:hint="eastAsia" w:ascii="仿宋" w:hAnsi="仿宋" w:eastAsia="仿宋"/>
          <w:color w:val="auto"/>
          <w:sz w:val="28"/>
          <w:szCs w:val="28"/>
          <w:lang w:eastAsia="zh-CN"/>
        </w:rPr>
        <w:t>企业</w:t>
      </w:r>
      <w:r>
        <w:rPr>
          <w:rFonts w:hint="eastAsia" w:ascii="仿宋" w:hAnsi="仿宋" w:eastAsia="仿宋"/>
          <w:color w:val="auto"/>
          <w:sz w:val="28"/>
          <w:szCs w:val="28"/>
        </w:rPr>
        <w:t>范围内应建立必要的安全、环境监控设施，并确保在异常情况下该系统能及时发生警示。</w:t>
      </w:r>
    </w:p>
    <w:p w14:paraId="2C6AC5C2">
      <w:pPr>
        <w:pStyle w:val="7"/>
        <w:adjustRightInd/>
        <w:snapToGrid/>
        <w:spacing w:before="0" w:after="0" w:line="520" w:lineRule="exact"/>
        <w:ind w:firstLine="0" w:firstLineChars="0"/>
        <w:rPr>
          <w:rFonts w:hint="default" w:ascii="仿宋" w:hAnsi="仿宋" w:eastAsia="仿宋"/>
          <w:b/>
          <w:bCs/>
          <w:color w:val="auto"/>
          <w:szCs w:val="28"/>
        </w:rPr>
      </w:pPr>
      <w:bookmarkStart w:id="157" w:name="_Toc20934"/>
      <w:bookmarkStart w:id="158" w:name="_Toc18810"/>
      <w:bookmarkStart w:id="159" w:name="_Toc304992555"/>
      <w:bookmarkStart w:id="160" w:name="_Toc312767066"/>
      <w:r>
        <w:rPr>
          <w:rFonts w:ascii="仿宋" w:hAnsi="仿宋" w:eastAsia="仿宋"/>
          <w:b/>
          <w:bCs/>
          <w:color w:val="auto"/>
          <w:szCs w:val="28"/>
        </w:rPr>
        <w:t>5.1.1监控方法</w:t>
      </w:r>
      <w:bookmarkEnd w:id="157"/>
      <w:bookmarkEnd w:id="158"/>
      <w:bookmarkEnd w:id="159"/>
      <w:bookmarkEnd w:id="160"/>
    </w:p>
    <w:p w14:paraId="0AA375B6">
      <w:pPr>
        <w:spacing w:line="520" w:lineRule="exact"/>
        <w:ind w:firstLine="576" w:firstLineChars="200"/>
        <w:rPr>
          <w:rFonts w:ascii="仿宋" w:hAnsi="仿宋" w:eastAsia="仿宋"/>
          <w:color w:val="auto"/>
          <w:sz w:val="28"/>
          <w:szCs w:val="28"/>
        </w:rPr>
      </w:pPr>
      <w:bookmarkStart w:id="161" w:name="_Toc312767067"/>
      <w:bookmarkStart w:id="162" w:name="_Toc304992556"/>
      <w:r>
        <w:rPr>
          <w:rFonts w:hint="eastAsia" w:ascii="仿宋" w:hAnsi="仿宋" w:eastAsia="仿宋"/>
          <w:color w:val="auto"/>
          <w:sz w:val="28"/>
          <w:szCs w:val="28"/>
          <w:lang w:eastAsia="zh-CN"/>
        </w:rPr>
        <w:t>企业</w:t>
      </w:r>
      <w:r>
        <w:rPr>
          <w:rFonts w:hint="eastAsia" w:ascii="仿宋" w:hAnsi="仿宋" w:eastAsia="仿宋"/>
          <w:color w:val="auto"/>
          <w:sz w:val="28"/>
          <w:szCs w:val="28"/>
        </w:rPr>
        <w:t>组织进行了危险源辨识、风险评价，以及环境因素的识别、评价，按环境风险源的风险程度，以及对环境的影响程度，由</w:t>
      </w:r>
      <w:r>
        <w:rPr>
          <w:rFonts w:hint="eastAsia" w:ascii="仿宋" w:hAnsi="仿宋" w:eastAsia="仿宋"/>
          <w:color w:val="auto"/>
          <w:sz w:val="28"/>
          <w:szCs w:val="28"/>
          <w:lang w:eastAsia="zh-CN"/>
        </w:rPr>
        <w:t>企业</w:t>
      </w:r>
      <w:r>
        <w:rPr>
          <w:rFonts w:hint="eastAsia" w:ascii="仿宋" w:hAnsi="仿宋" w:eastAsia="仿宋"/>
          <w:color w:val="auto"/>
          <w:sz w:val="28"/>
          <w:szCs w:val="28"/>
        </w:rPr>
        <w:t>、各科室、医务人员分层次进行监控。并针对存在的各类事故风险策划了控制措施，从以下几个方面进行危险源（重要环境因素）的监控。</w:t>
      </w:r>
    </w:p>
    <w:p w14:paraId="7398B71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w:t>
      </w:r>
      <w:r>
        <w:rPr>
          <w:rFonts w:ascii="仿宋" w:hAnsi="仿宋" w:eastAsia="仿宋"/>
          <w:color w:val="auto"/>
          <w:sz w:val="28"/>
          <w:szCs w:val="28"/>
        </w:rPr>
        <w:t>建立健全</w:t>
      </w:r>
      <w:r>
        <w:rPr>
          <w:rFonts w:hint="eastAsia" w:ascii="仿宋" w:hAnsi="仿宋" w:eastAsia="仿宋"/>
          <w:color w:val="auto"/>
          <w:sz w:val="28"/>
          <w:szCs w:val="28"/>
        </w:rPr>
        <w:t>环境风险隐患排查制度</w:t>
      </w:r>
    </w:p>
    <w:p w14:paraId="42730A0C">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建立健全环境风险隐患排查制度、操作规程，明确管理责任、加强隐患排查、治理等管理措施，加强危险源的日常管理，实行管理控制。</w:t>
      </w:r>
      <w:r>
        <w:rPr>
          <w:rFonts w:hint="eastAsia" w:ascii="仿宋" w:hAnsi="仿宋" w:eastAsia="仿宋"/>
          <w:color w:val="auto"/>
          <w:sz w:val="28"/>
          <w:szCs w:val="28"/>
          <w:lang w:eastAsia="zh-CN"/>
        </w:rPr>
        <w:t>企业</w:t>
      </w:r>
      <w:r>
        <w:rPr>
          <w:rFonts w:hint="eastAsia" w:ascii="仿宋" w:hAnsi="仿宋" w:eastAsia="仿宋"/>
          <w:color w:val="auto"/>
          <w:sz w:val="28"/>
          <w:szCs w:val="28"/>
        </w:rPr>
        <w:t>设立专门的机构和人员负责安全、环境工作，建立日常检查制度，检查有记录、有整改措施。发现隐患，及时整改，达到安全生产的目的。</w:t>
      </w:r>
    </w:p>
    <w:p w14:paraId="17EDCEC6">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（2）技术控制</w:t>
      </w:r>
    </w:p>
    <w:p w14:paraId="5B91022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严格依据法规、标准，配备符合环保要求的设备、设施，通过技术进步加强环境保护管理，降低发生环境污染事故的风险。</w:t>
      </w:r>
    </w:p>
    <w:p w14:paraId="7B8A05B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（3）人员教育</w:t>
      </w:r>
    </w:p>
    <w:p w14:paraId="01D33ACD">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通过加强对各级、各类人员的教育培训，使各类人员掌握本岗位环保管理、作业要求，提高人员的环保意识及技能，实现操作安全、环保。</w:t>
      </w:r>
    </w:p>
    <w:p w14:paraId="0F46975F">
      <w:pPr>
        <w:pStyle w:val="7"/>
        <w:adjustRightInd/>
        <w:snapToGrid/>
        <w:spacing w:before="0" w:after="0" w:line="520" w:lineRule="exact"/>
        <w:ind w:firstLine="0" w:firstLineChars="0"/>
        <w:rPr>
          <w:rFonts w:hint="default" w:ascii="仿宋" w:hAnsi="仿宋" w:eastAsia="仿宋"/>
          <w:b/>
          <w:bCs/>
          <w:color w:val="auto"/>
          <w:szCs w:val="28"/>
        </w:rPr>
      </w:pPr>
      <w:bookmarkStart w:id="163" w:name="_Toc18233"/>
      <w:bookmarkStart w:id="164" w:name="_Toc23537"/>
      <w:r>
        <w:rPr>
          <w:rFonts w:ascii="仿宋" w:hAnsi="仿宋" w:eastAsia="仿宋"/>
          <w:b/>
          <w:bCs/>
          <w:color w:val="auto"/>
          <w:szCs w:val="28"/>
        </w:rPr>
        <w:t>5.1.2防范措施</w:t>
      </w:r>
      <w:bookmarkEnd w:id="161"/>
      <w:bookmarkEnd w:id="162"/>
      <w:bookmarkEnd w:id="163"/>
      <w:bookmarkEnd w:id="164"/>
    </w:p>
    <w:p w14:paraId="2304C737">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（1）建立健全各项规章制度：风险源的重点监控制度、主要设备的安全操作规程、岗位操作法、值班制度、检查制度、各类考核奖惩制度等。</w:t>
      </w:r>
    </w:p>
    <w:p w14:paraId="6E567447">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（2）定期进行安全、环境风险评估；结合</w:t>
      </w:r>
      <w:r>
        <w:rPr>
          <w:rFonts w:hint="eastAsia" w:ascii="仿宋" w:hAnsi="仿宋" w:eastAsia="仿宋"/>
          <w:color w:val="auto"/>
          <w:sz w:val="28"/>
          <w:szCs w:val="28"/>
          <w:lang w:eastAsia="zh-CN"/>
        </w:rPr>
        <w:t>企业</w:t>
      </w:r>
      <w:r>
        <w:rPr>
          <w:rFonts w:hint="eastAsia" w:ascii="仿宋" w:hAnsi="仿宋" w:eastAsia="仿宋"/>
          <w:color w:val="auto"/>
          <w:sz w:val="28"/>
          <w:szCs w:val="28"/>
        </w:rPr>
        <w:t>原辅料购买台账，周期性地对</w:t>
      </w:r>
      <w:r>
        <w:rPr>
          <w:rFonts w:hint="eastAsia" w:ascii="仿宋" w:hAnsi="仿宋" w:eastAsia="仿宋"/>
          <w:color w:val="auto"/>
          <w:sz w:val="28"/>
          <w:szCs w:val="28"/>
          <w:lang w:eastAsia="zh-CN"/>
        </w:rPr>
        <w:t>企业</w:t>
      </w:r>
      <w:r>
        <w:rPr>
          <w:rFonts w:hint="eastAsia" w:ascii="仿宋" w:hAnsi="仿宋" w:eastAsia="仿宋"/>
          <w:color w:val="auto"/>
          <w:sz w:val="28"/>
          <w:szCs w:val="28"/>
        </w:rPr>
        <w:t>环境风险进行评估。</w:t>
      </w:r>
    </w:p>
    <w:p w14:paraId="7E73A072">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（3）按章操作，杜绝违章；加强对员工的各类培训和考核，员工上岗前必须经过培训，考试合格后方可上岗；对特种作业要求持证上岗；按岗位操作要求做好各类工艺参数的控制和记录。</w:t>
      </w:r>
    </w:p>
    <w:p w14:paraId="062ADCF6">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（4）安全设施齐全并有效；对消防器材、报警装置、监控设施、安全装置应配置齐全，通过定期检查、试用确保其有效。</w:t>
      </w:r>
    </w:p>
    <w:p w14:paraId="7325E7C5">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（5）对防雷设施每年进行检测，确保完好。</w:t>
      </w:r>
    </w:p>
    <w:p w14:paraId="5046BF6F">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（6）做好特种作业的管理工作；对临时线作业、动火作业、登高作业等规定办理各类审批，做好相应的安全防范措施，对作业人员进行相应的知识培训和安全教育，并明确监护人员。</w:t>
      </w:r>
    </w:p>
    <w:p w14:paraId="52DE3EDF">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（7）做好自然灾害的防范工作；根据天气预报，做好应对各类自然灾害的防范工作，包括防汛、防洪、防台风。在极端气候和天气条件下，合理安排设备运转，并加强对机械设施的检查，发现问题及时整改。</w:t>
      </w:r>
    </w:p>
    <w:p w14:paraId="6399CEEF">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（8）环境风险源防范：</w:t>
      </w:r>
    </w:p>
    <w:p w14:paraId="66134582">
      <w:pPr>
        <w:spacing w:line="520" w:lineRule="exact"/>
        <w:ind w:firstLine="576" w:firstLineChars="200"/>
        <w:rPr>
          <w:rFonts w:hint="eastAsia" w:ascii="仿宋" w:hAnsi="仿宋" w:eastAsia="仿宋"/>
          <w:color w:val="FF0000"/>
          <w:sz w:val="28"/>
          <w:szCs w:val="28"/>
          <w:lang w:val="en-US" w:eastAsia="zh-CN"/>
        </w:rPr>
      </w:pPr>
      <w:r>
        <w:rPr>
          <w:rFonts w:hint="eastAsia" w:ascii="仿宋" w:hAnsi="仿宋" w:eastAsia="仿宋"/>
          <w:color w:val="FF0000"/>
          <w:sz w:val="28"/>
          <w:szCs w:val="28"/>
          <w:lang w:val="en-US" w:eastAsia="zh-CN"/>
        </w:rPr>
        <w:t>根据分析出的企业可能发生的突发环境事件分别提出各事件的防范措施。</w:t>
      </w:r>
    </w:p>
    <w:p w14:paraId="6B090E15">
      <w:pPr>
        <w:spacing w:line="520" w:lineRule="exact"/>
        <w:ind w:firstLine="576" w:firstLineChars="200"/>
        <w:rPr>
          <w:rFonts w:hint="eastAsia" w:ascii="仿宋" w:hAnsi="仿宋" w:eastAsia="仿宋"/>
          <w:color w:val="auto"/>
          <w:sz w:val="28"/>
          <w:szCs w:val="28"/>
        </w:rPr>
      </w:pPr>
    </w:p>
    <w:p w14:paraId="1DD79479">
      <w:pPr>
        <w:pStyle w:val="6"/>
        <w:adjustRightInd/>
        <w:snapToGrid/>
        <w:spacing w:before="159" w:beforeLines="50" w:after="0" w:line="520" w:lineRule="exact"/>
        <w:ind w:firstLine="0" w:firstLineChars="0"/>
        <w:rPr>
          <w:rFonts w:hint="default" w:ascii="仿宋" w:hAnsi="仿宋" w:eastAsia="仿宋"/>
          <w:b/>
          <w:color w:val="auto"/>
          <w:szCs w:val="30"/>
        </w:rPr>
      </w:pPr>
      <w:bookmarkStart w:id="165" w:name="_Toc304992557"/>
      <w:bookmarkStart w:id="166" w:name="_Toc10636"/>
      <w:bookmarkStart w:id="167" w:name="_Toc312767068"/>
      <w:bookmarkStart w:id="168" w:name="_Toc8840"/>
      <w:bookmarkStart w:id="169" w:name="_Toc26773"/>
      <w:bookmarkStart w:id="170" w:name="_Toc20855"/>
      <w:r>
        <w:rPr>
          <w:rFonts w:ascii="仿宋" w:hAnsi="仿宋" w:eastAsia="仿宋"/>
          <w:b/>
          <w:color w:val="auto"/>
          <w:szCs w:val="30"/>
        </w:rPr>
        <w:t>5.2预警行动</w:t>
      </w:r>
      <w:bookmarkEnd w:id="165"/>
      <w:bookmarkEnd w:id="166"/>
      <w:bookmarkEnd w:id="167"/>
      <w:bookmarkEnd w:id="168"/>
      <w:bookmarkEnd w:id="169"/>
      <w:bookmarkEnd w:id="170"/>
    </w:p>
    <w:p w14:paraId="1FC476F9">
      <w:pPr>
        <w:pStyle w:val="7"/>
        <w:adjustRightInd/>
        <w:snapToGrid/>
        <w:spacing w:before="0" w:after="0" w:line="520" w:lineRule="exact"/>
        <w:ind w:firstLine="0" w:firstLineChars="0"/>
        <w:rPr>
          <w:rFonts w:hint="default" w:ascii="仿宋" w:hAnsi="仿宋" w:eastAsia="仿宋"/>
          <w:b/>
          <w:bCs/>
          <w:color w:val="auto"/>
          <w:szCs w:val="28"/>
        </w:rPr>
      </w:pPr>
      <w:bookmarkStart w:id="171" w:name="_Toc7701"/>
      <w:bookmarkStart w:id="172" w:name="_Toc312767069"/>
      <w:bookmarkStart w:id="173" w:name="_Toc304992558"/>
      <w:bookmarkStart w:id="174" w:name="_Toc27818"/>
      <w:r>
        <w:rPr>
          <w:rFonts w:ascii="仿宋" w:hAnsi="仿宋" w:eastAsia="仿宋"/>
          <w:b/>
          <w:bCs/>
          <w:color w:val="auto"/>
          <w:szCs w:val="28"/>
        </w:rPr>
        <w:t>5.2.1预警程序</w:t>
      </w:r>
      <w:bookmarkEnd w:id="171"/>
      <w:bookmarkEnd w:id="172"/>
      <w:bookmarkEnd w:id="173"/>
      <w:bookmarkEnd w:id="174"/>
    </w:p>
    <w:p w14:paraId="4A05DFE3">
      <w:pPr>
        <w:spacing w:line="520" w:lineRule="exact"/>
        <w:ind w:firstLine="576" w:firstLineChars="200"/>
        <w:rPr>
          <w:rFonts w:ascii="仿宋" w:hAnsi="仿宋" w:eastAsia="仿宋"/>
          <w:color w:val="auto"/>
          <w:sz w:val="28"/>
          <w:szCs w:val="28"/>
        </w:rPr>
      </w:pPr>
      <w:bookmarkStart w:id="175" w:name="_Toc312767070"/>
      <w:bookmarkStart w:id="176" w:name="_Toc304992559"/>
      <w:r>
        <w:rPr>
          <w:rFonts w:ascii="仿宋" w:hAnsi="仿宋" w:eastAsia="仿宋"/>
          <w:color w:val="auto"/>
          <w:sz w:val="28"/>
          <w:szCs w:val="28"/>
        </w:rPr>
        <w:t>当发生突发环境事件时，应立即预警，并启动本预案。</w:t>
      </w:r>
      <w:r>
        <w:rPr>
          <w:rFonts w:hint="eastAsia" w:ascii="仿宋" w:hAnsi="仿宋" w:eastAsia="仿宋"/>
          <w:color w:val="auto"/>
          <w:sz w:val="28"/>
          <w:szCs w:val="28"/>
          <w:lang w:eastAsia="zh-CN"/>
        </w:rPr>
        <w:t>企业</w:t>
      </w:r>
      <w:r>
        <w:rPr>
          <w:rFonts w:hint="eastAsia" w:ascii="仿宋" w:hAnsi="仿宋" w:eastAsia="仿宋"/>
          <w:color w:val="auto"/>
          <w:sz w:val="28"/>
          <w:szCs w:val="28"/>
        </w:rPr>
        <w:t>预</w:t>
      </w:r>
      <w:r>
        <w:rPr>
          <w:rFonts w:ascii="仿宋" w:hAnsi="仿宋" w:eastAsia="仿宋"/>
          <w:color w:val="auto"/>
          <w:sz w:val="28"/>
          <w:szCs w:val="28"/>
        </w:rPr>
        <w:t>警信号系统分为</w:t>
      </w:r>
      <w:r>
        <w:rPr>
          <w:rFonts w:hint="eastAsia" w:ascii="仿宋" w:hAnsi="仿宋" w:eastAsia="仿宋"/>
          <w:color w:val="auto"/>
          <w:sz w:val="28"/>
          <w:szCs w:val="28"/>
        </w:rPr>
        <w:t>二级</w:t>
      </w:r>
      <w:r>
        <w:rPr>
          <w:rFonts w:ascii="仿宋" w:hAnsi="仿宋" w:eastAsia="仿宋"/>
          <w:color w:val="auto"/>
          <w:sz w:val="28"/>
          <w:szCs w:val="28"/>
        </w:rPr>
        <w:t>，具体如下：</w:t>
      </w:r>
    </w:p>
    <w:p w14:paraId="7CE44CE6">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一级</w:t>
      </w:r>
      <w:r>
        <w:rPr>
          <w:rFonts w:hint="eastAsia" w:ascii="仿宋" w:hAnsi="仿宋" w:eastAsia="仿宋"/>
          <w:color w:val="auto"/>
          <w:sz w:val="28"/>
          <w:szCs w:val="28"/>
        </w:rPr>
        <w:t>响应</w:t>
      </w:r>
      <w:r>
        <w:rPr>
          <w:rFonts w:ascii="仿宋" w:hAnsi="仿宋" w:eastAsia="仿宋"/>
          <w:color w:val="auto"/>
          <w:sz w:val="28"/>
          <w:szCs w:val="28"/>
        </w:rPr>
        <w:t>报警：发生对</w:t>
      </w:r>
      <w:r>
        <w:rPr>
          <w:rFonts w:hint="eastAsia" w:ascii="仿宋" w:hAnsi="仿宋" w:eastAsia="仿宋"/>
          <w:color w:val="auto"/>
          <w:sz w:val="28"/>
          <w:szCs w:val="28"/>
          <w:lang w:eastAsia="zh-CN"/>
        </w:rPr>
        <w:t>企业</w:t>
      </w:r>
      <w:r>
        <w:rPr>
          <w:rFonts w:ascii="仿宋" w:hAnsi="仿宋" w:eastAsia="仿宋"/>
          <w:color w:val="auto"/>
          <w:sz w:val="28"/>
          <w:szCs w:val="28"/>
        </w:rPr>
        <w:t>界外有重大影响的事故，如燃烧、爆炸以及发生重大泄漏事件，除</w:t>
      </w:r>
      <w:r>
        <w:rPr>
          <w:rFonts w:hint="eastAsia" w:ascii="仿宋" w:hAnsi="仿宋" w:eastAsia="仿宋"/>
          <w:color w:val="auto"/>
          <w:sz w:val="28"/>
          <w:szCs w:val="28"/>
          <w:lang w:eastAsia="zh-CN"/>
        </w:rPr>
        <w:t>院</w:t>
      </w:r>
      <w:r>
        <w:rPr>
          <w:rFonts w:ascii="仿宋" w:hAnsi="仿宋" w:eastAsia="仿宋"/>
          <w:color w:val="auto"/>
          <w:sz w:val="28"/>
          <w:szCs w:val="28"/>
        </w:rPr>
        <w:t>内启动紧急程序外，应立即向邻近企业和</w:t>
      </w:r>
      <w:r>
        <w:rPr>
          <w:rFonts w:hint="eastAsia" w:ascii="仿宋" w:hAnsi="仿宋" w:eastAsia="仿宋"/>
          <w:color w:val="auto"/>
          <w:sz w:val="28"/>
          <w:szCs w:val="28"/>
          <w:lang w:eastAsia="zh-CN"/>
        </w:rPr>
        <w:t>五华区</w:t>
      </w:r>
      <w:r>
        <w:rPr>
          <w:rFonts w:ascii="仿宋" w:hAnsi="仿宋" w:eastAsia="仿宋"/>
          <w:color w:val="auto"/>
          <w:sz w:val="28"/>
          <w:szCs w:val="28"/>
        </w:rPr>
        <w:t>公安、消防、环保及安全生产监督部门报告，申请救援并要求周围企业启动应急计划。</w:t>
      </w:r>
    </w:p>
    <w:p w14:paraId="48340459">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二级</w:t>
      </w:r>
      <w:r>
        <w:rPr>
          <w:rFonts w:hint="eastAsia" w:ascii="仿宋" w:hAnsi="仿宋" w:eastAsia="仿宋"/>
          <w:color w:val="auto"/>
          <w:sz w:val="28"/>
          <w:szCs w:val="28"/>
        </w:rPr>
        <w:t>响应</w:t>
      </w:r>
      <w:r>
        <w:rPr>
          <w:rFonts w:ascii="仿宋" w:hAnsi="仿宋" w:eastAsia="仿宋"/>
          <w:color w:val="auto"/>
          <w:sz w:val="28"/>
          <w:szCs w:val="28"/>
        </w:rPr>
        <w:t>报警：</w:t>
      </w:r>
      <w:r>
        <w:rPr>
          <w:rFonts w:hint="eastAsia" w:ascii="仿宋" w:hAnsi="仿宋" w:eastAsia="仿宋"/>
          <w:color w:val="auto"/>
          <w:sz w:val="28"/>
          <w:szCs w:val="28"/>
          <w:lang w:eastAsia="zh-CN"/>
        </w:rPr>
        <w:t>企业内</w:t>
      </w:r>
      <w:r>
        <w:rPr>
          <w:rFonts w:ascii="仿宋" w:hAnsi="仿宋" w:eastAsia="仿宋"/>
          <w:color w:val="auto"/>
          <w:sz w:val="28"/>
          <w:szCs w:val="28"/>
        </w:rPr>
        <w:t>发生</w:t>
      </w:r>
      <w:r>
        <w:rPr>
          <w:rFonts w:hint="eastAsia" w:ascii="仿宋" w:hAnsi="仿宋" w:eastAsia="仿宋"/>
          <w:color w:val="auto"/>
          <w:sz w:val="28"/>
          <w:szCs w:val="28"/>
        </w:rPr>
        <w:t>环境污染事故，但污染物可控不出</w:t>
      </w:r>
      <w:r>
        <w:rPr>
          <w:rFonts w:hint="eastAsia" w:ascii="仿宋" w:hAnsi="仿宋" w:eastAsia="仿宋"/>
          <w:color w:val="auto"/>
          <w:sz w:val="28"/>
          <w:szCs w:val="28"/>
          <w:lang w:eastAsia="zh-CN"/>
        </w:rPr>
        <w:t>企业</w:t>
      </w:r>
      <w:r>
        <w:rPr>
          <w:rFonts w:hint="eastAsia" w:ascii="仿宋" w:hAnsi="仿宋" w:eastAsia="仿宋"/>
          <w:color w:val="auto"/>
          <w:sz w:val="28"/>
          <w:szCs w:val="28"/>
        </w:rPr>
        <w:t>范围</w:t>
      </w:r>
      <w:r>
        <w:rPr>
          <w:rFonts w:ascii="仿宋" w:hAnsi="仿宋" w:eastAsia="仿宋"/>
          <w:color w:val="auto"/>
          <w:sz w:val="28"/>
          <w:szCs w:val="28"/>
        </w:rPr>
        <w:t>，</w:t>
      </w:r>
      <w:r>
        <w:rPr>
          <w:rFonts w:hint="eastAsia" w:ascii="仿宋" w:hAnsi="仿宋" w:eastAsia="仿宋"/>
          <w:color w:val="auto"/>
          <w:sz w:val="28"/>
          <w:szCs w:val="28"/>
        </w:rPr>
        <w:t>如</w:t>
      </w:r>
      <w:r>
        <w:rPr>
          <w:rFonts w:ascii="仿宋" w:hAnsi="仿宋" w:eastAsia="仿宋"/>
          <w:color w:val="auto"/>
          <w:sz w:val="28"/>
          <w:szCs w:val="28"/>
        </w:rPr>
        <w:t>泄漏物超过警戒量</w:t>
      </w:r>
      <w:r>
        <w:rPr>
          <w:rFonts w:hint="eastAsia" w:ascii="仿宋" w:hAnsi="仿宋" w:eastAsia="仿宋"/>
          <w:color w:val="auto"/>
          <w:sz w:val="28"/>
          <w:szCs w:val="28"/>
        </w:rPr>
        <w:t>但未出</w:t>
      </w:r>
      <w:r>
        <w:rPr>
          <w:rFonts w:hint="eastAsia" w:ascii="仿宋" w:hAnsi="仿宋" w:eastAsia="仿宋"/>
          <w:color w:val="auto"/>
          <w:sz w:val="28"/>
          <w:szCs w:val="28"/>
          <w:lang w:eastAsia="zh-CN"/>
        </w:rPr>
        <w:t>企业</w:t>
      </w:r>
      <w:r>
        <w:rPr>
          <w:rFonts w:ascii="仿宋" w:hAnsi="仿宋" w:eastAsia="仿宋"/>
          <w:color w:val="auto"/>
          <w:sz w:val="28"/>
          <w:szCs w:val="28"/>
        </w:rPr>
        <w:t>，或者发生一般性火灾或爆炸事故，则立即发出二级警报。如发生该类报警，由</w:t>
      </w:r>
      <w:r>
        <w:rPr>
          <w:rFonts w:hint="eastAsia" w:ascii="仿宋" w:hAnsi="仿宋" w:eastAsia="仿宋"/>
          <w:color w:val="auto"/>
          <w:sz w:val="28"/>
          <w:szCs w:val="28"/>
          <w:lang w:eastAsia="zh-CN"/>
        </w:rPr>
        <w:t>企业</w:t>
      </w:r>
      <w:r>
        <w:rPr>
          <w:rFonts w:ascii="仿宋" w:hAnsi="仿宋" w:eastAsia="仿宋"/>
          <w:color w:val="auto"/>
          <w:sz w:val="28"/>
          <w:szCs w:val="28"/>
        </w:rPr>
        <w:t>应急指挥部通过现场报警系统向周边单位发送警报消息，及时向</w:t>
      </w:r>
      <w:r>
        <w:rPr>
          <w:rFonts w:hint="eastAsia" w:ascii="仿宋" w:hAnsi="仿宋" w:eastAsia="仿宋"/>
          <w:color w:val="auto"/>
          <w:sz w:val="28"/>
          <w:szCs w:val="28"/>
          <w:lang w:eastAsia="zh-CN"/>
        </w:rPr>
        <w:t>昆明市生态环境局五华分局</w:t>
      </w:r>
      <w:r>
        <w:rPr>
          <w:rFonts w:ascii="仿宋" w:hAnsi="仿宋" w:eastAsia="仿宋"/>
          <w:color w:val="auto"/>
          <w:sz w:val="28"/>
          <w:szCs w:val="28"/>
        </w:rPr>
        <w:t>报告，请求和指导周边企业启动应急程序。同时，</w:t>
      </w:r>
      <w:r>
        <w:rPr>
          <w:rFonts w:hint="eastAsia" w:ascii="仿宋" w:hAnsi="仿宋" w:eastAsia="仿宋"/>
          <w:color w:val="auto"/>
          <w:sz w:val="28"/>
          <w:szCs w:val="28"/>
          <w:lang w:eastAsia="zh-CN"/>
        </w:rPr>
        <w:t>企业</w:t>
      </w:r>
      <w:r>
        <w:rPr>
          <w:rFonts w:ascii="仿宋" w:hAnsi="仿宋" w:eastAsia="仿宋"/>
          <w:color w:val="auto"/>
          <w:sz w:val="28"/>
          <w:szCs w:val="28"/>
        </w:rPr>
        <w:t>应紧急启动应急程序，组织人员撤离或疏散到指定安全区域待命，启动</w:t>
      </w:r>
      <w:r>
        <w:rPr>
          <w:rFonts w:hint="eastAsia" w:ascii="仿宋" w:hAnsi="仿宋" w:eastAsia="仿宋"/>
          <w:color w:val="auto"/>
          <w:sz w:val="28"/>
          <w:szCs w:val="28"/>
          <w:lang w:eastAsia="zh-CN"/>
        </w:rPr>
        <w:t>企业</w:t>
      </w:r>
      <w:r>
        <w:rPr>
          <w:rFonts w:ascii="仿宋" w:hAnsi="仿宋" w:eastAsia="仿宋"/>
          <w:color w:val="auto"/>
          <w:sz w:val="28"/>
          <w:szCs w:val="28"/>
        </w:rPr>
        <w:t>应急救援工作，展开先期救援抢险，为减少事故损失赢得时间。</w:t>
      </w:r>
    </w:p>
    <w:p w14:paraId="0EC72A87">
      <w:pPr>
        <w:pStyle w:val="7"/>
        <w:adjustRightInd/>
        <w:snapToGrid/>
        <w:spacing w:before="0" w:after="0" w:line="520" w:lineRule="exact"/>
        <w:ind w:firstLine="0" w:firstLineChars="0"/>
        <w:rPr>
          <w:rFonts w:hint="default" w:ascii="仿宋" w:hAnsi="仿宋" w:eastAsia="仿宋"/>
          <w:b/>
          <w:bCs/>
          <w:color w:val="auto"/>
          <w:szCs w:val="28"/>
        </w:rPr>
      </w:pPr>
      <w:bookmarkStart w:id="177" w:name="_Toc11525"/>
      <w:bookmarkStart w:id="178" w:name="_Toc862"/>
      <w:r>
        <w:rPr>
          <w:rFonts w:ascii="仿宋" w:hAnsi="仿宋" w:eastAsia="仿宋"/>
          <w:b/>
          <w:bCs/>
          <w:color w:val="auto"/>
          <w:szCs w:val="28"/>
        </w:rPr>
        <w:t>5.2.2启动应急预案程序</w:t>
      </w:r>
      <w:bookmarkEnd w:id="175"/>
      <w:bookmarkEnd w:id="176"/>
      <w:bookmarkEnd w:id="177"/>
      <w:bookmarkEnd w:id="178"/>
    </w:p>
    <w:p w14:paraId="37C197FF">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1</w:t>
      </w:r>
      <w:r>
        <w:rPr>
          <w:rFonts w:hint="eastAsia" w:ascii="仿宋" w:hAnsi="仿宋" w:eastAsia="仿宋"/>
          <w:color w:val="auto"/>
          <w:sz w:val="28"/>
          <w:szCs w:val="28"/>
        </w:rPr>
        <w:t>）最早发现事故者应立即向部门负责人报告，并采取相应措施控制事故的进一步发展。</w:t>
      </w:r>
    </w:p>
    <w:p w14:paraId="5513D3BD">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2</w:t>
      </w:r>
      <w:r>
        <w:rPr>
          <w:rFonts w:hint="eastAsia" w:ascii="仿宋" w:hAnsi="仿宋" w:eastAsia="仿宋"/>
          <w:color w:val="auto"/>
          <w:sz w:val="28"/>
          <w:szCs w:val="28"/>
        </w:rPr>
        <w:t>）部门负责人在接到事故报告后，应在第一时间内根据事故性质及排污情况，安排做好应急处理工作，启用备用处理设施。</w:t>
      </w:r>
    </w:p>
    <w:p w14:paraId="35162999">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3</w:t>
      </w:r>
      <w:r>
        <w:rPr>
          <w:rFonts w:hint="eastAsia" w:ascii="仿宋" w:hAnsi="仿宋" w:eastAsia="仿宋"/>
          <w:color w:val="auto"/>
          <w:sz w:val="28"/>
          <w:szCs w:val="28"/>
        </w:rPr>
        <w:t>）事故发生后，事故发生部门应立即调查事故发生原因，查明能否控制局面，若自行不能控制，则应迅速向上级报告。相关部门视情况变化做出局部停产或全部停产的决定。</w:t>
      </w:r>
    </w:p>
    <w:p w14:paraId="28EBF58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4</w:t>
      </w:r>
      <w:r>
        <w:rPr>
          <w:rFonts w:hint="eastAsia" w:ascii="仿宋" w:hAnsi="仿宋" w:eastAsia="仿宋"/>
          <w:color w:val="auto"/>
          <w:sz w:val="28"/>
          <w:szCs w:val="28"/>
        </w:rPr>
        <w:t>）当事故得到控制后，应立即研究制定防范措施，成立抢修小组，制定抢修方案，尽快恢复生产。</w:t>
      </w:r>
    </w:p>
    <w:p w14:paraId="1A9B3F2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5</w:t>
      </w:r>
      <w:r>
        <w:rPr>
          <w:rFonts w:hint="eastAsia" w:ascii="仿宋" w:hAnsi="仿宋" w:eastAsia="仿宋"/>
          <w:color w:val="auto"/>
          <w:sz w:val="28"/>
          <w:szCs w:val="28"/>
        </w:rPr>
        <w:t>）事故发生部门如能自行解决发生的事故，则以自救为主。</w:t>
      </w:r>
    </w:p>
    <w:p w14:paraId="4F4291B6">
      <w:pPr>
        <w:pStyle w:val="6"/>
        <w:adjustRightInd/>
        <w:snapToGrid/>
        <w:spacing w:before="159" w:beforeLines="50" w:after="0" w:line="520" w:lineRule="exact"/>
        <w:ind w:firstLine="0" w:firstLineChars="0"/>
        <w:rPr>
          <w:rFonts w:hint="default" w:ascii="仿宋" w:hAnsi="仿宋" w:eastAsia="仿宋"/>
          <w:b/>
          <w:color w:val="auto"/>
          <w:szCs w:val="30"/>
        </w:rPr>
      </w:pPr>
      <w:bookmarkStart w:id="179" w:name="_Toc14860"/>
      <w:bookmarkStart w:id="180" w:name="_Toc312767071"/>
      <w:bookmarkStart w:id="181" w:name="_Toc17025"/>
      <w:bookmarkStart w:id="182" w:name="_Toc304992560"/>
      <w:bookmarkStart w:id="183" w:name="_Toc14052"/>
      <w:bookmarkStart w:id="184" w:name="_Toc13916"/>
      <w:r>
        <w:rPr>
          <w:rFonts w:ascii="仿宋" w:hAnsi="仿宋" w:eastAsia="仿宋"/>
          <w:b/>
          <w:color w:val="auto"/>
          <w:szCs w:val="30"/>
        </w:rPr>
        <w:t>5.3报警、通讯及联络方式</w:t>
      </w:r>
      <w:bookmarkEnd w:id="179"/>
      <w:bookmarkEnd w:id="180"/>
      <w:bookmarkEnd w:id="181"/>
      <w:bookmarkEnd w:id="182"/>
      <w:bookmarkEnd w:id="183"/>
      <w:bookmarkEnd w:id="184"/>
    </w:p>
    <w:p w14:paraId="4DB92FD6">
      <w:pPr>
        <w:pStyle w:val="7"/>
        <w:adjustRightInd/>
        <w:snapToGrid/>
        <w:spacing w:before="0" w:after="0" w:line="520" w:lineRule="exact"/>
        <w:ind w:firstLine="0" w:firstLineChars="0"/>
        <w:rPr>
          <w:rFonts w:hint="default" w:ascii="仿宋" w:hAnsi="仿宋" w:eastAsia="仿宋"/>
          <w:b/>
          <w:bCs/>
          <w:color w:val="auto"/>
          <w:szCs w:val="28"/>
        </w:rPr>
      </w:pPr>
      <w:bookmarkStart w:id="185" w:name="_Toc312767072"/>
      <w:bookmarkStart w:id="186" w:name="_Toc743"/>
      <w:bookmarkStart w:id="187" w:name="_Toc304992561"/>
      <w:bookmarkStart w:id="188" w:name="_Toc5330"/>
      <w:r>
        <w:rPr>
          <w:rFonts w:ascii="仿宋" w:hAnsi="仿宋" w:eastAsia="仿宋"/>
          <w:b/>
          <w:bCs/>
          <w:color w:val="auto"/>
          <w:szCs w:val="28"/>
        </w:rPr>
        <w:t>5.3.1报警联络方式</w:t>
      </w:r>
      <w:bookmarkEnd w:id="185"/>
      <w:bookmarkEnd w:id="186"/>
      <w:bookmarkEnd w:id="187"/>
      <w:bookmarkEnd w:id="188"/>
    </w:p>
    <w:p w14:paraId="3C0E8985">
      <w:pPr>
        <w:spacing w:line="520" w:lineRule="exact"/>
        <w:ind w:firstLine="576" w:firstLineChars="200"/>
        <w:rPr>
          <w:rFonts w:ascii="仿宋" w:hAnsi="仿宋" w:eastAsia="仿宋"/>
          <w:color w:val="auto"/>
          <w:sz w:val="28"/>
          <w:szCs w:val="28"/>
        </w:rPr>
      </w:pP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24小时应急值守电话</w:t>
      </w:r>
      <w:r>
        <w:rPr>
          <w:rFonts w:hint="eastAsia" w:ascii="仿宋" w:hAnsi="仿宋" w:eastAsia="仿宋" w:cs="仿宋"/>
          <w:color w:val="auto"/>
          <w:sz w:val="28"/>
          <w:szCs w:val="28"/>
          <w:lang w:eastAsia="zh-CN"/>
        </w:rPr>
        <w:t>：</w:t>
      </w:r>
      <w:r>
        <w:rPr>
          <w:rFonts w:hint="eastAsia" w:ascii="仿宋" w:hAnsi="仿宋" w:eastAsia="仿宋" w:cs="仿宋"/>
          <w:color w:val="FF0000"/>
          <w:sz w:val="28"/>
          <w:szCs w:val="28"/>
          <w:u w:val="single"/>
          <w:lang w:val="en-US" w:eastAsia="zh-CN"/>
        </w:rPr>
        <w:t xml:space="preserve">        （填写企业24小时值守电话）</w:t>
      </w:r>
      <w:r>
        <w:rPr>
          <w:rFonts w:hint="eastAsia" w:ascii="仿宋" w:hAnsi="仿宋" w:eastAsia="仿宋" w:cs="仿宋"/>
          <w:color w:val="auto"/>
          <w:sz w:val="28"/>
          <w:szCs w:val="28"/>
        </w:rPr>
        <w:t>，建</w:t>
      </w:r>
      <w:r>
        <w:rPr>
          <w:rFonts w:hint="eastAsia" w:ascii="仿宋" w:hAnsi="仿宋" w:eastAsia="仿宋" w:cs="仿宋"/>
          <w:color w:val="auto"/>
          <w:sz w:val="28"/>
          <w:szCs w:val="28"/>
          <w:highlight w:val="none"/>
        </w:rPr>
        <w:t>立24小时有效</w:t>
      </w:r>
      <w:r>
        <w:rPr>
          <w:rFonts w:hint="eastAsia" w:ascii="仿宋" w:hAnsi="仿宋" w:eastAsia="仿宋" w:cs="仿宋"/>
          <w:color w:val="auto"/>
          <w:sz w:val="28"/>
          <w:szCs w:val="28"/>
        </w:rPr>
        <w:t>的报警装置，设昼夜值班室，当发生突发环境事件时</w:t>
      </w:r>
      <w:r>
        <w:rPr>
          <w:rFonts w:hint="eastAsia" w:ascii="仿宋" w:hAnsi="仿宋" w:eastAsia="仿宋"/>
          <w:color w:val="auto"/>
          <w:sz w:val="28"/>
          <w:szCs w:val="28"/>
        </w:rPr>
        <w:t>，事件发现者应根据本预案相关要求立即报警。</w:t>
      </w:r>
    </w:p>
    <w:p w14:paraId="7AA9B584">
      <w:pPr>
        <w:pStyle w:val="7"/>
        <w:adjustRightInd/>
        <w:snapToGrid/>
        <w:spacing w:before="0" w:after="0" w:line="520" w:lineRule="exact"/>
        <w:ind w:firstLine="0" w:firstLineChars="0"/>
        <w:rPr>
          <w:rFonts w:hint="default" w:ascii="仿宋" w:hAnsi="仿宋" w:eastAsia="仿宋"/>
          <w:b/>
          <w:bCs/>
          <w:color w:val="auto"/>
          <w:szCs w:val="28"/>
        </w:rPr>
      </w:pPr>
      <w:bookmarkStart w:id="189" w:name="_Toc304992562"/>
      <w:bookmarkStart w:id="190" w:name="_Toc17069"/>
      <w:bookmarkStart w:id="191" w:name="_Toc312767073"/>
      <w:bookmarkStart w:id="192" w:name="_Toc12473"/>
      <w:r>
        <w:rPr>
          <w:rFonts w:ascii="仿宋" w:hAnsi="仿宋" w:eastAsia="仿宋"/>
          <w:b/>
          <w:bCs/>
          <w:color w:val="auto"/>
          <w:szCs w:val="28"/>
        </w:rPr>
        <w:t>5.3.2内部通讯方式</w:t>
      </w:r>
      <w:bookmarkEnd w:id="189"/>
      <w:bookmarkEnd w:id="190"/>
      <w:bookmarkEnd w:id="191"/>
      <w:bookmarkEnd w:id="192"/>
    </w:p>
    <w:p w14:paraId="2181489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电话或口头通知各部门领导及应急处置小组。</w:t>
      </w:r>
    </w:p>
    <w:p w14:paraId="24F82486">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部门领导及应急处置小组联系方式详见附件一：应急救援通讯录。</w:t>
      </w:r>
    </w:p>
    <w:p w14:paraId="4E384FB4">
      <w:pPr>
        <w:pStyle w:val="7"/>
        <w:adjustRightInd/>
        <w:snapToGrid/>
        <w:spacing w:before="0" w:after="0" w:line="520" w:lineRule="exact"/>
        <w:ind w:firstLine="0" w:firstLineChars="0"/>
        <w:rPr>
          <w:rFonts w:hint="default" w:ascii="仿宋" w:hAnsi="仿宋" w:eastAsia="仿宋"/>
          <w:b/>
          <w:bCs/>
          <w:color w:val="auto"/>
          <w:szCs w:val="28"/>
        </w:rPr>
      </w:pPr>
      <w:bookmarkStart w:id="193" w:name="_Toc13790"/>
      <w:bookmarkStart w:id="194" w:name="_Toc304992563"/>
      <w:bookmarkStart w:id="195" w:name="_Toc312767074"/>
      <w:bookmarkStart w:id="196" w:name="_Toc7754"/>
      <w:r>
        <w:rPr>
          <w:rFonts w:ascii="仿宋" w:hAnsi="仿宋" w:eastAsia="仿宋"/>
          <w:b/>
          <w:bCs/>
          <w:color w:val="auto"/>
          <w:szCs w:val="28"/>
        </w:rPr>
        <w:t>5.3.3外部通讯方式</w:t>
      </w:r>
      <w:bookmarkEnd w:id="193"/>
      <w:bookmarkEnd w:id="194"/>
      <w:bookmarkEnd w:id="195"/>
      <w:bookmarkEnd w:id="196"/>
    </w:p>
    <w:p w14:paraId="33598977">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外部联系方式详见附件一：应急救援通讯录。</w:t>
      </w:r>
    </w:p>
    <w:p w14:paraId="0381DC92">
      <w:pPr>
        <w:spacing w:line="520" w:lineRule="exact"/>
        <w:ind w:firstLine="576" w:firstLineChars="200"/>
        <w:rPr>
          <w:rFonts w:hint="eastAsia" w:ascii="仿宋" w:hAnsi="仿宋" w:eastAsia="仿宋"/>
          <w:color w:val="auto"/>
          <w:sz w:val="28"/>
          <w:szCs w:val="28"/>
        </w:rPr>
      </w:pPr>
    </w:p>
    <w:p w14:paraId="3F338AA4">
      <w:pPr>
        <w:spacing w:line="520" w:lineRule="exact"/>
        <w:ind w:firstLine="576" w:firstLineChars="200"/>
        <w:rPr>
          <w:rFonts w:hint="eastAsia" w:ascii="仿宋" w:hAnsi="仿宋" w:eastAsia="仿宋"/>
          <w:color w:val="auto"/>
          <w:sz w:val="28"/>
          <w:szCs w:val="28"/>
        </w:rPr>
      </w:pPr>
    </w:p>
    <w:p w14:paraId="7FE272AD">
      <w:pPr>
        <w:spacing w:line="520" w:lineRule="exact"/>
        <w:ind w:firstLine="576" w:firstLineChars="200"/>
        <w:rPr>
          <w:rFonts w:hint="eastAsia" w:ascii="仿宋" w:hAnsi="仿宋" w:eastAsia="仿宋"/>
          <w:color w:val="auto"/>
          <w:sz w:val="28"/>
          <w:szCs w:val="28"/>
        </w:rPr>
      </w:pPr>
    </w:p>
    <w:p w14:paraId="5A61422A">
      <w:pPr>
        <w:spacing w:line="520" w:lineRule="exact"/>
        <w:ind w:firstLine="576" w:firstLineChars="200"/>
        <w:rPr>
          <w:rFonts w:hint="eastAsia" w:ascii="仿宋" w:hAnsi="仿宋" w:eastAsia="仿宋"/>
          <w:color w:val="auto"/>
          <w:sz w:val="28"/>
          <w:szCs w:val="28"/>
        </w:rPr>
      </w:pPr>
    </w:p>
    <w:p w14:paraId="248CFAC4">
      <w:pPr>
        <w:spacing w:line="520" w:lineRule="exact"/>
        <w:ind w:firstLine="576" w:firstLineChars="200"/>
        <w:rPr>
          <w:rFonts w:hint="eastAsia" w:ascii="仿宋" w:hAnsi="仿宋" w:eastAsia="仿宋"/>
          <w:color w:val="auto"/>
          <w:sz w:val="28"/>
          <w:szCs w:val="28"/>
        </w:rPr>
      </w:pPr>
    </w:p>
    <w:p w14:paraId="163925D2">
      <w:pPr>
        <w:spacing w:line="520" w:lineRule="exact"/>
        <w:ind w:firstLine="576" w:firstLineChars="200"/>
        <w:rPr>
          <w:rFonts w:hint="eastAsia" w:ascii="仿宋" w:hAnsi="仿宋" w:eastAsia="仿宋"/>
          <w:color w:val="auto"/>
          <w:sz w:val="28"/>
          <w:szCs w:val="28"/>
        </w:rPr>
      </w:pPr>
    </w:p>
    <w:p w14:paraId="3B0A9727">
      <w:pPr>
        <w:pStyle w:val="5"/>
        <w:spacing w:before="159" w:beforeLines="50" w:after="159" w:afterLines="50" w:line="520" w:lineRule="exact"/>
        <w:jc w:val="both"/>
        <w:rPr>
          <w:rFonts w:hint="default" w:ascii="仿宋" w:hAnsi="仿宋" w:eastAsia="仿宋"/>
          <w:b/>
          <w:bCs/>
          <w:color w:val="auto"/>
          <w:sz w:val="32"/>
          <w:szCs w:val="32"/>
        </w:rPr>
      </w:pPr>
      <w:bookmarkStart w:id="197" w:name="_Toc301781108"/>
      <w:bookmarkStart w:id="198" w:name="_Toc304992564"/>
      <w:bookmarkStart w:id="199" w:name="_Toc312767075"/>
      <w:bookmarkStart w:id="200" w:name="_Toc10992"/>
      <w:bookmarkStart w:id="201" w:name="_Toc301781109"/>
      <w:r>
        <w:rPr>
          <w:rFonts w:ascii="仿宋" w:hAnsi="仿宋" w:eastAsia="仿宋"/>
          <w:b/>
          <w:bCs/>
          <w:color w:val="auto"/>
          <w:sz w:val="32"/>
          <w:szCs w:val="32"/>
        </w:rPr>
        <w:br w:type="page"/>
      </w:r>
      <w:bookmarkStart w:id="202" w:name="_Toc32759"/>
      <w:bookmarkStart w:id="203" w:name="_Toc27202"/>
      <w:bookmarkStart w:id="204" w:name="_Toc23582"/>
      <w:r>
        <w:rPr>
          <w:rFonts w:ascii="仿宋" w:hAnsi="仿宋" w:eastAsia="仿宋"/>
          <w:b/>
          <w:bCs/>
          <w:color w:val="auto"/>
          <w:sz w:val="32"/>
          <w:szCs w:val="32"/>
        </w:rPr>
        <w:t>6信息报告与通报</w:t>
      </w:r>
      <w:bookmarkEnd w:id="197"/>
      <w:bookmarkEnd w:id="198"/>
      <w:bookmarkEnd w:id="199"/>
      <w:bookmarkEnd w:id="200"/>
      <w:bookmarkEnd w:id="202"/>
      <w:bookmarkEnd w:id="203"/>
      <w:bookmarkEnd w:id="204"/>
    </w:p>
    <w:p w14:paraId="436F54BD">
      <w:pPr>
        <w:pStyle w:val="6"/>
        <w:adjustRightInd/>
        <w:snapToGrid/>
        <w:spacing w:before="0" w:after="0" w:line="520" w:lineRule="exact"/>
        <w:ind w:firstLine="0" w:firstLineChars="0"/>
        <w:rPr>
          <w:rFonts w:hint="default" w:ascii="仿宋" w:hAnsi="仿宋" w:eastAsia="仿宋"/>
          <w:b/>
          <w:color w:val="auto"/>
          <w:szCs w:val="30"/>
        </w:rPr>
      </w:pPr>
      <w:bookmarkStart w:id="205" w:name="_Toc7840"/>
      <w:bookmarkStart w:id="206" w:name="_Toc20803"/>
      <w:bookmarkStart w:id="207" w:name="_Toc27963"/>
      <w:bookmarkStart w:id="208" w:name="_Toc11701"/>
      <w:bookmarkStart w:id="209" w:name="_Toc304992565"/>
      <w:bookmarkStart w:id="210" w:name="_Toc312767076"/>
      <w:r>
        <w:rPr>
          <w:rFonts w:ascii="仿宋" w:hAnsi="仿宋" w:eastAsia="仿宋"/>
          <w:b/>
          <w:color w:val="auto"/>
          <w:szCs w:val="30"/>
        </w:rPr>
        <w:t>6.1</w:t>
      </w:r>
      <w:bookmarkEnd w:id="201"/>
      <w:r>
        <w:rPr>
          <w:rFonts w:ascii="仿宋" w:hAnsi="仿宋" w:eastAsia="仿宋"/>
          <w:b/>
          <w:color w:val="auto"/>
          <w:szCs w:val="30"/>
        </w:rPr>
        <w:t>内部报告</w:t>
      </w:r>
      <w:bookmarkEnd w:id="205"/>
      <w:bookmarkEnd w:id="206"/>
      <w:bookmarkEnd w:id="207"/>
      <w:bookmarkEnd w:id="208"/>
    </w:p>
    <w:p w14:paraId="754A0536">
      <w:pPr>
        <w:pStyle w:val="7"/>
        <w:adjustRightInd/>
        <w:snapToGrid/>
        <w:spacing w:before="0" w:after="0" w:line="520" w:lineRule="exact"/>
        <w:ind w:firstLine="0" w:firstLineChars="0"/>
        <w:rPr>
          <w:rFonts w:hint="default" w:ascii="仿宋" w:hAnsi="仿宋" w:eastAsia="仿宋"/>
          <w:b/>
          <w:bCs/>
          <w:color w:val="auto"/>
          <w:szCs w:val="28"/>
        </w:rPr>
      </w:pPr>
      <w:bookmarkStart w:id="211" w:name="_Toc22915"/>
      <w:bookmarkStart w:id="212" w:name="_Toc23058"/>
      <w:r>
        <w:rPr>
          <w:rFonts w:ascii="仿宋" w:hAnsi="仿宋" w:eastAsia="仿宋"/>
          <w:b/>
          <w:bCs/>
          <w:color w:val="auto"/>
          <w:szCs w:val="28"/>
        </w:rPr>
        <w:t>6.1.1事故信息报告</w:t>
      </w:r>
      <w:bookmarkEnd w:id="211"/>
      <w:bookmarkEnd w:id="212"/>
    </w:p>
    <w:bookmarkEnd w:id="209"/>
    <w:bookmarkEnd w:id="210"/>
    <w:p w14:paraId="3902319F">
      <w:pPr>
        <w:spacing w:line="520" w:lineRule="exact"/>
        <w:ind w:firstLine="576" w:firstLineChars="200"/>
        <w:rPr>
          <w:rFonts w:hint="eastAsia" w:ascii="仿宋" w:hAnsi="仿宋" w:eastAsia="仿宋"/>
          <w:color w:val="auto"/>
          <w:sz w:val="28"/>
          <w:szCs w:val="28"/>
        </w:rPr>
      </w:pPr>
      <w:r>
        <w:rPr>
          <w:rFonts w:ascii="仿宋" w:hAnsi="仿宋" w:eastAsia="仿宋"/>
          <w:color w:val="auto"/>
          <w:sz w:val="28"/>
          <w:szCs w:val="28"/>
        </w:rPr>
        <w:t>发生</w:t>
      </w:r>
      <w:r>
        <w:rPr>
          <w:rFonts w:hint="eastAsia" w:ascii="仿宋" w:hAnsi="仿宋" w:eastAsia="仿宋"/>
          <w:color w:val="auto"/>
          <w:sz w:val="28"/>
          <w:szCs w:val="28"/>
        </w:rPr>
        <w:t>突发环境事件，事件发现人员应</w:t>
      </w:r>
      <w:r>
        <w:rPr>
          <w:rFonts w:ascii="仿宋" w:hAnsi="仿宋" w:eastAsia="仿宋"/>
          <w:color w:val="auto"/>
          <w:sz w:val="28"/>
          <w:szCs w:val="28"/>
        </w:rPr>
        <w:t>立即汇报</w:t>
      </w:r>
      <w:r>
        <w:rPr>
          <w:rFonts w:hint="eastAsia" w:ascii="仿宋" w:hAnsi="仿宋" w:eastAsia="仿宋"/>
          <w:color w:val="auto"/>
          <w:sz w:val="28"/>
          <w:szCs w:val="28"/>
        </w:rPr>
        <w:t>领导，经现场确认后逐级上报，分管领导收到事件信息后</w:t>
      </w:r>
      <w:r>
        <w:rPr>
          <w:rFonts w:ascii="仿宋" w:hAnsi="仿宋" w:eastAsia="仿宋"/>
          <w:color w:val="auto"/>
          <w:sz w:val="28"/>
          <w:szCs w:val="28"/>
        </w:rPr>
        <w:t>立即向应急救援指挥</w:t>
      </w:r>
      <w:r>
        <w:rPr>
          <w:rFonts w:hint="eastAsia" w:ascii="仿宋" w:hAnsi="仿宋" w:eastAsia="仿宋"/>
          <w:color w:val="auto"/>
          <w:sz w:val="28"/>
          <w:szCs w:val="28"/>
        </w:rPr>
        <w:t>中心</w:t>
      </w:r>
      <w:r>
        <w:rPr>
          <w:rFonts w:ascii="仿宋" w:hAnsi="仿宋" w:eastAsia="仿宋"/>
          <w:color w:val="auto"/>
          <w:sz w:val="28"/>
          <w:szCs w:val="28"/>
        </w:rPr>
        <w:t>汇报。</w:t>
      </w:r>
      <w:r>
        <w:rPr>
          <w:rFonts w:hint="eastAsia" w:ascii="仿宋" w:hAnsi="仿宋" w:eastAsia="仿宋"/>
          <w:color w:val="auto"/>
          <w:sz w:val="28"/>
          <w:szCs w:val="28"/>
        </w:rPr>
        <w:t>一级、二级事件，</w:t>
      </w:r>
      <w:r>
        <w:rPr>
          <w:rFonts w:ascii="仿宋" w:hAnsi="仿宋" w:eastAsia="仿宋"/>
          <w:color w:val="auto"/>
          <w:sz w:val="28"/>
          <w:szCs w:val="28"/>
        </w:rPr>
        <w:t>总</w:t>
      </w:r>
      <w:r>
        <w:rPr>
          <w:rFonts w:hint="eastAsia" w:ascii="仿宋" w:hAnsi="仿宋" w:eastAsia="仿宋"/>
          <w:color w:val="auto"/>
          <w:sz w:val="28"/>
          <w:szCs w:val="28"/>
        </w:rPr>
        <w:t>指挥</w:t>
      </w:r>
      <w:r>
        <w:rPr>
          <w:rFonts w:ascii="仿宋" w:hAnsi="仿宋" w:eastAsia="仿宋"/>
          <w:color w:val="auto"/>
          <w:sz w:val="28"/>
          <w:szCs w:val="28"/>
        </w:rPr>
        <w:t>于事发后</w:t>
      </w:r>
      <w:r>
        <w:rPr>
          <w:rFonts w:hint="eastAsia" w:ascii="仿宋" w:hAnsi="仿宋" w:eastAsia="仿宋"/>
          <w:color w:val="auto"/>
          <w:sz w:val="28"/>
          <w:szCs w:val="28"/>
        </w:rPr>
        <w:t>1</w:t>
      </w:r>
      <w:r>
        <w:rPr>
          <w:rFonts w:ascii="仿宋" w:hAnsi="仿宋" w:eastAsia="仿宋"/>
          <w:color w:val="auto"/>
          <w:sz w:val="28"/>
          <w:szCs w:val="28"/>
        </w:rPr>
        <w:t>小时内向</w:t>
      </w:r>
      <w:r>
        <w:rPr>
          <w:rFonts w:hint="eastAsia" w:ascii="仿宋" w:hAnsi="仿宋" w:eastAsia="仿宋"/>
          <w:color w:val="auto"/>
          <w:sz w:val="28"/>
          <w:szCs w:val="28"/>
          <w:lang w:eastAsia="zh-CN"/>
        </w:rPr>
        <w:t>企业</w:t>
      </w:r>
      <w:r>
        <w:rPr>
          <w:rFonts w:hint="eastAsia" w:ascii="仿宋" w:hAnsi="仿宋" w:eastAsia="仿宋"/>
          <w:color w:val="auto"/>
          <w:sz w:val="28"/>
          <w:szCs w:val="28"/>
        </w:rPr>
        <w:t>领导、</w:t>
      </w:r>
      <w:r>
        <w:rPr>
          <w:rFonts w:hint="eastAsia" w:ascii="仿宋" w:hAnsi="仿宋" w:eastAsia="仿宋"/>
          <w:color w:val="auto"/>
          <w:sz w:val="28"/>
          <w:szCs w:val="28"/>
          <w:lang w:eastAsia="zh-CN"/>
        </w:rPr>
        <w:t>昆明市生态环境局五华分局</w:t>
      </w:r>
      <w:r>
        <w:rPr>
          <w:rFonts w:ascii="仿宋" w:hAnsi="仿宋" w:eastAsia="仿宋"/>
          <w:color w:val="auto"/>
          <w:sz w:val="28"/>
          <w:szCs w:val="28"/>
        </w:rPr>
        <w:t>及相关政府部门报告事件情况</w:t>
      </w:r>
      <w:r>
        <w:rPr>
          <w:rFonts w:hint="eastAsia" w:ascii="仿宋" w:hAnsi="仿宋" w:eastAsia="仿宋"/>
          <w:color w:val="auto"/>
          <w:sz w:val="28"/>
          <w:szCs w:val="28"/>
        </w:rPr>
        <w:t>。如果事件污染程度较大、等级较高，必须立即向上级相关部门报告。</w:t>
      </w:r>
      <w:r>
        <w:rPr>
          <w:rFonts w:ascii="仿宋" w:hAnsi="仿宋" w:eastAsia="仿宋"/>
          <w:color w:val="auto"/>
          <w:sz w:val="28"/>
          <w:szCs w:val="28"/>
        </w:rPr>
        <w:t>通报程序见图6.1-1</w:t>
      </w:r>
      <w:r>
        <w:rPr>
          <w:rFonts w:hint="eastAsia" w:ascii="仿宋" w:hAnsi="仿宋" w:eastAsia="仿宋"/>
          <w:color w:val="auto"/>
          <w:sz w:val="28"/>
          <w:szCs w:val="28"/>
        </w:rPr>
        <w:t>。</w:t>
      </w:r>
    </w:p>
    <w:p w14:paraId="7786272F">
      <w:pPr>
        <w:pStyle w:val="7"/>
        <w:adjustRightInd/>
        <w:snapToGrid/>
        <w:spacing w:before="0" w:after="0" w:line="520" w:lineRule="exact"/>
        <w:ind w:firstLine="0" w:firstLineChars="0"/>
        <w:rPr>
          <w:rFonts w:hint="default" w:ascii="仿宋" w:hAnsi="仿宋" w:eastAsia="仿宋"/>
          <w:b/>
          <w:bCs/>
          <w:color w:val="auto"/>
          <w:szCs w:val="28"/>
        </w:rPr>
      </w:pPr>
      <w:bookmarkStart w:id="213" w:name="_Toc29728"/>
      <w:bookmarkStart w:id="214" w:name="_Toc27259"/>
      <w:bookmarkStart w:id="215" w:name="_Toc18977"/>
      <w:r>
        <w:rPr>
          <w:rFonts w:ascii="仿宋" w:hAnsi="仿宋" w:eastAsia="仿宋"/>
          <w:b/>
          <w:bCs/>
          <w:color w:val="auto"/>
          <w:szCs w:val="28"/>
        </w:rPr>
        <w:t>6.1.2事故信息通报</w:t>
      </w:r>
      <w:bookmarkEnd w:id="213"/>
      <w:bookmarkEnd w:id="214"/>
      <w:bookmarkEnd w:id="215"/>
    </w:p>
    <w:p w14:paraId="57241DF3">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若事故严重，需要</w:t>
      </w:r>
      <w:r>
        <w:rPr>
          <w:rFonts w:hint="eastAsia" w:ascii="仿宋" w:hAnsi="仿宋" w:eastAsia="仿宋"/>
          <w:color w:val="auto"/>
          <w:sz w:val="28"/>
          <w:szCs w:val="28"/>
          <w:lang w:eastAsia="zh-CN"/>
        </w:rPr>
        <w:t>院区</w:t>
      </w:r>
      <w:r>
        <w:rPr>
          <w:rFonts w:hint="eastAsia" w:ascii="仿宋" w:hAnsi="仿宋" w:eastAsia="仿宋"/>
          <w:color w:val="auto"/>
          <w:sz w:val="28"/>
          <w:szCs w:val="28"/>
        </w:rPr>
        <w:t>外附近人员、车辆疏散时，应通知</w:t>
      </w:r>
      <w:r>
        <w:rPr>
          <w:rFonts w:hint="eastAsia" w:ascii="仿宋" w:hAnsi="仿宋" w:eastAsia="仿宋"/>
          <w:color w:val="auto"/>
          <w:sz w:val="28"/>
          <w:szCs w:val="28"/>
          <w:lang w:eastAsia="zh-CN"/>
        </w:rPr>
        <w:t>五华区</w:t>
      </w:r>
      <w:r>
        <w:rPr>
          <w:rFonts w:hint="eastAsia" w:ascii="仿宋" w:hAnsi="仿宋" w:eastAsia="仿宋"/>
          <w:color w:val="auto"/>
          <w:sz w:val="28"/>
          <w:szCs w:val="28"/>
        </w:rPr>
        <w:t>公安局、消防大队等，警戒疏散组配合政府有关部门执行疏散计划，应急总指挥对外发布事件情况公告。</w:t>
      </w:r>
    </w:p>
    <w:p w14:paraId="589B12A2">
      <w:pPr>
        <w:pStyle w:val="8"/>
        <w:adjustRightInd/>
        <w:snapToGrid/>
        <w:spacing w:line="520" w:lineRule="exact"/>
        <w:rPr>
          <w:rFonts w:hint="eastAsia" w:ascii="仿宋" w:hAnsi="仿宋" w:eastAsia="仿宋"/>
          <w:b/>
          <w:color w:val="auto"/>
        </w:rPr>
      </w:pPr>
      <w:r>
        <w:rPr>
          <w:rFonts w:hint="eastAsia" w:ascii="仿宋" w:hAnsi="仿宋" w:eastAsia="仿宋"/>
          <w:b/>
          <w:color w:val="auto"/>
        </w:rPr>
        <w:t>6.</w:t>
      </w:r>
      <w:r>
        <w:rPr>
          <w:rFonts w:hint="eastAsia" w:ascii="仿宋" w:hAnsi="仿宋" w:eastAsia="仿宋"/>
          <w:b/>
          <w:color w:val="auto"/>
          <w:lang w:val="en-US" w:eastAsia="zh-CN"/>
        </w:rPr>
        <w:t>1</w:t>
      </w:r>
      <w:r>
        <w:rPr>
          <w:rFonts w:hint="eastAsia" w:ascii="仿宋" w:hAnsi="仿宋" w:eastAsia="仿宋"/>
          <w:b/>
          <w:color w:val="auto"/>
        </w:rPr>
        <w:t>.2</w:t>
      </w:r>
      <w:r>
        <w:rPr>
          <w:rFonts w:hint="eastAsia" w:ascii="仿宋" w:hAnsi="仿宋" w:eastAsia="仿宋"/>
          <w:b/>
          <w:color w:val="auto"/>
          <w:lang w:val="en-US" w:eastAsia="zh-CN"/>
        </w:rPr>
        <w:t>.1</w:t>
      </w:r>
      <w:r>
        <w:rPr>
          <w:rFonts w:hint="eastAsia" w:ascii="仿宋" w:hAnsi="仿宋" w:eastAsia="仿宋"/>
          <w:b/>
          <w:color w:val="auto"/>
        </w:rPr>
        <w:t>通知协议单位协助应急救援</w:t>
      </w:r>
    </w:p>
    <w:p w14:paraId="25D88CC9">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lang w:eastAsia="zh-CN"/>
        </w:rPr>
        <w:t>企业在发生突发环境事故后，半个小时内由企业应急指挥办公室</w:t>
      </w:r>
      <w:r>
        <w:rPr>
          <w:rFonts w:hint="eastAsia" w:ascii="仿宋" w:hAnsi="仿宋" w:eastAsia="仿宋" w:cs="仿宋"/>
          <w:color w:val="auto"/>
          <w:sz w:val="28"/>
          <w:szCs w:val="28"/>
        </w:rPr>
        <w:t>向协议单位传递事件</w:t>
      </w:r>
      <w:r>
        <w:rPr>
          <w:rFonts w:hint="eastAsia" w:ascii="仿宋" w:hAnsi="仿宋" w:eastAsia="仿宋" w:cs="仿宋"/>
          <w:color w:val="auto"/>
          <w:sz w:val="28"/>
          <w:szCs w:val="28"/>
          <w:lang w:eastAsia="zh-CN"/>
        </w:rPr>
        <w:t>情况、前期处置情况、需要协议单位配合的内容（应急物资和人员需求</w:t>
      </w:r>
      <w:r>
        <w:rPr>
          <w:rFonts w:hint="eastAsia" w:ascii="仿宋" w:hAnsi="仿宋" w:eastAsia="仿宋" w:cs="仿宋"/>
          <w:color w:val="auto"/>
          <w:sz w:val="28"/>
          <w:szCs w:val="28"/>
        </w:rPr>
        <w:t>等</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w:t>
      </w:r>
    </w:p>
    <w:p w14:paraId="10AE578A">
      <w:pPr>
        <w:pStyle w:val="8"/>
        <w:adjustRightInd/>
        <w:snapToGrid/>
        <w:spacing w:line="520" w:lineRule="exact"/>
        <w:rPr>
          <w:rFonts w:hint="eastAsia" w:ascii="仿宋" w:hAnsi="仿宋" w:eastAsia="仿宋"/>
          <w:b/>
          <w:color w:val="auto"/>
        </w:rPr>
      </w:pPr>
      <w:r>
        <w:rPr>
          <w:rFonts w:hint="eastAsia" w:ascii="仿宋" w:hAnsi="仿宋" w:eastAsia="仿宋"/>
          <w:b/>
          <w:color w:val="auto"/>
        </w:rPr>
        <w:t>6.</w:t>
      </w:r>
      <w:r>
        <w:rPr>
          <w:rFonts w:hint="eastAsia" w:ascii="仿宋" w:hAnsi="仿宋" w:eastAsia="仿宋"/>
          <w:b/>
          <w:color w:val="auto"/>
          <w:lang w:val="en-US" w:eastAsia="zh-CN"/>
        </w:rPr>
        <w:t>1</w:t>
      </w:r>
      <w:r>
        <w:rPr>
          <w:rFonts w:hint="eastAsia" w:ascii="仿宋" w:hAnsi="仿宋" w:eastAsia="仿宋"/>
          <w:b/>
          <w:color w:val="auto"/>
        </w:rPr>
        <w:t>.2</w:t>
      </w:r>
      <w:r>
        <w:rPr>
          <w:rFonts w:hint="eastAsia" w:ascii="仿宋" w:hAnsi="仿宋" w:eastAsia="仿宋"/>
          <w:b/>
          <w:color w:val="auto"/>
          <w:lang w:val="en-US" w:eastAsia="zh-CN"/>
        </w:rPr>
        <w:t>.2</w:t>
      </w:r>
      <w:r>
        <w:rPr>
          <w:rFonts w:hint="eastAsia" w:ascii="仿宋" w:hAnsi="仿宋" w:eastAsia="仿宋"/>
          <w:b/>
          <w:color w:val="auto"/>
        </w:rPr>
        <w:t>向事发地人民政府和</w:t>
      </w:r>
      <w:r>
        <w:rPr>
          <w:rFonts w:hint="eastAsia" w:ascii="仿宋" w:hAnsi="仿宋" w:eastAsia="仿宋"/>
          <w:b/>
          <w:color w:val="auto"/>
          <w:lang w:eastAsia="zh-CN"/>
        </w:rPr>
        <w:t>生态环境部门</w:t>
      </w:r>
      <w:r>
        <w:rPr>
          <w:rFonts w:hint="eastAsia" w:ascii="仿宋" w:hAnsi="仿宋" w:eastAsia="仿宋"/>
          <w:b/>
          <w:color w:val="auto"/>
        </w:rPr>
        <w:t>报告</w:t>
      </w:r>
    </w:p>
    <w:p w14:paraId="0E263462">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一旦确认事故发生时，</w:t>
      </w:r>
      <w:r>
        <w:rPr>
          <w:rFonts w:hint="eastAsia" w:ascii="仿宋" w:hAnsi="仿宋" w:eastAsia="仿宋" w:cs="仿宋"/>
          <w:color w:val="auto"/>
          <w:sz w:val="28"/>
          <w:szCs w:val="28"/>
          <w:lang w:eastAsia="zh-CN"/>
        </w:rPr>
        <w:t>院区不可控的情况下，半个小时内</w:t>
      </w:r>
      <w:r>
        <w:rPr>
          <w:rFonts w:hint="eastAsia" w:ascii="仿宋" w:hAnsi="仿宋" w:eastAsia="仿宋" w:cs="仿宋"/>
          <w:color w:val="auto"/>
          <w:sz w:val="28"/>
          <w:szCs w:val="28"/>
        </w:rPr>
        <w:t>向事</w:t>
      </w:r>
      <w:r>
        <w:rPr>
          <w:rFonts w:hint="eastAsia" w:ascii="仿宋" w:hAnsi="仿宋" w:eastAsia="仿宋" w:cs="仿宋"/>
          <w:color w:val="auto"/>
          <w:sz w:val="28"/>
          <w:szCs w:val="28"/>
          <w:lang w:eastAsia="zh-CN"/>
        </w:rPr>
        <w:t>五华区人民</w:t>
      </w:r>
      <w:r>
        <w:rPr>
          <w:rFonts w:hint="eastAsia" w:ascii="仿宋" w:hAnsi="仿宋" w:eastAsia="仿宋" w:cs="仿宋"/>
          <w:color w:val="auto"/>
          <w:sz w:val="28"/>
          <w:szCs w:val="28"/>
        </w:rPr>
        <w:t>政府及其相关部门报告（如环保、公安消防、安监、水务、卫生等部门），报告通常包括但不限于以下几点内容：</w:t>
      </w:r>
    </w:p>
    <w:p w14:paraId="7DF4B282">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（1）发生事件的单位名称和地址；</w:t>
      </w:r>
    </w:p>
    <w:p w14:paraId="30DACF4D">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（2）事件发生的时间和具体位置；</w:t>
      </w:r>
    </w:p>
    <w:p w14:paraId="4C8F9A0E">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（3）事件类型：例如有毒有害气体中毒事件、废水非正常排放事件、泄漏、火灾、爆炸等；</w:t>
      </w:r>
    </w:p>
    <w:p w14:paraId="74A1DF78">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（4）主要污染物特征、污染物质的量；</w:t>
      </w:r>
    </w:p>
    <w:p w14:paraId="55D16CE6">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（5）事件发生的原因、过程、进展情况及采取的应急措施等基本情况以及仍需进一步采取应急措施和预防措施的建议；</w:t>
      </w:r>
    </w:p>
    <w:p w14:paraId="7229976E">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（6）涉及到有毒有害气体事故应重点报告泄漏物质名称、泄漏量、影响范围、近地面风向、疏散建议；</w:t>
      </w:r>
    </w:p>
    <w:p w14:paraId="71C7423A">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（7）已污染的范围、潜在的危害程度、转化方式趋向，并提供可能受影响的敏感点分布示意图；</w:t>
      </w:r>
    </w:p>
    <w:p w14:paraId="34E87898">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（8）已监测的数据及仍需进一步监测的方案建议等；</w:t>
      </w:r>
    </w:p>
    <w:p w14:paraId="7AE4542D">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outlineLvl w:val="9"/>
        <w:rPr>
          <w:rFonts w:hint="eastAsia" w:ascii="仿宋" w:hAnsi="仿宋" w:eastAsia="仿宋" w:cs="仿宋"/>
          <w:color w:val="auto"/>
          <w:sz w:val="28"/>
          <w:szCs w:val="28"/>
        </w:rPr>
      </w:pPr>
      <w:r>
        <w:rPr>
          <w:rFonts w:hint="eastAsia" w:ascii="仿宋" w:hAnsi="仿宋" w:eastAsia="仿宋" w:cs="仿宋"/>
          <w:color w:val="auto"/>
          <w:sz w:val="28"/>
          <w:szCs w:val="28"/>
        </w:rPr>
        <w:t>（9）联系人姓名和电话。</w:t>
      </w:r>
    </w:p>
    <w:p w14:paraId="1837A66D">
      <w:pPr>
        <w:pStyle w:val="8"/>
        <w:adjustRightInd/>
        <w:snapToGrid/>
        <w:spacing w:line="520" w:lineRule="exact"/>
        <w:rPr>
          <w:rFonts w:hint="eastAsia" w:ascii="仿宋" w:hAnsi="仿宋" w:eastAsia="仿宋"/>
          <w:b/>
          <w:color w:val="auto"/>
        </w:rPr>
      </w:pPr>
      <w:r>
        <w:rPr>
          <w:rFonts w:hint="eastAsia" w:ascii="仿宋" w:hAnsi="仿宋" w:eastAsia="仿宋"/>
          <w:b/>
          <w:color w:val="auto"/>
        </w:rPr>
        <w:t>6.</w:t>
      </w:r>
      <w:r>
        <w:rPr>
          <w:rFonts w:hint="eastAsia" w:ascii="仿宋" w:hAnsi="仿宋" w:eastAsia="仿宋"/>
          <w:b/>
          <w:color w:val="auto"/>
          <w:lang w:val="en-US" w:eastAsia="zh-CN"/>
        </w:rPr>
        <w:t>1</w:t>
      </w:r>
      <w:r>
        <w:rPr>
          <w:rFonts w:hint="eastAsia" w:ascii="仿宋" w:hAnsi="仿宋" w:eastAsia="仿宋"/>
          <w:b/>
          <w:color w:val="auto"/>
        </w:rPr>
        <w:t>.2</w:t>
      </w:r>
      <w:r>
        <w:rPr>
          <w:rFonts w:hint="eastAsia" w:ascii="仿宋" w:hAnsi="仿宋" w:eastAsia="仿宋"/>
          <w:b/>
          <w:color w:val="auto"/>
          <w:lang w:val="en-US" w:eastAsia="zh-CN"/>
        </w:rPr>
        <w:t>.3</w:t>
      </w:r>
      <w:r>
        <w:rPr>
          <w:rFonts w:hint="eastAsia" w:ascii="仿宋" w:hAnsi="仿宋" w:eastAsia="仿宋"/>
          <w:b/>
          <w:color w:val="auto"/>
        </w:rPr>
        <w:t>向邻近单位通报</w:t>
      </w:r>
    </w:p>
    <w:p w14:paraId="3D9B9162">
      <w:pPr>
        <w:spacing w:line="520" w:lineRule="exact"/>
        <w:ind w:firstLine="576" w:firstLineChars="200"/>
        <w:rPr>
          <w:rFonts w:hint="eastAsia" w:ascii="仿宋" w:hAnsi="仿宋" w:eastAsia="仿宋"/>
          <w:color w:val="auto"/>
          <w:sz w:val="28"/>
          <w:szCs w:val="28"/>
        </w:rPr>
      </w:pPr>
      <w:r>
        <w:rPr>
          <w:rFonts w:hint="eastAsia" w:ascii="仿宋" w:hAnsi="仿宋" w:eastAsia="仿宋" w:cs="仿宋"/>
          <w:color w:val="auto"/>
          <w:sz w:val="28"/>
          <w:szCs w:val="28"/>
        </w:rPr>
        <w:t>根据实际情况，</w:t>
      </w:r>
      <w:r>
        <w:rPr>
          <w:rFonts w:hint="eastAsia" w:ascii="仿宋" w:hAnsi="仿宋" w:eastAsia="仿宋" w:cs="仿宋"/>
          <w:color w:val="auto"/>
          <w:sz w:val="28"/>
          <w:szCs w:val="28"/>
          <w:lang w:eastAsia="zh-CN"/>
        </w:rPr>
        <w:t>企业应急指挥办公室应在事件发生</w:t>
      </w:r>
      <w:r>
        <w:rPr>
          <w:rFonts w:hint="eastAsia" w:ascii="仿宋" w:hAnsi="仿宋" w:eastAsia="仿宋" w:cs="仿宋"/>
          <w:color w:val="auto"/>
          <w:sz w:val="28"/>
          <w:szCs w:val="28"/>
          <w:lang w:val="en-US" w:eastAsia="zh-CN"/>
        </w:rPr>
        <w:t>5分钟内，向</w:t>
      </w:r>
      <w:r>
        <w:rPr>
          <w:rFonts w:hint="eastAsia" w:ascii="仿宋" w:hAnsi="仿宋" w:eastAsia="仿宋" w:cs="仿宋"/>
          <w:color w:val="FF0000"/>
          <w:sz w:val="28"/>
          <w:szCs w:val="28"/>
          <w:lang w:val="en-US" w:eastAsia="zh-CN"/>
        </w:rPr>
        <w:t>XX区</w:t>
      </w:r>
      <w:r>
        <w:rPr>
          <w:rFonts w:hint="eastAsia" w:ascii="仿宋" w:hAnsi="仿宋" w:eastAsia="仿宋" w:cs="仿宋"/>
          <w:color w:val="auto"/>
          <w:sz w:val="28"/>
          <w:szCs w:val="28"/>
          <w:lang w:val="en-US" w:eastAsia="zh-CN"/>
        </w:rPr>
        <w:t>人民政府报告，</w:t>
      </w:r>
      <w:r>
        <w:rPr>
          <w:rFonts w:hint="eastAsia" w:ascii="仿宋" w:hAnsi="仿宋" w:eastAsia="仿宋" w:cs="仿宋"/>
          <w:color w:val="auto"/>
          <w:sz w:val="28"/>
          <w:szCs w:val="28"/>
          <w:lang w:eastAsia="zh-CN"/>
        </w:rPr>
        <w:t>在政府授权的情况下</w:t>
      </w:r>
      <w:r>
        <w:rPr>
          <w:rFonts w:hint="eastAsia" w:ascii="仿宋" w:hAnsi="仿宋" w:eastAsia="仿宋" w:cs="仿宋"/>
          <w:color w:val="auto"/>
          <w:sz w:val="28"/>
          <w:szCs w:val="28"/>
        </w:rPr>
        <w:t>自行或协助</w:t>
      </w:r>
      <w:r>
        <w:rPr>
          <w:rFonts w:hint="eastAsia" w:ascii="仿宋" w:hAnsi="仿宋" w:eastAsia="仿宋" w:cs="仿宋"/>
          <w:color w:val="FF0000"/>
          <w:sz w:val="28"/>
          <w:szCs w:val="28"/>
          <w:lang w:val="en-US" w:eastAsia="zh-CN"/>
        </w:rPr>
        <w:t>XX区</w:t>
      </w:r>
      <w:r>
        <w:rPr>
          <w:rFonts w:hint="eastAsia" w:ascii="仿宋" w:hAnsi="仿宋" w:eastAsia="仿宋" w:cs="仿宋"/>
          <w:color w:val="auto"/>
          <w:sz w:val="28"/>
          <w:szCs w:val="28"/>
        </w:rPr>
        <w:t>政府向</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周边邻近单位、社区、受影响区域人群通报事件信息，发出警报。通报方式</w:t>
      </w:r>
      <w:r>
        <w:rPr>
          <w:rFonts w:hint="eastAsia" w:ascii="仿宋" w:hAnsi="仿宋" w:eastAsia="仿宋" w:cs="仿宋"/>
          <w:color w:val="auto"/>
          <w:sz w:val="28"/>
          <w:szCs w:val="28"/>
          <w:lang w:eastAsia="zh-CN"/>
        </w:rPr>
        <w:t>可以采取电话或现场口头通知，并拍照或录音为证</w:t>
      </w:r>
      <w:r>
        <w:rPr>
          <w:rFonts w:hint="eastAsia" w:ascii="仿宋" w:hAnsi="仿宋" w:eastAsia="仿宋" w:cs="仿宋"/>
          <w:color w:val="auto"/>
          <w:sz w:val="28"/>
          <w:szCs w:val="28"/>
        </w:rPr>
        <w:t>。如果决定疏散，应当通知居民避难所位置和疏散路线。</w:t>
      </w:r>
    </w:p>
    <w:p w14:paraId="6A75B5C6">
      <w:pPr>
        <w:spacing w:line="520" w:lineRule="exact"/>
        <w:ind w:firstLine="576" w:firstLineChars="200"/>
        <w:rPr>
          <w:rFonts w:hint="eastAsia" w:ascii="仿宋" w:hAnsi="仿宋" w:eastAsia="仿宋"/>
          <w:color w:val="auto"/>
          <w:sz w:val="28"/>
          <w:szCs w:val="28"/>
        </w:rPr>
      </w:pPr>
    </w:p>
    <w:p w14:paraId="5278A48A">
      <w:pPr>
        <w:spacing w:line="520" w:lineRule="exact"/>
        <w:ind w:firstLine="576" w:firstLineChars="200"/>
        <w:rPr>
          <w:rFonts w:hint="eastAsia" w:ascii="仿宋" w:hAnsi="仿宋" w:eastAsia="仿宋"/>
          <w:color w:val="auto"/>
          <w:sz w:val="28"/>
          <w:szCs w:val="28"/>
        </w:rPr>
      </w:pPr>
    </w:p>
    <w:p w14:paraId="573F715B">
      <w:pPr>
        <w:spacing w:line="520" w:lineRule="exact"/>
        <w:ind w:firstLine="576" w:firstLineChars="200"/>
        <w:rPr>
          <w:rFonts w:hint="eastAsia" w:ascii="仿宋" w:hAnsi="仿宋" w:eastAsia="仿宋"/>
          <w:color w:val="auto"/>
          <w:sz w:val="28"/>
          <w:szCs w:val="28"/>
        </w:rPr>
      </w:pPr>
    </w:p>
    <w:p w14:paraId="0E719A50">
      <w:pPr>
        <w:spacing w:line="520" w:lineRule="exact"/>
        <w:ind w:firstLine="576" w:firstLineChars="200"/>
        <w:rPr>
          <w:rFonts w:hint="eastAsia" w:ascii="仿宋" w:hAnsi="仿宋" w:eastAsia="仿宋"/>
          <w:color w:val="auto"/>
          <w:sz w:val="28"/>
          <w:szCs w:val="28"/>
        </w:rPr>
      </w:pPr>
    </w:p>
    <w:p w14:paraId="40A02061">
      <w:pPr>
        <w:spacing w:line="520" w:lineRule="exact"/>
        <w:ind w:firstLine="576" w:firstLineChars="200"/>
        <w:rPr>
          <w:rFonts w:hint="eastAsia" w:ascii="仿宋" w:hAnsi="仿宋" w:eastAsia="仿宋"/>
          <w:color w:val="auto"/>
          <w:sz w:val="28"/>
          <w:szCs w:val="28"/>
        </w:rPr>
      </w:pPr>
    </w:p>
    <w:p w14:paraId="2EF4C0C7">
      <w:pPr>
        <w:spacing w:line="520" w:lineRule="exact"/>
        <w:ind w:firstLine="576" w:firstLineChars="200"/>
        <w:rPr>
          <w:rFonts w:hint="eastAsia" w:ascii="仿宋" w:hAnsi="仿宋" w:eastAsia="仿宋"/>
          <w:color w:val="auto"/>
          <w:sz w:val="28"/>
          <w:szCs w:val="28"/>
        </w:rPr>
      </w:pPr>
    </w:p>
    <w:p w14:paraId="40E70123">
      <w:pPr>
        <w:spacing w:line="520" w:lineRule="exact"/>
        <w:ind w:firstLine="576" w:firstLineChars="200"/>
        <w:rPr>
          <w:rFonts w:hint="eastAsia" w:ascii="仿宋" w:hAnsi="仿宋" w:eastAsia="仿宋"/>
          <w:color w:val="auto"/>
          <w:sz w:val="28"/>
          <w:szCs w:val="28"/>
        </w:rPr>
      </w:pPr>
    </w:p>
    <w:p w14:paraId="2745686A">
      <w:pPr>
        <w:spacing w:line="520" w:lineRule="exact"/>
        <w:ind w:firstLine="576" w:firstLineChars="200"/>
        <w:rPr>
          <w:rFonts w:hint="eastAsia" w:ascii="仿宋" w:hAnsi="仿宋" w:eastAsia="仿宋"/>
          <w:color w:val="auto"/>
          <w:sz w:val="28"/>
          <w:szCs w:val="28"/>
        </w:rPr>
      </w:pPr>
    </w:p>
    <w:p w14:paraId="1F0E37D3">
      <w:pPr>
        <w:spacing w:line="520" w:lineRule="exact"/>
        <w:ind w:firstLine="576" w:firstLineChars="200"/>
        <w:rPr>
          <w:rFonts w:hint="eastAsia" w:ascii="仿宋" w:hAnsi="仿宋" w:eastAsia="仿宋"/>
          <w:color w:val="auto"/>
          <w:sz w:val="28"/>
          <w:szCs w:val="28"/>
        </w:rPr>
      </w:pPr>
    </w:p>
    <w:p w14:paraId="22EFA451">
      <w:pPr>
        <w:spacing w:line="520" w:lineRule="exact"/>
        <w:rPr>
          <w:rFonts w:hint="eastAsia" w:ascii="仿宋" w:hAnsi="仿宋" w:eastAsia="仿宋"/>
          <w:color w:val="auto"/>
          <w:sz w:val="28"/>
          <w:szCs w:val="28"/>
        </w:rPr>
      </w:pPr>
    </w:p>
    <w:p w14:paraId="1D471D0C">
      <w:pPr>
        <w:spacing w:line="520" w:lineRule="exact"/>
        <w:rPr>
          <w:rFonts w:hint="eastAsia" w:ascii="仿宋" w:hAnsi="仿宋" w:eastAsia="仿宋"/>
          <w:color w:val="auto"/>
          <w:sz w:val="28"/>
          <w:szCs w:val="28"/>
        </w:rPr>
      </w:pPr>
    </w:p>
    <w:p w14:paraId="16A6B62B">
      <w:pPr>
        <w:spacing w:line="520" w:lineRule="exact"/>
        <w:rPr>
          <w:rFonts w:hint="eastAsia" w:ascii="仿宋" w:hAnsi="仿宋" w:eastAsia="仿宋"/>
          <w:color w:val="auto"/>
          <w:sz w:val="28"/>
          <w:szCs w:val="28"/>
        </w:rPr>
      </w:pPr>
    </w:p>
    <w:p w14:paraId="583C9488">
      <w:pPr>
        <w:spacing w:line="520" w:lineRule="exact"/>
        <w:rPr>
          <w:rFonts w:hint="eastAsia" w:ascii="仿宋" w:hAnsi="仿宋" w:eastAsia="仿宋"/>
          <w:color w:val="auto"/>
          <w:sz w:val="28"/>
          <w:szCs w:val="28"/>
        </w:rPr>
      </w:pPr>
    </w:p>
    <w:p w14:paraId="07FEEB41">
      <w:pPr>
        <w:spacing w:line="520" w:lineRule="exact"/>
        <w:rPr>
          <w:rFonts w:ascii="仿宋" w:hAnsi="仿宋" w:eastAsia="仿宋"/>
          <w:color w:val="auto"/>
          <w:sz w:val="20"/>
        </w:rPr>
      </w:pPr>
      <w:r>
        <w:rPr>
          <w:color w:val="auto"/>
          <w:lang/>
        </w:rPr>
        <mc:AlternateContent>
          <mc:Choice Requires="wpg">
            <w:drawing>
              <wp:anchor distT="0" distB="0" distL="114300" distR="114300" simplePos="0" relativeHeight="251660288" behindDoc="0" locked="0" layoutInCell="1" allowOverlap="1">
                <wp:simplePos x="0" y="0"/>
                <wp:positionH relativeFrom="column">
                  <wp:posOffset>-376555</wp:posOffset>
                </wp:positionH>
                <wp:positionV relativeFrom="paragraph">
                  <wp:posOffset>172085</wp:posOffset>
                </wp:positionV>
                <wp:extent cx="6057900" cy="6569075"/>
                <wp:effectExtent l="4445" t="4445" r="14605" b="17780"/>
                <wp:wrapNone/>
                <wp:docPr id="30" name="Group 566"/>
                <wp:cNvGraphicFramePr/>
                <a:graphic xmlns:a="http://schemas.openxmlformats.org/drawingml/2006/main">
                  <a:graphicData uri="http://schemas.microsoft.com/office/word/2010/wordprocessingGroup">
                    <wpg:wgp>
                      <wpg:cNvGrpSpPr/>
                      <wpg:grpSpPr>
                        <a:xfrm>
                          <a:off x="0" y="0"/>
                          <a:ext cx="6057900" cy="6569075"/>
                          <a:chOff x="0" y="0"/>
                          <a:chExt cx="9540" cy="10345"/>
                        </a:xfrm>
                      </wpg:grpSpPr>
                      <wps:wsp>
                        <wps:cNvPr id="2" name="AutoShape 501"/>
                        <wps:cNvSpPr>
                          <a:spLocks noChangeAspect="1" noTextEdit="1"/>
                        </wps:cNvSpPr>
                        <wps:spPr>
                          <a:xfrm>
                            <a:off x="0" y="0"/>
                            <a:ext cx="9540" cy="10345"/>
                          </a:xfrm>
                          <a:prstGeom prst="rect">
                            <a:avLst/>
                          </a:prstGeom>
                          <a:solidFill>
                            <a:srgbClr val="FFFFFF"/>
                          </a:solidFill>
                          <a:ln w="9525" cap="flat" cmpd="sng">
                            <a:solidFill>
                              <a:srgbClr val="000000"/>
                            </a:solidFill>
                            <a:prstDash val="solid"/>
                            <a:miter/>
                            <a:headEnd type="none" w="med" len="med"/>
                            <a:tailEnd type="none" w="med" len="med"/>
                          </a:ln>
                        </wps:spPr>
                        <wps:bodyPr vert="horz" wrap="square" anchor="t" anchorCtr="0" upright="1"/>
                      </wps:wsp>
                      <wps:wsp>
                        <wps:cNvPr id="3" name="AutoShape 502"/>
                        <wps:cNvSpPr/>
                        <wps:spPr>
                          <a:xfrm>
                            <a:off x="541" y="2363"/>
                            <a:ext cx="538" cy="202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93FC3BA"/>
                            <w:p w14:paraId="689A9953">
                              <w:r>
                                <w:rPr>
                                  <w:rFonts w:hint="eastAsia" w:ascii="仿宋" w:hAnsi="仿宋" w:eastAsia="仿宋" w:cs="仿宋"/>
                                </w:rPr>
                                <w:t>第一阶段</w:t>
                              </w:r>
                            </w:p>
                          </w:txbxContent>
                        </wps:txbx>
                        <wps:bodyPr vert="horz" wrap="square" anchor="t" anchorCtr="0" upright="1"/>
                      </wps:wsp>
                      <wps:wsp>
                        <wps:cNvPr id="4" name="Rectangle 503"/>
                        <wps:cNvSpPr/>
                        <wps:spPr>
                          <a:xfrm>
                            <a:off x="2700" y="75"/>
                            <a:ext cx="2699"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9F4207">
                              <w:pPr>
                                <w:jc w:val="center"/>
                                <w:rPr>
                                  <w:rFonts w:hint="eastAsia" w:ascii="仿宋" w:hAnsi="仿宋" w:eastAsia="仿宋" w:cs="仿宋"/>
                                </w:rPr>
                              </w:pPr>
                              <w:r>
                                <w:rPr>
                                  <w:rFonts w:hint="eastAsia" w:ascii="仿宋" w:hAnsi="仿宋" w:eastAsia="仿宋" w:cs="仿宋"/>
                                </w:rPr>
                                <w:t>事故发现者/事故岗位人员启动报警</w:t>
                              </w:r>
                            </w:p>
                          </w:txbxContent>
                        </wps:txbx>
                        <wps:bodyPr vert="horz" wrap="square" anchor="t" anchorCtr="0" upright="1"/>
                      </wps:wsp>
                      <wps:wsp>
                        <wps:cNvPr id="5" name="AutoShape 504"/>
                        <wps:cNvSpPr/>
                        <wps:spPr>
                          <a:xfrm>
                            <a:off x="1315" y="1613"/>
                            <a:ext cx="2465" cy="55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A37265F">
                              <w:pPr>
                                <w:spacing w:line="320" w:lineRule="exact"/>
                                <w:jc w:val="center"/>
                                <w:rPr>
                                  <w:rFonts w:hint="eastAsia" w:ascii="仿宋" w:hAnsi="仿宋" w:eastAsia="仿宋" w:cs="仿宋"/>
                                </w:rPr>
                              </w:pPr>
                              <w:r>
                                <w:rPr>
                                  <w:rFonts w:hint="eastAsia" w:ascii="仿宋" w:hAnsi="仿宋" w:eastAsia="仿宋" w:cs="仿宋"/>
                                </w:rPr>
                                <w:t>值班人员/值班领导</w:t>
                              </w:r>
                            </w:p>
                          </w:txbxContent>
                        </wps:txbx>
                        <wps:bodyPr vert="horz" wrap="square" anchor="t" anchorCtr="0" upright="1"/>
                      </wps:wsp>
                      <wps:wsp>
                        <wps:cNvPr id="6" name="AutoShape 505"/>
                        <wps:cNvSpPr/>
                        <wps:spPr>
                          <a:xfrm>
                            <a:off x="4141" y="1583"/>
                            <a:ext cx="2889" cy="58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CD4ADC8">
                              <w:pPr>
                                <w:spacing w:line="440" w:lineRule="exact"/>
                                <w:jc w:val="center"/>
                              </w:pPr>
                              <w:r>
                                <w:rPr>
                                  <w:rFonts w:hint="eastAsia" w:ascii="仿宋" w:hAnsi="仿宋" w:eastAsia="仿宋" w:cs="仿宋"/>
                                </w:rPr>
                                <w:t>部门领导</w:t>
                              </w:r>
                            </w:p>
                          </w:txbxContent>
                        </wps:txbx>
                        <wps:bodyPr vert="horz" wrap="square" anchor="t" anchorCtr="0" upright="1"/>
                      </wps:wsp>
                      <wps:wsp>
                        <wps:cNvPr id="7" name="AutoShape 506"/>
                        <wps:cNvSpPr/>
                        <wps:spPr>
                          <a:xfrm>
                            <a:off x="2548" y="3143"/>
                            <a:ext cx="3038" cy="46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FCDDF24">
                              <w:pPr>
                                <w:jc w:val="center"/>
                              </w:pPr>
                              <w:r>
                                <w:rPr>
                                  <w:rFonts w:hint="eastAsia" w:ascii="仿宋" w:hAnsi="仿宋" w:eastAsia="仿宋" w:cs="仿宋"/>
                                </w:rPr>
                                <w:t>应急指挥中心分管领导</w:t>
                              </w:r>
                            </w:p>
                          </w:txbxContent>
                        </wps:txbx>
                        <wps:bodyPr vert="horz" wrap="square" anchor="t" anchorCtr="0" upright="1"/>
                      </wps:wsp>
                      <wps:wsp>
                        <wps:cNvPr id="8" name="AutoShape 507"/>
                        <wps:cNvCnPr>
                          <a:stCxn id="4" idx="2"/>
                          <a:endCxn id="5" idx="0"/>
                        </wps:cNvCnPr>
                        <wps:spPr>
                          <a:xfrm rot="5400000">
                            <a:off x="2972" y="535"/>
                            <a:ext cx="654" cy="1502"/>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9" name="AutoShape 508"/>
                        <wps:cNvCnPr>
                          <a:stCxn id="4" idx="2"/>
                          <a:endCxn id="6" idx="0"/>
                        </wps:cNvCnPr>
                        <wps:spPr>
                          <a:xfrm rot="-5400000" flipH="1">
                            <a:off x="4506" y="503"/>
                            <a:ext cx="624" cy="1536"/>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0" name="AutoShape 509"/>
                        <wps:cNvCnPr>
                          <a:stCxn id="5" idx="2"/>
                          <a:endCxn id="7" idx="0"/>
                        </wps:cNvCnPr>
                        <wps:spPr>
                          <a:xfrm rot="-5400000" flipH="1">
                            <a:off x="2567" y="1643"/>
                            <a:ext cx="980" cy="1519"/>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1" name="AutoShape 510"/>
                        <wps:cNvCnPr>
                          <a:stCxn id="6" idx="2"/>
                          <a:endCxn id="7" idx="0"/>
                        </wps:cNvCnPr>
                        <wps:spPr>
                          <a:xfrm rot="5400000">
                            <a:off x="4086" y="1643"/>
                            <a:ext cx="980" cy="1519"/>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2" name="Line 511"/>
                        <wps:cNvCnPr>
                          <a:stCxn id="6" idx="2"/>
                          <a:endCxn id="7" idx="0"/>
                        </wps:cNvCnPr>
                        <wps:spPr>
                          <a:xfrm>
                            <a:off x="360" y="5795"/>
                            <a:ext cx="8639" cy="1"/>
                          </a:xfrm>
                          <a:prstGeom prst="line">
                            <a:avLst/>
                          </a:prstGeom>
                          <a:ln w="9525" cap="flat" cmpd="sng">
                            <a:solidFill>
                              <a:srgbClr val="000000"/>
                            </a:solidFill>
                            <a:prstDash val="lgDash"/>
                            <a:headEnd type="none" w="med" len="med"/>
                            <a:tailEnd type="none" w="med" len="med"/>
                          </a:ln>
                        </wps:spPr>
                        <wps:bodyPr/>
                      </wps:wsp>
                      <wps:wsp>
                        <wps:cNvPr id="13" name="AutoShape 512"/>
                        <wps:cNvSpPr/>
                        <wps:spPr>
                          <a:xfrm>
                            <a:off x="3059" y="4079"/>
                            <a:ext cx="1988" cy="46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EB46C0D">
                              <w:pPr>
                                <w:jc w:val="center"/>
                              </w:pPr>
                              <w:r>
                                <w:rPr>
                                  <w:rFonts w:hint="eastAsia" w:ascii="仿宋" w:hAnsi="仿宋" w:eastAsia="仿宋" w:cs="仿宋"/>
                                </w:rPr>
                                <w:t>副总指挥</w:t>
                              </w:r>
                            </w:p>
                          </w:txbxContent>
                        </wps:txbx>
                        <wps:bodyPr vert="horz" wrap="square" anchor="t" anchorCtr="0" upright="1"/>
                      </wps:wsp>
                      <wps:wsp>
                        <wps:cNvPr id="14" name="AutoShape 513"/>
                        <wps:cNvSpPr/>
                        <wps:spPr>
                          <a:xfrm>
                            <a:off x="3059" y="5015"/>
                            <a:ext cx="1991" cy="46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4686E6CD">
                              <w:pPr>
                                <w:jc w:val="center"/>
                              </w:pPr>
                              <w:r>
                                <w:rPr>
                                  <w:rFonts w:hint="eastAsia" w:ascii="仿宋" w:hAnsi="仿宋" w:eastAsia="仿宋" w:cs="仿宋"/>
                                </w:rPr>
                                <w:t>总指挥</w:t>
                              </w:r>
                            </w:p>
                          </w:txbxContent>
                        </wps:txbx>
                        <wps:bodyPr vert="horz" wrap="square" anchor="t" anchorCtr="0" upright="1"/>
                      </wps:wsp>
                      <wps:wsp>
                        <wps:cNvPr id="15" name="AutoShape 514"/>
                        <wps:cNvCnPr>
                          <a:stCxn id="13" idx="2"/>
                          <a:endCxn id="14" idx="0"/>
                        </wps:cNvCnPr>
                        <wps:spPr>
                          <a:xfrm>
                            <a:off x="4053" y="4547"/>
                            <a:ext cx="2" cy="468"/>
                          </a:xfrm>
                          <a:prstGeom prst="straightConnector1">
                            <a:avLst/>
                          </a:prstGeom>
                          <a:ln w="9525" cap="flat" cmpd="sng">
                            <a:solidFill>
                              <a:srgbClr val="000000"/>
                            </a:solidFill>
                            <a:prstDash val="solid"/>
                            <a:headEnd type="none" w="med" len="med"/>
                            <a:tailEnd type="triangle" w="med" len="med"/>
                          </a:ln>
                        </wps:spPr>
                        <wps:bodyPr/>
                      </wps:wsp>
                      <wps:wsp>
                        <wps:cNvPr id="16" name="AutoShape 515"/>
                        <wps:cNvSpPr/>
                        <wps:spPr>
                          <a:xfrm>
                            <a:off x="3059" y="6107"/>
                            <a:ext cx="1985" cy="46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0DC75AE">
                              <w:pPr>
                                <w:jc w:val="center"/>
                                <w:rPr>
                                  <w:rFonts w:hint="eastAsia" w:ascii="仿宋" w:hAnsi="仿宋" w:eastAsia="仿宋" w:cs="仿宋"/>
                                </w:rPr>
                              </w:pPr>
                              <w:r>
                                <w:rPr>
                                  <w:rFonts w:hint="eastAsia" w:ascii="仿宋" w:hAnsi="仿宋" w:eastAsia="仿宋" w:cs="仿宋"/>
                                </w:rPr>
                                <w:t>全</w:t>
                              </w:r>
                              <w:r>
                                <w:rPr>
                                  <w:rFonts w:hint="eastAsia" w:ascii="仿宋" w:hAnsi="仿宋" w:eastAsia="仿宋" w:cs="仿宋"/>
                                  <w:lang w:eastAsia="zh-CN"/>
                                </w:rPr>
                                <w:t>企业</w:t>
                              </w:r>
                              <w:r>
                                <w:rPr>
                                  <w:rFonts w:hint="eastAsia" w:ascii="仿宋" w:hAnsi="仿宋" w:eastAsia="仿宋" w:cs="仿宋"/>
                                </w:rPr>
                                <w:t>通报</w:t>
                              </w:r>
                            </w:p>
                          </w:txbxContent>
                        </wps:txbx>
                        <wps:bodyPr vert="horz" wrap="square" anchor="t" anchorCtr="0" upright="1"/>
                      </wps:wsp>
                      <wps:wsp>
                        <wps:cNvPr id="17" name="Rectangle 516"/>
                        <wps:cNvSpPr/>
                        <wps:spPr>
                          <a:xfrm>
                            <a:off x="7217" y="1583"/>
                            <a:ext cx="2091" cy="5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B05A41">
                              <w:pPr>
                                <w:spacing w:line="400" w:lineRule="exact"/>
                                <w:jc w:val="center"/>
                                <w:rPr>
                                  <w:rFonts w:hint="eastAsia" w:ascii="仿宋" w:hAnsi="仿宋" w:eastAsia="仿宋" w:cs="仿宋"/>
                                </w:rPr>
                              </w:pPr>
                              <w:r>
                                <w:rPr>
                                  <w:rFonts w:hint="eastAsia" w:ascii="仿宋" w:hAnsi="仿宋" w:eastAsia="仿宋" w:cs="仿宋"/>
                                </w:rPr>
                                <w:t>请求支持与通报</w:t>
                              </w:r>
                            </w:p>
                          </w:txbxContent>
                        </wps:txbx>
                        <wps:bodyPr vert="horz" wrap="square" anchor="t" anchorCtr="0" upright="1"/>
                      </wps:wsp>
                      <wps:wsp>
                        <wps:cNvPr id="18" name="AutoShape 517"/>
                        <wps:cNvCnPr>
                          <a:stCxn id="4" idx="3"/>
                          <a:endCxn id="17" idx="0"/>
                        </wps:cNvCnPr>
                        <wps:spPr>
                          <a:xfrm>
                            <a:off x="5399" y="569"/>
                            <a:ext cx="2864" cy="1014"/>
                          </a:xfrm>
                          <a:prstGeom prst="bentConnector2">
                            <a:avLst/>
                          </a:prstGeom>
                          <a:ln w="9525" cap="flat" cmpd="sng">
                            <a:solidFill>
                              <a:srgbClr val="000000"/>
                            </a:solidFill>
                            <a:prstDash val="solid"/>
                            <a:miter/>
                            <a:headEnd type="none" w="med" len="med"/>
                            <a:tailEnd type="triangle" w="med" len="med"/>
                          </a:ln>
                        </wps:spPr>
                        <wps:bodyPr/>
                      </wps:wsp>
                      <wps:wsp>
                        <wps:cNvPr id="19" name="AutoShape 518"/>
                        <wps:cNvCnPr>
                          <a:stCxn id="7" idx="3"/>
                          <a:endCxn id="17" idx="2"/>
                        </wps:cNvCnPr>
                        <wps:spPr>
                          <a:xfrm flipV="1">
                            <a:off x="5586" y="2163"/>
                            <a:ext cx="2677" cy="1214"/>
                          </a:xfrm>
                          <a:prstGeom prst="bentConnector2">
                            <a:avLst/>
                          </a:prstGeom>
                          <a:ln w="9525" cap="flat" cmpd="sng">
                            <a:solidFill>
                              <a:srgbClr val="000000"/>
                            </a:solidFill>
                            <a:prstDash val="solid"/>
                            <a:miter/>
                            <a:headEnd type="none" w="med" len="med"/>
                            <a:tailEnd type="triangle" w="med" len="med"/>
                          </a:ln>
                        </wps:spPr>
                        <wps:bodyPr/>
                      </wps:wsp>
                      <wps:wsp>
                        <wps:cNvPr id="20" name="AutoShape 519"/>
                        <wps:cNvCnPr>
                          <a:stCxn id="7" idx="2"/>
                          <a:endCxn id="13" idx="0"/>
                        </wps:cNvCnPr>
                        <wps:spPr>
                          <a:xfrm flipH="1">
                            <a:off x="4053" y="3611"/>
                            <a:ext cx="14" cy="468"/>
                          </a:xfrm>
                          <a:prstGeom prst="straightConnector1">
                            <a:avLst/>
                          </a:prstGeom>
                          <a:ln w="9525" cap="flat" cmpd="sng">
                            <a:solidFill>
                              <a:srgbClr val="000000"/>
                            </a:solidFill>
                            <a:prstDash val="solid"/>
                            <a:headEnd type="none" w="med" len="med"/>
                            <a:tailEnd type="triangle" w="med" len="med"/>
                          </a:ln>
                        </wps:spPr>
                        <wps:bodyPr/>
                      </wps:wsp>
                      <wps:wsp>
                        <wps:cNvPr id="21" name="AutoShape 520"/>
                        <wps:cNvSpPr/>
                        <wps:spPr>
                          <a:xfrm>
                            <a:off x="541" y="6215"/>
                            <a:ext cx="538" cy="202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6CF0666"/>
                            <w:p w14:paraId="56643EBD">
                              <w:r>
                                <w:rPr>
                                  <w:rFonts w:hint="eastAsia" w:ascii="仿宋" w:hAnsi="仿宋" w:eastAsia="仿宋" w:cs="仿宋"/>
                                </w:rPr>
                                <w:t>第二阶段</w:t>
                              </w:r>
                            </w:p>
                          </w:txbxContent>
                        </wps:txbx>
                        <wps:bodyPr vert="horz" wrap="square" anchor="t" anchorCtr="0" upright="1"/>
                      </wps:wsp>
                      <wps:wsp>
                        <wps:cNvPr id="22" name="Rectangle 521"/>
                        <wps:cNvSpPr/>
                        <wps:spPr>
                          <a:xfrm>
                            <a:off x="2700" y="7043"/>
                            <a:ext cx="2699"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FDBE29">
                              <w:pPr>
                                <w:jc w:val="center"/>
                                <w:rPr>
                                  <w:rFonts w:hint="eastAsia" w:ascii="仿宋" w:hAnsi="仿宋" w:eastAsia="仿宋" w:cs="仿宋"/>
                                </w:rPr>
                              </w:pPr>
                              <w:r>
                                <w:rPr>
                                  <w:rFonts w:hint="eastAsia" w:ascii="仿宋" w:hAnsi="仿宋" w:eastAsia="仿宋" w:cs="仿宋"/>
                                </w:rPr>
                                <w:t>应急处置小组开始行动</w:t>
                              </w:r>
                            </w:p>
                          </w:txbxContent>
                        </wps:txbx>
                        <wps:bodyPr vert="horz" wrap="square" anchor="t" anchorCtr="0" upright="1"/>
                      </wps:wsp>
                      <wps:wsp>
                        <wps:cNvPr id="23" name="AutoShape 522"/>
                        <wps:cNvCnPr>
                          <a:stCxn id="16" idx="2"/>
                          <a:endCxn id="22" idx="0"/>
                        </wps:cNvCnPr>
                        <wps:spPr>
                          <a:xfrm flipH="1">
                            <a:off x="4050" y="6575"/>
                            <a:ext cx="2" cy="468"/>
                          </a:xfrm>
                          <a:prstGeom prst="straightConnector1">
                            <a:avLst/>
                          </a:prstGeom>
                          <a:ln w="9525" cap="flat" cmpd="sng">
                            <a:solidFill>
                              <a:srgbClr val="000000"/>
                            </a:solidFill>
                            <a:prstDash val="solid"/>
                            <a:headEnd type="none" w="med" len="med"/>
                            <a:tailEnd type="triangle" w="med" len="med"/>
                          </a:ln>
                        </wps:spPr>
                        <wps:bodyPr/>
                      </wps:wsp>
                      <wps:wsp>
                        <wps:cNvPr id="24" name="Rectangle 523"/>
                        <wps:cNvSpPr/>
                        <wps:spPr>
                          <a:xfrm>
                            <a:off x="6860" y="6999"/>
                            <a:ext cx="1799" cy="5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3C6F01">
                              <w:pPr>
                                <w:spacing w:line="400" w:lineRule="exact"/>
                              </w:pPr>
                              <w:r>
                                <w:rPr>
                                  <w:rFonts w:hint="eastAsia" w:ascii="仿宋" w:hAnsi="仿宋" w:eastAsia="仿宋" w:cs="仿宋"/>
                                  <w:sz w:val="18"/>
                                  <w:szCs w:val="18"/>
                                </w:rPr>
                                <w:t>请求支持与通报</w:t>
                              </w:r>
                            </w:p>
                          </w:txbxContent>
                        </wps:txbx>
                        <wps:bodyPr vert="horz" wrap="square" anchor="t" anchorCtr="0" upright="1"/>
                      </wps:wsp>
                      <wps:wsp>
                        <wps:cNvPr id="25" name="AutoShape 524"/>
                        <wps:cNvCnPr>
                          <a:stCxn id="22" idx="3"/>
                          <a:endCxn id="24" idx="1"/>
                        </wps:cNvCnPr>
                        <wps:spPr>
                          <a:xfrm>
                            <a:off x="5399" y="7277"/>
                            <a:ext cx="1461" cy="12"/>
                          </a:xfrm>
                          <a:prstGeom prst="straightConnector1">
                            <a:avLst/>
                          </a:prstGeom>
                          <a:ln w="9525" cap="flat" cmpd="sng">
                            <a:solidFill>
                              <a:srgbClr val="000000"/>
                            </a:solidFill>
                            <a:prstDash val="solid"/>
                            <a:headEnd type="none" w="med" len="med"/>
                            <a:tailEnd type="triangle" w="med" len="med"/>
                          </a:ln>
                        </wps:spPr>
                        <wps:bodyPr/>
                      </wps:wsp>
                      <wps:wsp>
                        <wps:cNvPr id="26" name="AutoShape 525"/>
                        <wps:cNvSpPr/>
                        <wps:spPr>
                          <a:xfrm>
                            <a:off x="2087" y="7940"/>
                            <a:ext cx="5348" cy="624"/>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4BE3CF36">
                              <w:pPr>
                                <w:rPr>
                                  <w:rFonts w:hint="eastAsia" w:ascii="仿宋" w:hAnsi="仿宋" w:eastAsia="仿宋" w:cs="仿宋"/>
                                </w:rPr>
                              </w:pPr>
                              <w:r>
                                <w:rPr>
                                  <w:rFonts w:hint="eastAsia" w:ascii="仿宋" w:hAnsi="仿宋" w:eastAsia="仿宋" w:cs="仿宋"/>
                                </w:rPr>
                                <w:t>应急指挥中心组织各应急处置小组编组、行动</w:t>
                              </w:r>
                            </w:p>
                          </w:txbxContent>
                        </wps:txbx>
                        <wps:bodyPr vert="horz" wrap="square" anchor="t" anchorCtr="0" upright="1"/>
                      </wps:wsp>
                      <wps:wsp>
                        <wps:cNvPr id="27" name="Line 526"/>
                        <wps:cNvCnPr>
                          <a:stCxn id="22" idx="3"/>
                          <a:endCxn id="24" idx="1"/>
                        </wps:cNvCnPr>
                        <wps:spPr>
                          <a:xfrm>
                            <a:off x="360" y="8738"/>
                            <a:ext cx="8639" cy="1"/>
                          </a:xfrm>
                          <a:prstGeom prst="line">
                            <a:avLst/>
                          </a:prstGeom>
                          <a:ln w="9525" cap="flat" cmpd="sng">
                            <a:solidFill>
                              <a:srgbClr val="000000"/>
                            </a:solidFill>
                            <a:prstDash val="lgDash"/>
                            <a:headEnd type="none" w="med" len="med"/>
                            <a:tailEnd type="none" w="med" len="med"/>
                          </a:ln>
                        </wps:spPr>
                        <wps:bodyPr/>
                      </wps:wsp>
                      <wps:wsp>
                        <wps:cNvPr id="28" name="AutoShape 527"/>
                        <wps:cNvSpPr/>
                        <wps:spPr>
                          <a:xfrm>
                            <a:off x="466" y="8885"/>
                            <a:ext cx="538" cy="1429"/>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0270EC5">
                              <w:pPr>
                                <w:rPr>
                                  <w:rFonts w:hint="eastAsia" w:ascii="仿宋" w:hAnsi="仿宋" w:eastAsia="仿宋" w:cs="仿宋"/>
                                </w:rPr>
                              </w:pPr>
                              <w:r>
                                <w:rPr>
                                  <w:rFonts w:hint="eastAsia" w:ascii="仿宋" w:hAnsi="仿宋" w:eastAsia="仿宋" w:cs="仿宋"/>
                                </w:rPr>
                                <w:t>第三阶段</w:t>
                              </w:r>
                            </w:p>
                          </w:txbxContent>
                        </wps:txbx>
                        <wps:bodyPr vert="horz" wrap="square" anchor="t" anchorCtr="0" upright="1"/>
                      </wps:wsp>
                      <wps:wsp>
                        <wps:cNvPr id="29" name="AutoShape 528"/>
                        <wps:cNvSpPr/>
                        <wps:spPr>
                          <a:xfrm>
                            <a:off x="3059" y="9464"/>
                            <a:ext cx="2879" cy="468"/>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0A7A42BF">
                              <w:pPr>
                                <w:jc w:val="center"/>
                                <w:rPr>
                                  <w:rFonts w:hint="eastAsia" w:ascii="仿宋" w:hAnsi="仿宋" w:eastAsia="仿宋" w:cs="仿宋"/>
                                </w:rPr>
                              </w:pPr>
                              <w:r>
                                <w:rPr>
                                  <w:rFonts w:hint="eastAsia" w:ascii="仿宋" w:hAnsi="仿宋" w:eastAsia="仿宋" w:cs="仿宋"/>
                                </w:rPr>
                                <w:t>通报上级部门、邻近单位</w:t>
                              </w:r>
                            </w:p>
                          </w:txbxContent>
                        </wps:txbx>
                        <wps:bodyPr vert="horz" wrap="square" anchor="t" anchorCtr="0" upright="1"/>
                      </wps:wsp>
                    </wpg:wgp>
                  </a:graphicData>
                </a:graphic>
              </wp:anchor>
            </w:drawing>
          </mc:Choice>
          <mc:Fallback>
            <w:pict>
              <v:group id="Group 566" o:spid="_x0000_s1026" o:spt="203" style="position:absolute;left:0pt;margin-left:-29.65pt;margin-top:13.55pt;height:517.25pt;width:477pt;z-index:251660288;mso-width-relative:page;mso-height-relative:page;" coordsize="9540,10345" o:gfxdata="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">
                <o:lock v:ext="edit" grouping="f" rotation="f" aspectratio="f"/>
                <v:rect id="AutoShape 501" o:spid="_x0000_s1026" o:spt="1" style="position:absolute;left:0;top:0;height:10345;width:9540;" fillcolor="#FFFFFF" filled="t" stroked="t" coordsize="21600,21600" o:gfxdata="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gI+vQAA&#10;ANoAAAAPAAAAAAAAAAEAIAAAACIAAABkcnMvZG93bnJldi54bWxQSwECFAAUAAAACACHTuJAMy8F&#10;njsAAAA5AAAAEAAAAAAAAAABACAAAAAMAQAAZHJzL3NoYXBleG1sLnhtbFBLBQYAAAAABgAGAFsB&#10;AAC2AwAAAAA=&#10;">
                  <v:fill on="t" focussize="0,0"/>
                  <v:stroke color="#000000" joinstyle="miter"/>
                  <v:imagedata o:title=""/>
                  <o:lock v:ext="edit" text="t" aspectratio="t"/>
                </v:rect>
                <v:shape id="AutoShape 502" o:spid="_x0000_s1026" o:spt="176" type="#_x0000_t176" style="position:absolute;left:541;top:2363;height:2028;width:538;" fillcolor="#FFFFFF" filled="t" stroked="t" coordsize="21600,21600" o:gfxdata="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Qt1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93FC3BA"/>
                      <w:p w14:paraId="689A9953">
                        <w:r>
                          <w:rPr>
                            <w:rFonts w:hint="eastAsia" w:ascii="仿宋" w:hAnsi="仿宋" w:eastAsia="仿宋" w:cs="仿宋"/>
                          </w:rPr>
                          <w:t>第一阶段</w:t>
                        </w:r>
                      </w:p>
                    </w:txbxContent>
                  </v:textbox>
                </v:shape>
                <v:rect id="Rectangle 503" o:spid="_x0000_s1026" o:spt="1" style="position:absolute;left:2700;top:75;height:780;width:2699;" fillcolor="#FFFFFF" filled="t" stroked="t" coordsize="21600,21600" o:gfxdata="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z/R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D9F4207">
                        <w:pPr>
                          <w:jc w:val="center"/>
                          <w:rPr>
                            <w:rFonts w:hint="eastAsia" w:ascii="仿宋" w:hAnsi="仿宋" w:eastAsia="仿宋" w:cs="仿宋"/>
                          </w:rPr>
                        </w:pPr>
                        <w:r>
                          <w:rPr>
                            <w:rFonts w:hint="eastAsia" w:ascii="仿宋" w:hAnsi="仿宋" w:eastAsia="仿宋" w:cs="仿宋"/>
                          </w:rPr>
                          <w:t>事故发现者/事故岗位人员启动报警</w:t>
                        </w:r>
                      </w:p>
                    </w:txbxContent>
                  </v:textbox>
                </v:rect>
                <v:shape id="AutoShape 504" o:spid="_x0000_s1026" o:spt="176" type="#_x0000_t176" style="position:absolute;left:1315;top:1613;height:550;width:2465;" fillcolor="#FFFFFF" filled="t" stroked="t" coordsize="21600,21600" o:gfxdata="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CDaa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A37265F">
                        <w:pPr>
                          <w:spacing w:line="320" w:lineRule="exact"/>
                          <w:jc w:val="center"/>
                          <w:rPr>
                            <w:rFonts w:hint="eastAsia" w:ascii="仿宋" w:hAnsi="仿宋" w:eastAsia="仿宋" w:cs="仿宋"/>
                          </w:rPr>
                        </w:pPr>
                        <w:r>
                          <w:rPr>
                            <w:rFonts w:hint="eastAsia" w:ascii="仿宋" w:hAnsi="仿宋" w:eastAsia="仿宋" w:cs="仿宋"/>
                          </w:rPr>
                          <w:t>值班人员/值班领导</w:t>
                        </w:r>
                      </w:p>
                    </w:txbxContent>
                  </v:textbox>
                </v:shape>
                <v:shape id="AutoShape 505" o:spid="_x0000_s1026" o:spt="176" type="#_x0000_t176" style="position:absolute;left:4141;top:1583;height:580;width:2889;" fillcolor="#FFFFFF" filled="t" stroked="t" coordsize="21600,21600" o:gfxdata="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2qjt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CD4ADC8">
                        <w:pPr>
                          <w:spacing w:line="440" w:lineRule="exact"/>
                          <w:jc w:val="center"/>
                        </w:pPr>
                        <w:r>
                          <w:rPr>
                            <w:rFonts w:hint="eastAsia" w:ascii="仿宋" w:hAnsi="仿宋" w:eastAsia="仿宋" w:cs="仿宋"/>
                          </w:rPr>
                          <w:t>部门领导</w:t>
                        </w:r>
                      </w:p>
                    </w:txbxContent>
                  </v:textbox>
                </v:shape>
                <v:shape id="AutoShape 506" o:spid="_x0000_s1026" o:spt="176" type="#_x0000_t176" style="position:absolute;left:2548;top:3143;height:468;width:3038;" fillcolor="#FFFFFF" filled="t" stroked="t" coordsize="21600,21600" o:gfxdata="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lg12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1FCDDF24">
                        <w:pPr>
                          <w:jc w:val="center"/>
                        </w:pPr>
                        <w:r>
                          <w:rPr>
                            <w:rFonts w:hint="eastAsia" w:ascii="仿宋" w:hAnsi="仿宋" w:eastAsia="仿宋" w:cs="仿宋"/>
                          </w:rPr>
                          <w:t>应急指挥中心分管领导</w:t>
                        </w:r>
                      </w:p>
                    </w:txbxContent>
                  </v:textbox>
                </v:shape>
                <v:shape id="AutoShape 507" o:spid="_x0000_s1026" o:spt="34" type="#_x0000_t34" style="position:absolute;left:2972;top:535;height:1502;width:654;rotation:5898240f;" filled="f" stroked="t" coordsize="21600,21600" o:gfxdata="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hNo57gAAADaAAAA&#10;DwAAAAAAAAABACAAAAAiAAAAZHJzL2Rvd25yZXYueG1sUEsBAhQAFAAAAAgAh07iQDMvBZ47AAAA&#10;OQAAABAAAAAAAAAAAQAgAAAABwEAAGRycy9zaGFwZXhtbC54bWxQSwUGAAAAAAYABgBbAQAAsQMA&#10;AAAA&#10;" adj="10800">
                  <v:fill on="f" focussize="0,0"/>
                  <v:stroke color="#000000" joinstyle="miter" endarrow="block"/>
                  <v:imagedata o:title=""/>
                  <o:lock v:ext="edit" aspectratio="f"/>
                </v:shape>
                <v:shape id="AutoShape 508" o:spid="_x0000_s1026" o:spt="34" type="#_x0000_t34" style="position:absolute;left:4506;top:503;flip:x;height:1536;width:624;rotation:5898240f;" filled="f" stroked="t" coordsize="21600,21600" o:gfxdata="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BJbMLgAAADaAAAA&#10;DwAAAAAAAAABACAAAAAiAAAAZHJzL2Rvd25yZXYueG1sUEsBAhQAFAAAAAgAh07iQDMvBZ47AAAA&#10;OQAAABAAAAAAAAAAAQAgAAAABwEAAGRycy9zaGFwZXhtbC54bWxQSwUGAAAAAAYABgBbAQAAsQMA&#10;AAAA&#10;" adj="10800">
                  <v:fill on="f" focussize="0,0"/>
                  <v:stroke color="#000000" joinstyle="miter" endarrow="block"/>
                  <v:imagedata o:title=""/>
                  <o:lock v:ext="edit" aspectratio="f"/>
                </v:shape>
                <v:shape id="AutoShape 509" o:spid="_x0000_s1026" o:spt="34" type="#_x0000_t34" style="position:absolute;left:2567;top:1643;flip:x;height:1519;width:980;rotation:5898240f;" filled="f" stroked="t" coordsize="21600,21600" o:gfxdata="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TsDW8AAAA&#10;2wAAAA8AAAAAAAAAAQAgAAAAIgAAAGRycy9kb3ducmV2LnhtbFBLAQIUABQAAAAIAIdO4kAzLwWe&#10;OwAAADkAAAAQAAAAAAAAAAEAIAAAAAsBAABkcnMvc2hhcGV4bWwueG1sUEsFBgAAAAAGAAYAWwEA&#10;ALUDAAAAAA==&#10;" adj="10800">
                  <v:fill on="f" focussize="0,0"/>
                  <v:stroke color="#000000" joinstyle="miter" endarrow="block"/>
                  <v:imagedata o:title=""/>
                  <o:lock v:ext="edit" aspectratio="f"/>
                </v:shape>
                <v:shape id="AutoShape 510" o:spid="_x0000_s1026" o:spt="34" type="#_x0000_t34" style="position:absolute;left:4086;top:1643;height:1519;width:980;rotation:5898240f;" filled="f" stroked="t" coordsize="21600,21600" o:gfxdata="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BTH2vQAA&#10;ANsAAAAPAAAAAAAAAAEAIAAAACIAAABkcnMvZG93bnJldi54bWxQSwECFAAUAAAACACHTuJAMy8F&#10;njsAAAA5AAAAEAAAAAAAAAABACAAAAAMAQAAZHJzL3NoYXBleG1sLnhtbFBLBQYAAAAABgAGAFsB&#10;AAC2AwAAAAA=&#10;" adj="10800">
                  <v:fill on="f" focussize="0,0"/>
                  <v:stroke color="#000000" joinstyle="miter" endarrow="block"/>
                  <v:imagedata o:title=""/>
                  <o:lock v:ext="edit" aspectratio="f"/>
                </v:shape>
                <v:line id="Line 511" o:spid="_x0000_s1026" o:spt="20" style="position:absolute;left:360;top:5795;height:1;width:8639;" filled="f" stroked="t" coordsize="21600,21600" o:gfxdata="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n7NtugAAANsA&#10;AAAPAAAAAAAAAAEAIAAAACIAAABkcnMvZG93bnJldi54bWxQSwECFAAUAAAACACHTuJAMy8FnjsA&#10;AAA5AAAAEAAAAAAAAAABACAAAAAJAQAAZHJzL3NoYXBleG1sLnhtbFBLBQYAAAAABgAGAFsBAACz&#10;AwAAAAA=&#10;">
                  <v:fill on="f" focussize="0,0"/>
                  <v:stroke color="#000000" joinstyle="round" dashstyle="longDash"/>
                  <v:imagedata o:title=""/>
                  <o:lock v:ext="edit" aspectratio="f"/>
                </v:line>
                <v:shape id="AutoShape 512" o:spid="_x0000_s1026" o:spt="176" type="#_x0000_t176" style="position:absolute;left:3059;top:4079;height:468;width:1988;" fillcolor="#FFFFFF" filled="t" stroked="t" coordsize="21600,21600" o:gfxdata="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chQ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6EB46C0D">
                        <w:pPr>
                          <w:jc w:val="center"/>
                        </w:pPr>
                        <w:r>
                          <w:rPr>
                            <w:rFonts w:hint="eastAsia" w:ascii="仿宋" w:hAnsi="仿宋" w:eastAsia="仿宋" w:cs="仿宋"/>
                          </w:rPr>
                          <w:t>副总指挥</w:t>
                        </w:r>
                      </w:p>
                    </w:txbxContent>
                  </v:textbox>
                </v:shape>
                <v:shape id="AutoShape 513" o:spid="_x0000_s1026" o:spt="176" type="#_x0000_t176" style="position:absolute;left:3059;top:5015;height:468;width:1991;" fillcolor="#FFFFFF" filled="t" stroked="t" coordsize="21600,21600" o:gfxdata="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1HXe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4686E6CD">
                        <w:pPr>
                          <w:jc w:val="center"/>
                        </w:pPr>
                        <w:r>
                          <w:rPr>
                            <w:rFonts w:hint="eastAsia" w:ascii="仿宋" w:hAnsi="仿宋" w:eastAsia="仿宋" w:cs="仿宋"/>
                          </w:rPr>
                          <w:t>总指挥</w:t>
                        </w:r>
                      </w:p>
                    </w:txbxContent>
                  </v:textbox>
                </v:shape>
                <v:shape id="AutoShape 514" o:spid="_x0000_s1026" o:spt="32" type="#_x0000_t32" style="position:absolute;left:4053;top:4547;height:468;width:2;" filled="f" stroked="t" coordsize="21600,21600" o:gfxdata="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KY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515" o:spid="_x0000_s1026" o:spt="176" type="#_x0000_t176" style="position:absolute;left:3059;top:6107;height:468;width:1985;" fillcolor="#FFFFFF" filled="t" stroked="t" coordsize="21600,21600" o:gfxdata="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rJp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10DC75AE">
                        <w:pPr>
                          <w:jc w:val="center"/>
                          <w:rPr>
                            <w:rFonts w:hint="eastAsia" w:ascii="仿宋" w:hAnsi="仿宋" w:eastAsia="仿宋" w:cs="仿宋"/>
                          </w:rPr>
                        </w:pPr>
                        <w:r>
                          <w:rPr>
                            <w:rFonts w:hint="eastAsia" w:ascii="仿宋" w:hAnsi="仿宋" w:eastAsia="仿宋" w:cs="仿宋"/>
                          </w:rPr>
                          <w:t>全</w:t>
                        </w:r>
                        <w:r>
                          <w:rPr>
                            <w:rFonts w:hint="eastAsia" w:ascii="仿宋" w:hAnsi="仿宋" w:eastAsia="仿宋" w:cs="仿宋"/>
                            <w:lang w:eastAsia="zh-CN"/>
                          </w:rPr>
                          <w:t>企业</w:t>
                        </w:r>
                        <w:r>
                          <w:rPr>
                            <w:rFonts w:hint="eastAsia" w:ascii="仿宋" w:hAnsi="仿宋" w:eastAsia="仿宋" w:cs="仿宋"/>
                          </w:rPr>
                          <w:t>通报</w:t>
                        </w:r>
                      </w:p>
                    </w:txbxContent>
                  </v:textbox>
                </v:shape>
                <v:rect id="Rectangle 516" o:spid="_x0000_s1026" o:spt="1" style="position:absolute;left:7217;top:1583;height:580;width:2091;" fillcolor="#FFFFFF" filled="t" stroked="t" coordsize="21600,21600" o:gfxdata="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dYbl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29B05A41">
                        <w:pPr>
                          <w:spacing w:line="400" w:lineRule="exact"/>
                          <w:jc w:val="center"/>
                          <w:rPr>
                            <w:rFonts w:hint="eastAsia" w:ascii="仿宋" w:hAnsi="仿宋" w:eastAsia="仿宋" w:cs="仿宋"/>
                          </w:rPr>
                        </w:pPr>
                        <w:r>
                          <w:rPr>
                            <w:rFonts w:hint="eastAsia" w:ascii="仿宋" w:hAnsi="仿宋" w:eastAsia="仿宋" w:cs="仿宋"/>
                          </w:rPr>
                          <w:t>请求支持与通报</w:t>
                        </w:r>
                      </w:p>
                    </w:txbxContent>
                  </v:textbox>
                </v:rect>
                <v:shape id="AutoShape 517" o:spid="_x0000_s1026" o:spt="33" type="#_x0000_t33" style="position:absolute;left:5399;top:569;height:1014;width:2864;" filled="f" stroked="t" coordsize="21600,21600" o:gfxdata="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Lrd74A&#10;AADbAAAADwAAAAAAAAABACAAAAAiAAAAZHJzL2Rvd25yZXYueG1sUEsBAhQAFAAAAAgAh07iQDMv&#10;BZ47AAAAOQAAABAAAAAAAAAAAQAgAAAADQEAAGRycy9zaGFwZXhtbC54bWxQSwUGAAAAAAYABgBb&#10;AQAAtwMAAAAA&#10;">
                  <v:fill on="f" focussize="0,0"/>
                  <v:stroke color="#000000" joinstyle="miter" endarrow="block"/>
                  <v:imagedata o:title=""/>
                  <o:lock v:ext="edit" aspectratio="f"/>
                </v:shape>
                <v:shape id="AutoShape 518" o:spid="_x0000_s1026" o:spt="33" type="#_x0000_t33" style="position:absolute;left:5586;top:2163;flip:y;height:1214;width:2677;" filled="f" stroked="t" coordsize="21600,21600" o:gfxdata="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lt1G8AAAA&#10;2wAAAA8AAAAAAAAAAQAgAAAAIgAAAGRycy9kb3ducmV2LnhtbFBLAQIUABQAAAAIAIdO4kAzLwWe&#10;OwAAADkAAAAQAAAAAAAAAAEAIAAAAAsBAABkcnMvc2hhcGV4bWwueG1sUEsFBgAAAAAGAAYAWwEA&#10;ALUDAAAAAA==&#10;">
                  <v:fill on="f" focussize="0,0"/>
                  <v:stroke color="#000000" joinstyle="miter" endarrow="block"/>
                  <v:imagedata o:title=""/>
                  <o:lock v:ext="edit" aspectratio="f"/>
                </v:shape>
                <v:shape id="AutoShape 519" o:spid="_x0000_s1026" o:spt="32" type="#_x0000_t32" style="position:absolute;left:4053;top:3611;flip:x;height:468;width:14;" filled="f" stroked="t" coordsize="21600,21600" o:gfxdata="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ZF26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520" o:spid="_x0000_s1026" o:spt="176" type="#_x0000_t176" style="position:absolute;left:541;top:6215;height:2028;width:538;" fillcolor="#FFFFFF" filled="t" stroked="t" coordsize="21600,21600" o:gfxdata="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udFK/&#10;AAAA2w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36CF0666"/>
                      <w:p w14:paraId="56643EBD">
                        <w:r>
                          <w:rPr>
                            <w:rFonts w:hint="eastAsia" w:ascii="仿宋" w:hAnsi="仿宋" w:eastAsia="仿宋" w:cs="仿宋"/>
                          </w:rPr>
                          <w:t>第二阶段</w:t>
                        </w:r>
                      </w:p>
                    </w:txbxContent>
                  </v:textbox>
                </v:shape>
                <v:rect id="Rectangle 521" o:spid="_x0000_s1026" o:spt="1" style="position:absolute;left:2700;top:7043;height:468;width:2699;"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78FDBE29">
                        <w:pPr>
                          <w:jc w:val="center"/>
                          <w:rPr>
                            <w:rFonts w:hint="eastAsia" w:ascii="仿宋" w:hAnsi="仿宋" w:eastAsia="仿宋" w:cs="仿宋"/>
                          </w:rPr>
                        </w:pPr>
                        <w:r>
                          <w:rPr>
                            <w:rFonts w:hint="eastAsia" w:ascii="仿宋" w:hAnsi="仿宋" w:eastAsia="仿宋" w:cs="仿宋"/>
                          </w:rPr>
                          <w:t>应急处置小组开始行动</w:t>
                        </w:r>
                      </w:p>
                    </w:txbxContent>
                  </v:textbox>
                </v:rect>
                <v:shape id="AutoShape 522" o:spid="_x0000_s1026" o:spt="32" type="#_x0000_t32" style="position:absolute;left:4050;top:6575;flip:x;height:468;width:2;" filled="f" stroked="t" coordsize="21600,21600" o:gfxdata="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Q+ie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rect id="Rectangle 523" o:spid="_x0000_s1026" o:spt="1" style="position:absolute;left:6860;top:6999;height:580;width:1799;"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73C6F01">
                        <w:pPr>
                          <w:spacing w:line="400" w:lineRule="exact"/>
                        </w:pPr>
                        <w:r>
                          <w:rPr>
                            <w:rFonts w:hint="eastAsia" w:ascii="仿宋" w:hAnsi="仿宋" w:eastAsia="仿宋" w:cs="仿宋"/>
                            <w:sz w:val="18"/>
                            <w:szCs w:val="18"/>
                          </w:rPr>
                          <w:t>请求支持与通报</w:t>
                        </w:r>
                      </w:p>
                    </w:txbxContent>
                  </v:textbox>
                </v:rect>
                <v:shape id="AutoShape 524" o:spid="_x0000_s1026" o:spt="32" type="#_x0000_t32" style="position:absolute;left:5399;top:7277;height:12;width:1461;" filled="f" stroked="t" coordsize="21600,21600" o:gfxdata="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eA3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25" o:spid="_x0000_s1026" o:spt="176" type="#_x0000_t176" style="position:absolute;left:2087;top:7940;height:624;width:5348;" fillcolor="#FFFFFF" filled="t" stroked="t" coordsize="21600,21600" o:gfxdata="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fsJ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4BE3CF36">
                        <w:pPr>
                          <w:rPr>
                            <w:rFonts w:hint="eastAsia" w:ascii="仿宋" w:hAnsi="仿宋" w:eastAsia="仿宋" w:cs="仿宋"/>
                          </w:rPr>
                        </w:pPr>
                        <w:r>
                          <w:rPr>
                            <w:rFonts w:hint="eastAsia" w:ascii="仿宋" w:hAnsi="仿宋" w:eastAsia="仿宋" w:cs="仿宋"/>
                          </w:rPr>
                          <w:t>应急指挥中心组织各应急处置小组编组、行动</w:t>
                        </w:r>
                      </w:p>
                    </w:txbxContent>
                  </v:textbox>
                </v:shape>
                <v:line id="Line 526" o:spid="_x0000_s1026" o:spt="20" style="position:absolute;left:360;top:8738;height:1;width:8639;" filled="f" stroked="t" coordsize="21600,21600" o:gfxdata="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TaSL4A&#10;AADb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shape id="AutoShape 527" o:spid="_x0000_s1026" o:spt="176" type="#_x0000_t176" style="position:absolute;left:466;top:8885;height:1429;width:538;" fillcolor="#FFFFFF" filled="t" stroked="t" coordsize="21600,21600" o:gfxdata="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U3c+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10270EC5">
                        <w:pPr>
                          <w:rPr>
                            <w:rFonts w:hint="eastAsia" w:ascii="仿宋" w:hAnsi="仿宋" w:eastAsia="仿宋" w:cs="仿宋"/>
                          </w:rPr>
                        </w:pPr>
                        <w:r>
                          <w:rPr>
                            <w:rFonts w:hint="eastAsia" w:ascii="仿宋" w:hAnsi="仿宋" w:eastAsia="仿宋" w:cs="仿宋"/>
                          </w:rPr>
                          <w:t>第三阶段</w:t>
                        </w:r>
                      </w:p>
                    </w:txbxContent>
                  </v:textbox>
                </v:shape>
                <v:shape id="AutoShape 528" o:spid="_x0000_s1026" o:spt="176" type="#_x0000_t176" style="position:absolute;left:3059;top:9464;height:468;width:2879;" fillcolor="#FFFFFF" filled="t" stroked="t" coordsize="21600,21600" o:gfxdata="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YeFS/&#10;AAAA2w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0A7A42BF">
                        <w:pPr>
                          <w:jc w:val="center"/>
                          <w:rPr>
                            <w:rFonts w:hint="eastAsia" w:ascii="仿宋" w:hAnsi="仿宋" w:eastAsia="仿宋" w:cs="仿宋"/>
                          </w:rPr>
                        </w:pPr>
                        <w:r>
                          <w:rPr>
                            <w:rFonts w:hint="eastAsia" w:ascii="仿宋" w:hAnsi="仿宋" w:eastAsia="仿宋" w:cs="仿宋"/>
                          </w:rPr>
                          <w:t>通报上级部门、邻近单位</w:t>
                        </w:r>
                      </w:p>
                    </w:txbxContent>
                  </v:textbox>
                </v:shape>
              </v:group>
            </w:pict>
          </mc:Fallback>
        </mc:AlternateContent>
      </w:r>
    </w:p>
    <w:p w14:paraId="1FC17277">
      <w:pPr>
        <w:spacing w:line="520" w:lineRule="exact"/>
        <w:ind w:firstLine="416" w:firstLineChars="200"/>
        <w:jc w:val="center"/>
        <w:rPr>
          <w:rFonts w:ascii="仿宋" w:hAnsi="仿宋" w:eastAsia="仿宋"/>
          <w:color w:val="auto"/>
          <w:sz w:val="20"/>
        </w:rPr>
      </w:pPr>
    </w:p>
    <w:p w14:paraId="037DAED0">
      <w:pPr>
        <w:spacing w:line="520" w:lineRule="exact"/>
        <w:ind w:firstLine="416" w:firstLineChars="200"/>
        <w:jc w:val="center"/>
        <w:rPr>
          <w:rFonts w:ascii="仿宋" w:hAnsi="仿宋" w:eastAsia="仿宋"/>
          <w:color w:val="auto"/>
          <w:sz w:val="20"/>
        </w:rPr>
      </w:pPr>
    </w:p>
    <w:p w14:paraId="47B3A96E">
      <w:pPr>
        <w:spacing w:line="520" w:lineRule="exact"/>
        <w:ind w:firstLine="416" w:firstLineChars="200"/>
        <w:jc w:val="center"/>
        <w:rPr>
          <w:rFonts w:ascii="仿宋" w:hAnsi="仿宋" w:eastAsia="仿宋"/>
          <w:color w:val="auto"/>
          <w:sz w:val="20"/>
        </w:rPr>
      </w:pPr>
    </w:p>
    <w:p w14:paraId="1BEBC428">
      <w:pPr>
        <w:spacing w:line="520" w:lineRule="exact"/>
        <w:ind w:firstLine="416" w:firstLineChars="200"/>
        <w:jc w:val="center"/>
        <w:rPr>
          <w:rFonts w:ascii="仿宋" w:hAnsi="仿宋" w:eastAsia="仿宋"/>
          <w:color w:val="auto"/>
          <w:sz w:val="20"/>
        </w:rPr>
      </w:pPr>
    </w:p>
    <w:p w14:paraId="3C81D528">
      <w:pPr>
        <w:spacing w:line="520" w:lineRule="exact"/>
        <w:ind w:firstLine="416" w:firstLineChars="200"/>
        <w:jc w:val="center"/>
        <w:rPr>
          <w:rFonts w:ascii="仿宋" w:hAnsi="仿宋" w:eastAsia="仿宋"/>
          <w:color w:val="auto"/>
          <w:sz w:val="20"/>
        </w:rPr>
      </w:pPr>
    </w:p>
    <w:p w14:paraId="3A34C681">
      <w:pPr>
        <w:spacing w:line="520" w:lineRule="exact"/>
        <w:ind w:firstLine="416" w:firstLineChars="200"/>
        <w:jc w:val="center"/>
        <w:rPr>
          <w:rFonts w:ascii="仿宋" w:hAnsi="仿宋" w:eastAsia="仿宋"/>
          <w:color w:val="auto"/>
          <w:sz w:val="20"/>
        </w:rPr>
      </w:pPr>
    </w:p>
    <w:p w14:paraId="53D012D4">
      <w:pPr>
        <w:spacing w:line="520" w:lineRule="exact"/>
        <w:ind w:firstLine="416" w:firstLineChars="200"/>
        <w:jc w:val="center"/>
        <w:rPr>
          <w:rFonts w:ascii="仿宋" w:hAnsi="仿宋" w:eastAsia="仿宋"/>
          <w:color w:val="auto"/>
          <w:sz w:val="20"/>
        </w:rPr>
      </w:pPr>
    </w:p>
    <w:p w14:paraId="57EAC4B1">
      <w:pPr>
        <w:spacing w:line="520" w:lineRule="exact"/>
        <w:ind w:firstLine="416" w:firstLineChars="200"/>
        <w:jc w:val="center"/>
        <w:rPr>
          <w:rFonts w:ascii="仿宋" w:hAnsi="仿宋" w:eastAsia="仿宋"/>
          <w:color w:val="auto"/>
          <w:sz w:val="20"/>
        </w:rPr>
      </w:pPr>
    </w:p>
    <w:p w14:paraId="29612F91">
      <w:pPr>
        <w:spacing w:line="520" w:lineRule="exact"/>
        <w:ind w:firstLine="416" w:firstLineChars="200"/>
        <w:jc w:val="center"/>
        <w:rPr>
          <w:rFonts w:ascii="仿宋" w:hAnsi="仿宋" w:eastAsia="仿宋"/>
          <w:color w:val="auto"/>
          <w:sz w:val="20"/>
        </w:rPr>
      </w:pPr>
    </w:p>
    <w:p w14:paraId="5528A2EF">
      <w:pPr>
        <w:spacing w:line="520" w:lineRule="exact"/>
        <w:ind w:firstLine="416" w:firstLineChars="200"/>
        <w:jc w:val="center"/>
        <w:rPr>
          <w:rFonts w:ascii="仿宋" w:hAnsi="仿宋" w:eastAsia="仿宋"/>
          <w:color w:val="auto"/>
          <w:sz w:val="20"/>
        </w:rPr>
      </w:pPr>
    </w:p>
    <w:p w14:paraId="4F22B672">
      <w:pPr>
        <w:spacing w:line="520" w:lineRule="exact"/>
        <w:ind w:firstLine="416" w:firstLineChars="200"/>
        <w:jc w:val="center"/>
        <w:rPr>
          <w:rFonts w:ascii="仿宋" w:hAnsi="仿宋" w:eastAsia="仿宋"/>
          <w:color w:val="auto"/>
          <w:sz w:val="20"/>
        </w:rPr>
      </w:pPr>
    </w:p>
    <w:p w14:paraId="40FF31B9">
      <w:pPr>
        <w:spacing w:line="520" w:lineRule="exact"/>
        <w:ind w:firstLine="416" w:firstLineChars="200"/>
        <w:jc w:val="center"/>
        <w:rPr>
          <w:rFonts w:ascii="仿宋" w:hAnsi="仿宋" w:eastAsia="仿宋"/>
          <w:color w:val="auto"/>
          <w:sz w:val="20"/>
        </w:rPr>
      </w:pPr>
    </w:p>
    <w:p w14:paraId="5197EC89">
      <w:pPr>
        <w:spacing w:line="520" w:lineRule="exact"/>
        <w:ind w:firstLine="416" w:firstLineChars="200"/>
        <w:jc w:val="center"/>
        <w:rPr>
          <w:rFonts w:ascii="仿宋" w:hAnsi="仿宋" w:eastAsia="仿宋"/>
          <w:color w:val="auto"/>
          <w:sz w:val="20"/>
        </w:rPr>
      </w:pPr>
    </w:p>
    <w:p w14:paraId="05A3DCB8">
      <w:pPr>
        <w:spacing w:line="520" w:lineRule="exact"/>
        <w:ind w:firstLine="416" w:firstLineChars="200"/>
        <w:jc w:val="center"/>
        <w:rPr>
          <w:rFonts w:ascii="仿宋" w:hAnsi="仿宋" w:eastAsia="仿宋"/>
          <w:color w:val="auto"/>
          <w:sz w:val="20"/>
        </w:rPr>
      </w:pPr>
      <w:r>
        <w:rPr>
          <w:color w:val="auto"/>
          <w:sz w:val="20"/>
        </w:rPr>
        <mc:AlternateContent>
          <mc:Choice Requires="wps">
            <w:drawing>
              <wp:anchor distT="0" distB="0" distL="114300" distR="114300" simplePos="0" relativeHeight="251836416" behindDoc="0" locked="0" layoutInCell="1" allowOverlap="1">
                <wp:simplePos x="0" y="0"/>
                <wp:positionH relativeFrom="column">
                  <wp:posOffset>2197100</wp:posOffset>
                </wp:positionH>
                <wp:positionV relativeFrom="paragraph">
                  <wp:posOffset>326390</wp:posOffset>
                </wp:positionV>
                <wp:extent cx="635" cy="257175"/>
                <wp:effectExtent l="52070" t="0" r="61595" b="9525"/>
                <wp:wrapNone/>
                <wp:docPr id="202" name="直线 2409"/>
                <wp:cNvGraphicFramePr/>
                <a:graphic xmlns:a="http://schemas.openxmlformats.org/drawingml/2006/main">
                  <a:graphicData uri="http://schemas.microsoft.com/office/word/2010/wordprocessingShape">
                    <wps:wsp>
                      <wps:cNvSpPr/>
                      <wps:spPr>
                        <a:xfrm>
                          <a:off x="0" y="0"/>
                          <a:ext cx="635" cy="257175"/>
                        </a:xfrm>
                        <a:prstGeom prst="line">
                          <a:avLst/>
                        </a:prstGeom>
                        <a:ln w="15875" cap="flat" cmpd="sng">
                          <a:solidFill>
                            <a:srgbClr val="000000"/>
                          </a:solidFill>
                          <a:prstDash val="solid"/>
                          <a:headEnd type="none" w="med" len="med"/>
                          <a:tailEnd type="arrow" w="med" len="med"/>
                        </a:ln>
                      </wps:spPr>
                      <wps:bodyPr upright="1"/>
                    </wps:wsp>
                  </a:graphicData>
                </a:graphic>
              </wp:anchor>
            </w:drawing>
          </mc:Choice>
          <mc:Fallback>
            <w:pict>
              <v:line id="直线 2409" o:spid="_x0000_s1026" o:spt="20" style="position:absolute;left:0pt;margin-left:173pt;margin-top:25.7pt;height:20.25pt;width:0.05pt;z-index:251836416;mso-width-relative:page;mso-height-relative:page;" filled="f" stroked="t" coordsize="21600,21600" o:gfxdata="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FwZar2gAAAAkBAAAPAAAAAAAAAAEAIAAAACIAAABkcnMvZG93bnJldi54bWxQSwEC&#10;FAAUAAAACACHTuJAHe+xP/IBAADjAwAADgAAAAAAAAABACAAAAApAQAAZHJzL2Uyb0RvYy54bWxQ&#10;SwUGAAAAAAYABgBZAQAAjQUAAAAA&#10;">
                <v:fill on="f" focussize="0,0"/>
                <v:stroke weight="1.25pt" color="#000000" joinstyle="round" endarrow="open"/>
                <v:imagedata o:title=""/>
                <o:lock v:ext="edit" aspectratio="f"/>
              </v:line>
            </w:pict>
          </mc:Fallback>
        </mc:AlternateContent>
      </w:r>
    </w:p>
    <w:p w14:paraId="506359C1">
      <w:pPr>
        <w:spacing w:line="520" w:lineRule="exact"/>
        <w:ind w:firstLine="416" w:firstLineChars="200"/>
        <w:jc w:val="center"/>
        <w:rPr>
          <w:rFonts w:ascii="仿宋" w:hAnsi="仿宋" w:eastAsia="仿宋"/>
          <w:color w:val="auto"/>
          <w:sz w:val="20"/>
        </w:rPr>
      </w:pPr>
    </w:p>
    <w:p w14:paraId="68A58372">
      <w:pPr>
        <w:spacing w:line="520" w:lineRule="exact"/>
        <w:ind w:firstLine="416" w:firstLineChars="200"/>
        <w:jc w:val="center"/>
        <w:rPr>
          <w:rFonts w:ascii="仿宋" w:hAnsi="仿宋" w:eastAsia="仿宋"/>
          <w:color w:val="auto"/>
          <w:sz w:val="20"/>
        </w:rPr>
      </w:pPr>
    </w:p>
    <w:p w14:paraId="430DBC60">
      <w:pPr>
        <w:spacing w:line="520" w:lineRule="exact"/>
        <w:ind w:firstLine="416" w:firstLineChars="200"/>
        <w:jc w:val="center"/>
        <w:rPr>
          <w:rFonts w:ascii="仿宋" w:hAnsi="仿宋" w:eastAsia="仿宋"/>
          <w:color w:val="auto"/>
          <w:sz w:val="20"/>
        </w:rPr>
      </w:pPr>
    </w:p>
    <w:p w14:paraId="382B0598">
      <w:pPr>
        <w:spacing w:line="520" w:lineRule="exact"/>
        <w:ind w:firstLine="416" w:firstLineChars="200"/>
        <w:jc w:val="center"/>
        <w:rPr>
          <w:rFonts w:ascii="仿宋" w:hAnsi="仿宋" w:eastAsia="仿宋"/>
          <w:color w:val="auto"/>
          <w:sz w:val="20"/>
        </w:rPr>
      </w:pPr>
    </w:p>
    <w:p w14:paraId="73B47A26">
      <w:pPr>
        <w:spacing w:line="520" w:lineRule="exact"/>
        <w:rPr>
          <w:rFonts w:ascii="仿宋" w:hAnsi="仿宋" w:eastAsia="仿宋"/>
          <w:color w:val="auto"/>
          <w:sz w:val="20"/>
        </w:rPr>
      </w:pPr>
    </w:p>
    <w:p w14:paraId="5C1C2C3A">
      <w:pPr>
        <w:spacing w:line="520" w:lineRule="exact"/>
        <w:ind w:firstLine="496" w:firstLineChars="200"/>
        <w:jc w:val="center"/>
        <w:rPr>
          <w:rFonts w:ascii="仿宋" w:hAnsi="仿宋" w:eastAsia="仿宋"/>
          <w:b/>
          <w:bCs/>
          <w:color w:val="auto"/>
          <w:sz w:val="24"/>
          <w:szCs w:val="24"/>
        </w:rPr>
      </w:pPr>
    </w:p>
    <w:p w14:paraId="76550F21">
      <w:pPr>
        <w:spacing w:line="520" w:lineRule="exact"/>
        <w:ind w:firstLine="496" w:firstLineChars="200"/>
        <w:jc w:val="center"/>
        <w:rPr>
          <w:rFonts w:ascii="仿宋" w:hAnsi="仿宋" w:eastAsia="仿宋"/>
          <w:b/>
          <w:bCs/>
          <w:color w:val="auto"/>
          <w:sz w:val="18"/>
          <w:szCs w:val="22"/>
        </w:rPr>
      </w:pPr>
      <w:r>
        <w:rPr>
          <w:rFonts w:ascii="仿宋" w:hAnsi="仿宋" w:eastAsia="仿宋"/>
          <w:b/>
          <w:bCs/>
          <w:color w:val="auto"/>
          <w:sz w:val="24"/>
          <w:szCs w:val="24"/>
        </w:rPr>
        <w:t>图6.1-</w:t>
      </w:r>
      <w:r>
        <w:rPr>
          <w:rFonts w:hint="eastAsia" w:ascii="仿宋" w:hAnsi="仿宋" w:eastAsia="仿宋"/>
          <w:b/>
          <w:bCs/>
          <w:color w:val="auto"/>
          <w:sz w:val="24"/>
          <w:szCs w:val="24"/>
        </w:rPr>
        <w:t xml:space="preserve">1  </w:t>
      </w:r>
      <w:r>
        <w:rPr>
          <w:rFonts w:ascii="仿宋" w:hAnsi="仿宋" w:eastAsia="仿宋"/>
          <w:b/>
          <w:bCs/>
          <w:color w:val="auto"/>
          <w:sz w:val="24"/>
          <w:szCs w:val="24"/>
        </w:rPr>
        <w:t>信息通报程序</w:t>
      </w:r>
    </w:p>
    <w:p w14:paraId="7F3B4FE2">
      <w:pPr>
        <w:pStyle w:val="7"/>
        <w:adjustRightInd/>
        <w:snapToGrid/>
        <w:spacing w:before="0" w:after="0" w:line="520" w:lineRule="exact"/>
        <w:ind w:firstLine="0" w:firstLineChars="0"/>
        <w:rPr>
          <w:rFonts w:hint="default" w:ascii="仿宋" w:hAnsi="仿宋" w:eastAsia="仿宋"/>
          <w:b/>
          <w:bCs/>
          <w:color w:val="auto"/>
          <w:szCs w:val="28"/>
        </w:rPr>
      </w:pPr>
      <w:bookmarkStart w:id="216" w:name="_Toc5615"/>
      <w:bookmarkStart w:id="217" w:name="_Toc23325"/>
      <w:bookmarkStart w:id="218" w:name="_Toc353444461"/>
      <w:bookmarkStart w:id="219" w:name="_Toc304992571"/>
      <w:bookmarkStart w:id="220" w:name="_Toc301781116"/>
      <w:bookmarkStart w:id="221" w:name="_Toc312767083"/>
      <w:bookmarkStart w:id="222" w:name="_Toc304992572"/>
      <w:r>
        <w:rPr>
          <w:rFonts w:ascii="仿宋" w:hAnsi="仿宋" w:eastAsia="仿宋"/>
          <w:b/>
          <w:bCs/>
          <w:color w:val="auto"/>
          <w:szCs w:val="28"/>
        </w:rPr>
        <w:t>6.1.3电话通报及联系词内容</w:t>
      </w:r>
      <w:bookmarkEnd w:id="216"/>
      <w:bookmarkEnd w:id="217"/>
    </w:p>
    <w:p w14:paraId="464E4272">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电话通报内容必须清楚、简明。包括：</w:t>
      </w:r>
    </w:p>
    <w:p w14:paraId="2500F8E8">
      <w:pPr>
        <w:spacing w:line="520" w:lineRule="exact"/>
        <w:ind w:firstLine="576" w:firstLineChars="200"/>
        <w:rPr>
          <w:rFonts w:ascii="仿宋" w:hAnsi="仿宋" w:eastAsia="仿宋"/>
          <w:color w:val="auto"/>
        </w:rPr>
      </w:pPr>
      <w:r>
        <w:rPr>
          <w:rFonts w:hint="eastAsia" w:ascii="仿宋" w:hAnsi="仿宋" w:eastAsia="仿宋"/>
          <w:color w:val="auto"/>
          <w:sz w:val="28"/>
          <w:szCs w:val="28"/>
        </w:rPr>
        <w:t>（1）</w:t>
      </w:r>
      <w:r>
        <w:rPr>
          <w:rFonts w:ascii="仿宋" w:hAnsi="仿宋" w:eastAsia="仿宋"/>
          <w:color w:val="auto"/>
          <w:sz w:val="28"/>
          <w:szCs w:val="28"/>
        </w:rPr>
        <w:t>通报人姓名；</w:t>
      </w:r>
      <w:r>
        <w:rPr>
          <w:rFonts w:hint="eastAsia" w:ascii="仿宋" w:hAnsi="仿宋" w:eastAsia="仿宋"/>
          <w:color w:val="auto"/>
          <w:sz w:val="28"/>
          <w:szCs w:val="28"/>
        </w:rPr>
        <w:t>（2）</w:t>
      </w:r>
      <w:r>
        <w:rPr>
          <w:rFonts w:ascii="仿宋" w:hAnsi="仿宋" w:eastAsia="仿宋"/>
          <w:color w:val="auto"/>
          <w:sz w:val="28"/>
          <w:szCs w:val="28"/>
        </w:rPr>
        <w:t>通报时间；</w:t>
      </w:r>
      <w:r>
        <w:rPr>
          <w:rFonts w:hint="eastAsia" w:ascii="仿宋" w:hAnsi="仿宋" w:eastAsia="仿宋"/>
          <w:color w:val="auto"/>
          <w:sz w:val="28"/>
          <w:szCs w:val="28"/>
        </w:rPr>
        <w:t>（3）</w:t>
      </w:r>
      <w:r>
        <w:rPr>
          <w:rFonts w:ascii="仿宋" w:hAnsi="仿宋" w:eastAsia="仿宋"/>
          <w:color w:val="auto"/>
          <w:sz w:val="28"/>
          <w:szCs w:val="28"/>
        </w:rPr>
        <w:t>意外灾害地点；</w:t>
      </w:r>
      <w:r>
        <w:rPr>
          <w:rFonts w:hint="eastAsia" w:ascii="仿宋" w:hAnsi="仿宋" w:eastAsia="仿宋"/>
          <w:color w:val="auto"/>
          <w:sz w:val="28"/>
          <w:szCs w:val="28"/>
        </w:rPr>
        <w:t>（4）</w:t>
      </w:r>
      <w:r>
        <w:rPr>
          <w:rFonts w:ascii="仿宋" w:hAnsi="仿宋" w:eastAsia="仿宋"/>
          <w:color w:val="auto"/>
          <w:sz w:val="28"/>
          <w:szCs w:val="28"/>
        </w:rPr>
        <w:t>意外状况描述；</w:t>
      </w:r>
      <w:r>
        <w:rPr>
          <w:rFonts w:hint="eastAsia" w:ascii="仿宋" w:hAnsi="仿宋" w:eastAsia="仿宋"/>
          <w:color w:val="auto"/>
          <w:sz w:val="28"/>
          <w:szCs w:val="28"/>
        </w:rPr>
        <w:t>（5）</w:t>
      </w:r>
      <w:r>
        <w:rPr>
          <w:rFonts w:ascii="仿宋" w:hAnsi="仿宋" w:eastAsia="仿宋"/>
          <w:color w:val="auto"/>
          <w:sz w:val="28"/>
          <w:szCs w:val="28"/>
        </w:rPr>
        <w:t>伤亡报告；</w:t>
      </w:r>
      <w:r>
        <w:rPr>
          <w:rFonts w:hint="eastAsia" w:ascii="仿宋" w:hAnsi="仿宋" w:eastAsia="仿宋"/>
          <w:color w:val="auto"/>
          <w:sz w:val="28"/>
          <w:szCs w:val="28"/>
        </w:rPr>
        <w:t>（6）</w:t>
      </w:r>
      <w:r>
        <w:rPr>
          <w:rFonts w:ascii="仿宋" w:hAnsi="仿宋" w:eastAsia="仿宋"/>
          <w:color w:val="auto"/>
          <w:sz w:val="28"/>
          <w:szCs w:val="28"/>
        </w:rPr>
        <w:t>处置措施；</w:t>
      </w:r>
      <w:r>
        <w:rPr>
          <w:rFonts w:hint="eastAsia" w:ascii="仿宋" w:hAnsi="仿宋" w:eastAsia="仿宋"/>
          <w:color w:val="auto"/>
          <w:sz w:val="28"/>
          <w:szCs w:val="28"/>
        </w:rPr>
        <w:t>（7）</w:t>
      </w:r>
      <w:r>
        <w:rPr>
          <w:rFonts w:ascii="仿宋" w:hAnsi="仿宋" w:eastAsia="仿宋"/>
          <w:color w:val="auto"/>
          <w:sz w:val="28"/>
          <w:szCs w:val="28"/>
        </w:rPr>
        <w:t>协助事项。</w:t>
      </w:r>
    </w:p>
    <w:p w14:paraId="65A6F382">
      <w:pPr>
        <w:pStyle w:val="6"/>
        <w:adjustRightInd/>
        <w:snapToGrid/>
        <w:spacing w:before="159" w:beforeLines="50" w:after="0" w:line="520" w:lineRule="exact"/>
        <w:ind w:firstLine="0" w:firstLineChars="0"/>
        <w:rPr>
          <w:rFonts w:hint="default" w:ascii="仿宋" w:hAnsi="仿宋" w:eastAsia="仿宋"/>
          <w:b/>
          <w:color w:val="auto"/>
          <w:szCs w:val="30"/>
        </w:rPr>
      </w:pPr>
      <w:bookmarkStart w:id="223" w:name="_Toc9718"/>
      <w:bookmarkStart w:id="224" w:name="_Toc16919"/>
      <w:bookmarkStart w:id="225" w:name="_Toc657"/>
      <w:bookmarkStart w:id="226" w:name="_Toc23062"/>
      <w:r>
        <w:rPr>
          <w:rFonts w:ascii="仿宋" w:hAnsi="仿宋" w:eastAsia="仿宋"/>
          <w:b/>
          <w:color w:val="auto"/>
          <w:szCs w:val="30"/>
        </w:rPr>
        <w:t>6.2</w:t>
      </w:r>
      <w:bookmarkEnd w:id="218"/>
      <w:bookmarkEnd w:id="219"/>
      <w:bookmarkEnd w:id="220"/>
      <w:r>
        <w:rPr>
          <w:rFonts w:ascii="仿宋" w:hAnsi="仿宋" w:eastAsia="仿宋"/>
          <w:b/>
          <w:color w:val="auto"/>
          <w:szCs w:val="30"/>
        </w:rPr>
        <w:t>信息上报</w:t>
      </w:r>
      <w:bookmarkEnd w:id="223"/>
      <w:bookmarkEnd w:id="224"/>
      <w:bookmarkEnd w:id="225"/>
      <w:bookmarkEnd w:id="226"/>
    </w:p>
    <w:p w14:paraId="6B633B0F">
      <w:pPr>
        <w:pStyle w:val="16"/>
        <w:pageBreakBefore w:val="0"/>
        <w:kinsoku/>
        <w:wordWrap/>
        <w:overflowPunct/>
        <w:topLinePunct w:val="0"/>
        <w:autoSpaceDE/>
        <w:autoSpaceDN/>
        <w:bidi w:val="0"/>
        <w:adjustRightInd w:val="0"/>
        <w:snapToGrid w:val="0"/>
        <w:spacing w:line="520" w:lineRule="exact"/>
        <w:ind w:firstLine="576" w:firstLineChars="200"/>
        <w:textAlignment w:val="auto"/>
        <w:rPr>
          <w:rFonts w:ascii="仿宋" w:hAnsi="仿宋" w:eastAsia="仿宋"/>
          <w:color w:val="auto"/>
          <w:kern w:val="2"/>
          <w:sz w:val="28"/>
          <w:szCs w:val="28"/>
        </w:rPr>
      </w:pPr>
      <w:r>
        <w:rPr>
          <w:rFonts w:hint="eastAsia" w:ascii="仿宋" w:hAnsi="仿宋" w:eastAsia="仿宋"/>
          <w:color w:val="auto"/>
          <w:kern w:val="2"/>
          <w:sz w:val="28"/>
          <w:szCs w:val="28"/>
          <w:lang w:eastAsia="zh-CN"/>
        </w:rPr>
        <w:t>企业</w:t>
      </w:r>
      <w:r>
        <w:rPr>
          <w:rFonts w:hint="eastAsia" w:ascii="仿宋" w:hAnsi="仿宋" w:eastAsia="仿宋"/>
          <w:color w:val="auto"/>
          <w:kern w:val="2"/>
          <w:sz w:val="28"/>
          <w:szCs w:val="28"/>
        </w:rPr>
        <w:t>确定</w:t>
      </w:r>
      <w:r>
        <w:rPr>
          <w:rFonts w:ascii="仿宋" w:hAnsi="仿宋" w:eastAsia="仿宋"/>
          <w:color w:val="auto"/>
          <w:kern w:val="2"/>
          <w:sz w:val="28"/>
          <w:szCs w:val="28"/>
        </w:rPr>
        <w:t>发生突发环境事件</w:t>
      </w:r>
      <w:r>
        <w:rPr>
          <w:rFonts w:hint="eastAsia" w:ascii="仿宋" w:hAnsi="仿宋" w:eastAsia="仿宋"/>
          <w:color w:val="auto"/>
          <w:kern w:val="2"/>
          <w:sz w:val="28"/>
          <w:szCs w:val="28"/>
        </w:rPr>
        <w:t>已经不能控制或者有失控可能时</w:t>
      </w:r>
      <w:r>
        <w:rPr>
          <w:rFonts w:ascii="仿宋" w:hAnsi="仿宋" w:eastAsia="仿宋"/>
          <w:color w:val="auto"/>
          <w:kern w:val="2"/>
          <w:sz w:val="28"/>
          <w:szCs w:val="28"/>
        </w:rPr>
        <w:t>，必须立即向</w:t>
      </w:r>
      <w:r>
        <w:rPr>
          <w:rFonts w:hint="eastAsia" w:ascii="仿宋" w:hAnsi="仿宋" w:eastAsia="仿宋"/>
          <w:color w:val="auto"/>
          <w:kern w:val="2"/>
          <w:sz w:val="28"/>
          <w:szCs w:val="28"/>
          <w:lang w:eastAsia="zh-CN"/>
        </w:rPr>
        <w:t>昆明市生态环境局五华分局</w:t>
      </w:r>
      <w:r>
        <w:rPr>
          <w:rFonts w:ascii="仿宋" w:hAnsi="仿宋" w:eastAsia="仿宋"/>
          <w:color w:val="auto"/>
          <w:kern w:val="2"/>
          <w:sz w:val="28"/>
          <w:szCs w:val="28"/>
        </w:rPr>
        <w:t>报告。</w:t>
      </w:r>
    </w:p>
    <w:p w14:paraId="745C8A4C">
      <w:pPr>
        <w:pStyle w:val="6"/>
        <w:pageBreakBefore w:val="0"/>
        <w:kinsoku/>
        <w:wordWrap/>
        <w:overflowPunct/>
        <w:topLinePunct w:val="0"/>
        <w:autoSpaceDE/>
        <w:autoSpaceDN/>
        <w:bidi w:val="0"/>
        <w:adjustRightInd w:val="0"/>
        <w:snapToGrid w:val="0"/>
        <w:spacing w:before="159" w:beforeLines="50" w:after="0" w:line="520" w:lineRule="exact"/>
        <w:ind w:firstLine="0" w:firstLineChars="0"/>
        <w:textAlignment w:val="auto"/>
        <w:rPr>
          <w:rFonts w:hint="default" w:ascii="仿宋" w:hAnsi="仿宋" w:eastAsia="仿宋"/>
          <w:b/>
          <w:color w:val="auto"/>
          <w:szCs w:val="30"/>
        </w:rPr>
      </w:pPr>
      <w:bookmarkStart w:id="227" w:name="_Toc1386"/>
      <w:bookmarkStart w:id="228" w:name="_Toc14344"/>
      <w:bookmarkStart w:id="229" w:name="_Toc11256"/>
      <w:bookmarkStart w:id="230" w:name="_Toc19379"/>
      <w:r>
        <w:rPr>
          <w:rFonts w:ascii="仿宋" w:hAnsi="仿宋" w:eastAsia="仿宋"/>
          <w:b/>
          <w:color w:val="auto"/>
          <w:szCs w:val="30"/>
        </w:rPr>
        <w:t>6.3事故报告内容</w:t>
      </w:r>
      <w:bookmarkEnd w:id="227"/>
      <w:bookmarkEnd w:id="228"/>
      <w:bookmarkEnd w:id="229"/>
      <w:bookmarkEnd w:id="230"/>
    </w:p>
    <w:p w14:paraId="5E31FDAC">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初报可用电话直接报告，主要内容包括：环境事件的类型、发生时间、地点、污染源、主要污染物质、人员受害情况、事件潜在的危害程度、转化方式趋向等初步情况，事件发生单位名称、联系人、联系电话等。</w:t>
      </w:r>
    </w:p>
    <w:p w14:paraId="393AE63C">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续报可通过网络或书面报告，在初报的基础上报告有关确切数据，事件发生的原因、过程、进展情况及采取的应急措施等基本情况。续报根据应急处理工作进展情况每天上报，当情况发生特殊变化或有重要信息时应随时上报；结果报告在事件处理完毕后立即上报。</w:t>
      </w:r>
    </w:p>
    <w:p w14:paraId="4302C58C">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处理结果报告采用书面报告，处理结果报告在初报和续报的基础上，报告处理事件的措施、过程和结果，事件潜在或间接的危害、社会影响、处理后的遗留问题，参加处理工作的有关部门和工作内容。</w:t>
      </w:r>
    </w:p>
    <w:p w14:paraId="4A9A5A79">
      <w:pPr>
        <w:spacing w:line="520" w:lineRule="exact"/>
        <w:ind w:firstLine="576" w:firstLineChars="200"/>
        <w:rPr>
          <w:rFonts w:hint="eastAsia" w:ascii="仿宋" w:hAnsi="仿宋" w:eastAsia="仿宋"/>
          <w:color w:val="auto"/>
          <w:sz w:val="28"/>
          <w:szCs w:val="28"/>
        </w:rPr>
      </w:pPr>
    </w:p>
    <w:p w14:paraId="6FB7A386">
      <w:pPr>
        <w:spacing w:line="520" w:lineRule="exact"/>
        <w:ind w:firstLine="576" w:firstLineChars="200"/>
        <w:rPr>
          <w:rFonts w:hint="eastAsia" w:ascii="仿宋" w:hAnsi="仿宋" w:eastAsia="仿宋"/>
          <w:color w:val="auto"/>
          <w:sz w:val="28"/>
          <w:szCs w:val="28"/>
        </w:rPr>
      </w:pPr>
    </w:p>
    <w:p w14:paraId="2D72FAAF">
      <w:pPr>
        <w:pStyle w:val="5"/>
        <w:spacing w:before="159" w:beforeLines="50" w:after="159" w:afterLines="50" w:line="520" w:lineRule="exact"/>
        <w:jc w:val="both"/>
        <w:rPr>
          <w:rFonts w:hint="default" w:ascii="仿宋" w:hAnsi="仿宋" w:eastAsia="仿宋"/>
          <w:b/>
          <w:bCs/>
          <w:color w:val="auto"/>
          <w:sz w:val="32"/>
          <w:szCs w:val="32"/>
          <w:highlight w:val="green"/>
        </w:rPr>
      </w:pPr>
      <w:bookmarkStart w:id="231" w:name="_Toc6532"/>
      <w:r>
        <w:rPr>
          <w:rFonts w:ascii="仿宋" w:hAnsi="仿宋" w:eastAsia="仿宋"/>
          <w:b/>
          <w:bCs/>
          <w:color w:val="auto"/>
          <w:sz w:val="32"/>
          <w:szCs w:val="32"/>
        </w:rPr>
        <w:br w:type="page"/>
      </w:r>
      <w:bookmarkStart w:id="232" w:name="_Toc9312"/>
      <w:bookmarkStart w:id="233" w:name="_Toc830"/>
      <w:bookmarkStart w:id="234" w:name="_Toc16842"/>
      <w:r>
        <w:rPr>
          <w:rFonts w:ascii="仿宋" w:hAnsi="仿宋" w:eastAsia="仿宋"/>
          <w:b/>
          <w:bCs/>
          <w:color w:val="auto"/>
          <w:sz w:val="32"/>
          <w:szCs w:val="32"/>
        </w:rPr>
        <w:t>7应急响应与措施</w:t>
      </w:r>
      <w:bookmarkEnd w:id="221"/>
      <w:bookmarkEnd w:id="222"/>
      <w:bookmarkEnd w:id="231"/>
      <w:bookmarkEnd w:id="232"/>
      <w:bookmarkEnd w:id="233"/>
      <w:bookmarkEnd w:id="234"/>
    </w:p>
    <w:p w14:paraId="4B2F27DF">
      <w:pPr>
        <w:pStyle w:val="6"/>
        <w:adjustRightInd/>
        <w:snapToGrid/>
        <w:spacing w:before="0" w:after="0" w:line="520" w:lineRule="exact"/>
        <w:ind w:firstLine="0" w:firstLineChars="0"/>
        <w:rPr>
          <w:rFonts w:hint="default" w:ascii="仿宋" w:hAnsi="仿宋" w:eastAsia="仿宋"/>
          <w:b/>
          <w:color w:val="auto"/>
          <w:szCs w:val="30"/>
        </w:rPr>
      </w:pPr>
      <w:bookmarkStart w:id="235" w:name="_Toc304992573"/>
      <w:bookmarkStart w:id="236" w:name="_Toc312767084"/>
      <w:bookmarkStart w:id="237" w:name="_Toc8018"/>
      <w:bookmarkStart w:id="238" w:name="_Toc3002"/>
      <w:bookmarkStart w:id="239" w:name="_Toc6639"/>
      <w:bookmarkStart w:id="240" w:name="_Toc24747"/>
      <w:r>
        <w:rPr>
          <w:rFonts w:ascii="仿宋" w:hAnsi="仿宋" w:eastAsia="仿宋"/>
          <w:b/>
          <w:color w:val="auto"/>
          <w:szCs w:val="30"/>
        </w:rPr>
        <w:t>7.1分级响应机制</w:t>
      </w:r>
      <w:bookmarkEnd w:id="235"/>
      <w:bookmarkEnd w:id="236"/>
      <w:bookmarkEnd w:id="237"/>
      <w:bookmarkEnd w:id="238"/>
      <w:bookmarkEnd w:id="239"/>
      <w:bookmarkEnd w:id="240"/>
    </w:p>
    <w:p w14:paraId="34287BE4">
      <w:pPr>
        <w:spacing w:line="520" w:lineRule="exact"/>
        <w:ind w:firstLine="576" w:firstLineChars="200"/>
        <w:rPr>
          <w:rFonts w:ascii="仿宋" w:hAnsi="仿宋" w:eastAsia="仿宋"/>
          <w:color w:val="auto"/>
          <w:sz w:val="28"/>
          <w:szCs w:val="28"/>
        </w:rPr>
      </w:pPr>
      <w:bookmarkStart w:id="241" w:name="_Toc353444464"/>
      <w:bookmarkStart w:id="242" w:name="_Toc304992574"/>
      <w:bookmarkStart w:id="243" w:name="_Toc312767087"/>
      <w:bookmarkStart w:id="244" w:name="_Toc304992576"/>
      <w:r>
        <w:rPr>
          <w:rFonts w:ascii="仿宋" w:hAnsi="仿宋" w:eastAsia="仿宋"/>
          <w:color w:val="auto"/>
          <w:sz w:val="28"/>
          <w:szCs w:val="28"/>
        </w:rPr>
        <w:t>针对事件危害程度、影响范围和</w:t>
      </w:r>
      <w:r>
        <w:rPr>
          <w:rFonts w:hint="eastAsia" w:ascii="仿宋" w:hAnsi="仿宋" w:eastAsia="仿宋"/>
          <w:color w:val="auto"/>
          <w:sz w:val="28"/>
          <w:szCs w:val="28"/>
          <w:lang w:eastAsia="zh-CN"/>
        </w:rPr>
        <w:t>企业</w:t>
      </w:r>
      <w:r>
        <w:rPr>
          <w:rFonts w:ascii="仿宋" w:hAnsi="仿宋" w:eastAsia="仿宋"/>
          <w:color w:val="auto"/>
          <w:sz w:val="28"/>
          <w:szCs w:val="28"/>
        </w:rPr>
        <w:t>控制事态的能力，本</w:t>
      </w:r>
      <w:r>
        <w:rPr>
          <w:rFonts w:hint="eastAsia" w:ascii="仿宋" w:hAnsi="仿宋" w:eastAsia="仿宋"/>
          <w:color w:val="auto"/>
          <w:sz w:val="28"/>
          <w:szCs w:val="28"/>
          <w:lang w:eastAsia="zh-CN"/>
        </w:rPr>
        <w:t>企业</w:t>
      </w:r>
      <w:r>
        <w:rPr>
          <w:rFonts w:ascii="仿宋" w:hAnsi="仿宋" w:eastAsia="仿宋"/>
          <w:color w:val="auto"/>
          <w:sz w:val="28"/>
          <w:szCs w:val="28"/>
        </w:rPr>
        <w:t>将应急响应分为</w:t>
      </w:r>
      <w:r>
        <w:rPr>
          <w:rFonts w:hint="eastAsia" w:ascii="仿宋" w:hAnsi="仿宋" w:eastAsia="仿宋"/>
          <w:color w:val="auto"/>
          <w:sz w:val="28"/>
          <w:szCs w:val="28"/>
        </w:rPr>
        <w:t>二</w:t>
      </w:r>
      <w:r>
        <w:rPr>
          <w:rFonts w:ascii="仿宋" w:hAnsi="仿宋" w:eastAsia="仿宋"/>
          <w:color w:val="auto"/>
          <w:sz w:val="28"/>
          <w:szCs w:val="28"/>
        </w:rPr>
        <w:t>级：</w:t>
      </w:r>
    </w:p>
    <w:p w14:paraId="21AD4879">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ascii="仿宋" w:hAnsi="仿宋" w:eastAsia="仿宋"/>
          <w:color w:val="auto"/>
          <w:kern w:val="0"/>
          <w:sz w:val="28"/>
          <w:szCs w:val="28"/>
        </w:rPr>
      </w:pPr>
      <w:r>
        <w:rPr>
          <w:rFonts w:hint="eastAsia" w:ascii="仿宋" w:hAnsi="仿宋" w:eastAsia="仿宋"/>
          <w:color w:val="auto"/>
          <w:kern w:val="0"/>
          <w:sz w:val="28"/>
          <w:szCs w:val="28"/>
          <w:lang w:val="en-US" w:eastAsia="zh-CN"/>
        </w:rPr>
        <w:t>1</w:t>
      </w:r>
      <w:r>
        <w:rPr>
          <w:rFonts w:ascii="仿宋" w:hAnsi="仿宋" w:eastAsia="仿宋"/>
          <w:color w:val="auto"/>
          <w:kern w:val="0"/>
          <w:sz w:val="28"/>
          <w:szCs w:val="28"/>
        </w:rPr>
        <w:t>、</w:t>
      </w:r>
      <w:r>
        <w:rPr>
          <w:rFonts w:hint="eastAsia" w:ascii="仿宋" w:hAnsi="仿宋" w:eastAsia="仿宋"/>
          <w:color w:val="auto"/>
          <w:kern w:val="0"/>
          <w:sz w:val="28"/>
          <w:szCs w:val="28"/>
          <w:lang w:eastAsia="zh-CN"/>
        </w:rPr>
        <w:t>社会</w:t>
      </w:r>
      <w:r>
        <w:rPr>
          <w:rFonts w:ascii="仿宋" w:hAnsi="仿宋" w:eastAsia="仿宋"/>
          <w:color w:val="auto"/>
          <w:kern w:val="0"/>
          <w:sz w:val="28"/>
          <w:szCs w:val="28"/>
        </w:rPr>
        <w:t>级（</w:t>
      </w:r>
      <w:r>
        <w:rPr>
          <w:rFonts w:hint="eastAsia" w:ascii="仿宋" w:hAnsi="仿宋" w:eastAsia="仿宋"/>
          <w:color w:val="auto"/>
          <w:kern w:val="0"/>
          <w:sz w:val="28"/>
          <w:szCs w:val="28"/>
        </w:rPr>
        <w:t>Ⅰ</w:t>
      </w:r>
      <w:r>
        <w:rPr>
          <w:rFonts w:ascii="仿宋" w:hAnsi="仿宋" w:eastAsia="仿宋"/>
          <w:color w:val="auto"/>
          <w:kern w:val="0"/>
          <w:sz w:val="28"/>
          <w:szCs w:val="28"/>
        </w:rPr>
        <w:t>级事件）</w:t>
      </w:r>
    </w:p>
    <w:p w14:paraId="76468011">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hint="eastAsia" w:ascii="仿宋" w:hAnsi="仿宋" w:eastAsia="仿宋"/>
          <w:color w:val="auto"/>
          <w:kern w:val="0"/>
          <w:sz w:val="28"/>
          <w:szCs w:val="28"/>
          <w:highlight w:val="none"/>
        </w:rPr>
      </w:pPr>
      <w:r>
        <w:rPr>
          <w:rFonts w:hint="eastAsia" w:ascii="仿宋" w:hAnsi="仿宋" w:eastAsia="仿宋"/>
          <w:color w:val="auto"/>
          <w:kern w:val="0"/>
          <w:sz w:val="28"/>
          <w:szCs w:val="28"/>
        </w:rPr>
        <w:t>污染的范围超出</w:t>
      </w:r>
      <w:r>
        <w:rPr>
          <w:rFonts w:hint="eastAsia" w:ascii="仿宋" w:hAnsi="仿宋" w:eastAsia="仿宋"/>
          <w:color w:val="auto"/>
          <w:kern w:val="0"/>
          <w:sz w:val="28"/>
          <w:szCs w:val="28"/>
          <w:lang w:eastAsia="zh-CN"/>
        </w:rPr>
        <w:t>企业边界</w:t>
      </w:r>
      <w:r>
        <w:rPr>
          <w:rFonts w:hint="eastAsia" w:ascii="仿宋" w:hAnsi="仿宋" w:eastAsia="仿宋"/>
          <w:color w:val="auto"/>
          <w:kern w:val="0"/>
          <w:sz w:val="28"/>
          <w:szCs w:val="28"/>
        </w:rPr>
        <w:t>或污染的范围在</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内但</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不能独立处理，为了防止事件扩大，需要调动外部力量。Ⅰ级应急响应立即通报当地人民政府和相关部门，由政府主导应急响应，</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积极协助配合。</w:t>
      </w:r>
      <w:r>
        <w:rPr>
          <w:rFonts w:hint="eastAsia" w:ascii="仿宋" w:hAnsi="仿宋" w:eastAsia="仿宋"/>
          <w:color w:val="auto"/>
          <w:kern w:val="0"/>
          <w:sz w:val="28"/>
          <w:szCs w:val="28"/>
          <w:highlight w:val="none"/>
        </w:rPr>
        <w:t>如废水</w:t>
      </w:r>
      <w:r>
        <w:rPr>
          <w:rFonts w:hint="eastAsia" w:ascii="仿宋" w:hAnsi="仿宋" w:eastAsia="仿宋"/>
          <w:color w:val="auto"/>
          <w:kern w:val="0"/>
          <w:sz w:val="28"/>
          <w:szCs w:val="28"/>
          <w:highlight w:val="none"/>
          <w:lang w:eastAsia="zh-CN"/>
        </w:rPr>
        <w:t>大量排入市政管网</w:t>
      </w:r>
      <w:r>
        <w:rPr>
          <w:rFonts w:hint="eastAsia" w:ascii="仿宋" w:hAnsi="仿宋" w:eastAsia="仿宋"/>
          <w:color w:val="auto"/>
          <w:kern w:val="0"/>
          <w:sz w:val="28"/>
          <w:szCs w:val="28"/>
          <w:highlight w:val="none"/>
        </w:rPr>
        <w:t>、</w:t>
      </w:r>
      <w:r>
        <w:rPr>
          <w:rFonts w:hint="eastAsia" w:ascii="仿宋" w:hAnsi="仿宋" w:eastAsia="仿宋"/>
          <w:color w:val="auto"/>
          <w:kern w:val="0"/>
          <w:sz w:val="28"/>
          <w:szCs w:val="28"/>
          <w:highlight w:val="none"/>
          <w:lang w:eastAsia="zh-CN"/>
        </w:rPr>
        <w:t>医疗</w:t>
      </w:r>
      <w:r>
        <w:rPr>
          <w:rFonts w:hint="eastAsia" w:ascii="仿宋" w:hAnsi="仿宋" w:eastAsia="仿宋"/>
          <w:color w:val="auto"/>
          <w:kern w:val="0"/>
          <w:sz w:val="28"/>
          <w:szCs w:val="28"/>
          <w:highlight w:val="none"/>
        </w:rPr>
        <w:t>废物随意处置</w:t>
      </w:r>
      <w:r>
        <w:rPr>
          <w:rFonts w:hint="eastAsia" w:ascii="仿宋" w:hAnsi="仿宋" w:eastAsia="仿宋"/>
          <w:color w:val="auto"/>
          <w:kern w:val="0"/>
          <w:sz w:val="28"/>
          <w:szCs w:val="28"/>
          <w:highlight w:val="none"/>
          <w:lang w:eastAsia="zh-CN"/>
        </w:rPr>
        <w:t>和突发火灾等</w:t>
      </w:r>
      <w:r>
        <w:rPr>
          <w:rFonts w:hint="eastAsia" w:ascii="仿宋" w:hAnsi="仿宋" w:eastAsia="仿宋"/>
          <w:color w:val="auto"/>
          <w:kern w:val="0"/>
          <w:sz w:val="28"/>
          <w:szCs w:val="28"/>
          <w:highlight w:val="none"/>
        </w:rPr>
        <w:t>突发环境事件。</w:t>
      </w:r>
    </w:p>
    <w:p w14:paraId="60EB3734">
      <w:pPr>
        <w:pageBreakBefore w:val="0"/>
        <w:widowControl w:val="0"/>
        <w:kinsoku/>
        <w:wordWrap/>
        <w:overflowPunct/>
        <w:topLinePunct w:val="0"/>
        <w:autoSpaceDE/>
        <w:autoSpaceDN/>
        <w:bidi w:val="0"/>
        <w:adjustRightInd/>
        <w:snapToGrid w:val="0"/>
        <w:spacing w:line="520" w:lineRule="exact"/>
        <w:ind w:left="0" w:leftChars="0" w:right="0" w:rightChars="0" w:firstLine="576" w:firstLineChars="200"/>
        <w:jc w:val="both"/>
        <w:textAlignment w:val="auto"/>
        <w:rPr>
          <w:rFonts w:ascii="仿宋" w:hAnsi="仿宋" w:eastAsia="仿宋"/>
          <w:color w:val="auto"/>
          <w:kern w:val="0"/>
          <w:sz w:val="28"/>
          <w:szCs w:val="28"/>
        </w:rPr>
      </w:pPr>
      <w:r>
        <w:rPr>
          <w:rFonts w:hint="eastAsia" w:ascii="仿宋" w:hAnsi="仿宋" w:eastAsia="仿宋"/>
          <w:color w:val="auto"/>
          <w:kern w:val="0"/>
          <w:sz w:val="28"/>
          <w:szCs w:val="28"/>
          <w:lang w:val="en-US" w:eastAsia="zh-CN"/>
        </w:rPr>
        <w:t>2</w:t>
      </w:r>
      <w:r>
        <w:rPr>
          <w:rFonts w:ascii="仿宋" w:hAnsi="仿宋" w:eastAsia="仿宋"/>
          <w:color w:val="auto"/>
          <w:kern w:val="0"/>
          <w:sz w:val="28"/>
          <w:szCs w:val="28"/>
        </w:rPr>
        <w:t>、</w:t>
      </w:r>
      <w:r>
        <w:rPr>
          <w:rFonts w:hint="eastAsia" w:ascii="仿宋" w:hAnsi="仿宋" w:eastAsia="仿宋"/>
          <w:color w:val="auto"/>
          <w:kern w:val="0"/>
          <w:sz w:val="28"/>
          <w:szCs w:val="28"/>
          <w:lang w:val="en-US" w:eastAsia="zh-CN"/>
        </w:rPr>
        <w:t>企业</w:t>
      </w:r>
      <w:r>
        <w:rPr>
          <w:rFonts w:ascii="仿宋" w:hAnsi="仿宋" w:eastAsia="仿宋"/>
          <w:color w:val="auto"/>
          <w:kern w:val="0"/>
          <w:sz w:val="28"/>
          <w:szCs w:val="28"/>
        </w:rPr>
        <w:t>级（</w:t>
      </w:r>
      <w:r>
        <w:rPr>
          <w:rFonts w:hint="eastAsia" w:ascii="仿宋" w:hAnsi="仿宋" w:eastAsia="仿宋"/>
          <w:color w:val="auto"/>
          <w:kern w:val="0"/>
          <w:sz w:val="28"/>
          <w:szCs w:val="28"/>
        </w:rPr>
        <w:t>Ⅱ</w:t>
      </w:r>
      <w:r>
        <w:rPr>
          <w:rFonts w:ascii="仿宋" w:hAnsi="仿宋" w:eastAsia="仿宋"/>
          <w:color w:val="auto"/>
          <w:kern w:val="0"/>
          <w:sz w:val="28"/>
          <w:szCs w:val="28"/>
        </w:rPr>
        <w:t>级事件）</w:t>
      </w:r>
    </w:p>
    <w:p w14:paraId="23EAD4FD">
      <w:pPr>
        <w:spacing w:line="520" w:lineRule="exact"/>
        <w:ind w:firstLine="576" w:firstLineChars="200"/>
        <w:rPr>
          <w:rFonts w:ascii="仿宋" w:hAnsi="仿宋" w:eastAsia="仿宋"/>
          <w:color w:val="auto"/>
          <w:sz w:val="28"/>
          <w:szCs w:val="28"/>
        </w:rPr>
      </w:pPr>
      <w:r>
        <w:rPr>
          <w:rFonts w:hint="eastAsia" w:ascii="仿宋" w:hAnsi="仿宋" w:eastAsia="仿宋"/>
          <w:color w:val="auto"/>
          <w:kern w:val="0"/>
          <w:sz w:val="28"/>
          <w:szCs w:val="28"/>
        </w:rPr>
        <w:t>污染的范围在</w:t>
      </w:r>
      <w:r>
        <w:rPr>
          <w:rFonts w:hint="eastAsia" w:ascii="仿宋" w:hAnsi="仿宋" w:eastAsia="仿宋"/>
          <w:color w:val="auto"/>
          <w:kern w:val="0"/>
          <w:sz w:val="28"/>
          <w:szCs w:val="28"/>
          <w:lang w:eastAsia="zh-CN"/>
        </w:rPr>
        <w:t>企业边界</w:t>
      </w:r>
      <w:r>
        <w:rPr>
          <w:rFonts w:hint="eastAsia" w:ascii="仿宋" w:hAnsi="仿宋" w:eastAsia="仿宋"/>
          <w:color w:val="auto"/>
          <w:kern w:val="0"/>
          <w:sz w:val="28"/>
          <w:szCs w:val="28"/>
        </w:rPr>
        <w:t>内且</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能独立处理。Ⅱ级响应由</w:t>
      </w:r>
      <w:r>
        <w:rPr>
          <w:rFonts w:hint="eastAsia" w:ascii="仿宋" w:hAnsi="仿宋" w:eastAsia="仿宋"/>
          <w:color w:val="auto"/>
          <w:kern w:val="0"/>
          <w:sz w:val="28"/>
          <w:szCs w:val="28"/>
          <w:lang w:eastAsia="zh-CN"/>
        </w:rPr>
        <w:t>企业</w:t>
      </w:r>
      <w:r>
        <w:rPr>
          <w:rFonts w:hint="eastAsia" w:ascii="仿宋" w:hAnsi="仿宋" w:eastAsia="仿宋"/>
          <w:color w:val="auto"/>
          <w:kern w:val="0"/>
          <w:sz w:val="28"/>
          <w:szCs w:val="28"/>
        </w:rPr>
        <w:t>总指挥负责应急指挥，组织相关应急小组开展应急工作。如物料泄漏、设备故障、人员轻微受伤、化学品少量泄漏等</w:t>
      </w:r>
      <w:r>
        <w:rPr>
          <w:rFonts w:ascii="仿宋" w:hAnsi="仿宋" w:eastAsia="仿宋"/>
          <w:color w:val="auto"/>
          <w:kern w:val="0"/>
          <w:sz w:val="28"/>
          <w:szCs w:val="28"/>
        </w:rPr>
        <w:t>依靠</w:t>
      </w:r>
      <w:r>
        <w:rPr>
          <w:rFonts w:hint="eastAsia" w:ascii="仿宋" w:hAnsi="仿宋" w:eastAsia="仿宋"/>
          <w:color w:val="auto"/>
          <w:kern w:val="0"/>
          <w:sz w:val="28"/>
          <w:szCs w:val="28"/>
          <w:lang w:eastAsia="zh-CN"/>
        </w:rPr>
        <w:t>院</w:t>
      </w:r>
      <w:r>
        <w:rPr>
          <w:rFonts w:hint="eastAsia" w:ascii="仿宋" w:hAnsi="仿宋" w:eastAsia="仿宋"/>
          <w:color w:val="auto"/>
          <w:kern w:val="0"/>
          <w:sz w:val="28"/>
          <w:szCs w:val="28"/>
        </w:rPr>
        <w:t>内</w:t>
      </w:r>
      <w:r>
        <w:rPr>
          <w:rFonts w:ascii="仿宋" w:hAnsi="仿宋" w:eastAsia="仿宋"/>
          <w:color w:val="auto"/>
          <w:kern w:val="0"/>
          <w:sz w:val="28"/>
          <w:szCs w:val="28"/>
        </w:rPr>
        <w:t>技术力量能够处理</w:t>
      </w:r>
      <w:r>
        <w:rPr>
          <w:rFonts w:hint="eastAsia" w:ascii="仿宋" w:hAnsi="仿宋" w:eastAsia="仿宋"/>
          <w:color w:val="auto"/>
          <w:kern w:val="0"/>
          <w:sz w:val="28"/>
          <w:szCs w:val="28"/>
        </w:rPr>
        <w:t>的突发环境事件</w:t>
      </w:r>
      <w:r>
        <w:rPr>
          <w:rFonts w:ascii="仿宋" w:hAnsi="仿宋" w:eastAsia="仿宋"/>
          <w:color w:val="auto"/>
          <w:sz w:val="28"/>
          <w:szCs w:val="28"/>
        </w:rPr>
        <w:t>。</w:t>
      </w:r>
    </w:p>
    <w:p w14:paraId="38E3997A">
      <w:pPr>
        <w:pStyle w:val="6"/>
        <w:adjustRightInd/>
        <w:snapToGrid/>
        <w:spacing w:before="159" w:beforeLines="50" w:after="0" w:line="520" w:lineRule="exact"/>
        <w:ind w:firstLine="0" w:firstLineChars="0"/>
        <w:rPr>
          <w:rFonts w:hint="default" w:ascii="仿宋" w:hAnsi="仿宋" w:eastAsia="仿宋"/>
          <w:b/>
          <w:color w:val="auto"/>
          <w:szCs w:val="30"/>
        </w:rPr>
      </w:pPr>
      <w:bookmarkStart w:id="245" w:name="_Toc21610"/>
      <w:bookmarkStart w:id="246" w:name="_Toc17821"/>
      <w:bookmarkStart w:id="247" w:name="_Toc20660"/>
      <w:bookmarkStart w:id="248" w:name="_Toc29330"/>
      <w:r>
        <w:rPr>
          <w:rFonts w:ascii="仿宋" w:hAnsi="仿宋" w:eastAsia="仿宋"/>
          <w:b/>
          <w:color w:val="auto"/>
          <w:szCs w:val="30"/>
        </w:rPr>
        <w:t>7.2响应程序</w:t>
      </w:r>
      <w:bookmarkEnd w:id="241"/>
      <w:bookmarkEnd w:id="242"/>
      <w:bookmarkEnd w:id="245"/>
      <w:bookmarkEnd w:id="246"/>
      <w:bookmarkEnd w:id="247"/>
      <w:bookmarkEnd w:id="248"/>
    </w:p>
    <w:p w14:paraId="0FC559DA">
      <w:pPr>
        <w:spacing w:line="520" w:lineRule="exact"/>
        <w:ind w:firstLine="576" w:firstLineChars="200"/>
        <w:rPr>
          <w:rFonts w:ascii="仿宋" w:hAnsi="仿宋" w:eastAsia="仿宋"/>
          <w:color w:val="auto"/>
          <w:sz w:val="28"/>
          <w:szCs w:val="28"/>
        </w:rPr>
      </w:pPr>
      <w:bookmarkStart w:id="249" w:name="_Toc353444465"/>
      <w:bookmarkStart w:id="250" w:name="_Toc304992575"/>
      <w:r>
        <w:rPr>
          <w:rFonts w:hint="eastAsia" w:ascii="仿宋" w:hAnsi="仿宋" w:eastAsia="仿宋"/>
          <w:color w:val="auto"/>
          <w:sz w:val="28"/>
          <w:szCs w:val="28"/>
          <w:lang w:eastAsia="zh-CN"/>
        </w:rPr>
        <w:t>社会</w:t>
      </w:r>
      <w:r>
        <w:rPr>
          <w:rFonts w:ascii="仿宋" w:hAnsi="仿宋" w:eastAsia="仿宋"/>
          <w:color w:val="auto"/>
          <w:sz w:val="28"/>
          <w:szCs w:val="28"/>
        </w:rPr>
        <w:t>级（</w:t>
      </w:r>
      <w:r>
        <w:rPr>
          <w:rFonts w:hint="eastAsia" w:ascii="仿宋" w:hAnsi="仿宋" w:eastAsia="仿宋"/>
          <w:color w:val="auto"/>
          <w:sz w:val="28"/>
          <w:szCs w:val="28"/>
        </w:rPr>
        <w:t>Ⅰ</w:t>
      </w:r>
      <w:r>
        <w:rPr>
          <w:rFonts w:ascii="仿宋" w:hAnsi="仿宋" w:eastAsia="仿宋"/>
          <w:color w:val="auto"/>
          <w:sz w:val="28"/>
          <w:szCs w:val="28"/>
        </w:rPr>
        <w:t>级响应）</w:t>
      </w:r>
      <w:r>
        <w:rPr>
          <w:rFonts w:hint="eastAsia" w:ascii="仿宋" w:hAnsi="仿宋" w:eastAsia="仿宋"/>
          <w:color w:val="auto"/>
          <w:sz w:val="28"/>
          <w:szCs w:val="28"/>
          <w:lang w:eastAsia="zh-CN"/>
        </w:rPr>
        <w:t>企业</w:t>
      </w:r>
      <w:r>
        <w:rPr>
          <w:rFonts w:ascii="仿宋" w:hAnsi="仿宋" w:eastAsia="仿宋"/>
          <w:color w:val="auto"/>
          <w:sz w:val="28"/>
          <w:szCs w:val="28"/>
        </w:rPr>
        <w:t>已无法控制事件发展态势，由总指挥迅速向外求援，</w:t>
      </w:r>
      <w:r>
        <w:rPr>
          <w:rFonts w:hint="eastAsia" w:ascii="仿宋" w:hAnsi="仿宋" w:eastAsia="仿宋"/>
          <w:color w:val="auto"/>
          <w:sz w:val="28"/>
          <w:szCs w:val="28"/>
          <w:lang w:eastAsia="zh-CN"/>
        </w:rPr>
        <w:t>市政府</w:t>
      </w:r>
      <w:r>
        <w:rPr>
          <w:rFonts w:ascii="仿宋" w:hAnsi="仿宋" w:eastAsia="仿宋"/>
          <w:color w:val="auto"/>
          <w:sz w:val="28"/>
          <w:szCs w:val="28"/>
        </w:rPr>
        <w:t>迅速协调，统一指挥，启动</w:t>
      </w:r>
      <w:r>
        <w:rPr>
          <w:rFonts w:hint="eastAsia" w:ascii="仿宋" w:hAnsi="仿宋" w:eastAsia="仿宋"/>
          <w:color w:val="auto"/>
          <w:sz w:val="28"/>
          <w:szCs w:val="28"/>
          <w:lang w:eastAsia="zh-CN"/>
        </w:rPr>
        <w:t>市级</w:t>
      </w:r>
      <w:r>
        <w:rPr>
          <w:rFonts w:ascii="仿宋" w:hAnsi="仿宋" w:eastAsia="仿宋"/>
          <w:color w:val="auto"/>
          <w:sz w:val="28"/>
          <w:szCs w:val="28"/>
        </w:rPr>
        <w:t>应急预案。</w:t>
      </w:r>
    </w:p>
    <w:p w14:paraId="70598314">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val="en-US" w:eastAsia="zh-CN"/>
        </w:rPr>
        <w:t>企业</w:t>
      </w:r>
      <w:r>
        <w:rPr>
          <w:rFonts w:hint="eastAsia" w:ascii="仿宋" w:hAnsi="仿宋" w:eastAsia="仿宋"/>
          <w:color w:val="auto"/>
          <w:sz w:val="28"/>
          <w:szCs w:val="28"/>
        </w:rPr>
        <w:t>级</w:t>
      </w:r>
      <w:r>
        <w:rPr>
          <w:rFonts w:ascii="仿宋" w:hAnsi="仿宋" w:eastAsia="仿宋"/>
          <w:color w:val="auto"/>
          <w:sz w:val="28"/>
          <w:szCs w:val="28"/>
        </w:rPr>
        <w:t>（II级响应）应急指挥由</w:t>
      </w:r>
      <w:r>
        <w:rPr>
          <w:rFonts w:hint="eastAsia" w:ascii="仿宋" w:hAnsi="仿宋" w:eastAsia="仿宋"/>
          <w:color w:val="auto"/>
          <w:sz w:val="28"/>
          <w:szCs w:val="28"/>
          <w:lang w:eastAsia="zh-CN"/>
        </w:rPr>
        <w:t>企业</w:t>
      </w:r>
      <w:r>
        <w:rPr>
          <w:rFonts w:hint="eastAsia" w:ascii="仿宋" w:hAnsi="仿宋" w:eastAsia="仿宋"/>
          <w:color w:val="auto"/>
          <w:sz w:val="28"/>
          <w:szCs w:val="28"/>
        </w:rPr>
        <w:t>应急</w:t>
      </w:r>
      <w:r>
        <w:rPr>
          <w:rFonts w:ascii="仿宋" w:hAnsi="仿宋" w:eastAsia="仿宋"/>
          <w:color w:val="auto"/>
          <w:sz w:val="28"/>
          <w:szCs w:val="28"/>
        </w:rPr>
        <w:t>指挥部负责，</w:t>
      </w:r>
      <w:r>
        <w:rPr>
          <w:rFonts w:hint="eastAsia" w:ascii="仿宋" w:hAnsi="仿宋" w:eastAsia="仿宋"/>
          <w:color w:val="auto"/>
          <w:sz w:val="28"/>
          <w:szCs w:val="28"/>
        </w:rPr>
        <w:t>法人</w:t>
      </w:r>
      <w:r>
        <w:rPr>
          <w:rFonts w:ascii="仿宋" w:hAnsi="仿宋" w:eastAsia="仿宋"/>
          <w:color w:val="auto"/>
          <w:sz w:val="28"/>
          <w:szCs w:val="28"/>
        </w:rPr>
        <w:t>任总指挥，负责</w:t>
      </w:r>
      <w:r>
        <w:rPr>
          <w:rFonts w:hint="eastAsia" w:ascii="仿宋" w:hAnsi="仿宋" w:eastAsia="仿宋"/>
          <w:color w:val="auto"/>
          <w:sz w:val="28"/>
          <w:szCs w:val="28"/>
          <w:lang w:eastAsia="zh-CN"/>
        </w:rPr>
        <w:t>企业</w:t>
      </w:r>
      <w:r>
        <w:rPr>
          <w:rFonts w:ascii="仿宋" w:hAnsi="仿宋" w:eastAsia="仿宋"/>
          <w:color w:val="auto"/>
          <w:sz w:val="28"/>
          <w:szCs w:val="28"/>
        </w:rPr>
        <w:t>应急救援工作的组织和指挥，若</w:t>
      </w:r>
      <w:r>
        <w:rPr>
          <w:rFonts w:hint="eastAsia" w:ascii="仿宋" w:hAnsi="仿宋" w:eastAsia="仿宋"/>
          <w:color w:val="auto"/>
          <w:sz w:val="28"/>
          <w:szCs w:val="28"/>
        </w:rPr>
        <w:t>法人</w:t>
      </w:r>
      <w:r>
        <w:rPr>
          <w:rFonts w:ascii="仿宋" w:hAnsi="仿宋" w:eastAsia="仿宋"/>
          <w:color w:val="auto"/>
          <w:sz w:val="28"/>
          <w:szCs w:val="28"/>
        </w:rPr>
        <w:t>和</w:t>
      </w:r>
      <w:r>
        <w:rPr>
          <w:rFonts w:hint="eastAsia" w:ascii="仿宋" w:hAnsi="仿宋" w:eastAsia="仿宋"/>
          <w:color w:val="auto"/>
          <w:sz w:val="28"/>
          <w:szCs w:val="28"/>
        </w:rPr>
        <w:t>分管环保工作的领导</w:t>
      </w:r>
      <w:r>
        <w:rPr>
          <w:rFonts w:ascii="仿宋" w:hAnsi="仿宋" w:eastAsia="仿宋"/>
          <w:color w:val="auto"/>
          <w:sz w:val="28"/>
          <w:szCs w:val="28"/>
        </w:rPr>
        <w:t>不在</w:t>
      </w:r>
      <w:r>
        <w:rPr>
          <w:rFonts w:hint="eastAsia" w:ascii="仿宋" w:hAnsi="仿宋" w:eastAsia="仿宋"/>
          <w:color w:val="auto"/>
          <w:sz w:val="28"/>
          <w:szCs w:val="28"/>
          <w:lang w:eastAsia="zh-CN"/>
        </w:rPr>
        <w:t>企业</w:t>
      </w:r>
      <w:r>
        <w:rPr>
          <w:rFonts w:ascii="仿宋" w:hAnsi="仿宋" w:eastAsia="仿宋"/>
          <w:color w:val="auto"/>
          <w:sz w:val="28"/>
          <w:szCs w:val="28"/>
        </w:rPr>
        <w:t>时，由</w:t>
      </w:r>
      <w:r>
        <w:rPr>
          <w:rFonts w:hint="eastAsia" w:ascii="仿宋" w:hAnsi="仿宋" w:eastAsia="仿宋"/>
          <w:color w:val="auto"/>
          <w:sz w:val="28"/>
          <w:szCs w:val="28"/>
        </w:rPr>
        <w:t>相应下一级责任人</w:t>
      </w:r>
      <w:r>
        <w:rPr>
          <w:rFonts w:ascii="仿宋" w:hAnsi="仿宋" w:eastAsia="仿宋"/>
          <w:color w:val="auto"/>
          <w:sz w:val="28"/>
          <w:szCs w:val="28"/>
        </w:rPr>
        <w:t>为临时总指挥，全权负责应急救援工作（下达应急行动、资源调配、应急避险指令）。各职能部门按职责要求启动应急方案。</w:t>
      </w:r>
    </w:p>
    <w:p w14:paraId="25D751E8">
      <w:pPr>
        <w:pStyle w:val="6"/>
        <w:adjustRightInd/>
        <w:snapToGrid/>
        <w:spacing w:before="156" w:beforeLines="50" w:after="0" w:line="520" w:lineRule="exact"/>
        <w:ind w:firstLine="0" w:firstLineChars="0"/>
        <w:rPr>
          <w:rFonts w:hint="eastAsia" w:ascii="仿宋" w:hAnsi="仿宋" w:eastAsia="仿宋"/>
          <w:b/>
          <w:color w:val="auto"/>
          <w:sz w:val="30"/>
          <w:szCs w:val="30"/>
          <w:lang w:val="en-US" w:eastAsia="zh-CN"/>
        </w:rPr>
      </w:pPr>
      <w:bookmarkStart w:id="251" w:name="_Toc23901"/>
      <w:bookmarkStart w:id="252" w:name="_Toc333"/>
      <w:bookmarkStart w:id="253" w:name="_Toc24595"/>
      <w:bookmarkStart w:id="254" w:name="_Toc5211"/>
      <w:bookmarkStart w:id="255" w:name="_Toc7736"/>
      <w:bookmarkStart w:id="256" w:name="_Toc23768"/>
      <w:bookmarkStart w:id="257" w:name="_Toc18440"/>
      <w:bookmarkStart w:id="258" w:name="_Toc16562"/>
      <w:bookmarkStart w:id="259" w:name="_Toc25462"/>
      <w:bookmarkStart w:id="260" w:name="_Toc32549"/>
      <w:bookmarkStart w:id="261" w:name="_Toc27211"/>
      <w:r>
        <w:rPr>
          <w:rFonts w:hint="eastAsia" w:ascii="仿宋" w:hAnsi="仿宋" w:eastAsia="仿宋"/>
          <w:b/>
          <w:color w:val="auto"/>
          <w:sz w:val="30"/>
          <w:szCs w:val="30"/>
          <w:lang w:val="en-US" w:eastAsia="zh-CN"/>
        </w:rPr>
        <w:t>7.3应急响应流程</w:t>
      </w:r>
      <w:bookmarkEnd w:id="251"/>
      <w:bookmarkEnd w:id="252"/>
      <w:bookmarkEnd w:id="253"/>
      <w:bookmarkEnd w:id="254"/>
      <w:bookmarkEnd w:id="255"/>
      <w:bookmarkEnd w:id="256"/>
      <w:bookmarkEnd w:id="257"/>
      <w:bookmarkEnd w:id="258"/>
      <w:bookmarkEnd w:id="259"/>
      <w:bookmarkEnd w:id="260"/>
      <w:bookmarkEnd w:id="261"/>
    </w:p>
    <w:p w14:paraId="60F027ED">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根据突发环境事件的发展态势、紧急程度和可能造成的危害程</w:t>
      </w:r>
    </w:p>
    <w:p w14:paraId="68CCEFCB">
      <w:pPr>
        <w:spacing w:line="520" w:lineRule="exact"/>
        <w:rPr>
          <w:rFonts w:hint="eastAsia" w:ascii="仿宋" w:hAnsi="仿宋" w:eastAsia="仿宋"/>
          <w:color w:val="auto"/>
          <w:sz w:val="28"/>
          <w:szCs w:val="28"/>
        </w:rPr>
      </w:pPr>
      <w:r>
        <w:rPr>
          <w:rFonts w:hint="eastAsia" w:ascii="仿宋" w:hAnsi="仿宋" w:eastAsia="仿宋"/>
          <w:color w:val="auto"/>
          <w:sz w:val="28"/>
          <w:szCs w:val="28"/>
        </w:rPr>
        <w:t>度，结合</w:t>
      </w:r>
      <w:r>
        <w:rPr>
          <w:rFonts w:hint="eastAsia" w:ascii="仿宋" w:hAnsi="仿宋" w:eastAsia="仿宋"/>
          <w:color w:val="auto"/>
          <w:sz w:val="28"/>
          <w:szCs w:val="28"/>
          <w:lang w:eastAsia="zh-CN"/>
        </w:rPr>
        <w:t>企业</w:t>
      </w:r>
      <w:r>
        <w:rPr>
          <w:rFonts w:hint="eastAsia" w:ascii="仿宋" w:hAnsi="仿宋" w:eastAsia="仿宋"/>
          <w:color w:val="auto"/>
          <w:sz w:val="28"/>
          <w:szCs w:val="28"/>
        </w:rPr>
        <w:t>自身应急响应能力等，建立应急响应机制，并配以应</w:t>
      </w:r>
    </w:p>
    <w:p w14:paraId="3846861D">
      <w:pPr>
        <w:spacing w:line="520" w:lineRule="exact"/>
        <w:rPr>
          <w:rFonts w:hint="eastAsia" w:ascii="仿宋" w:hAnsi="仿宋" w:eastAsia="仿宋"/>
          <w:color w:val="auto"/>
          <w:sz w:val="28"/>
          <w:szCs w:val="28"/>
        </w:rPr>
      </w:pPr>
      <w:r>
        <w:rPr>
          <w:rFonts w:hint="eastAsia" w:ascii="仿宋" w:hAnsi="仿宋" w:eastAsia="仿宋"/>
          <w:color w:val="auto"/>
          <w:sz w:val="28"/>
          <w:szCs w:val="28"/>
        </w:rPr>
        <w:t>急响应流程图。一般情况下，</w:t>
      </w:r>
      <w:r>
        <w:rPr>
          <w:rFonts w:hint="eastAsia" w:ascii="仿宋" w:hAnsi="仿宋" w:eastAsia="仿宋"/>
          <w:color w:val="auto"/>
          <w:sz w:val="28"/>
          <w:szCs w:val="28"/>
          <w:lang w:eastAsia="zh-CN"/>
        </w:rPr>
        <w:t>企业</w:t>
      </w:r>
      <w:r>
        <w:rPr>
          <w:rFonts w:hint="eastAsia" w:ascii="仿宋" w:hAnsi="仿宋" w:eastAsia="仿宋"/>
          <w:color w:val="auto"/>
          <w:sz w:val="28"/>
          <w:szCs w:val="28"/>
        </w:rPr>
        <w:t>突发环境事件应急响应可分为两</w:t>
      </w:r>
    </w:p>
    <w:p w14:paraId="6AABAE11">
      <w:pPr>
        <w:spacing w:line="520" w:lineRule="exact"/>
        <w:rPr>
          <w:rFonts w:hint="eastAsia" w:ascii="仿宋" w:hAnsi="仿宋" w:eastAsia="仿宋"/>
          <w:color w:val="auto"/>
          <w:sz w:val="28"/>
          <w:szCs w:val="28"/>
        </w:rPr>
      </w:pPr>
      <w:r>
        <w:rPr>
          <w:rFonts w:hint="eastAsia" w:ascii="仿宋" w:hAnsi="仿宋" w:eastAsia="仿宋"/>
          <w:color w:val="auto"/>
          <w:sz w:val="28"/>
          <w:szCs w:val="28"/>
        </w:rPr>
        <w:t>种情况，一是接到报警时生产安全等事故未发生，可以通过发布预</w:t>
      </w:r>
    </w:p>
    <w:p w14:paraId="523AF870">
      <w:pPr>
        <w:spacing w:line="520" w:lineRule="exact"/>
        <w:rPr>
          <w:rFonts w:hint="eastAsia" w:ascii="仿宋" w:hAnsi="仿宋" w:eastAsia="仿宋"/>
          <w:color w:val="auto"/>
          <w:sz w:val="28"/>
          <w:szCs w:val="28"/>
        </w:rPr>
      </w:pPr>
      <w:r>
        <w:rPr>
          <w:rFonts w:hint="eastAsia" w:ascii="仿宋" w:hAnsi="仿宋" w:eastAsia="仿宋"/>
          <w:color w:val="auto"/>
          <w:sz w:val="28"/>
          <w:szCs w:val="28"/>
        </w:rPr>
        <w:t>警采取预警行动予以应对，根据事态发展调整或解除预警；二是接</w:t>
      </w:r>
    </w:p>
    <w:p w14:paraId="500B9204">
      <w:pPr>
        <w:spacing w:line="520" w:lineRule="exact"/>
        <w:rPr>
          <w:rFonts w:hint="eastAsia" w:ascii="仿宋" w:hAnsi="仿宋" w:eastAsia="仿宋"/>
          <w:color w:val="auto"/>
          <w:sz w:val="28"/>
          <w:szCs w:val="28"/>
        </w:rPr>
      </w:pPr>
      <w:r>
        <w:rPr>
          <w:rFonts w:hint="eastAsia" w:ascii="仿宋" w:hAnsi="仿宋" w:eastAsia="仿宋"/>
          <w:color w:val="auto"/>
          <w:sz w:val="28"/>
          <w:szCs w:val="28"/>
        </w:rPr>
        <w:t>到报警时生产安全等事故已发生，需要立即采取应急处置措施，应</w:t>
      </w:r>
    </w:p>
    <w:p w14:paraId="3489636A">
      <w:pPr>
        <w:spacing w:line="520" w:lineRule="exact"/>
        <w:rPr>
          <w:rFonts w:hint="eastAsia" w:ascii="仿宋" w:hAnsi="仿宋" w:eastAsia="仿宋"/>
          <w:color w:val="auto"/>
          <w:sz w:val="28"/>
          <w:szCs w:val="28"/>
        </w:rPr>
      </w:pPr>
      <w:r>
        <w:rPr>
          <w:rFonts w:hint="eastAsia" w:ascii="仿宋" w:hAnsi="仿宋" w:eastAsia="仿宋"/>
          <w:color w:val="auto"/>
          <w:sz w:val="28"/>
          <w:szCs w:val="28"/>
        </w:rPr>
        <w:t xml:space="preserve">急响应流程如图 </w:t>
      </w:r>
      <w:r>
        <w:rPr>
          <w:rFonts w:hint="eastAsia" w:ascii="仿宋" w:hAnsi="仿宋" w:eastAsia="仿宋"/>
          <w:color w:val="auto"/>
          <w:sz w:val="28"/>
          <w:szCs w:val="28"/>
          <w:lang w:val="en-US" w:eastAsia="zh-CN"/>
        </w:rPr>
        <w:t>7.3-1</w:t>
      </w:r>
      <w:r>
        <w:rPr>
          <w:rFonts w:hint="eastAsia" w:ascii="仿宋" w:hAnsi="仿宋" w:eastAsia="仿宋"/>
          <w:color w:val="auto"/>
          <w:sz w:val="28"/>
          <w:szCs w:val="28"/>
        </w:rPr>
        <w:t>所示。</w:t>
      </w:r>
    </w:p>
    <w:p w14:paraId="232FFF3C">
      <w:pPr>
        <w:spacing w:line="520" w:lineRule="exact"/>
        <w:jc w:val="center"/>
        <w:rPr>
          <w:rFonts w:hint="eastAsia" w:ascii="仿宋" w:hAnsi="仿宋" w:eastAsia="仿宋"/>
          <w:color w:val="auto"/>
          <w:sz w:val="28"/>
          <w:szCs w:val="28"/>
        </w:rPr>
      </w:pPr>
      <w:r>
        <w:rPr>
          <w:color w:val="auto"/>
        </w:rPr>
        <w:drawing>
          <wp:anchor distT="0" distB="0" distL="114300" distR="114300" simplePos="0" relativeHeight="251839488" behindDoc="0" locked="0" layoutInCell="1" allowOverlap="1">
            <wp:simplePos x="0" y="0"/>
            <wp:positionH relativeFrom="column">
              <wp:posOffset>190500</wp:posOffset>
            </wp:positionH>
            <wp:positionV relativeFrom="paragraph">
              <wp:posOffset>60325</wp:posOffset>
            </wp:positionV>
            <wp:extent cx="5073015" cy="6412230"/>
            <wp:effectExtent l="0" t="0" r="13335" b="7620"/>
            <wp:wrapTopAndBottom/>
            <wp:docPr id="234" name="图片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564"/>
                    <pic:cNvPicPr>
                      <a:picLocks noChangeAspect="1"/>
                    </pic:cNvPicPr>
                  </pic:nvPicPr>
                  <pic:blipFill>
                    <a:blip r:embed="rId13"/>
                    <a:stretch>
                      <a:fillRect/>
                    </a:stretch>
                  </pic:blipFill>
                  <pic:spPr>
                    <a:xfrm>
                      <a:off x="0" y="0"/>
                      <a:ext cx="5073015" cy="6412230"/>
                    </a:xfrm>
                    <a:prstGeom prst="rect">
                      <a:avLst/>
                    </a:prstGeom>
                    <a:noFill/>
                    <a:ln>
                      <a:noFill/>
                    </a:ln>
                  </pic:spPr>
                </pic:pic>
              </a:graphicData>
            </a:graphic>
          </wp:anchor>
        </w:drawing>
      </w:r>
      <w:r>
        <w:rPr>
          <w:rFonts w:hint="eastAsia" w:ascii="仿宋" w:hAnsi="仿宋" w:eastAsia="仿宋"/>
          <w:b/>
          <w:bCs/>
          <w:color w:val="auto"/>
          <w:sz w:val="24"/>
          <w:szCs w:val="24"/>
        </w:rPr>
        <w:t xml:space="preserve">图 </w:t>
      </w:r>
      <w:r>
        <w:rPr>
          <w:rFonts w:hint="eastAsia" w:ascii="仿宋" w:hAnsi="仿宋" w:eastAsia="仿宋"/>
          <w:b/>
          <w:bCs/>
          <w:color w:val="auto"/>
          <w:sz w:val="24"/>
          <w:szCs w:val="24"/>
          <w:lang w:val="en-US" w:eastAsia="zh-CN"/>
        </w:rPr>
        <w:t>7.3-1 应急响应流程图</w:t>
      </w:r>
    </w:p>
    <w:p w14:paraId="5C984090">
      <w:pPr>
        <w:pStyle w:val="6"/>
        <w:adjustRightInd/>
        <w:snapToGrid/>
        <w:spacing w:before="159" w:beforeLines="50" w:after="0" w:line="520" w:lineRule="exact"/>
        <w:ind w:firstLine="0" w:firstLineChars="0"/>
        <w:rPr>
          <w:rFonts w:hint="default" w:ascii="仿宋" w:hAnsi="仿宋" w:eastAsia="仿宋"/>
          <w:b/>
          <w:color w:val="auto"/>
          <w:szCs w:val="30"/>
        </w:rPr>
      </w:pPr>
      <w:bookmarkStart w:id="262" w:name="_Toc24608"/>
      <w:bookmarkStart w:id="263" w:name="_Toc26609"/>
      <w:bookmarkStart w:id="264" w:name="_Toc24709"/>
      <w:bookmarkStart w:id="265" w:name="_Toc18234"/>
      <w:r>
        <w:rPr>
          <w:rFonts w:ascii="仿宋" w:hAnsi="仿宋" w:eastAsia="仿宋"/>
          <w:b/>
          <w:color w:val="auto"/>
          <w:szCs w:val="30"/>
        </w:rPr>
        <w:t>7.</w:t>
      </w:r>
      <w:r>
        <w:rPr>
          <w:rFonts w:hint="eastAsia" w:ascii="仿宋" w:hAnsi="仿宋" w:eastAsia="仿宋"/>
          <w:b/>
          <w:color w:val="auto"/>
          <w:szCs w:val="30"/>
          <w:lang w:val="en-US" w:eastAsia="zh-CN"/>
        </w:rPr>
        <w:t>4</w:t>
      </w:r>
      <w:r>
        <w:rPr>
          <w:rFonts w:ascii="仿宋" w:hAnsi="仿宋" w:eastAsia="仿宋"/>
          <w:b/>
          <w:color w:val="auto"/>
          <w:szCs w:val="30"/>
        </w:rPr>
        <w:t>应急措施</w:t>
      </w:r>
      <w:bookmarkEnd w:id="249"/>
      <w:bookmarkEnd w:id="250"/>
      <w:bookmarkEnd w:id="262"/>
      <w:bookmarkEnd w:id="263"/>
      <w:bookmarkEnd w:id="264"/>
      <w:bookmarkEnd w:id="265"/>
    </w:p>
    <w:p w14:paraId="0B8413FD">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现场处置人员应根据环境事件的特点，配备相应的专业防护装备，采取安全防护措施，严格执行应急人员出入事发现场程序。</w:t>
      </w:r>
    </w:p>
    <w:p w14:paraId="6380556C">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现场应急救援指挥部负责组织群众的安全防护工作，主要工作内容如下：</w:t>
      </w:r>
    </w:p>
    <w:p w14:paraId="72A42C75">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（1）立即启动相应的突发环境事件专项应急预案。</w:t>
      </w:r>
    </w:p>
    <w:p w14:paraId="6FDF58D3">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w:t>
      </w:r>
      <w:r>
        <w:rPr>
          <w:rFonts w:hint="eastAsia" w:ascii="仿宋" w:hAnsi="仿宋" w:eastAsia="仿宋"/>
          <w:color w:val="auto"/>
          <w:sz w:val="28"/>
          <w:szCs w:val="28"/>
        </w:rPr>
        <w:t>2</w:t>
      </w:r>
      <w:r>
        <w:rPr>
          <w:rFonts w:ascii="仿宋" w:hAnsi="仿宋" w:eastAsia="仿宋"/>
          <w:color w:val="auto"/>
          <w:sz w:val="28"/>
          <w:szCs w:val="28"/>
        </w:rPr>
        <w:t>）根据突发环境事件的性质、特点，告知群众应采取的安全防护措施；</w:t>
      </w:r>
    </w:p>
    <w:p w14:paraId="377204F6">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w:t>
      </w:r>
      <w:r>
        <w:rPr>
          <w:rFonts w:hint="eastAsia" w:ascii="仿宋" w:hAnsi="仿宋" w:eastAsia="仿宋"/>
          <w:color w:val="auto"/>
          <w:sz w:val="28"/>
          <w:szCs w:val="28"/>
        </w:rPr>
        <w:t>3</w:t>
      </w:r>
      <w:r>
        <w:rPr>
          <w:rFonts w:ascii="仿宋" w:hAnsi="仿宋" w:eastAsia="仿宋"/>
          <w:color w:val="auto"/>
          <w:sz w:val="28"/>
          <w:szCs w:val="28"/>
        </w:rPr>
        <w:t>）根据事发时当地的气象、地理环境、人员密集度等，确定群众疏散的方式，指定有关部门组织群众安全疏散撤离；</w:t>
      </w:r>
    </w:p>
    <w:p w14:paraId="05129979">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w:t>
      </w:r>
      <w:r>
        <w:rPr>
          <w:rFonts w:hint="eastAsia" w:ascii="仿宋" w:hAnsi="仿宋" w:eastAsia="仿宋"/>
          <w:color w:val="auto"/>
          <w:sz w:val="28"/>
          <w:szCs w:val="28"/>
        </w:rPr>
        <w:t>4</w:t>
      </w:r>
      <w:r>
        <w:rPr>
          <w:rFonts w:ascii="仿宋" w:hAnsi="仿宋" w:eastAsia="仿宋"/>
          <w:color w:val="auto"/>
          <w:sz w:val="28"/>
          <w:szCs w:val="28"/>
        </w:rPr>
        <w:t>）在事发地安全边界以外，设立紧急避难场所。</w:t>
      </w:r>
    </w:p>
    <w:p w14:paraId="1F54B537">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突发环境事件责任部门和责任人以及负有监管责任的部门发现突发环境事件后，应立即在1小时内向</w:t>
      </w:r>
      <w:r>
        <w:rPr>
          <w:rFonts w:hint="eastAsia" w:ascii="仿宋" w:hAnsi="仿宋" w:eastAsia="仿宋"/>
          <w:color w:val="auto"/>
          <w:sz w:val="28"/>
          <w:szCs w:val="28"/>
          <w:lang w:eastAsia="zh-CN"/>
        </w:rPr>
        <w:t>昆明市生态环境局五华分局</w:t>
      </w:r>
      <w:r>
        <w:rPr>
          <w:rFonts w:ascii="仿宋" w:hAnsi="仿宋" w:eastAsia="仿宋"/>
          <w:color w:val="auto"/>
          <w:sz w:val="28"/>
          <w:szCs w:val="28"/>
        </w:rPr>
        <w:t>报告，并立即组织进行现场调查。紧急情况下，可以越级上报。</w:t>
      </w:r>
    </w:p>
    <w:p w14:paraId="77EC9874">
      <w:pPr>
        <w:pStyle w:val="7"/>
        <w:adjustRightInd/>
        <w:snapToGrid/>
        <w:spacing w:before="0" w:after="0" w:line="520" w:lineRule="exact"/>
        <w:ind w:firstLine="0" w:firstLineChars="0"/>
        <w:rPr>
          <w:rFonts w:hint="default" w:ascii="仿宋" w:hAnsi="仿宋" w:eastAsia="仿宋"/>
          <w:b/>
          <w:bCs/>
          <w:color w:val="auto"/>
          <w:szCs w:val="28"/>
        </w:rPr>
      </w:pPr>
      <w:bookmarkStart w:id="266" w:name="_Toc24195"/>
      <w:bookmarkStart w:id="267" w:name="_Toc23750"/>
      <w:r>
        <w:rPr>
          <w:rFonts w:ascii="仿宋" w:hAnsi="仿宋" w:eastAsia="仿宋"/>
          <w:b/>
          <w:bCs/>
          <w:color w:val="auto"/>
          <w:szCs w:val="28"/>
        </w:rPr>
        <w:t>7.</w:t>
      </w:r>
      <w:r>
        <w:rPr>
          <w:rFonts w:hint="eastAsia" w:ascii="仿宋" w:hAnsi="仿宋" w:eastAsia="仿宋"/>
          <w:b/>
          <w:bCs/>
          <w:color w:val="auto"/>
          <w:szCs w:val="28"/>
          <w:lang w:val="en-US" w:eastAsia="zh-CN"/>
        </w:rPr>
        <w:t>4</w:t>
      </w:r>
      <w:r>
        <w:rPr>
          <w:rFonts w:ascii="仿宋" w:hAnsi="仿宋" w:eastAsia="仿宋"/>
          <w:b/>
          <w:bCs/>
          <w:color w:val="auto"/>
          <w:szCs w:val="28"/>
        </w:rPr>
        <w:t>.1突发环境事件现场应急措施</w:t>
      </w:r>
      <w:bookmarkEnd w:id="243"/>
      <w:bookmarkEnd w:id="244"/>
      <w:bookmarkEnd w:id="266"/>
      <w:bookmarkEnd w:id="267"/>
    </w:p>
    <w:p w14:paraId="3FA6436E">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突发环境事件发生后，事发责任单位要立即采取措施，果断控制或切断污染源，全力控制事件态势，严防二次污染和次生、衍生事件发生。必要时迅速组织现场救援队伍实施现场救援，减少人员伤亡和财产损失。</w:t>
      </w:r>
    </w:p>
    <w:p w14:paraId="61EC68A5">
      <w:pPr>
        <w:pStyle w:val="8"/>
        <w:adjustRightInd/>
        <w:snapToGrid/>
        <w:spacing w:line="520" w:lineRule="exact"/>
        <w:rPr>
          <w:rFonts w:hint="default" w:ascii="仿宋" w:hAnsi="仿宋" w:eastAsia="仿宋"/>
          <w:b/>
          <w:color w:val="auto"/>
        </w:rPr>
      </w:pPr>
      <w:bookmarkStart w:id="268" w:name="_Toc20533"/>
      <w:bookmarkStart w:id="269" w:name="_Toc312767088"/>
      <w:r>
        <w:rPr>
          <w:rFonts w:ascii="仿宋" w:hAnsi="仿宋" w:eastAsia="仿宋"/>
          <w:b/>
          <w:color w:val="auto"/>
        </w:rPr>
        <w:t>7.</w:t>
      </w:r>
      <w:r>
        <w:rPr>
          <w:rFonts w:hint="eastAsia" w:ascii="仿宋" w:hAnsi="仿宋" w:eastAsia="仿宋"/>
          <w:b/>
          <w:color w:val="auto"/>
          <w:lang w:val="en-US" w:eastAsia="zh-CN"/>
        </w:rPr>
        <w:t>4</w:t>
      </w:r>
      <w:r>
        <w:rPr>
          <w:rFonts w:ascii="仿宋" w:hAnsi="仿宋" w:eastAsia="仿宋"/>
          <w:b/>
          <w:color w:val="auto"/>
        </w:rPr>
        <w:t>.1.1事件判断</w:t>
      </w:r>
      <w:bookmarkEnd w:id="268"/>
      <w:bookmarkEnd w:id="269"/>
    </w:p>
    <w:p w14:paraId="1D1F40E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当接到突发环境事件报警后，应急指挥部相关人员应立即检查发生单位自身应急预案启动情况，并赶往发生地点，调查以下情况：</w:t>
      </w:r>
    </w:p>
    <w:p w14:paraId="54E39AEF">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（1）确认发生地点：明确发生的具体位置；</w:t>
      </w:r>
    </w:p>
    <w:p w14:paraId="01C0EF6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（2）确认事件类型：明确是重点污染源的非正常排放、事故排放，还是危险品泄漏、燃烧、爆炸等；</w:t>
      </w:r>
    </w:p>
    <w:p w14:paraId="3FC38AA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（3）确认污染物类别、数量：明确污染物种类，毒性与易燃易爆性污染物运输储方式、数量，泄漏量；</w:t>
      </w:r>
    </w:p>
    <w:p w14:paraId="0C04E993">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（4）确认发生时间、严重程度、危险化学品的扩散情况；</w:t>
      </w:r>
    </w:p>
    <w:p w14:paraId="30079C0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（5）识别事发地周围环境状况，明确可能受影响的敏感目标类别、规模和位置。</w:t>
      </w:r>
    </w:p>
    <w:p w14:paraId="2FCC6B6D">
      <w:pPr>
        <w:pStyle w:val="8"/>
        <w:keepNext w:val="0"/>
        <w:keepLines w:val="0"/>
        <w:adjustRightInd/>
        <w:snapToGrid/>
        <w:spacing w:line="520" w:lineRule="exact"/>
        <w:rPr>
          <w:rFonts w:ascii="仿宋" w:hAnsi="仿宋" w:eastAsia="仿宋"/>
          <w:b/>
          <w:color w:val="auto"/>
        </w:rPr>
      </w:pPr>
      <w:bookmarkStart w:id="270" w:name="_Toc11920"/>
      <w:bookmarkStart w:id="271" w:name="_Toc333849405"/>
      <w:bookmarkStart w:id="272" w:name="_Toc353444470"/>
      <w:bookmarkStart w:id="273" w:name="_Toc304992577"/>
      <w:bookmarkStart w:id="274" w:name="_Toc312767107"/>
      <w:bookmarkStart w:id="275" w:name="_Toc304992587"/>
      <w:r>
        <w:rPr>
          <w:rFonts w:ascii="仿宋" w:hAnsi="仿宋" w:eastAsia="仿宋"/>
          <w:b/>
          <w:color w:val="auto"/>
        </w:rPr>
        <w:t>7.</w:t>
      </w:r>
      <w:r>
        <w:rPr>
          <w:rFonts w:hint="eastAsia" w:ascii="仿宋" w:hAnsi="仿宋" w:eastAsia="仿宋"/>
          <w:b/>
          <w:color w:val="auto"/>
          <w:lang w:val="en-US" w:eastAsia="zh-CN"/>
        </w:rPr>
        <w:t>4</w:t>
      </w:r>
      <w:r>
        <w:rPr>
          <w:rFonts w:ascii="仿宋" w:hAnsi="仿宋" w:eastAsia="仿宋"/>
          <w:b/>
          <w:color w:val="auto"/>
        </w:rPr>
        <w:t>.1.2现场应急处置措施</w:t>
      </w:r>
      <w:bookmarkEnd w:id="270"/>
      <w:bookmarkEnd w:id="271"/>
    </w:p>
    <w:bookmarkEnd w:id="272"/>
    <w:bookmarkEnd w:id="273"/>
    <w:p w14:paraId="5CFAA552">
      <w:pPr>
        <w:spacing w:line="520" w:lineRule="exact"/>
        <w:ind w:firstLine="576" w:firstLineChars="200"/>
        <w:rPr>
          <w:rFonts w:hint="eastAsia" w:ascii="仿宋" w:hAnsi="仿宋" w:eastAsia="仿宋"/>
          <w:color w:val="FF0000"/>
          <w:sz w:val="28"/>
          <w:szCs w:val="28"/>
          <w:lang w:val="en-US" w:eastAsia="zh-CN"/>
        </w:rPr>
      </w:pPr>
      <w:bookmarkStart w:id="276" w:name="_Toc393875608"/>
      <w:bookmarkStart w:id="277" w:name="_Toc393875606"/>
      <w:bookmarkStart w:id="278" w:name="_Toc353444474"/>
      <w:bookmarkStart w:id="279" w:name="_Toc304992579"/>
      <w:r>
        <w:rPr>
          <w:rFonts w:hint="eastAsia" w:ascii="仿宋" w:hAnsi="仿宋" w:eastAsia="仿宋"/>
          <w:color w:val="FF0000"/>
          <w:sz w:val="28"/>
          <w:szCs w:val="28"/>
          <w:lang w:val="en-US" w:eastAsia="zh-CN"/>
        </w:rPr>
        <w:t>根据分析出的企业可能发生的突发环境事件分别提出各事件的应急处置措施。</w:t>
      </w:r>
    </w:p>
    <w:p w14:paraId="566296F2">
      <w:pPr>
        <w:spacing w:line="520" w:lineRule="exact"/>
        <w:ind w:firstLine="576" w:firstLineChars="200"/>
        <w:outlineLvl w:val="4"/>
        <w:rPr>
          <w:rFonts w:hint="eastAsia" w:ascii="仿宋" w:hAnsi="仿宋" w:eastAsia="仿宋" w:cs="仿宋"/>
          <w:b/>
          <w:color w:val="auto"/>
          <w:sz w:val="28"/>
          <w:szCs w:val="28"/>
          <w:lang w:val="en-US" w:eastAsia="zh-CN"/>
        </w:rPr>
      </w:pPr>
    </w:p>
    <w:bookmarkEnd w:id="276"/>
    <w:bookmarkEnd w:id="277"/>
    <w:p w14:paraId="726E9670">
      <w:pPr>
        <w:pStyle w:val="7"/>
        <w:adjustRightInd/>
        <w:snapToGrid/>
        <w:spacing w:before="0" w:after="0" w:line="520" w:lineRule="exact"/>
        <w:ind w:firstLine="0" w:firstLineChars="0"/>
        <w:rPr>
          <w:rFonts w:hint="default" w:ascii="仿宋" w:hAnsi="仿宋" w:eastAsia="仿宋"/>
          <w:b/>
          <w:bCs/>
          <w:color w:val="auto"/>
          <w:szCs w:val="28"/>
        </w:rPr>
      </w:pPr>
      <w:bookmarkStart w:id="280" w:name="_Toc21984"/>
      <w:bookmarkStart w:id="281" w:name="_Toc1900"/>
      <w:r>
        <w:rPr>
          <w:rFonts w:ascii="仿宋" w:hAnsi="仿宋" w:eastAsia="仿宋"/>
          <w:b/>
          <w:bCs/>
          <w:color w:val="auto"/>
          <w:szCs w:val="28"/>
        </w:rPr>
        <w:t>7.</w:t>
      </w:r>
      <w:r>
        <w:rPr>
          <w:rFonts w:hint="eastAsia" w:ascii="仿宋" w:hAnsi="仿宋" w:eastAsia="仿宋"/>
          <w:b/>
          <w:bCs/>
          <w:color w:val="auto"/>
          <w:szCs w:val="28"/>
          <w:lang w:val="en-US" w:eastAsia="zh-CN"/>
        </w:rPr>
        <w:t>4</w:t>
      </w:r>
      <w:r>
        <w:rPr>
          <w:rFonts w:ascii="仿宋" w:hAnsi="仿宋" w:eastAsia="仿宋"/>
          <w:b/>
          <w:bCs/>
          <w:color w:val="auto"/>
          <w:szCs w:val="28"/>
        </w:rPr>
        <w:t>.2人员的疏散与撤离</w:t>
      </w:r>
      <w:bookmarkEnd w:id="280"/>
      <w:bookmarkEnd w:id="281"/>
    </w:p>
    <w:p w14:paraId="58B8E318">
      <w:pPr>
        <w:pStyle w:val="8"/>
        <w:adjustRightInd/>
        <w:snapToGrid/>
        <w:spacing w:line="520" w:lineRule="exact"/>
        <w:rPr>
          <w:rFonts w:hint="default" w:ascii="仿宋" w:hAnsi="仿宋" w:eastAsia="仿宋"/>
          <w:b/>
          <w:color w:val="auto"/>
        </w:rPr>
      </w:pPr>
      <w:bookmarkStart w:id="282" w:name="_Toc353444471"/>
      <w:bookmarkStart w:id="283" w:name="_Toc17083"/>
      <w:r>
        <w:rPr>
          <w:rFonts w:ascii="仿宋" w:hAnsi="仿宋" w:eastAsia="仿宋"/>
          <w:b/>
          <w:color w:val="auto"/>
        </w:rPr>
        <w:t>7.</w:t>
      </w:r>
      <w:r>
        <w:rPr>
          <w:rFonts w:hint="eastAsia" w:ascii="仿宋" w:hAnsi="仿宋" w:eastAsia="仿宋"/>
          <w:b/>
          <w:color w:val="auto"/>
          <w:lang w:val="en-US" w:eastAsia="zh-CN"/>
        </w:rPr>
        <w:t>4</w:t>
      </w:r>
      <w:r>
        <w:rPr>
          <w:rFonts w:ascii="仿宋" w:hAnsi="仿宋" w:eastAsia="仿宋"/>
          <w:b/>
          <w:color w:val="auto"/>
        </w:rPr>
        <w:t>.2.1疏散运输工具</w:t>
      </w:r>
      <w:bookmarkEnd w:id="282"/>
      <w:bookmarkEnd w:id="283"/>
      <w:r>
        <w:rPr>
          <w:rFonts w:ascii="仿宋" w:hAnsi="仿宋" w:eastAsia="仿宋"/>
          <w:b/>
          <w:color w:val="auto"/>
        </w:rPr>
        <w:t xml:space="preserve"> </w:t>
      </w:r>
    </w:p>
    <w:p w14:paraId="5E3FC994">
      <w:pPr>
        <w:spacing w:line="520" w:lineRule="exact"/>
        <w:ind w:firstLine="576" w:firstLineChars="200"/>
        <w:rPr>
          <w:rFonts w:ascii="仿宋" w:hAnsi="仿宋" w:eastAsia="仿宋"/>
          <w:color w:val="auto"/>
          <w:sz w:val="24"/>
        </w:rPr>
      </w:pPr>
      <w:r>
        <w:rPr>
          <w:rFonts w:hint="eastAsia" w:ascii="仿宋" w:hAnsi="仿宋" w:eastAsia="仿宋"/>
          <w:color w:val="auto"/>
          <w:sz w:val="28"/>
          <w:szCs w:val="28"/>
        </w:rPr>
        <w:t>本</w:t>
      </w:r>
      <w:r>
        <w:rPr>
          <w:rFonts w:hint="eastAsia" w:ascii="仿宋" w:hAnsi="仿宋" w:eastAsia="仿宋"/>
          <w:color w:val="auto"/>
          <w:sz w:val="28"/>
          <w:szCs w:val="28"/>
          <w:lang w:eastAsia="zh-CN"/>
        </w:rPr>
        <w:t>企业</w:t>
      </w:r>
      <w:r>
        <w:rPr>
          <w:rFonts w:hint="eastAsia" w:ascii="仿宋" w:hAnsi="仿宋" w:eastAsia="仿宋"/>
          <w:color w:val="auto"/>
          <w:sz w:val="28"/>
          <w:szCs w:val="28"/>
        </w:rPr>
        <w:t>人员疏散可利用公务车辆、交通车等疏散工具。疏散过程中若采用汽车作为疏散工具时，驾车期间宜关闭汽窗，切勿启动对外通风系统，且尽可能载乘他人远离灾区。</w:t>
      </w:r>
      <w:r>
        <w:rPr>
          <w:rFonts w:hint="eastAsia" w:ascii="仿宋" w:hAnsi="仿宋" w:eastAsia="仿宋"/>
          <w:color w:val="auto"/>
          <w:sz w:val="24"/>
        </w:rPr>
        <w:t xml:space="preserve"> </w:t>
      </w:r>
    </w:p>
    <w:p w14:paraId="6965B400">
      <w:pPr>
        <w:pStyle w:val="8"/>
        <w:adjustRightInd/>
        <w:snapToGrid/>
        <w:spacing w:line="520" w:lineRule="exact"/>
        <w:rPr>
          <w:rFonts w:hint="default" w:ascii="仿宋" w:hAnsi="仿宋" w:eastAsia="仿宋"/>
          <w:b/>
          <w:color w:val="auto"/>
        </w:rPr>
      </w:pPr>
      <w:bookmarkStart w:id="284" w:name="_Toc5624"/>
      <w:bookmarkStart w:id="285" w:name="_Toc353444472"/>
      <w:r>
        <w:rPr>
          <w:rFonts w:ascii="仿宋" w:hAnsi="仿宋" w:eastAsia="仿宋"/>
          <w:b/>
          <w:color w:val="auto"/>
        </w:rPr>
        <w:t>7.</w:t>
      </w:r>
      <w:r>
        <w:rPr>
          <w:rFonts w:hint="eastAsia" w:ascii="仿宋" w:hAnsi="仿宋" w:eastAsia="仿宋"/>
          <w:b/>
          <w:color w:val="auto"/>
          <w:lang w:val="en-US" w:eastAsia="zh-CN"/>
        </w:rPr>
        <w:t>4</w:t>
      </w:r>
      <w:r>
        <w:rPr>
          <w:rFonts w:ascii="仿宋" w:hAnsi="仿宋" w:eastAsia="仿宋"/>
          <w:b/>
          <w:color w:val="auto"/>
        </w:rPr>
        <w:t>.2.2疏散路线与集合地点</w:t>
      </w:r>
      <w:bookmarkEnd w:id="284"/>
      <w:bookmarkEnd w:id="285"/>
      <w:r>
        <w:rPr>
          <w:rFonts w:ascii="仿宋" w:hAnsi="仿宋" w:eastAsia="仿宋"/>
          <w:b/>
          <w:color w:val="auto"/>
        </w:rPr>
        <w:t xml:space="preserve"> </w:t>
      </w:r>
    </w:p>
    <w:p w14:paraId="1B47839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为使疏散计划执行期间</w:t>
      </w:r>
      <w:r>
        <w:rPr>
          <w:rFonts w:hint="eastAsia" w:ascii="仿宋" w:hAnsi="仿宋" w:eastAsia="仿宋"/>
          <w:color w:val="auto"/>
          <w:sz w:val="28"/>
          <w:szCs w:val="28"/>
          <w:lang w:eastAsia="zh-CN"/>
        </w:rPr>
        <w:t>企业</w:t>
      </w:r>
      <w:r>
        <w:rPr>
          <w:rFonts w:hint="eastAsia" w:ascii="仿宋" w:hAnsi="仿宋" w:eastAsia="仿宋"/>
          <w:color w:val="auto"/>
          <w:sz w:val="28"/>
          <w:szCs w:val="28"/>
        </w:rPr>
        <w:t>内员工们皆能从容撤离灾区或</w:t>
      </w:r>
      <w:r>
        <w:rPr>
          <w:rFonts w:hint="eastAsia" w:ascii="仿宋" w:hAnsi="仿宋" w:eastAsia="仿宋"/>
          <w:color w:val="auto"/>
          <w:sz w:val="28"/>
          <w:szCs w:val="28"/>
          <w:lang w:eastAsia="zh-CN"/>
        </w:rPr>
        <w:t>企业</w:t>
      </w:r>
      <w:r>
        <w:rPr>
          <w:rFonts w:hint="eastAsia" w:ascii="仿宋" w:hAnsi="仿宋" w:eastAsia="仿宋"/>
          <w:color w:val="auto"/>
          <w:sz w:val="28"/>
          <w:szCs w:val="28"/>
        </w:rPr>
        <w:t>，且部门负责人能随时了解员工状况，采取必要应急措施，已规划</w:t>
      </w:r>
      <w:r>
        <w:rPr>
          <w:rFonts w:hint="eastAsia" w:ascii="仿宋" w:hAnsi="仿宋" w:eastAsia="仿宋"/>
          <w:color w:val="auto"/>
          <w:sz w:val="28"/>
          <w:szCs w:val="28"/>
          <w:lang w:eastAsia="zh-CN"/>
        </w:rPr>
        <w:t>企业</w:t>
      </w:r>
      <w:r>
        <w:rPr>
          <w:rFonts w:hint="eastAsia" w:ascii="仿宋" w:hAnsi="仿宋" w:eastAsia="仿宋"/>
          <w:color w:val="auto"/>
          <w:sz w:val="28"/>
          <w:szCs w:val="28"/>
        </w:rPr>
        <w:t xml:space="preserve">内部疏散路线，员工们可依指示迅速撤离。依当时之风向及泄漏地，警戒疏散组判断疏散路线指示员工依此路线疏散至集合地点，等候清点人数。 </w:t>
      </w:r>
    </w:p>
    <w:p w14:paraId="517C683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所在地常年风向为</w:t>
      </w:r>
      <w:r>
        <w:rPr>
          <w:rFonts w:hint="eastAsia" w:ascii="仿宋" w:hAnsi="仿宋" w:eastAsia="仿宋"/>
          <w:color w:val="auto"/>
          <w:sz w:val="28"/>
          <w:szCs w:val="28"/>
          <w:lang w:val="en-US" w:eastAsia="zh-CN"/>
        </w:rPr>
        <w:t>西</w:t>
      </w:r>
      <w:r>
        <w:rPr>
          <w:rFonts w:hint="eastAsia" w:ascii="仿宋" w:hAnsi="仿宋" w:eastAsia="仿宋"/>
          <w:color w:val="auto"/>
          <w:sz w:val="28"/>
          <w:szCs w:val="28"/>
        </w:rPr>
        <w:t>南风，依据</w:t>
      </w:r>
      <w:r>
        <w:rPr>
          <w:rFonts w:hint="eastAsia" w:ascii="仿宋" w:hAnsi="仿宋" w:eastAsia="仿宋"/>
          <w:color w:val="auto"/>
          <w:sz w:val="28"/>
          <w:szCs w:val="28"/>
          <w:lang w:eastAsia="zh-CN"/>
        </w:rPr>
        <w:t>企业</w:t>
      </w:r>
      <w:r>
        <w:rPr>
          <w:rFonts w:hint="eastAsia" w:ascii="仿宋" w:hAnsi="仿宋" w:eastAsia="仿宋"/>
          <w:color w:val="auto"/>
          <w:sz w:val="28"/>
          <w:szCs w:val="28"/>
        </w:rPr>
        <w:t>地理位置及平面布置情况，</w:t>
      </w:r>
      <w:r>
        <w:rPr>
          <w:rFonts w:hint="eastAsia" w:ascii="仿宋" w:hAnsi="仿宋" w:eastAsia="仿宋"/>
          <w:color w:val="auto"/>
          <w:sz w:val="28"/>
          <w:szCs w:val="28"/>
          <w:lang w:eastAsia="zh-CN"/>
        </w:rPr>
        <w:t>企业</w:t>
      </w:r>
      <w:r>
        <w:rPr>
          <w:rFonts w:hint="eastAsia" w:ascii="仿宋" w:hAnsi="仿宋" w:eastAsia="仿宋"/>
          <w:color w:val="auto"/>
          <w:sz w:val="28"/>
          <w:szCs w:val="28"/>
        </w:rPr>
        <w:t>划定有紧急疏散地，</w:t>
      </w:r>
      <w:r>
        <w:rPr>
          <w:rFonts w:hint="eastAsia" w:ascii="仿宋" w:hAnsi="仿宋" w:eastAsia="仿宋"/>
          <w:color w:val="auto"/>
          <w:sz w:val="28"/>
          <w:szCs w:val="28"/>
          <w:lang w:eastAsia="zh-CN"/>
        </w:rPr>
        <w:t>企业</w:t>
      </w:r>
      <w:r>
        <w:rPr>
          <w:rFonts w:hint="eastAsia" w:ascii="仿宋" w:hAnsi="仿宋" w:eastAsia="仿宋"/>
          <w:color w:val="auto"/>
          <w:sz w:val="28"/>
          <w:szCs w:val="28"/>
        </w:rPr>
        <w:t>疏散路线见附件六。</w:t>
      </w:r>
    </w:p>
    <w:p w14:paraId="2F8641F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遇疏散警报响起，首先判断风向，原则上往上风处疏散，若泄漏源为上风处时，宜向与风向垂直之方向疏散（以宽度疏散）。</w:t>
      </w:r>
    </w:p>
    <w:bookmarkEnd w:id="278"/>
    <w:bookmarkEnd w:id="279"/>
    <w:p w14:paraId="2FE4AEA4">
      <w:pPr>
        <w:pStyle w:val="6"/>
        <w:adjustRightInd/>
        <w:snapToGrid/>
        <w:spacing w:before="159" w:beforeLines="50" w:after="0" w:line="520" w:lineRule="exact"/>
        <w:ind w:firstLine="0" w:firstLineChars="0"/>
        <w:rPr>
          <w:rFonts w:hint="default" w:ascii="仿宋" w:hAnsi="仿宋" w:eastAsia="仿宋"/>
          <w:b/>
          <w:color w:val="auto"/>
          <w:szCs w:val="30"/>
        </w:rPr>
      </w:pPr>
      <w:bookmarkStart w:id="286" w:name="_Toc6023"/>
      <w:bookmarkStart w:id="287" w:name="_Toc18499"/>
      <w:bookmarkStart w:id="288" w:name="_Toc15980"/>
      <w:bookmarkStart w:id="289" w:name="_Toc30637"/>
      <w:bookmarkStart w:id="290" w:name="_Toc32290"/>
      <w:bookmarkStart w:id="291" w:name="_Toc304992583"/>
      <w:bookmarkStart w:id="292" w:name="_Toc271"/>
      <w:bookmarkStart w:id="293" w:name="_Toc353444475"/>
      <w:r>
        <w:rPr>
          <w:rFonts w:ascii="仿宋" w:hAnsi="仿宋" w:eastAsia="仿宋"/>
          <w:b/>
          <w:color w:val="auto"/>
          <w:szCs w:val="30"/>
        </w:rPr>
        <w:t>7.</w:t>
      </w:r>
      <w:r>
        <w:rPr>
          <w:rFonts w:hint="eastAsia" w:ascii="仿宋" w:hAnsi="仿宋" w:eastAsia="仿宋"/>
          <w:b/>
          <w:color w:val="auto"/>
          <w:szCs w:val="30"/>
          <w:lang w:val="en-US" w:eastAsia="zh-CN"/>
        </w:rPr>
        <w:t>5</w:t>
      </w:r>
      <w:r>
        <w:rPr>
          <w:rFonts w:ascii="仿宋" w:hAnsi="仿宋" w:eastAsia="仿宋"/>
          <w:b/>
          <w:color w:val="auto"/>
          <w:szCs w:val="30"/>
        </w:rPr>
        <w:t>应急监测</w:t>
      </w:r>
      <w:bookmarkEnd w:id="286"/>
      <w:bookmarkEnd w:id="287"/>
      <w:bookmarkEnd w:id="288"/>
      <w:bookmarkEnd w:id="289"/>
      <w:bookmarkEnd w:id="290"/>
    </w:p>
    <w:p w14:paraId="0DAE51BB">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发生</w:t>
      </w:r>
      <w:r>
        <w:rPr>
          <w:rFonts w:ascii="仿宋" w:hAnsi="仿宋" w:eastAsia="仿宋"/>
          <w:color w:val="auto"/>
          <w:sz w:val="28"/>
          <w:szCs w:val="28"/>
        </w:rPr>
        <w:fldChar w:fldCharType="begin"/>
      </w:r>
      <w:r>
        <w:rPr>
          <w:rFonts w:ascii="仿宋" w:hAnsi="仿宋" w:eastAsia="仿宋"/>
          <w:color w:val="auto"/>
          <w:sz w:val="28"/>
          <w:szCs w:val="28"/>
        </w:rPr>
        <w:instrText xml:space="preserve"> </w:instrText>
      </w:r>
      <w:r>
        <w:rPr>
          <w:rFonts w:hint="eastAsia" w:ascii="仿宋" w:hAnsi="仿宋" w:eastAsia="仿宋"/>
          <w:color w:val="auto"/>
          <w:sz w:val="28"/>
          <w:szCs w:val="28"/>
        </w:rPr>
        <w:instrText xml:space="preserve">= 2 \* ROMAN</w:instrText>
      </w:r>
      <w:r>
        <w:rPr>
          <w:rFonts w:ascii="仿宋" w:hAnsi="仿宋" w:eastAsia="仿宋"/>
          <w:color w:val="auto"/>
          <w:sz w:val="28"/>
          <w:szCs w:val="28"/>
        </w:rPr>
        <w:instrText xml:space="preserve"> </w:instrText>
      </w:r>
      <w:r>
        <w:rPr>
          <w:rFonts w:ascii="仿宋" w:hAnsi="仿宋" w:eastAsia="仿宋"/>
          <w:color w:val="auto"/>
          <w:sz w:val="28"/>
          <w:szCs w:val="28"/>
        </w:rPr>
        <w:fldChar w:fldCharType="separate"/>
      </w:r>
      <w:r>
        <w:rPr>
          <w:rFonts w:ascii="仿宋" w:hAnsi="仿宋" w:eastAsia="仿宋"/>
          <w:color w:val="auto"/>
          <w:sz w:val="28"/>
          <w:szCs w:val="28"/>
        </w:rPr>
        <w:t>II</w:t>
      </w:r>
      <w:r>
        <w:rPr>
          <w:rFonts w:ascii="仿宋" w:hAnsi="仿宋" w:eastAsia="仿宋"/>
          <w:color w:val="auto"/>
          <w:sz w:val="28"/>
          <w:szCs w:val="28"/>
        </w:rPr>
        <w:fldChar w:fldCharType="end"/>
      </w:r>
      <w:r>
        <w:rPr>
          <w:rFonts w:hint="eastAsia" w:ascii="仿宋" w:hAnsi="仿宋" w:eastAsia="仿宋"/>
          <w:color w:val="auto"/>
          <w:sz w:val="28"/>
          <w:szCs w:val="28"/>
        </w:rPr>
        <w:t>级或以上突发环境事件时，</w:t>
      </w:r>
      <w:r>
        <w:rPr>
          <w:rFonts w:hint="eastAsia" w:ascii="仿宋" w:hAnsi="仿宋" w:eastAsia="仿宋"/>
          <w:color w:val="auto"/>
          <w:sz w:val="28"/>
          <w:szCs w:val="28"/>
          <w:lang w:eastAsia="zh-CN"/>
        </w:rPr>
        <w:t>企业内负责人</w:t>
      </w:r>
      <w:r>
        <w:rPr>
          <w:rFonts w:hint="eastAsia" w:ascii="仿宋" w:hAnsi="仿宋" w:eastAsia="仿宋"/>
          <w:color w:val="auto"/>
          <w:sz w:val="28"/>
          <w:szCs w:val="28"/>
        </w:rPr>
        <w:t>应及时报告</w:t>
      </w:r>
      <w:r>
        <w:rPr>
          <w:rFonts w:hint="eastAsia" w:ascii="仿宋" w:hAnsi="仿宋" w:eastAsia="仿宋"/>
          <w:color w:val="auto"/>
          <w:sz w:val="28"/>
          <w:szCs w:val="28"/>
          <w:u w:val="single"/>
          <w:lang w:val="en-US" w:eastAsia="zh-CN"/>
        </w:rPr>
        <w:t xml:space="preserve"> </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u w:val="single"/>
          <w:lang w:val="en-US" w:eastAsia="zh-CN"/>
        </w:rPr>
        <w:t xml:space="preserve"> </w:t>
      </w:r>
      <w:r>
        <w:rPr>
          <w:rFonts w:hint="eastAsia" w:ascii="仿宋" w:hAnsi="仿宋" w:eastAsia="仿宋"/>
          <w:color w:val="auto"/>
          <w:sz w:val="28"/>
          <w:szCs w:val="28"/>
        </w:rPr>
        <w:t>，并根据情况请求</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eastAsia="zh-CN"/>
        </w:rPr>
        <w:t>生态环境</w:t>
      </w:r>
      <w:r>
        <w:rPr>
          <w:rFonts w:hint="eastAsia" w:ascii="仿宋" w:hAnsi="仿宋" w:eastAsia="仿宋"/>
          <w:color w:val="auto"/>
          <w:sz w:val="28"/>
          <w:szCs w:val="28"/>
        </w:rPr>
        <w:t>监测站</w:t>
      </w:r>
      <w:r>
        <w:rPr>
          <w:rFonts w:hint="eastAsia" w:ascii="仿宋" w:hAnsi="仿宋" w:eastAsia="仿宋"/>
          <w:color w:val="auto"/>
          <w:sz w:val="28"/>
          <w:szCs w:val="28"/>
          <w:lang w:val="en-US" w:eastAsia="zh-CN"/>
        </w:rPr>
        <w:t>或有资质的第三方监测单位</w:t>
      </w:r>
      <w:r>
        <w:rPr>
          <w:rFonts w:hint="eastAsia" w:ascii="仿宋" w:hAnsi="仿宋" w:eastAsia="仿宋"/>
          <w:color w:val="auto"/>
          <w:sz w:val="28"/>
          <w:szCs w:val="28"/>
        </w:rPr>
        <w:t>对事故现场和外部大气、水环境进行现场应急监测。</w:t>
      </w:r>
    </w:p>
    <w:p w14:paraId="43B48176">
      <w:pPr>
        <w:pStyle w:val="7"/>
        <w:adjustRightInd/>
        <w:snapToGrid/>
        <w:spacing w:before="0" w:after="0" w:line="520" w:lineRule="exact"/>
        <w:ind w:firstLine="0" w:firstLineChars="0"/>
        <w:rPr>
          <w:rFonts w:hint="eastAsia" w:ascii="仿宋" w:hAnsi="仿宋" w:eastAsia="仿宋"/>
          <w:b/>
          <w:bCs/>
          <w:color w:val="auto"/>
          <w:szCs w:val="28"/>
        </w:rPr>
      </w:pPr>
      <w:bookmarkStart w:id="294" w:name="_Toc321"/>
      <w:bookmarkStart w:id="295" w:name="_Toc10419"/>
      <w:r>
        <w:rPr>
          <w:rFonts w:hint="eastAsia" w:ascii="仿宋" w:hAnsi="仿宋" w:eastAsia="仿宋"/>
          <w:b/>
          <w:bCs/>
          <w:color w:val="auto"/>
          <w:szCs w:val="28"/>
          <w:lang w:val="en-US" w:eastAsia="zh-CN"/>
        </w:rPr>
        <w:t>7.5.1</w:t>
      </w:r>
      <w:r>
        <w:rPr>
          <w:rFonts w:hint="eastAsia" w:ascii="仿宋" w:hAnsi="仿宋" w:eastAsia="仿宋"/>
          <w:b/>
          <w:bCs/>
          <w:color w:val="auto"/>
          <w:szCs w:val="28"/>
        </w:rPr>
        <w:t>应急监测组</w:t>
      </w:r>
      <w:bookmarkEnd w:id="294"/>
      <w:bookmarkEnd w:id="295"/>
    </w:p>
    <w:p w14:paraId="0FB59520">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企业无环境应急监测小组，所以要在事件发生时，第一时间内请求</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val="en-US" w:eastAsia="zh-CN"/>
        </w:rPr>
        <w:t>生态环境监测站或有资质的第三方监测单位</w:t>
      </w:r>
      <w:r>
        <w:rPr>
          <w:rFonts w:hint="eastAsia" w:ascii="仿宋" w:hAnsi="仿宋" w:eastAsia="仿宋"/>
          <w:color w:val="auto"/>
          <w:sz w:val="28"/>
          <w:szCs w:val="28"/>
          <w:lang w:eastAsia="zh-CN"/>
        </w:rPr>
        <w:t>成立监测小组进行环境监测</w:t>
      </w:r>
      <w:r>
        <w:rPr>
          <w:rFonts w:hint="eastAsia" w:ascii="仿宋" w:hAnsi="仿宋" w:eastAsia="仿宋"/>
          <w:color w:val="auto"/>
          <w:sz w:val="28"/>
          <w:szCs w:val="28"/>
          <w:lang w:val="en-US" w:eastAsia="zh-CN"/>
        </w:rPr>
        <w:t>。</w:t>
      </w:r>
    </w:p>
    <w:p w14:paraId="4B5720E6">
      <w:pPr>
        <w:pStyle w:val="7"/>
        <w:adjustRightInd/>
        <w:snapToGrid/>
        <w:spacing w:before="0" w:after="0" w:line="520" w:lineRule="exact"/>
        <w:ind w:firstLine="0" w:firstLineChars="0"/>
        <w:rPr>
          <w:rFonts w:hint="eastAsia" w:ascii="仿宋" w:hAnsi="仿宋" w:eastAsia="仿宋"/>
          <w:b/>
          <w:bCs/>
          <w:color w:val="auto"/>
          <w:szCs w:val="28"/>
          <w:lang w:val="en-US" w:eastAsia="zh-CN"/>
        </w:rPr>
      </w:pPr>
      <w:bookmarkStart w:id="296" w:name="_Toc304533447"/>
      <w:bookmarkEnd w:id="296"/>
      <w:bookmarkStart w:id="297" w:name="_Toc4309"/>
      <w:bookmarkStart w:id="298" w:name="_Toc22373"/>
      <w:r>
        <w:rPr>
          <w:rFonts w:hint="eastAsia" w:ascii="仿宋" w:hAnsi="仿宋" w:eastAsia="仿宋"/>
          <w:b/>
          <w:bCs/>
          <w:color w:val="auto"/>
          <w:szCs w:val="28"/>
          <w:lang w:val="en-US" w:eastAsia="zh-CN"/>
        </w:rPr>
        <w:t>7.5.2</w:t>
      </w:r>
      <w:bookmarkStart w:id="299" w:name="_Toc333493576"/>
      <w:bookmarkEnd w:id="299"/>
      <w:bookmarkStart w:id="300" w:name="_Toc432258261"/>
      <w:bookmarkEnd w:id="300"/>
      <w:bookmarkStart w:id="301" w:name="_Toc336250056"/>
      <w:bookmarkEnd w:id="301"/>
      <w:bookmarkStart w:id="302" w:name="_Toc306266651"/>
      <w:bookmarkEnd w:id="302"/>
      <w:bookmarkStart w:id="303" w:name="_Toc313023201"/>
      <w:bookmarkEnd w:id="303"/>
      <w:r>
        <w:rPr>
          <w:rFonts w:hint="eastAsia" w:ascii="仿宋" w:hAnsi="仿宋" w:eastAsia="仿宋"/>
          <w:b/>
          <w:bCs/>
          <w:color w:val="auto"/>
          <w:szCs w:val="28"/>
          <w:lang w:val="en-US" w:eastAsia="zh-CN"/>
        </w:rPr>
        <w:t>应急监测要求</w:t>
      </w:r>
      <w:bookmarkEnd w:id="297"/>
      <w:bookmarkEnd w:id="298"/>
    </w:p>
    <w:p w14:paraId="13B6E920">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监测人员须严格按《环境监测技术规范》、《水质监测质量保证手册》、《大气监测质量保证手册》的要求和《环境应急响应实用手册》、《突发性环境污染事故应急监测与处理技术》规定进行采样和分析。</w:t>
      </w:r>
    </w:p>
    <w:p w14:paraId="5787708B">
      <w:pPr>
        <w:pStyle w:val="7"/>
        <w:adjustRightInd/>
        <w:snapToGrid/>
        <w:spacing w:before="0" w:after="0" w:line="520" w:lineRule="exact"/>
        <w:ind w:firstLine="0" w:firstLineChars="0"/>
        <w:rPr>
          <w:rFonts w:hint="eastAsia" w:ascii="仿宋" w:hAnsi="仿宋" w:eastAsia="仿宋"/>
          <w:b/>
          <w:bCs/>
          <w:color w:val="auto"/>
          <w:szCs w:val="28"/>
          <w:lang w:val="en-US" w:eastAsia="zh-CN"/>
        </w:rPr>
      </w:pPr>
      <w:bookmarkStart w:id="304" w:name="_Toc333493577"/>
      <w:bookmarkEnd w:id="304"/>
      <w:bookmarkStart w:id="305" w:name="_Toc14000"/>
      <w:bookmarkStart w:id="306" w:name="_Toc30299"/>
      <w:r>
        <w:rPr>
          <w:rFonts w:hint="eastAsia" w:ascii="仿宋" w:hAnsi="仿宋" w:eastAsia="仿宋"/>
          <w:b/>
          <w:bCs/>
          <w:color w:val="auto"/>
          <w:szCs w:val="28"/>
          <w:lang w:val="en-US" w:eastAsia="zh-CN"/>
        </w:rPr>
        <w:t>7.5.3</w:t>
      </w:r>
      <w:bookmarkStart w:id="307" w:name="_Toc336250057"/>
      <w:bookmarkEnd w:id="307"/>
      <w:bookmarkStart w:id="308" w:name="_Toc313023202"/>
      <w:bookmarkEnd w:id="308"/>
      <w:bookmarkStart w:id="309" w:name="_Toc304533448"/>
      <w:bookmarkEnd w:id="309"/>
      <w:bookmarkStart w:id="310" w:name="_Toc306266652"/>
      <w:bookmarkEnd w:id="310"/>
      <w:bookmarkStart w:id="311" w:name="_Toc432258262"/>
      <w:bookmarkEnd w:id="311"/>
      <w:r>
        <w:rPr>
          <w:rFonts w:hint="eastAsia" w:ascii="仿宋" w:hAnsi="仿宋" w:eastAsia="仿宋"/>
          <w:b/>
          <w:bCs/>
          <w:color w:val="auto"/>
          <w:szCs w:val="28"/>
          <w:lang w:val="en-US" w:eastAsia="zh-CN"/>
        </w:rPr>
        <w:t>应急监测实施</w:t>
      </w:r>
      <w:bookmarkEnd w:id="305"/>
      <w:bookmarkEnd w:id="306"/>
    </w:p>
    <w:p w14:paraId="68735369">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企业日常要做好应急监测的准备工作。准备好监测所需的采样器械、器皿和工具，对企业环境保护组人员做环境监测相关知识的培训。</w:t>
      </w:r>
    </w:p>
    <w:p w14:paraId="488DC40D">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环境保护组负责应对现场生产情况、周边情况、突发环境事件的影响范围和影响程度、排污状况、突发环境事件的成因进行了解，采样人员根据突发环境事件的类型和现场的情况，确定监测点位、频率、监测项目等。同时做好现场采样记录，对采样点的具体位置以及当时的情况作具体描述。</w:t>
      </w:r>
    </w:p>
    <w:p w14:paraId="7A96274A">
      <w:pPr>
        <w:spacing w:line="520" w:lineRule="exact"/>
        <w:ind w:firstLine="576" w:firstLineChars="200"/>
        <w:rPr>
          <w:rFonts w:hint="eastAsia" w:ascii="仿宋" w:hAnsi="仿宋" w:eastAsia="仿宋"/>
          <w:color w:val="auto"/>
          <w:sz w:val="28"/>
          <w:szCs w:val="28"/>
        </w:rPr>
      </w:pP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val="en-US" w:eastAsia="zh-CN"/>
        </w:rPr>
        <w:t>生态环境监测站或有资质的第三方监测单位认真做好样品交接记录。分析人员严格按规范认真分析，采取有效的质控措施和手段，保证监测数据的准确可靠。做好原始记录和仪器运行记录，分析完毕，样品立即封存，数据报告自收到样品后2小时内报出，报告必须规范，做到字迹清楚，运用公式正确，数据处理准确。</w:t>
      </w:r>
    </w:p>
    <w:p w14:paraId="31F327D3">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在样品分析结束后，分析室对原始记录进行互审和室内审核，出具监测报告。</w:t>
      </w:r>
    </w:p>
    <w:p w14:paraId="0C75FB37">
      <w:pPr>
        <w:pStyle w:val="7"/>
        <w:adjustRightInd/>
        <w:snapToGrid/>
        <w:spacing w:before="0" w:after="0" w:line="520" w:lineRule="exact"/>
        <w:ind w:firstLine="0" w:firstLineChars="0"/>
        <w:rPr>
          <w:rFonts w:hint="eastAsia" w:ascii="仿宋" w:hAnsi="仿宋" w:eastAsia="仿宋"/>
          <w:b/>
          <w:bCs/>
          <w:color w:val="auto"/>
          <w:szCs w:val="28"/>
          <w:lang w:val="en-US" w:eastAsia="zh-CN"/>
        </w:rPr>
      </w:pPr>
      <w:bookmarkStart w:id="312" w:name="_Toc304533449"/>
      <w:bookmarkEnd w:id="312"/>
      <w:bookmarkStart w:id="313" w:name="_Toc11191"/>
      <w:bookmarkStart w:id="314" w:name="_Toc24730"/>
      <w:r>
        <w:rPr>
          <w:rFonts w:hint="eastAsia" w:ascii="仿宋" w:hAnsi="仿宋" w:eastAsia="仿宋"/>
          <w:b/>
          <w:bCs/>
          <w:color w:val="auto"/>
          <w:szCs w:val="28"/>
          <w:lang w:val="en-US" w:eastAsia="zh-CN"/>
        </w:rPr>
        <w:t>7.5.4</w:t>
      </w:r>
      <w:bookmarkStart w:id="315" w:name="_Toc333493578"/>
      <w:bookmarkEnd w:id="315"/>
      <w:bookmarkStart w:id="316" w:name="_Toc306266653"/>
      <w:bookmarkEnd w:id="316"/>
      <w:bookmarkStart w:id="317" w:name="_Toc432258263"/>
      <w:bookmarkEnd w:id="317"/>
      <w:bookmarkStart w:id="318" w:name="_Toc336250058"/>
      <w:bookmarkEnd w:id="318"/>
      <w:bookmarkStart w:id="319" w:name="_Toc313023203"/>
      <w:bookmarkEnd w:id="319"/>
      <w:r>
        <w:rPr>
          <w:rFonts w:hint="eastAsia" w:ascii="仿宋" w:hAnsi="仿宋" w:eastAsia="仿宋"/>
          <w:b/>
          <w:bCs/>
          <w:color w:val="auto"/>
          <w:szCs w:val="28"/>
          <w:lang w:val="en-US" w:eastAsia="zh-CN"/>
        </w:rPr>
        <w:t>应急监测内容</w:t>
      </w:r>
      <w:bookmarkEnd w:id="313"/>
      <w:bookmarkEnd w:id="314"/>
    </w:p>
    <w:p w14:paraId="05A07B7B">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突发环境事件发生时，本企业环境保护组应按</w:t>
      </w:r>
      <w:r>
        <w:rPr>
          <w:rFonts w:hint="eastAsia" w:ascii="仿宋" w:hAnsi="仿宋" w:eastAsia="仿宋"/>
          <w:color w:val="FF0000"/>
          <w:sz w:val="28"/>
          <w:szCs w:val="28"/>
          <w:lang w:val="en-US" w:eastAsia="zh-CN"/>
        </w:rPr>
        <w:t>XX区</w:t>
      </w:r>
      <w:r>
        <w:rPr>
          <w:rFonts w:hint="eastAsia" w:ascii="仿宋" w:hAnsi="仿宋" w:eastAsia="仿宋"/>
          <w:color w:val="auto"/>
          <w:sz w:val="28"/>
          <w:szCs w:val="28"/>
          <w:lang w:val="en-US" w:eastAsia="zh-CN"/>
        </w:rPr>
        <w:t>人民政府和生态环境部门要求立即开展应急监测工作。在政府部门到达后，本企业环境保护组配合</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val="en-US" w:eastAsia="zh-CN"/>
        </w:rPr>
        <w:t>生态环境监测站或有资质的第三方监测单位进行监测。</w:t>
      </w:r>
    </w:p>
    <w:p w14:paraId="491F8850">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应急监测方案：</w:t>
      </w:r>
    </w:p>
    <w:p w14:paraId="3CB7389E">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lang w:val="en-US" w:eastAsia="zh-CN"/>
        </w:rPr>
        <w:t>(1)企业环保安全部门在接到环境污染事故信息后，按环境污染信息报送规定上报</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val="en-US" w:eastAsia="zh-CN"/>
        </w:rPr>
        <w:t>。同时立即与</w:t>
      </w:r>
      <w:r>
        <w:rPr>
          <w:rFonts w:hint="eastAsia" w:ascii="仿宋" w:hAnsi="仿宋" w:eastAsia="仿宋"/>
          <w:color w:val="FF0000"/>
          <w:sz w:val="28"/>
          <w:szCs w:val="28"/>
          <w:u w:val="single"/>
          <w:lang w:val="en-US" w:eastAsia="zh-CN"/>
        </w:rPr>
        <w:t>XX市生态环境局XX分局（当地生态环境局）</w:t>
      </w:r>
      <w:r>
        <w:rPr>
          <w:rFonts w:hint="eastAsia" w:ascii="仿宋" w:hAnsi="仿宋" w:eastAsia="仿宋"/>
          <w:color w:val="auto"/>
          <w:sz w:val="28"/>
          <w:szCs w:val="28"/>
          <w:lang w:val="en-US" w:eastAsia="zh-CN"/>
        </w:rPr>
        <w:t>生态环境监测站或有资质的第三方监测单位联系，及时判断可能的污染因子，进行应急准备，并立即组织有关人员，分别进行现场监测采样和化验准备工作。</w:t>
      </w:r>
    </w:p>
    <w:p w14:paraId="1B976A15">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①人员准备：技术人员现场2名，采样人员2名，化验人员2名，司机1名。</w:t>
      </w:r>
    </w:p>
    <w:p w14:paraId="58634F7B">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②做好采样容器的准备工作。</w:t>
      </w:r>
    </w:p>
    <w:p w14:paraId="225CEFE6">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③及时协调环保监测站化验室负责分析化验人员做好相应的分析项目的一切准备工作。</w:t>
      </w:r>
    </w:p>
    <w:p w14:paraId="317857D4">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(2)监测人员在接到环境污染事故信息后，必须立即到达现场采样，并立即送到化验室。</w:t>
      </w:r>
    </w:p>
    <w:p w14:paraId="52BC8F29">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(3)协调县环保监测站化验人员快速、准确地完成样品分析，及时出具数据，并保留样品。</w:t>
      </w:r>
    </w:p>
    <w:p w14:paraId="271C6001">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(4)当对某污染物缺少监测手段时，应立即对外请求支援。</w:t>
      </w:r>
    </w:p>
    <w:p w14:paraId="30B8031E">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(5)监测数据可用电话或书面形式以最快速度上报应急指挥部。</w:t>
      </w:r>
    </w:p>
    <w:p w14:paraId="2D999F20">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(6)应急监测应做到从事故的发生直到事故地处理终结全过程的监测，监测次数以能满足减少损失和事故处理以及事故发生后的生产恢复为要求。</w:t>
      </w:r>
    </w:p>
    <w:p w14:paraId="377E3F3B">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(7)应急监测内容</w:t>
      </w:r>
    </w:p>
    <w:p w14:paraId="36A9A21F">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①监测因子</w:t>
      </w:r>
    </w:p>
    <w:p w14:paraId="6D9C883E">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环境空气监测：根据不同事故源，选择</w:t>
      </w:r>
      <w:commentRangeStart w:id="12"/>
      <w:r>
        <w:rPr>
          <w:rFonts w:hint="eastAsia" w:ascii="仿宋" w:hAnsi="仿宋" w:eastAsia="仿宋"/>
          <w:color w:val="FF0000"/>
          <w:sz w:val="28"/>
          <w:szCs w:val="28"/>
          <w:lang w:val="en-US" w:eastAsia="zh-CN"/>
        </w:rPr>
        <w:t>XX、XX</w:t>
      </w:r>
      <w:commentRangeEnd w:id="12"/>
      <w:r>
        <w:commentReference w:id="12"/>
      </w:r>
      <w:r>
        <w:rPr>
          <w:rFonts w:hint="eastAsia" w:ascii="仿宋" w:hAnsi="仿宋" w:eastAsia="仿宋"/>
          <w:color w:val="auto"/>
          <w:sz w:val="28"/>
          <w:szCs w:val="28"/>
          <w:lang w:val="en-US" w:eastAsia="zh-CN"/>
        </w:rPr>
        <w:t>等监测仪器(根据主导风向，在企业所在位置的上、下风向分别布置一个监测点位)。</w:t>
      </w:r>
    </w:p>
    <w:p w14:paraId="0BAAD925">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水环境监测：</w:t>
      </w:r>
      <w:commentRangeStart w:id="13"/>
      <w:r>
        <w:rPr>
          <w:rFonts w:hint="eastAsia" w:ascii="仿宋" w:hAnsi="仿宋" w:eastAsia="仿宋"/>
          <w:color w:val="auto"/>
          <w:sz w:val="28"/>
          <w:szCs w:val="28"/>
          <w:lang w:val="en-US" w:eastAsia="zh-CN"/>
        </w:rPr>
        <w:t>pH、COD、SS、氨氮、粪大肠菌群、细菌总数</w:t>
      </w:r>
      <w:commentRangeEnd w:id="13"/>
      <w:r>
        <w:commentReference w:id="13"/>
      </w:r>
      <w:r>
        <w:rPr>
          <w:rFonts w:hint="eastAsia" w:ascii="仿宋" w:hAnsi="仿宋" w:eastAsia="仿宋"/>
          <w:color w:val="auto"/>
          <w:sz w:val="28"/>
          <w:szCs w:val="28"/>
          <w:lang w:val="en-US" w:eastAsia="zh-CN"/>
        </w:rPr>
        <w:t>等(在企业雨水排口、根据水流方向在企业所在位置的上游和下游分别布置一个监测点位)。</w:t>
      </w:r>
    </w:p>
    <w:p w14:paraId="2C554931">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②监测频次</w:t>
      </w:r>
    </w:p>
    <w:p w14:paraId="6ADDA3CD">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事故发生后1小时、2小时、4小时、8小时、24小时各监测一次。</w:t>
      </w:r>
    </w:p>
    <w:p w14:paraId="0A7FC739">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③应急监测方法、仪器、药剂</w:t>
      </w:r>
    </w:p>
    <w:p w14:paraId="269B110A">
      <w:pPr>
        <w:keepNext w:val="0"/>
        <w:keepLines w:val="0"/>
        <w:pageBreakBefore w:val="0"/>
        <w:widowControl w:val="0"/>
        <w:kinsoku/>
        <w:wordWrap/>
        <w:overflowPunct/>
        <w:topLinePunct w:val="0"/>
        <w:autoSpaceDE/>
        <w:autoSpaceDN/>
        <w:bidi w:val="0"/>
        <w:adjustRightInd/>
        <w:snapToGrid/>
        <w:spacing w:line="520" w:lineRule="exact"/>
        <w:ind w:firstLine="576" w:firstLineChars="200"/>
        <w:textAlignment w:val="auto"/>
        <w:rPr>
          <w:rFonts w:hint="eastAsia" w:ascii="仿宋" w:hAnsi="仿宋" w:eastAsia="仿宋"/>
          <w:color w:val="auto"/>
          <w:sz w:val="28"/>
          <w:szCs w:val="28"/>
        </w:rPr>
      </w:pPr>
      <w:r>
        <w:rPr>
          <w:rFonts w:hint="eastAsia" w:ascii="仿宋" w:hAnsi="仿宋" w:eastAsia="仿宋"/>
          <w:color w:val="auto"/>
          <w:sz w:val="28"/>
          <w:szCs w:val="28"/>
          <w:lang w:val="en-US" w:eastAsia="zh-CN"/>
        </w:rPr>
        <w:t>应急监测方法、仪器、药剂严格按《环境监测技术规范》、《水质监测质量保证手册》、《大气监测质量保证手册》的要求进行操作。</w:t>
      </w:r>
    </w:p>
    <w:p w14:paraId="26B7E73C">
      <w:pPr>
        <w:pStyle w:val="6"/>
        <w:adjustRightInd/>
        <w:snapToGrid/>
        <w:spacing w:before="159" w:beforeLines="50" w:after="0" w:line="520" w:lineRule="exact"/>
        <w:ind w:firstLine="0" w:firstLineChars="0"/>
        <w:rPr>
          <w:rFonts w:hint="default" w:ascii="仿宋" w:hAnsi="仿宋" w:eastAsia="仿宋"/>
          <w:b/>
          <w:color w:val="auto"/>
          <w:szCs w:val="30"/>
        </w:rPr>
      </w:pPr>
      <w:bookmarkStart w:id="320" w:name="_Toc6100"/>
      <w:bookmarkStart w:id="321" w:name="_Toc1191"/>
      <w:bookmarkStart w:id="322" w:name="_Toc162"/>
      <w:r>
        <w:rPr>
          <w:rFonts w:ascii="仿宋" w:hAnsi="仿宋" w:eastAsia="仿宋"/>
          <w:b/>
          <w:color w:val="auto"/>
          <w:szCs w:val="30"/>
        </w:rPr>
        <w:t>7.</w:t>
      </w:r>
      <w:r>
        <w:rPr>
          <w:rFonts w:hint="eastAsia" w:ascii="仿宋" w:hAnsi="仿宋" w:eastAsia="仿宋"/>
          <w:b/>
          <w:color w:val="auto"/>
          <w:szCs w:val="30"/>
          <w:lang w:val="en-US" w:eastAsia="zh-CN"/>
        </w:rPr>
        <w:t>6</w:t>
      </w:r>
      <w:r>
        <w:rPr>
          <w:rFonts w:ascii="仿宋" w:hAnsi="仿宋" w:eastAsia="仿宋"/>
          <w:b/>
          <w:color w:val="auto"/>
          <w:szCs w:val="30"/>
        </w:rPr>
        <w:t>应急终止</w:t>
      </w:r>
      <w:bookmarkEnd w:id="291"/>
      <w:bookmarkEnd w:id="292"/>
      <w:bookmarkEnd w:id="293"/>
      <w:bookmarkEnd w:id="320"/>
      <w:bookmarkEnd w:id="321"/>
      <w:bookmarkEnd w:id="322"/>
    </w:p>
    <w:p w14:paraId="397508FD">
      <w:pPr>
        <w:pStyle w:val="7"/>
        <w:adjustRightInd/>
        <w:snapToGrid/>
        <w:spacing w:before="0" w:after="0" w:line="520" w:lineRule="exact"/>
        <w:ind w:firstLine="0" w:firstLineChars="0"/>
        <w:rPr>
          <w:rFonts w:hint="default" w:ascii="仿宋" w:hAnsi="仿宋" w:eastAsia="仿宋"/>
          <w:b/>
          <w:bCs/>
          <w:color w:val="auto"/>
          <w:szCs w:val="28"/>
        </w:rPr>
      </w:pPr>
      <w:bookmarkStart w:id="323" w:name="_Toc353444476"/>
      <w:bookmarkStart w:id="324" w:name="_Toc11412"/>
      <w:bookmarkStart w:id="325" w:name="_Toc304992584"/>
      <w:bookmarkStart w:id="326" w:name="_Toc1937"/>
      <w:r>
        <w:rPr>
          <w:rFonts w:ascii="仿宋" w:hAnsi="仿宋" w:eastAsia="仿宋"/>
          <w:b/>
          <w:bCs/>
          <w:color w:val="auto"/>
          <w:szCs w:val="28"/>
        </w:rPr>
        <w:t>7.</w:t>
      </w:r>
      <w:r>
        <w:rPr>
          <w:rFonts w:hint="eastAsia" w:ascii="仿宋" w:hAnsi="仿宋" w:eastAsia="仿宋"/>
          <w:b/>
          <w:bCs/>
          <w:color w:val="auto"/>
          <w:szCs w:val="28"/>
          <w:lang w:val="en-US" w:eastAsia="zh-CN"/>
        </w:rPr>
        <w:t>6</w:t>
      </w:r>
      <w:r>
        <w:rPr>
          <w:rFonts w:ascii="仿宋" w:hAnsi="仿宋" w:eastAsia="仿宋"/>
          <w:b/>
          <w:bCs/>
          <w:color w:val="auto"/>
          <w:szCs w:val="28"/>
        </w:rPr>
        <w:t>.1应急终止的条件</w:t>
      </w:r>
      <w:bookmarkEnd w:id="323"/>
      <w:bookmarkEnd w:id="324"/>
      <w:bookmarkEnd w:id="325"/>
      <w:bookmarkEnd w:id="326"/>
    </w:p>
    <w:p w14:paraId="46FF914E">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符合下列条件的，即满足应急终止条件：</w:t>
      </w:r>
    </w:p>
    <w:p w14:paraId="3F72833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（1）事件现场得到控制，事件发生条件已经消除；</w:t>
      </w:r>
    </w:p>
    <w:p w14:paraId="6A416F37">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（2）污染源的泄漏或释放已降至规定限值以内；</w:t>
      </w:r>
    </w:p>
    <w:p w14:paraId="240FA06D">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（3）事件所造成的危害已经被彻底消除，无继发可能；</w:t>
      </w:r>
    </w:p>
    <w:p w14:paraId="59886CDE">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（4）事件现场的各种专业应急处置行动已无继续的必要；</w:t>
      </w:r>
    </w:p>
    <w:p w14:paraId="7097ABC3">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（5）已采取必要的防护措施保护公众再次免受危害。</w:t>
      </w:r>
    </w:p>
    <w:p w14:paraId="311AEB0B">
      <w:pPr>
        <w:pStyle w:val="7"/>
        <w:adjustRightInd/>
        <w:snapToGrid/>
        <w:spacing w:before="0" w:after="0" w:line="520" w:lineRule="exact"/>
        <w:ind w:firstLine="0" w:firstLineChars="0"/>
        <w:rPr>
          <w:rFonts w:hint="default" w:ascii="仿宋" w:hAnsi="仿宋" w:eastAsia="仿宋"/>
          <w:b/>
          <w:bCs/>
          <w:color w:val="auto"/>
          <w:szCs w:val="28"/>
        </w:rPr>
      </w:pPr>
      <w:bookmarkStart w:id="327" w:name="_Toc29775"/>
      <w:bookmarkStart w:id="328" w:name="_Toc304992585"/>
      <w:bookmarkStart w:id="329" w:name="_Toc6517"/>
      <w:bookmarkStart w:id="330" w:name="_Toc353444477"/>
      <w:r>
        <w:rPr>
          <w:rFonts w:ascii="仿宋" w:hAnsi="仿宋" w:eastAsia="仿宋"/>
          <w:b/>
          <w:bCs/>
          <w:color w:val="auto"/>
          <w:szCs w:val="28"/>
        </w:rPr>
        <w:t>7.</w:t>
      </w:r>
      <w:r>
        <w:rPr>
          <w:rFonts w:hint="eastAsia" w:ascii="仿宋" w:hAnsi="仿宋" w:eastAsia="仿宋"/>
          <w:b/>
          <w:bCs/>
          <w:color w:val="auto"/>
          <w:szCs w:val="28"/>
          <w:lang w:val="en-US" w:eastAsia="zh-CN"/>
        </w:rPr>
        <w:t>6</w:t>
      </w:r>
      <w:r>
        <w:rPr>
          <w:rFonts w:ascii="仿宋" w:hAnsi="仿宋" w:eastAsia="仿宋"/>
          <w:b/>
          <w:bCs/>
          <w:color w:val="auto"/>
          <w:szCs w:val="28"/>
        </w:rPr>
        <w:t>.2应急终止的程序</w:t>
      </w:r>
      <w:bookmarkEnd w:id="327"/>
      <w:bookmarkEnd w:id="328"/>
      <w:bookmarkEnd w:id="329"/>
      <w:bookmarkEnd w:id="330"/>
    </w:p>
    <w:p w14:paraId="2D8DFA2E">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（1）应急指挥部确认终止时机，或事件责任单位提出，经现场救援指挥中心批准；</w:t>
      </w:r>
    </w:p>
    <w:p w14:paraId="45333776">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（2）经批准后，应急指挥部向各应急处置小组下达应急终止命令。</w:t>
      </w:r>
    </w:p>
    <w:p w14:paraId="3DF15820">
      <w:pPr>
        <w:pStyle w:val="6"/>
        <w:adjustRightInd/>
        <w:snapToGrid/>
        <w:spacing w:before="159" w:beforeLines="50" w:after="0" w:line="520" w:lineRule="exact"/>
        <w:ind w:firstLine="0" w:firstLineChars="0"/>
        <w:rPr>
          <w:rFonts w:hint="default" w:ascii="仿宋" w:hAnsi="仿宋" w:eastAsia="仿宋"/>
          <w:b/>
          <w:color w:val="auto"/>
          <w:szCs w:val="30"/>
        </w:rPr>
      </w:pPr>
      <w:bookmarkStart w:id="331" w:name="_Toc304992586"/>
      <w:bookmarkStart w:id="332" w:name="_Toc17806"/>
      <w:bookmarkStart w:id="333" w:name="_Toc353444478"/>
      <w:bookmarkStart w:id="334" w:name="_Toc19754"/>
      <w:bookmarkStart w:id="335" w:name="_Toc28913"/>
      <w:bookmarkStart w:id="336" w:name="_Toc21691"/>
      <w:r>
        <w:rPr>
          <w:rFonts w:ascii="仿宋" w:hAnsi="仿宋" w:eastAsia="仿宋"/>
          <w:b/>
          <w:color w:val="auto"/>
          <w:szCs w:val="30"/>
        </w:rPr>
        <w:t>7.</w:t>
      </w:r>
      <w:r>
        <w:rPr>
          <w:rFonts w:hint="eastAsia" w:ascii="仿宋" w:hAnsi="仿宋" w:eastAsia="仿宋"/>
          <w:b/>
          <w:color w:val="auto"/>
          <w:szCs w:val="30"/>
          <w:lang w:val="en-US" w:eastAsia="zh-CN"/>
        </w:rPr>
        <w:t>7</w:t>
      </w:r>
      <w:r>
        <w:rPr>
          <w:rFonts w:ascii="仿宋" w:hAnsi="仿宋" w:eastAsia="仿宋"/>
          <w:b/>
          <w:color w:val="auto"/>
          <w:szCs w:val="30"/>
        </w:rPr>
        <w:t>应急终止后的行动</w:t>
      </w:r>
      <w:bookmarkEnd w:id="331"/>
      <w:bookmarkEnd w:id="332"/>
      <w:bookmarkEnd w:id="333"/>
      <w:bookmarkEnd w:id="334"/>
      <w:bookmarkEnd w:id="335"/>
      <w:bookmarkEnd w:id="336"/>
    </w:p>
    <w:p w14:paraId="1A4CFE4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抢险救援行动完成后，进入临时应急恢复阶段，应急指挥部要组织现场清理、人员清点和撤离，制定恢复生产、生活计划并组织实施。</w:t>
      </w:r>
    </w:p>
    <w:p w14:paraId="51167B4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(1)突发环境事件应急处理工作结束后，组织相关部门认真总结、分析、吸取教训，及时进行整改；</w:t>
      </w:r>
    </w:p>
    <w:p w14:paraId="7287BFA4">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(2)组织各应急处置小组对应急计划和实施程序的有效性、应急装备的可行性、应急人员的素质和反应速度等做出评价，并提出对预案的修改意见；</w:t>
      </w:r>
    </w:p>
    <w:p w14:paraId="2F9724E5">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(3)参加应急行动的各处置小组负责维护、保养应急仪器设备，使之始终保持良好的技术状态。</w:t>
      </w:r>
    </w:p>
    <w:bookmarkEnd w:id="274"/>
    <w:bookmarkEnd w:id="275"/>
    <w:p w14:paraId="13B6919D">
      <w:pPr>
        <w:pStyle w:val="5"/>
        <w:spacing w:before="159" w:beforeLines="50" w:after="159" w:afterLines="50" w:line="520" w:lineRule="exact"/>
        <w:jc w:val="both"/>
        <w:rPr>
          <w:rFonts w:hint="default" w:ascii="仿宋" w:hAnsi="仿宋" w:eastAsia="仿宋"/>
          <w:b/>
          <w:bCs/>
          <w:color w:val="auto"/>
          <w:sz w:val="32"/>
          <w:szCs w:val="32"/>
        </w:rPr>
      </w:pPr>
      <w:bookmarkStart w:id="337" w:name="_Toc353444479"/>
      <w:bookmarkStart w:id="338" w:name="_Toc2770"/>
      <w:r>
        <w:rPr>
          <w:rFonts w:ascii="仿宋" w:hAnsi="仿宋" w:eastAsia="仿宋"/>
          <w:b/>
          <w:bCs/>
          <w:color w:val="auto"/>
          <w:sz w:val="32"/>
          <w:szCs w:val="32"/>
        </w:rPr>
        <w:br w:type="page"/>
      </w:r>
      <w:bookmarkStart w:id="339" w:name="_Toc25498"/>
      <w:bookmarkStart w:id="340" w:name="_Toc1330"/>
      <w:bookmarkStart w:id="341" w:name="_Toc19769"/>
      <w:r>
        <w:rPr>
          <w:rFonts w:ascii="仿宋" w:hAnsi="仿宋" w:eastAsia="仿宋"/>
          <w:b/>
          <w:bCs/>
          <w:color w:val="auto"/>
          <w:sz w:val="32"/>
          <w:szCs w:val="32"/>
        </w:rPr>
        <w:t>8后期</w:t>
      </w:r>
      <w:bookmarkEnd w:id="337"/>
      <w:r>
        <w:rPr>
          <w:rFonts w:ascii="仿宋" w:hAnsi="仿宋" w:eastAsia="仿宋"/>
          <w:b/>
          <w:bCs/>
          <w:color w:val="auto"/>
          <w:sz w:val="32"/>
          <w:szCs w:val="32"/>
        </w:rPr>
        <w:t>处置</w:t>
      </w:r>
      <w:bookmarkEnd w:id="338"/>
      <w:bookmarkEnd w:id="339"/>
      <w:bookmarkEnd w:id="340"/>
      <w:bookmarkEnd w:id="341"/>
    </w:p>
    <w:p w14:paraId="6F7507B1">
      <w:pPr>
        <w:pStyle w:val="6"/>
        <w:adjustRightInd/>
        <w:snapToGrid/>
        <w:spacing w:before="0" w:after="0" w:line="520" w:lineRule="exact"/>
        <w:ind w:firstLine="0" w:firstLineChars="0"/>
        <w:rPr>
          <w:rFonts w:hint="default" w:ascii="仿宋" w:hAnsi="仿宋" w:eastAsia="仿宋"/>
          <w:b/>
          <w:color w:val="auto"/>
          <w:sz w:val="28"/>
          <w:szCs w:val="28"/>
        </w:rPr>
      </w:pPr>
      <w:bookmarkStart w:id="342" w:name="_Toc353444480"/>
      <w:bookmarkStart w:id="343" w:name="_Toc304992588"/>
      <w:bookmarkStart w:id="344" w:name="_Toc11299"/>
      <w:bookmarkStart w:id="345" w:name="_Toc14009"/>
      <w:bookmarkStart w:id="346" w:name="_Toc2959"/>
      <w:bookmarkStart w:id="347" w:name="_Toc2179"/>
      <w:r>
        <w:rPr>
          <w:rFonts w:ascii="仿宋" w:hAnsi="仿宋" w:eastAsia="仿宋"/>
          <w:b/>
          <w:color w:val="auto"/>
          <w:szCs w:val="30"/>
        </w:rPr>
        <w:t>8.1善后</w:t>
      </w:r>
      <w:bookmarkEnd w:id="342"/>
      <w:bookmarkEnd w:id="343"/>
      <w:r>
        <w:rPr>
          <w:rFonts w:ascii="仿宋" w:hAnsi="仿宋" w:eastAsia="仿宋"/>
          <w:b/>
          <w:color w:val="auto"/>
          <w:szCs w:val="30"/>
        </w:rPr>
        <w:t>处置</w:t>
      </w:r>
      <w:bookmarkEnd w:id="344"/>
      <w:bookmarkEnd w:id="345"/>
      <w:bookmarkEnd w:id="346"/>
      <w:bookmarkEnd w:id="347"/>
    </w:p>
    <w:p w14:paraId="196A070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现场清理工作由应急指挥部组织相关小组实施，污染物收集、处理工作按相关要求实施。在应急指挥部的领导下，搞好善后处理工作（包括人员安置、赔偿、停产整顿、生态环境修复），尽快消除影响，妥善安置并及时救治伤员。</w:t>
      </w:r>
    </w:p>
    <w:p w14:paraId="6A97F2BC">
      <w:pPr>
        <w:pStyle w:val="6"/>
        <w:adjustRightInd/>
        <w:snapToGrid/>
        <w:spacing w:before="159" w:beforeLines="50" w:after="0" w:line="520" w:lineRule="exact"/>
        <w:ind w:firstLine="0" w:firstLineChars="0"/>
        <w:rPr>
          <w:rFonts w:hint="default" w:ascii="仿宋" w:hAnsi="仿宋" w:eastAsia="仿宋"/>
          <w:b/>
          <w:color w:val="auto"/>
          <w:szCs w:val="30"/>
        </w:rPr>
      </w:pPr>
      <w:bookmarkStart w:id="348" w:name="_Toc353444481"/>
      <w:bookmarkStart w:id="349" w:name="_Toc304992589"/>
      <w:bookmarkStart w:id="350" w:name="_Toc10000"/>
      <w:bookmarkStart w:id="351" w:name="_Toc19326"/>
      <w:bookmarkStart w:id="352" w:name="_Toc26714"/>
      <w:bookmarkStart w:id="353" w:name="_Toc4403"/>
      <w:r>
        <w:rPr>
          <w:rFonts w:ascii="仿宋" w:hAnsi="仿宋" w:eastAsia="仿宋"/>
          <w:b/>
          <w:color w:val="auto"/>
          <w:szCs w:val="30"/>
        </w:rPr>
        <w:t>8.2保险</w:t>
      </w:r>
      <w:bookmarkEnd w:id="348"/>
      <w:bookmarkEnd w:id="349"/>
      <w:bookmarkEnd w:id="350"/>
      <w:bookmarkEnd w:id="351"/>
      <w:bookmarkEnd w:id="352"/>
      <w:bookmarkEnd w:id="353"/>
    </w:p>
    <w:p w14:paraId="0E538040">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应根据《国家突发环境事件应急预案》中</w:t>
      </w:r>
      <w:r>
        <w:rPr>
          <w:rFonts w:ascii="仿宋" w:hAnsi="仿宋" w:eastAsia="仿宋"/>
          <w:color w:val="auto"/>
          <w:sz w:val="28"/>
          <w:szCs w:val="28"/>
        </w:rPr>
        <w:t>6.2</w:t>
      </w:r>
      <w:r>
        <w:rPr>
          <w:rFonts w:hint="eastAsia" w:ascii="仿宋" w:hAnsi="仿宋" w:eastAsia="仿宋"/>
          <w:color w:val="auto"/>
          <w:sz w:val="28"/>
          <w:szCs w:val="28"/>
        </w:rPr>
        <w:t>条款要求积极办理各类保险。对环境应急工作人员办理意外伤害保险，同时积极创造条件，</w:t>
      </w:r>
      <w:r>
        <w:rPr>
          <w:rFonts w:hint="eastAsia" w:ascii="仿宋" w:hAnsi="仿宋" w:eastAsia="仿宋"/>
          <w:color w:val="auto"/>
          <w:sz w:val="28"/>
          <w:szCs w:val="28"/>
          <w:lang w:eastAsia="zh-CN"/>
        </w:rPr>
        <w:t>企业</w:t>
      </w:r>
      <w:r>
        <w:rPr>
          <w:rFonts w:hint="eastAsia" w:ascii="仿宋" w:hAnsi="仿宋" w:eastAsia="仿宋"/>
          <w:color w:val="auto"/>
          <w:sz w:val="28"/>
          <w:szCs w:val="28"/>
        </w:rPr>
        <w:t>依法办理突发环境事件责任险及其他险种。在发生突发环境事件后，</w:t>
      </w:r>
      <w:r>
        <w:rPr>
          <w:rFonts w:hint="eastAsia" w:ascii="仿宋" w:hAnsi="仿宋" w:eastAsia="仿宋"/>
          <w:color w:val="auto"/>
          <w:sz w:val="28"/>
          <w:szCs w:val="28"/>
          <w:lang w:eastAsia="zh-CN"/>
        </w:rPr>
        <w:t>企业</w:t>
      </w:r>
      <w:r>
        <w:rPr>
          <w:rFonts w:hint="eastAsia" w:ascii="仿宋" w:hAnsi="仿宋" w:eastAsia="仿宋"/>
          <w:color w:val="auto"/>
          <w:sz w:val="28"/>
          <w:szCs w:val="28"/>
        </w:rPr>
        <w:t>应及时通报相关承保的保险</w:t>
      </w:r>
      <w:r>
        <w:rPr>
          <w:rFonts w:hint="eastAsia" w:ascii="仿宋" w:hAnsi="仿宋" w:eastAsia="仿宋"/>
          <w:color w:val="auto"/>
          <w:sz w:val="28"/>
          <w:szCs w:val="28"/>
          <w:lang w:eastAsia="zh-CN"/>
        </w:rPr>
        <w:t>企业</w:t>
      </w:r>
      <w:r>
        <w:rPr>
          <w:rFonts w:hint="eastAsia" w:ascii="仿宋" w:hAnsi="仿宋" w:eastAsia="仿宋"/>
          <w:color w:val="auto"/>
          <w:sz w:val="28"/>
          <w:szCs w:val="28"/>
        </w:rPr>
        <w:t>开展理赔工作，保险</w:t>
      </w:r>
      <w:r>
        <w:rPr>
          <w:rFonts w:hint="eastAsia" w:ascii="仿宋" w:hAnsi="仿宋" w:eastAsia="仿宋"/>
          <w:color w:val="auto"/>
          <w:sz w:val="28"/>
          <w:szCs w:val="28"/>
          <w:lang w:eastAsia="zh-CN"/>
        </w:rPr>
        <w:t>企业</w:t>
      </w:r>
      <w:r>
        <w:rPr>
          <w:rFonts w:hint="eastAsia" w:ascii="仿宋" w:hAnsi="仿宋" w:eastAsia="仿宋"/>
          <w:color w:val="auto"/>
          <w:sz w:val="28"/>
          <w:szCs w:val="28"/>
        </w:rPr>
        <w:t>在获悉突发环境事件后，工伤保险经办机构应及时足额支付参保的工伤保险待遇费用；各相关保险</w:t>
      </w:r>
      <w:r>
        <w:rPr>
          <w:rFonts w:hint="eastAsia" w:ascii="仿宋" w:hAnsi="仿宋" w:eastAsia="仿宋"/>
          <w:color w:val="auto"/>
          <w:sz w:val="28"/>
          <w:szCs w:val="28"/>
          <w:lang w:eastAsia="zh-CN"/>
        </w:rPr>
        <w:t>企业</w:t>
      </w:r>
      <w:r>
        <w:rPr>
          <w:rFonts w:hint="eastAsia" w:ascii="仿宋" w:hAnsi="仿宋" w:eastAsia="仿宋"/>
          <w:color w:val="auto"/>
          <w:sz w:val="28"/>
          <w:szCs w:val="28"/>
        </w:rPr>
        <w:t>应及时定损理赔。在此过程中，</w:t>
      </w:r>
      <w:r>
        <w:rPr>
          <w:rFonts w:hint="eastAsia" w:ascii="仿宋" w:hAnsi="仿宋" w:eastAsia="仿宋"/>
          <w:color w:val="auto"/>
          <w:sz w:val="28"/>
          <w:szCs w:val="28"/>
          <w:lang w:eastAsia="zh-CN"/>
        </w:rPr>
        <w:t>企业</w:t>
      </w:r>
      <w:r>
        <w:rPr>
          <w:rFonts w:hint="eastAsia" w:ascii="仿宋" w:hAnsi="仿宋" w:eastAsia="仿宋"/>
          <w:color w:val="auto"/>
          <w:sz w:val="28"/>
          <w:szCs w:val="28"/>
        </w:rPr>
        <w:t>应允许保险</w:t>
      </w:r>
      <w:r>
        <w:rPr>
          <w:rFonts w:hint="eastAsia" w:ascii="仿宋" w:hAnsi="仿宋" w:eastAsia="仿宋"/>
          <w:color w:val="auto"/>
          <w:sz w:val="28"/>
          <w:szCs w:val="28"/>
          <w:lang w:eastAsia="zh-CN"/>
        </w:rPr>
        <w:t>企业</w:t>
      </w:r>
      <w:r>
        <w:rPr>
          <w:rFonts w:hint="eastAsia" w:ascii="仿宋" w:hAnsi="仿宋" w:eastAsia="仿宋"/>
          <w:color w:val="auto"/>
          <w:sz w:val="28"/>
          <w:szCs w:val="28"/>
        </w:rPr>
        <w:t>对环境事件现场进行勘查，配合保险</w:t>
      </w:r>
      <w:r>
        <w:rPr>
          <w:rFonts w:hint="eastAsia" w:ascii="仿宋" w:hAnsi="仿宋" w:eastAsia="仿宋"/>
          <w:color w:val="auto"/>
          <w:sz w:val="28"/>
          <w:szCs w:val="28"/>
          <w:lang w:eastAsia="zh-CN"/>
        </w:rPr>
        <w:t>企业</w:t>
      </w:r>
      <w:r>
        <w:rPr>
          <w:rFonts w:hint="eastAsia" w:ascii="仿宋" w:hAnsi="仿宋" w:eastAsia="仿宋"/>
          <w:color w:val="auto"/>
          <w:sz w:val="28"/>
          <w:szCs w:val="28"/>
        </w:rPr>
        <w:t>要求，提供相关材料。</w:t>
      </w:r>
    </w:p>
    <w:p w14:paraId="64C28A68">
      <w:pPr>
        <w:pStyle w:val="6"/>
        <w:adjustRightInd/>
        <w:snapToGrid/>
        <w:spacing w:before="159" w:beforeLines="50" w:after="0" w:line="520" w:lineRule="exact"/>
        <w:ind w:firstLine="0" w:firstLineChars="0"/>
        <w:rPr>
          <w:rFonts w:hint="default" w:ascii="仿宋" w:hAnsi="仿宋" w:eastAsia="仿宋"/>
          <w:b/>
          <w:color w:val="auto"/>
          <w:szCs w:val="30"/>
        </w:rPr>
      </w:pPr>
      <w:bookmarkStart w:id="354" w:name="_Toc13047"/>
      <w:bookmarkStart w:id="355" w:name="_Toc12628"/>
      <w:bookmarkStart w:id="356" w:name="_Toc3421"/>
      <w:bookmarkStart w:id="357" w:name="_Toc16555"/>
      <w:r>
        <w:rPr>
          <w:rFonts w:ascii="仿宋" w:hAnsi="仿宋" w:eastAsia="仿宋"/>
          <w:b/>
          <w:color w:val="auto"/>
          <w:szCs w:val="30"/>
        </w:rPr>
        <w:t>8.3突发环境事件污染损害鉴定评估</w:t>
      </w:r>
      <w:bookmarkEnd w:id="354"/>
      <w:bookmarkEnd w:id="355"/>
      <w:bookmarkEnd w:id="356"/>
      <w:bookmarkEnd w:id="357"/>
    </w:p>
    <w:p w14:paraId="18F9FD1D">
      <w:pPr>
        <w:pStyle w:val="16"/>
        <w:widowControl w:val="0"/>
        <w:spacing w:line="520" w:lineRule="exact"/>
        <w:ind w:firstLine="576" w:firstLineChars="200"/>
        <w:rPr>
          <w:rFonts w:ascii="仿宋" w:hAnsi="仿宋" w:eastAsia="仿宋"/>
          <w:color w:val="auto"/>
          <w:kern w:val="2"/>
          <w:sz w:val="28"/>
          <w:szCs w:val="28"/>
        </w:rPr>
      </w:pPr>
      <w:r>
        <w:rPr>
          <w:rFonts w:ascii="仿宋" w:hAnsi="仿宋" w:eastAsia="仿宋"/>
          <w:color w:val="auto"/>
          <w:kern w:val="2"/>
          <w:sz w:val="28"/>
          <w:szCs w:val="28"/>
        </w:rPr>
        <w:t>应急响应结束后，</w:t>
      </w:r>
      <w:r>
        <w:rPr>
          <w:rFonts w:hint="eastAsia" w:ascii="仿宋" w:hAnsi="仿宋" w:eastAsia="仿宋"/>
          <w:color w:val="auto"/>
          <w:kern w:val="2"/>
          <w:sz w:val="28"/>
          <w:szCs w:val="28"/>
          <w:lang w:eastAsia="zh-CN"/>
        </w:rPr>
        <w:t>企业</w:t>
      </w:r>
      <w:r>
        <w:rPr>
          <w:rFonts w:ascii="仿宋" w:hAnsi="仿宋" w:eastAsia="仿宋"/>
          <w:color w:val="auto"/>
          <w:kern w:val="2"/>
          <w:sz w:val="28"/>
          <w:szCs w:val="28"/>
        </w:rPr>
        <w:t>各部门应认真分析事故原因，制定防范措施，落实安全生产责任制，防止类似事故发生。</w:t>
      </w:r>
    </w:p>
    <w:p w14:paraId="08720B89">
      <w:pPr>
        <w:pStyle w:val="16"/>
        <w:widowControl w:val="0"/>
        <w:spacing w:line="520" w:lineRule="exact"/>
        <w:ind w:firstLine="576" w:firstLineChars="200"/>
        <w:rPr>
          <w:rFonts w:ascii="仿宋" w:hAnsi="仿宋" w:eastAsia="仿宋"/>
          <w:color w:val="auto"/>
          <w:kern w:val="2"/>
          <w:sz w:val="28"/>
          <w:szCs w:val="28"/>
        </w:rPr>
      </w:pPr>
      <w:r>
        <w:rPr>
          <w:rFonts w:hint="eastAsia" w:ascii="仿宋" w:hAnsi="仿宋" w:eastAsia="仿宋"/>
          <w:color w:val="auto"/>
          <w:kern w:val="2"/>
          <w:sz w:val="28"/>
          <w:szCs w:val="28"/>
          <w:lang w:eastAsia="zh-CN"/>
        </w:rPr>
        <w:t>企业</w:t>
      </w:r>
      <w:r>
        <w:rPr>
          <w:rFonts w:hint="eastAsia" w:ascii="仿宋" w:hAnsi="仿宋" w:eastAsia="仿宋"/>
          <w:color w:val="auto"/>
          <w:kern w:val="2"/>
          <w:sz w:val="28"/>
          <w:szCs w:val="28"/>
        </w:rPr>
        <w:t>应</w:t>
      </w:r>
      <w:r>
        <w:rPr>
          <w:rFonts w:ascii="仿宋" w:hAnsi="仿宋" w:eastAsia="仿宋"/>
          <w:color w:val="auto"/>
          <w:kern w:val="2"/>
          <w:sz w:val="28"/>
          <w:szCs w:val="28"/>
        </w:rPr>
        <w:t>急救援指挥</w:t>
      </w:r>
      <w:r>
        <w:rPr>
          <w:rFonts w:hint="eastAsia" w:ascii="仿宋" w:hAnsi="仿宋" w:eastAsia="仿宋"/>
          <w:color w:val="auto"/>
          <w:kern w:val="2"/>
          <w:sz w:val="28"/>
          <w:szCs w:val="28"/>
        </w:rPr>
        <w:t>中心</w:t>
      </w:r>
      <w:r>
        <w:rPr>
          <w:rFonts w:ascii="仿宋" w:hAnsi="仿宋" w:eastAsia="仿宋"/>
          <w:color w:val="auto"/>
          <w:kern w:val="2"/>
          <w:sz w:val="28"/>
          <w:szCs w:val="28"/>
        </w:rPr>
        <w:t>负责收集、整理应急救援工作记录、方案、文件等资料，</w:t>
      </w:r>
      <w:r>
        <w:rPr>
          <w:rFonts w:hint="eastAsia" w:ascii="仿宋" w:hAnsi="仿宋" w:eastAsia="仿宋"/>
          <w:color w:val="auto"/>
          <w:kern w:val="2"/>
          <w:sz w:val="28"/>
          <w:szCs w:val="28"/>
        </w:rPr>
        <w:t>配合上级部门</w:t>
      </w:r>
      <w:r>
        <w:rPr>
          <w:rFonts w:ascii="仿宋" w:hAnsi="仿宋" w:eastAsia="仿宋"/>
          <w:color w:val="auto"/>
          <w:kern w:val="2"/>
          <w:sz w:val="28"/>
          <w:szCs w:val="28"/>
        </w:rPr>
        <w:t>组织专家对应急救援过程和应急救援保障</w:t>
      </w:r>
      <w:r>
        <w:rPr>
          <w:rFonts w:hint="eastAsia" w:ascii="仿宋" w:hAnsi="仿宋" w:eastAsia="仿宋"/>
          <w:color w:val="auto"/>
          <w:kern w:val="2"/>
          <w:sz w:val="28"/>
          <w:szCs w:val="28"/>
        </w:rPr>
        <w:t>、突发环境事件污染损害</w:t>
      </w:r>
      <w:r>
        <w:rPr>
          <w:rFonts w:ascii="仿宋" w:hAnsi="仿宋" w:eastAsia="仿宋"/>
          <w:color w:val="auto"/>
          <w:kern w:val="2"/>
          <w:sz w:val="28"/>
          <w:szCs w:val="28"/>
        </w:rPr>
        <w:t>等工作进行总结和评估，提出改进意见和建议，并对抢险过程和应急救援能力进行评估，组织修订应急预案实践中的不足。</w:t>
      </w:r>
    </w:p>
    <w:p w14:paraId="6EE2FAE6">
      <w:pPr>
        <w:pStyle w:val="16"/>
        <w:widowControl w:val="0"/>
        <w:spacing w:line="520" w:lineRule="exact"/>
        <w:ind w:firstLine="576" w:firstLineChars="200"/>
        <w:rPr>
          <w:rFonts w:ascii="仿宋" w:hAnsi="仿宋" w:eastAsia="仿宋"/>
          <w:color w:val="auto"/>
          <w:kern w:val="2"/>
          <w:sz w:val="28"/>
          <w:szCs w:val="28"/>
        </w:rPr>
      </w:pPr>
    </w:p>
    <w:p w14:paraId="565E3306">
      <w:pPr>
        <w:pStyle w:val="16"/>
        <w:widowControl w:val="0"/>
        <w:spacing w:line="520" w:lineRule="exact"/>
        <w:ind w:firstLine="576" w:firstLineChars="200"/>
        <w:rPr>
          <w:rFonts w:ascii="仿宋" w:hAnsi="仿宋" w:eastAsia="仿宋"/>
          <w:color w:val="auto"/>
          <w:kern w:val="2"/>
          <w:sz w:val="28"/>
          <w:szCs w:val="28"/>
        </w:rPr>
      </w:pPr>
    </w:p>
    <w:p w14:paraId="35F8F241">
      <w:pPr>
        <w:pStyle w:val="5"/>
        <w:spacing w:before="159" w:beforeLines="50" w:after="159" w:afterLines="50" w:line="520" w:lineRule="exact"/>
        <w:jc w:val="both"/>
        <w:rPr>
          <w:rFonts w:hint="default" w:ascii="仿宋" w:hAnsi="仿宋" w:eastAsia="仿宋"/>
          <w:b/>
          <w:bCs/>
          <w:color w:val="auto"/>
          <w:sz w:val="32"/>
          <w:szCs w:val="32"/>
        </w:rPr>
      </w:pPr>
      <w:bookmarkStart w:id="358" w:name="_Toc301781157"/>
      <w:bookmarkStart w:id="359" w:name="_Toc304992601"/>
      <w:bookmarkStart w:id="360" w:name="_Toc5942"/>
      <w:bookmarkStart w:id="361" w:name="_Toc9361"/>
      <w:bookmarkStart w:id="362" w:name="_Toc353444493"/>
      <w:bookmarkStart w:id="363" w:name="_Toc32162"/>
      <w:bookmarkStart w:id="364" w:name="_Toc10772"/>
      <w:bookmarkStart w:id="365" w:name="_Toc304992590"/>
      <w:bookmarkStart w:id="366" w:name="_Toc353444482"/>
      <w:r>
        <w:rPr>
          <w:rFonts w:ascii="仿宋" w:hAnsi="仿宋" w:eastAsia="仿宋"/>
          <w:b/>
          <w:bCs/>
          <w:color w:val="auto"/>
          <w:sz w:val="32"/>
          <w:szCs w:val="32"/>
        </w:rPr>
        <w:t>9保障措施</w:t>
      </w:r>
      <w:bookmarkEnd w:id="358"/>
      <w:bookmarkEnd w:id="359"/>
      <w:bookmarkEnd w:id="360"/>
      <w:bookmarkEnd w:id="361"/>
      <w:bookmarkEnd w:id="362"/>
      <w:bookmarkEnd w:id="363"/>
      <w:bookmarkEnd w:id="364"/>
    </w:p>
    <w:p w14:paraId="61883F63">
      <w:pPr>
        <w:pStyle w:val="6"/>
        <w:adjustRightInd/>
        <w:snapToGrid/>
        <w:spacing w:before="0" w:after="0" w:line="520" w:lineRule="exact"/>
        <w:ind w:firstLine="0" w:firstLineChars="0"/>
        <w:rPr>
          <w:rFonts w:hint="default" w:ascii="仿宋" w:hAnsi="仿宋" w:eastAsia="仿宋"/>
          <w:b/>
          <w:color w:val="auto"/>
          <w:sz w:val="28"/>
          <w:szCs w:val="28"/>
        </w:rPr>
      </w:pPr>
      <w:bookmarkStart w:id="367" w:name="_Toc304992602"/>
      <w:bookmarkStart w:id="368" w:name="_Toc10185"/>
      <w:bookmarkStart w:id="369" w:name="_Toc353444494"/>
      <w:bookmarkStart w:id="370" w:name="_Toc18711"/>
      <w:bookmarkStart w:id="371" w:name="_Toc25935"/>
      <w:bookmarkStart w:id="372" w:name="_Toc19933"/>
      <w:r>
        <w:rPr>
          <w:rFonts w:ascii="仿宋" w:hAnsi="仿宋" w:eastAsia="仿宋"/>
          <w:b/>
          <w:color w:val="auto"/>
          <w:sz w:val="28"/>
          <w:szCs w:val="28"/>
        </w:rPr>
        <w:t>9.1经费及保障资金</w:t>
      </w:r>
      <w:bookmarkEnd w:id="367"/>
      <w:bookmarkEnd w:id="368"/>
      <w:bookmarkEnd w:id="369"/>
      <w:bookmarkEnd w:id="370"/>
      <w:bookmarkEnd w:id="371"/>
      <w:bookmarkEnd w:id="372"/>
    </w:p>
    <w:p w14:paraId="3EECAA67">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突发环境事件的应急处理所需经费，包括仪器装备、交通车辆、应急咨询、应急演练、人员防护设备配置和运作经费，由</w:t>
      </w:r>
      <w:r>
        <w:rPr>
          <w:rFonts w:hint="eastAsia" w:ascii="仿宋" w:hAnsi="仿宋" w:eastAsia="仿宋"/>
          <w:color w:val="auto"/>
          <w:sz w:val="28"/>
          <w:szCs w:val="28"/>
          <w:lang w:eastAsia="zh-CN"/>
        </w:rPr>
        <w:t>企业</w:t>
      </w:r>
      <w:r>
        <w:rPr>
          <w:rFonts w:hint="eastAsia" w:ascii="仿宋" w:hAnsi="仿宋" w:eastAsia="仿宋"/>
          <w:color w:val="auto"/>
          <w:sz w:val="28"/>
          <w:szCs w:val="28"/>
        </w:rPr>
        <w:t>保障。</w:t>
      </w:r>
    </w:p>
    <w:p w14:paraId="6453990D">
      <w:pPr>
        <w:pStyle w:val="6"/>
        <w:adjustRightInd/>
        <w:snapToGrid/>
        <w:spacing w:before="159" w:beforeLines="50" w:after="0" w:line="520" w:lineRule="exact"/>
        <w:ind w:firstLine="0" w:firstLineChars="0"/>
        <w:rPr>
          <w:rFonts w:hint="default" w:ascii="仿宋" w:hAnsi="仿宋" w:eastAsia="仿宋"/>
          <w:b/>
          <w:color w:val="auto"/>
          <w:sz w:val="28"/>
          <w:szCs w:val="28"/>
        </w:rPr>
      </w:pPr>
      <w:bookmarkStart w:id="373" w:name="_Toc13934"/>
      <w:bookmarkStart w:id="374" w:name="_Toc19975"/>
      <w:bookmarkStart w:id="375" w:name="_Toc304992603"/>
      <w:bookmarkStart w:id="376" w:name="_Toc21063"/>
      <w:bookmarkStart w:id="377" w:name="_Toc28935"/>
      <w:bookmarkStart w:id="378" w:name="_Toc353444495"/>
      <w:r>
        <w:rPr>
          <w:rFonts w:ascii="仿宋" w:hAnsi="仿宋" w:eastAsia="仿宋"/>
          <w:b/>
          <w:color w:val="auto"/>
          <w:sz w:val="28"/>
          <w:szCs w:val="28"/>
        </w:rPr>
        <w:t>9.2应急物资装备保障</w:t>
      </w:r>
      <w:bookmarkEnd w:id="373"/>
      <w:bookmarkEnd w:id="374"/>
      <w:bookmarkEnd w:id="375"/>
      <w:bookmarkEnd w:id="376"/>
      <w:bookmarkEnd w:id="377"/>
      <w:bookmarkEnd w:id="378"/>
    </w:p>
    <w:p w14:paraId="2F4FC3A9">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制定具体的</w:t>
      </w:r>
      <w:r>
        <w:rPr>
          <w:rFonts w:hint="eastAsia" w:ascii="仿宋" w:hAnsi="仿宋" w:eastAsia="仿宋"/>
          <w:color w:val="auto"/>
          <w:sz w:val="28"/>
          <w:szCs w:val="28"/>
          <w:lang w:eastAsia="zh-CN"/>
        </w:rPr>
        <w:t>物资储备</w:t>
      </w:r>
      <w:r>
        <w:rPr>
          <w:rFonts w:hint="eastAsia" w:ascii="仿宋" w:hAnsi="仿宋" w:eastAsia="仿宋"/>
          <w:color w:val="auto"/>
          <w:sz w:val="28"/>
          <w:szCs w:val="28"/>
        </w:rPr>
        <w:t>、调用、购买和生产组织方案，增加应急处置和防护装备、物资的储备，包括快速检验检测设备、隔离及卫生防护用品等。突发环境事件应急物资见附件二。</w:t>
      </w:r>
    </w:p>
    <w:p w14:paraId="26FAE24A">
      <w:pPr>
        <w:pStyle w:val="6"/>
        <w:adjustRightInd/>
        <w:snapToGrid/>
        <w:spacing w:before="159" w:beforeLines="50" w:after="0" w:line="520" w:lineRule="exact"/>
        <w:ind w:firstLine="0" w:firstLineChars="0"/>
        <w:rPr>
          <w:rFonts w:hint="default" w:ascii="仿宋" w:hAnsi="仿宋" w:eastAsia="仿宋"/>
          <w:b/>
          <w:color w:val="auto"/>
          <w:sz w:val="28"/>
          <w:szCs w:val="28"/>
        </w:rPr>
      </w:pPr>
      <w:bookmarkStart w:id="379" w:name="_Toc353444496"/>
      <w:bookmarkStart w:id="380" w:name="_Toc19726"/>
      <w:bookmarkStart w:id="381" w:name="_Toc8079"/>
      <w:bookmarkStart w:id="382" w:name="_Toc16155"/>
      <w:bookmarkStart w:id="383" w:name="_Toc304992604"/>
      <w:bookmarkStart w:id="384" w:name="_Toc23614"/>
      <w:r>
        <w:rPr>
          <w:rFonts w:ascii="仿宋" w:hAnsi="仿宋" w:eastAsia="仿宋"/>
          <w:b/>
          <w:color w:val="auto"/>
          <w:sz w:val="28"/>
          <w:szCs w:val="28"/>
        </w:rPr>
        <w:t>9.3应急队伍保障</w:t>
      </w:r>
      <w:bookmarkEnd w:id="379"/>
      <w:bookmarkEnd w:id="380"/>
      <w:bookmarkEnd w:id="381"/>
      <w:bookmarkEnd w:id="382"/>
      <w:bookmarkEnd w:id="383"/>
      <w:bookmarkEnd w:id="384"/>
    </w:p>
    <w:p w14:paraId="1999C95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应建立突发环境事件应急救援队伍，拥有一批常备不懈，熟悉环境应急知识，充分掌握各类突发环境事件处置措施的预备应急力量；积极组织各类应急演练，经常与上级指挥部门专家组开展经验交流，建立健全预警机制和信息上报制度，保证在突发事件发生后，能迅速参与并完成抢救、排险、消毒、监测等现场处置工作。</w:t>
      </w:r>
    </w:p>
    <w:p w14:paraId="380DF81F">
      <w:pPr>
        <w:pStyle w:val="6"/>
        <w:adjustRightInd/>
        <w:snapToGrid/>
        <w:spacing w:before="159" w:beforeLines="50" w:after="0" w:line="520" w:lineRule="exact"/>
        <w:ind w:firstLine="0" w:firstLineChars="0"/>
        <w:rPr>
          <w:rFonts w:hint="default" w:ascii="仿宋" w:hAnsi="仿宋" w:eastAsia="仿宋"/>
          <w:b/>
          <w:color w:val="auto"/>
          <w:sz w:val="28"/>
          <w:szCs w:val="28"/>
        </w:rPr>
      </w:pPr>
      <w:bookmarkStart w:id="385" w:name="_Toc11356"/>
      <w:bookmarkStart w:id="386" w:name="_Toc15701"/>
      <w:bookmarkStart w:id="387" w:name="_Toc304992605"/>
      <w:bookmarkStart w:id="388" w:name="_Toc17380"/>
      <w:bookmarkStart w:id="389" w:name="_Toc353444497"/>
      <w:bookmarkStart w:id="390" w:name="_Toc1332"/>
      <w:r>
        <w:rPr>
          <w:rFonts w:ascii="仿宋" w:hAnsi="仿宋" w:eastAsia="仿宋"/>
          <w:b/>
          <w:color w:val="auto"/>
          <w:sz w:val="28"/>
          <w:szCs w:val="28"/>
        </w:rPr>
        <w:t>9.4通信与信息保障</w:t>
      </w:r>
      <w:bookmarkEnd w:id="385"/>
      <w:bookmarkEnd w:id="386"/>
      <w:bookmarkEnd w:id="387"/>
      <w:bookmarkEnd w:id="388"/>
      <w:bookmarkEnd w:id="389"/>
      <w:bookmarkEnd w:id="390"/>
    </w:p>
    <w:p w14:paraId="2AE5EAF1">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通信与信息传递保障指挥部要加强突发事件的监测、监察、预报、预警信息系统建设，充分利用现有通信手段，应急指挥部各成员必须</w:t>
      </w:r>
      <w:r>
        <w:rPr>
          <w:rFonts w:ascii="仿宋" w:hAnsi="仿宋" w:eastAsia="仿宋"/>
          <w:color w:val="auto"/>
          <w:sz w:val="28"/>
          <w:szCs w:val="28"/>
        </w:rPr>
        <w:t>24</w:t>
      </w:r>
      <w:r>
        <w:rPr>
          <w:rFonts w:hint="eastAsia" w:ascii="仿宋" w:hAnsi="仿宋" w:eastAsia="仿宋"/>
          <w:color w:val="auto"/>
          <w:sz w:val="28"/>
          <w:szCs w:val="28"/>
        </w:rPr>
        <w:t>小时开通个人手机，值班电话保持通畅，节假日必须安排人员值班，要充分发挥信息网络系统的作用，确保应急时能够统一调动有关人员、物资迅速到位。</w:t>
      </w:r>
    </w:p>
    <w:p w14:paraId="6390B6D0">
      <w:pPr>
        <w:spacing w:line="520" w:lineRule="exact"/>
        <w:ind w:firstLine="576" w:firstLineChars="200"/>
        <w:rPr>
          <w:rFonts w:hint="eastAsia" w:ascii="仿宋" w:hAnsi="仿宋" w:eastAsia="仿宋"/>
          <w:color w:val="auto"/>
          <w:sz w:val="28"/>
          <w:szCs w:val="28"/>
        </w:rPr>
      </w:pPr>
    </w:p>
    <w:p w14:paraId="18C31F83">
      <w:pPr>
        <w:spacing w:line="520" w:lineRule="exact"/>
        <w:ind w:firstLine="576" w:firstLineChars="200"/>
        <w:rPr>
          <w:rFonts w:hint="eastAsia" w:ascii="仿宋" w:hAnsi="仿宋" w:eastAsia="仿宋"/>
          <w:color w:val="auto"/>
          <w:sz w:val="28"/>
          <w:szCs w:val="28"/>
        </w:rPr>
      </w:pPr>
    </w:p>
    <w:p w14:paraId="0F5E8FDB">
      <w:pPr>
        <w:spacing w:line="520" w:lineRule="exact"/>
        <w:ind w:firstLine="576" w:firstLineChars="200"/>
        <w:rPr>
          <w:rFonts w:hint="eastAsia" w:ascii="仿宋" w:hAnsi="仿宋" w:eastAsia="仿宋"/>
          <w:color w:val="auto"/>
          <w:sz w:val="28"/>
          <w:szCs w:val="28"/>
        </w:rPr>
      </w:pPr>
    </w:p>
    <w:p w14:paraId="0E431787">
      <w:pPr>
        <w:spacing w:line="520" w:lineRule="exact"/>
        <w:ind w:firstLine="576" w:firstLineChars="200"/>
        <w:rPr>
          <w:rFonts w:hint="eastAsia" w:ascii="仿宋" w:hAnsi="仿宋" w:eastAsia="仿宋"/>
          <w:color w:val="auto"/>
          <w:sz w:val="28"/>
          <w:szCs w:val="28"/>
        </w:rPr>
      </w:pPr>
    </w:p>
    <w:p w14:paraId="5210C113">
      <w:pPr>
        <w:pStyle w:val="5"/>
        <w:spacing w:before="159" w:beforeLines="50" w:after="159" w:afterLines="50" w:line="520" w:lineRule="exact"/>
        <w:jc w:val="both"/>
        <w:rPr>
          <w:rFonts w:hint="default" w:ascii="仿宋" w:hAnsi="仿宋" w:eastAsia="仿宋"/>
          <w:b/>
          <w:bCs/>
          <w:color w:val="auto"/>
          <w:sz w:val="32"/>
          <w:szCs w:val="32"/>
        </w:rPr>
      </w:pPr>
      <w:bookmarkStart w:id="391" w:name="_Toc25906"/>
      <w:bookmarkStart w:id="392" w:name="_Toc7095"/>
      <w:bookmarkStart w:id="393" w:name="_Toc22330"/>
      <w:bookmarkStart w:id="394" w:name="_Toc20337"/>
      <w:r>
        <w:rPr>
          <w:rFonts w:ascii="仿宋" w:hAnsi="仿宋" w:eastAsia="仿宋"/>
          <w:b/>
          <w:bCs/>
          <w:color w:val="auto"/>
          <w:sz w:val="32"/>
          <w:szCs w:val="32"/>
        </w:rPr>
        <w:t>10培训和演练</w:t>
      </w:r>
      <w:bookmarkEnd w:id="365"/>
      <w:bookmarkEnd w:id="366"/>
      <w:bookmarkEnd w:id="391"/>
      <w:bookmarkEnd w:id="392"/>
      <w:bookmarkEnd w:id="393"/>
      <w:bookmarkEnd w:id="394"/>
    </w:p>
    <w:p w14:paraId="4A312304">
      <w:pPr>
        <w:pStyle w:val="6"/>
        <w:adjustRightInd/>
        <w:snapToGrid/>
        <w:spacing w:before="0" w:after="0" w:line="520" w:lineRule="exact"/>
        <w:ind w:firstLine="0" w:firstLineChars="0"/>
        <w:rPr>
          <w:rFonts w:hint="default" w:ascii="仿宋" w:hAnsi="仿宋" w:eastAsia="仿宋"/>
          <w:b/>
          <w:color w:val="auto"/>
          <w:szCs w:val="30"/>
        </w:rPr>
      </w:pPr>
      <w:bookmarkStart w:id="395" w:name="_Toc304992591"/>
      <w:bookmarkStart w:id="396" w:name="_Toc19724"/>
      <w:bookmarkStart w:id="397" w:name="_Toc3588"/>
      <w:bookmarkStart w:id="398" w:name="_Toc21379"/>
      <w:bookmarkStart w:id="399" w:name="_Toc353444483"/>
      <w:bookmarkStart w:id="400" w:name="_Toc5195"/>
      <w:r>
        <w:rPr>
          <w:rFonts w:ascii="仿宋" w:hAnsi="仿宋" w:eastAsia="仿宋"/>
          <w:b/>
          <w:color w:val="auto"/>
          <w:szCs w:val="30"/>
        </w:rPr>
        <w:t>10.1培训</w:t>
      </w:r>
      <w:bookmarkEnd w:id="395"/>
      <w:bookmarkEnd w:id="396"/>
      <w:bookmarkEnd w:id="397"/>
      <w:bookmarkEnd w:id="398"/>
      <w:bookmarkEnd w:id="399"/>
      <w:bookmarkEnd w:id="400"/>
    </w:p>
    <w:p w14:paraId="6BC97160">
      <w:pPr>
        <w:spacing w:line="520" w:lineRule="exact"/>
        <w:ind w:firstLine="576" w:firstLineChars="200"/>
        <w:rPr>
          <w:rFonts w:ascii="仿宋" w:hAnsi="仿宋" w:eastAsia="仿宋"/>
          <w:color w:val="auto"/>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各相关单位，根据涉及突发环境事件范围，由本单位负责人组织全员培训，各应急处置小组组长根据工作职责组织组员培训。</w:t>
      </w:r>
    </w:p>
    <w:p w14:paraId="0D7E7CA1">
      <w:pPr>
        <w:pStyle w:val="7"/>
        <w:adjustRightInd/>
        <w:snapToGrid/>
        <w:spacing w:before="0" w:after="0" w:line="520" w:lineRule="exact"/>
        <w:ind w:firstLine="0" w:firstLineChars="0"/>
        <w:rPr>
          <w:rFonts w:hint="default" w:ascii="仿宋" w:hAnsi="仿宋" w:eastAsia="仿宋"/>
          <w:b/>
          <w:bCs/>
          <w:color w:val="auto"/>
          <w:szCs w:val="28"/>
        </w:rPr>
      </w:pPr>
      <w:bookmarkStart w:id="401" w:name="_Toc353444484"/>
      <w:bookmarkStart w:id="402" w:name="_Toc21197"/>
      <w:bookmarkStart w:id="403" w:name="_Toc304992592"/>
      <w:bookmarkStart w:id="404" w:name="_Toc3216"/>
      <w:r>
        <w:rPr>
          <w:rFonts w:ascii="仿宋" w:hAnsi="仿宋" w:eastAsia="仿宋"/>
          <w:b/>
          <w:bCs/>
          <w:color w:val="auto"/>
          <w:szCs w:val="28"/>
        </w:rPr>
        <w:t>10.1.1员工的应急救援知识培训</w:t>
      </w:r>
      <w:bookmarkEnd w:id="401"/>
      <w:bookmarkEnd w:id="402"/>
      <w:bookmarkEnd w:id="403"/>
      <w:bookmarkEnd w:id="404"/>
    </w:p>
    <w:p w14:paraId="10C02E2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培训内容应包括：</w:t>
      </w:r>
    </w:p>
    <w:p w14:paraId="619A11C6">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①</w:t>
      </w:r>
      <w:r>
        <w:rPr>
          <w:rFonts w:hint="eastAsia" w:ascii="仿宋" w:hAnsi="仿宋" w:eastAsia="仿宋"/>
          <w:color w:val="auto"/>
          <w:sz w:val="28"/>
          <w:szCs w:val="28"/>
          <w:lang w:eastAsia="zh-CN"/>
        </w:rPr>
        <w:t>企业</w:t>
      </w:r>
      <w:r>
        <w:rPr>
          <w:rFonts w:hint="eastAsia" w:ascii="仿宋" w:hAnsi="仿宋" w:eastAsia="仿宋"/>
          <w:color w:val="auto"/>
          <w:sz w:val="28"/>
          <w:szCs w:val="28"/>
        </w:rPr>
        <w:t>涉及的原辅料、产品</w:t>
      </w:r>
      <w:r>
        <w:rPr>
          <w:rFonts w:ascii="仿宋" w:hAnsi="仿宋" w:eastAsia="仿宋"/>
          <w:color w:val="auto"/>
          <w:sz w:val="28"/>
          <w:szCs w:val="28"/>
        </w:rPr>
        <w:t>MSDS</w:t>
      </w:r>
      <w:r>
        <w:rPr>
          <w:rFonts w:hint="eastAsia" w:ascii="仿宋" w:hAnsi="仿宋" w:eastAsia="仿宋"/>
          <w:color w:val="auto"/>
          <w:sz w:val="28"/>
          <w:szCs w:val="28"/>
        </w:rPr>
        <w:t>知识；</w:t>
      </w:r>
    </w:p>
    <w:p w14:paraId="53FF7FF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②各岗位紧急避险和应急救援知识；</w:t>
      </w:r>
    </w:p>
    <w:p w14:paraId="6C0DE9B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③人员现场救护的基本知识；</w:t>
      </w:r>
    </w:p>
    <w:p w14:paraId="2FAB653D">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④本预案中的各类突发事件应急措施等相关内容；</w:t>
      </w:r>
    </w:p>
    <w:p w14:paraId="50BCD5C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⑤消防器材、应急救援工具的使用方法等。</w:t>
      </w:r>
    </w:p>
    <w:p w14:paraId="70D6A125">
      <w:pPr>
        <w:pStyle w:val="7"/>
        <w:adjustRightInd/>
        <w:snapToGrid/>
        <w:spacing w:before="0" w:after="0" w:line="520" w:lineRule="exact"/>
        <w:ind w:firstLine="0" w:firstLineChars="0"/>
        <w:rPr>
          <w:rFonts w:hint="default" w:ascii="仿宋" w:hAnsi="仿宋" w:eastAsia="仿宋"/>
          <w:b/>
          <w:bCs/>
          <w:color w:val="auto"/>
          <w:szCs w:val="28"/>
        </w:rPr>
      </w:pPr>
      <w:bookmarkStart w:id="405" w:name="_Toc304992593"/>
      <w:bookmarkStart w:id="406" w:name="_Toc353444485"/>
      <w:bookmarkStart w:id="407" w:name="_Toc22115"/>
      <w:bookmarkStart w:id="408" w:name="_Toc26793"/>
      <w:r>
        <w:rPr>
          <w:rFonts w:ascii="仿宋" w:hAnsi="仿宋" w:eastAsia="仿宋"/>
          <w:b/>
          <w:bCs/>
          <w:color w:val="auto"/>
          <w:szCs w:val="28"/>
        </w:rPr>
        <w:t>10.1.2外部公众的环境应急基本知识宣传</w:t>
      </w:r>
      <w:bookmarkEnd w:id="405"/>
      <w:bookmarkEnd w:id="406"/>
      <w:bookmarkEnd w:id="407"/>
      <w:bookmarkEnd w:id="408"/>
    </w:p>
    <w:p w14:paraId="2F5B8C0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宣传内容主要包括：</w:t>
      </w:r>
    </w:p>
    <w:p w14:paraId="09BA1FB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①</w:t>
      </w:r>
      <w:r>
        <w:rPr>
          <w:rFonts w:hint="eastAsia" w:ascii="仿宋" w:hAnsi="仿宋" w:eastAsia="仿宋"/>
          <w:color w:val="auto"/>
          <w:sz w:val="28"/>
          <w:szCs w:val="28"/>
          <w:lang w:eastAsia="zh-CN"/>
        </w:rPr>
        <w:t>企业</w:t>
      </w:r>
      <w:r>
        <w:rPr>
          <w:rFonts w:hint="eastAsia" w:ascii="仿宋" w:hAnsi="仿宋" w:eastAsia="仿宋"/>
          <w:color w:val="auto"/>
          <w:sz w:val="28"/>
          <w:szCs w:val="28"/>
        </w:rPr>
        <w:t>生产、储运过程中涉及的化学品的特性、防护知识等；</w:t>
      </w:r>
    </w:p>
    <w:p w14:paraId="0A46200F">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②事故性排放情况下的危害及防护知识，紧急避险知识；</w:t>
      </w:r>
    </w:p>
    <w:p w14:paraId="5BE57D51">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③人员疏散、转移的要求；</w:t>
      </w:r>
    </w:p>
    <w:p w14:paraId="729BDDF6">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④对事故造成的污染的处理方法；</w:t>
      </w:r>
    </w:p>
    <w:p w14:paraId="17E7003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⑤对人员造成伤害后的处理方法；</w:t>
      </w:r>
    </w:p>
    <w:p w14:paraId="45B26EEF">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⑥本预案的相关内容等。</w:t>
      </w:r>
    </w:p>
    <w:p w14:paraId="4A73CE73">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可通过书面宣传、口头宣讲、举办相应讲座、利用相关会议传达上述内容，提高公众的防范能力和相关心理准备。</w:t>
      </w:r>
    </w:p>
    <w:p w14:paraId="1E391FD4">
      <w:pPr>
        <w:pStyle w:val="6"/>
        <w:adjustRightInd/>
        <w:snapToGrid/>
        <w:spacing w:before="159" w:beforeLines="50" w:after="0" w:line="520" w:lineRule="exact"/>
        <w:ind w:firstLine="0" w:firstLineChars="0"/>
        <w:rPr>
          <w:rFonts w:hint="default" w:ascii="仿宋" w:hAnsi="仿宋" w:eastAsia="仿宋"/>
          <w:b/>
          <w:color w:val="auto"/>
          <w:szCs w:val="30"/>
        </w:rPr>
      </w:pPr>
      <w:bookmarkStart w:id="409" w:name="_Toc353444486"/>
      <w:bookmarkStart w:id="410" w:name="_Toc1247"/>
      <w:bookmarkStart w:id="411" w:name="_Toc22000"/>
      <w:bookmarkStart w:id="412" w:name="_Toc26306"/>
      <w:bookmarkStart w:id="413" w:name="_Toc304992594"/>
      <w:bookmarkStart w:id="414" w:name="_Toc16957"/>
      <w:r>
        <w:rPr>
          <w:rFonts w:ascii="仿宋" w:hAnsi="仿宋" w:eastAsia="仿宋"/>
          <w:b/>
          <w:color w:val="auto"/>
          <w:szCs w:val="30"/>
        </w:rPr>
        <w:t>10.2演练</w:t>
      </w:r>
      <w:bookmarkEnd w:id="409"/>
      <w:bookmarkEnd w:id="410"/>
      <w:bookmarkEnd w:id="411"/>
      <w:bookmarkEnd w:id="412"/>
      <w:bookmarkEnd w:id="413"/>
      <w:bookmarkEnd w:id="414"/>
    </w:p>
    <w:p w14:paraId="5ACEF598">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应急指挥部根据实际情况制定年度演练计划，每年至少组织一次突发环境事件应急处置的演练，各应急处置小组根据工作职责组织演练，以检验应急预案的可行性和有效性，需要公众参与的应急演练必须报同级人民政府同意。</w:t>
      </w:r>
    </w:p>
    <w:p w14:paraId="7AD37884">
      <w:pPr>
        <w:pStyle w:val="7"/>
        <w:adjustRightInd/>
        <w:snapToGrid/>
        <w:spacing w:before="0" w:after="0" w:line="520" w:lineRule="exact"/>
        <w:ind w:firstLine="0" w:firstLineChars="0"/>
        <w:rPr>
          <w:rFonts w:hint="default" w:ascii="仿宋" w:hAnsi="仿宋" w:eastAsia="仿宋"/>
          <w:b/>
          <w:bCs/>
          <w:color w:val="auto"/>
          <w:szCs w:val="28"/>
        </w:rPr>
      </w:pPr>
      <w:bookmarkStart w:id="415" w:name="_Toc353444487"/>
      <w:bookmarkStart w:id="416" w:name="_Toc23916"/>
      <w:bookmarkStart w:id="417" w:name="_Toc29042"/>
      <w:bookmarkStart w:id="418" w:name="_Toc304992595"/>
      <w:r>
        <w:rPr>
          <w:rFonts w:ascii="仿宋" w:hAnsi="仿宋" w:eastAsia="仿宋"/>
          <w:b/>
          <w:bCs/>
          <w:color w:val="auto"/>
          <w:szCs w:val="28"/>
        </w:rPr>
        <w:t>10.2.1演练内容</w:t>
      </w:r>
      <w:bookmarkEnd w:id="415"/>
      <w:bookmarkEnd w:id="416"/>
      <w:bookmarkEnd w:id="417"/>
      <w:bookmarkEnd w:id="418"/>
    </w:p>
    <w:p w14:paraId="3841DD9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①化学品泄露拦截演练；</w:t>
      </w:r>
    </w:p>
    <w:p w14:paraId="076EB174">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②急救及人员救护演练；</w:t>
      </w:r>
    </w:p>
    <w:p w14:paraId="1501BB0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③报警及通信演练；</w:t>
      </w:r>
    </w:p>
    <w:p w14:paraId="7EB6566D">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④</w:t>
      </w:r>
      <w:r>
        <w:rPr>
          <w:rFonts w:hint="eastAsia" w:ascii="仿宋" w:hAnsi="仿宋" w:eastAsia="仿宋"/>
          <w:color w:val="auto"/>
          <w:sz w:val="28"/>
          <w:szCs w:val="28"/>
          <w:lang w:eastAsia="zh-CN"/>
        </w:rPr>
        <w:t>企业</w:t>
      </w:r>
      <w:r>
        <w:rPr>
          <w:rFonts w:hint="eastAsia" w:ascii="仿宋" w:hAnsi="仿宋" w:eastAsia="仿宋"/>
          <w:color w:val="auto"/>
          <w:sz w:val="28"/>
          <w:szCs w:val="28"/>
        </w:rPr>
        <w:t>人员疏散和交通管制演练；</w:t>
      </w:r>
    </w:p>
    <w:p w14:paraId="39451125">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⑤情况通报演练；</w:t>
      </w:r>
    </w:p>
    <w:p w14:paraId="67293F42">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⑥各类应急设施的使用技能演练；</w:t>
      </w:r>
    </w:p>
    <w:p w14:paraId="1DC856B7">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⑦模拟各类事件的快速反应演练等。</w:t>
      </w:r>
    </w:p>
    <w:p w14:paraId="5813429E">
      <w:pPr>
        <w:pStyle w:val="7"/>
        <w:adjustRightInd/>
        <w:snapToGrid/>
        <w:spacing w:before="0" w:after="0" w:line="520" w:lineRule="exact"/>
        <w:ind w:firstLine="0" w:firstLineChars="0"/>
        <w:rPr>
          <w:rFonts w:hint="default" w:ascii="仿宋" w:hAnsi="仿宋" w:eastAsia="仿宋"/>
          <w:b/>
          <w:bCs/>
          <w:color w:val="auto"/>
          <w:szCs w:val="28"/>
        </w:rPr>
      </w:pPr>
      <w:bookmarkStart w:id="419" w:name="_Toc304992596"/>
      <w:bookmarkStart w:id="420" w:name="_Toc353444488"/>
      <w:bookmarkStart w:id="421" w:name="_Toc13935"/>
      <w:bookmarkStart w:id="422" w:name="_Toc20519"/>
      <w:r>
        <w:rPr>
          <w:rFonts w:ascii="仿宋" w:hAnsi="仿宋" w:eastAsia="仿宋"/>
          <w:b/>
          <w:bCs/>
          <w:color w:val="auto"/>
          <w:szCs w:val="28"/>
        </w:rPr>
        <w:t>10.2.2演练方式</w:t>
      </w:r>
      <w:bookmarkEnd w:id="419"/>
      <w:bookmarkEnd w:id="420"/>
      <w:bookmarkEnd w:id="421"/>
      <w:bookmarkEnd w:id="422"/>
    </w:p>
    <w:p w14:paraId="1E3E551B">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rPr>
        <w:t>①综合演练：模拟</w:t>
      </w:r>
      <w:r>
        <w:rPr>
          <w:rFonts w:hint="eastAsia" w:ascii="仿宋" w:hAnsi="仿宋" w:eastAsia="仿宋"/>
          <w:color w:val="auto"/>
          <w:sz w:val="28"/>
          <w:szCs w:val="28"/>
          <w:lang w:eastAsia="zh-CN"/>
        </w:rPr>
        <w:t>企业</w:t>
      </w:r>
      <w:r>
        <w:rPr>
          <w:rFonts w:hint="eastAsia" w:ascii="仿宋" w:hAnsi="仿宋" w:eastAsia="仿宋"/>
          <w:color w:val="auto"/>
          <w:sz w:val="28"/>
          <w:szCs w:val="28"/>
        </w:rPr>
        <w:t>可能出现的各类事件，对本预案的各类应急措施进行组织指挥演练；</w:t>
      </w:r>
    </w:p>
    <w:p w14:paraId="30A0E0B9">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②单项演练：由各专业小组成员各自开展应急救援任务中单项作业的演练，或单个专项逐一进行演练。</w:t>
      </w:r>
    </w:p>
    <w:p w14:paraId="4BAADDE7">
      <w:pPr>
        <w:spacing w:line="520" w:lineRule="exact"/>
        <w:ind w:firstLine="576" w:firstLineChars="200"/>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3 \* GB3 \* MERGEFORMAT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③</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桌面演练：通常在室内进行。依据应急预案对事先假定的演练情景，进行交互式讨论和推演应急救援任务、应急决策及现场处置的过程；</w:t>
      </w:r>
    </w:p>
    <w:p w14:paraId="73A04933">
      <w:pPr>
        <w:spacing w:line="520" w:lineRule="exact"/>
        <w:ind w:firstLine="576" w:firstLineChars="200"/>
        <w:rPr>
          <w:rFonts w:hint="eastAsia" w:ascii="仿宋" w:hAnsi="仿宋" w:eastAsia="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4 \* GB3 \* MERGEFORMAT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④</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实战演练：模拟</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可能出现的各类事件，模仿接近真实的环境突发事件，对本预案的各类应急措施进行组织指挥演练。</w:t>
      </w:r>
    </w:p>
    <w:p w14:paraId="05097381">
      <w:pPr>
        <w:pStyle w:val="6"/>
        <w:adjustRightInd/>
        <w:snapToGrid/>
        <w:spacing w:before="159" w:beforeLines="50" w:after="0" w:line="520" w:lineRule="exact"/>
        <w:ind w:firstLine="0" w:firstLineChars="0"/>
        <w:rPr>
          <w:rFonts w:hint="default" w:ascii="仿宋" w:hAnsi="仿宋" w:eastAsia="仿宋"/>
          <w:b/>
          <w:bCs/>
          <w:color w:val="auto"/>
          <w:szCs w:val="28"/>
        </w:rPr>
      </w:pPr>
      <w:bookmarkStart w:id="423" w:name="_Toc353444489"/>
      <w:bookmarkStart w:id="424" w:name="_Toc304992597"/>
      <w:bookmarkStart w:id="425" w:name="_Toc24320"/>
      <w:bookmarkStart w:id="426" w:name="_Toc14088"/>
      <w:bookmarkStart w:id="427" w:name="_Toc12029"/>
      <w:bookmarkStart w:id="428" w:name="_Toc19800"/>
      <w:r>
        <w:rPr>
          <w:rFonts w:ascii="仿宋" w:hAnsi="仿宋" w:eastAsia="仿宋"/>
          <w:b/>
          <w:color w:val="auto"/>
          <w:szCs w:val="30"/>
        </w:rPr>
        <w:t>10.3</w:t>
      </w:r>
      <w:bookmarkEnd w:id="423"/>
      <w:bookmarkEnd w:id="424"/>
      <w:r>
        <w:rPr>
          <w:rFonts w:ascii="仿宋" w:hAnsi="仿宋" w:eastAsia="仿宋"/>
          <w:b/>
          <w:color w:val="auto"/>
          <w:szCs w:val="30"/>
        </w:rPr>
        <w:t>记录</w:t>
      </w:r>
      <w:r>
        <w:rPr>
          <w:rFonts w:ascii="仿宋" w:hAnsi="仿宋" w:eastAsia="仿宋"/>
          <w:b/>
          <w:color w:val="auto"/>
          <w:szCs w:val="30"/>
          <w:highlight w:val="none"/>
        </w:rPr>
        <w:t>与考核</w:t>
      </w:r>
      <w:bookmarkEnd w:id="425"/>
      <w:bookmarkEnd w:id="426"/>
      <w:bookmarkEnd w:id="427"/>
      <w:bookmarkEnd w:id="428"/>
    </w:p>
    <w:p w14:paraId="0D044E39">
      <w:pPr>
        <w:spacing w:line="520" w:lineRule="exact"/>
        <w:ind w:firstLine="576" w:firstLineChars="200"/>
        <w:rPr>
          <w:rFonts w:hint="eastAsia" w:ascii="仿宋" w:hAnsi="仿宋" w:eastAsia="仿宋"/>
          <w:color w:val="auto"/>
          <w:sz w:val="28"/>
          <w:szCs w:val="28"/>
        </w:rPr>
      </w:pPr>
      <w:bookmarkStart w:id="429" w:name="_Toc353444490"/>
      <w:bookmarkStart w:id="430" w:name="_Toc304992598"/>
      <w:bookmarkStart w:id="431" w:name="_Toc301781154"/>
      <w:r>
        <w:rPr>
          <w:rFonts w:hint="eastAsia" w:ascii="仿宋" w:hAnsi="仿宋" w:eastAsia="仿宋"/>
          <w:color w:val="auto"/>
          <w:sz w:val="28"/>
          <w:szCs w:val="28"/>
        </w:rPr>
        <w:t>在每次组织培训和演练时应对培训和演练的内容、方式进行记录、拍照，并存档备查；在培训和演练结束后进行讲评和总结，发现事故应急预案中存在的问题，并对发现的问题进行评估，提出建议和改进意见，在此基础上，对预案进行修正、补充、完善，使预案进一步合理化，同时，通过演练，发现防护器具、救援设施等方面可能存在的问题，及时整改。</w:t>
      </w:r>
    </w:p>
    <w:p w14:paraId="4A17F032">
      <w:pPr>
        <w:spacing w:line="520" w:lineRule="exact"/>
        <w:ind w:firstLine="576" w:firstLineChars="200"/>
        <w:rPr>
          <w:rFonts w:hint="eastAsia" w:ascii="仿宋" w:hAnsi="仿宋" w:eastAsia="仿宋"/>
          <w:color w:val="auto"/>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24DBED3E">
      <w:pPr>
        <w:pStyle w:val="5"/>
        <w:spacing w:before="159" w:beforeLines="50" w:after="159" w:afterLines="50" w:line="520" w:lineRule="exact"/>
        <w:jc w:val="both"/>
        <w:rPr>
          <w:rFonts w:hint="default" w:ascii="仿宋" w:hAnsi="仿宋" w:eastAsia="仿宋"/>
          <w:b/>
          <w:bCs/>
          <w:color w:val="auto"/>
          <w:sz w:val="32"/>
          <w:szCs w:val="32"/>
        </w:rPr>
      </w:pPr>
      <w:bookmarkStart w:id="432" w:name="_Toc19120"/>
      <w:bookmarkStart w:id="433" w:name="_Toc28727"/>
      <w:bookmarkStart w:id="434" w:name="_Toc26782"/>
      <w:bookmarkStart w:id="435" w:name="_Toc3557"/>
      <w:r>
        <w:rPr>
          <w:rFonts w:ascii="仿宋" w:hAnsi="仿宋" w:eastAsia="仿宋"/>
          <w:b/>
          <w:bCs/>
          <w:color w:val="auto"/>
          <w:sz w:val="32"/>
          <w:szCs w:val="32"/>
        </w:rPr>
        <w:t>11奖惩</w:t>
      </w:r>
      <w:bookmarkEnd w:id="429"/>
      <w:bookmarkEnd w:id="430"/>
      <w:bookmarkEnd w:id="431"/>
      <w:bookmarkEnd w:id="432"/>
      <w:bookmarkEnd w:id="433"/>
      <w:bookmarkEnd w:id="434"/>
      <w:bookmarkEnd w:id="435"/>
    </w:p>
    <w:p w14:paraId="40E92E86">
      <w:pPr>
        <w:pStyle w:val="6"/>
        <w:adjustRightInd/>
        <w:snapToGrid/>
        <w:spacing w:before="0" w:after="0" w:line="520" w:lineRule="exact"/>
        <w:ind w:firstLine="0" w:firstLineChars="0"/>
        <w:rPr>
          <w:rFonts w:hint="default" w:ascii="仿宋" w:hAnsi="仿宋" w:eastAsia="仿宋"/>
          <w:b/>
          <w:color w:val="auto"/>
          <w:sz w:val="28"/>
          <w:szCs w:val="28"/>
        </w:rPr>
      </w:pPr>
      <w:bookmarkStart w:id="436" w:name="_Toc353444491"/>
      <w:bookmarkStart w:id="437" w:name="_Toc24335"/>
      <w:bookmarkStart w:id="438" w:name="_Toc5040"/>
      <w:bookmarkStart w:id="439" w:name="_Toc304992599"/>
      <w:bookmarkStart w:id="440" w:name="_Toc30430"/>
      <w:bookmarkStart w:id="441" w:name="_Toc301781155"/>
      <w:bookmarkStart w:id="442" w:name="_Toc1169"/>
      <w:r>
        <w:rPr>
          <w:rFonts w:ascii="仿宋" w:hAnsi="仿宋" w:eastAsia="仿宋"/>
          <w:b/>
          <w:color w:val="auto"/>
          <w:sz w:val="28"/>
          <w:szCs w:val="28"/>
        </w:rPr>
        <w:t>11.1奖励</w:t>
      </w:r>
      <w:bookmarkEnd w:id="436"/>
      <w:bookmarkEnd w:id="437"/>
      <w:bookmarkEnd w:id="438"/>
      <w:bookmarkEnd w:id="439"/>
      <w:bookmarkEnd w:id="440"/>
      <w:bookmarkEnd w:id="441"/>
      <w:bookmarkEnd w:id="442"/>
    </w:p>
    <w:p w14:paraId="6CF5859A">
      <w:pPr>
        <w:spacing w:line="520" w:lineRule="exact"/>
        <w:ind w:firstLine="576" w:firstLineChars="200"/>
        <w:rPr>
          <w:rFonts w:ascii="仿宋" w:hAnsi="仿宋" w:eastAsia="仿宋"/>
          <w:color w:val="auto"/>
          <w:sz w:val="28"/>
          <w:szCs w:val="28"/>
        </w:rPr>
      </w:pPr>
      <w:r>
        <w:rPr>
          <w:rFonts w:hint="eastAsia" w:ascii="仿宋" w:hAnsi="仿宋" w:eastAsia="仿宋"/>
          <w:color w:val="auto"/>
          <w:sz w:val="28"/>
          <w:szCs w:val="28"/>
          <w:lang w:eastAsia="zh-CN"/>
        </w:rPr>
        <w:t>企业</w:t>
      </w:r>
      <w:r>
        <w:rPr>
          <w:rFonts w:hint="eastAsia" w:ascii="仿宋" w:hAnsi="仿宋" w:eastAsia="仿宋"/>
          <w:color w:val="auto"/>
          <w:sz w:val="28"/>
          <w:szCs w:val="28"/>
        </w:rPr>
        <w:t>应对在突发环境事件应急工作中有突出贡献、成绩显著的部门和个人，依据有关规定给予表彰和奖励。</w:t>
      </w:r>
    </w:p>
    <w:p w14:paraId="6AC18F8A">
      <w:pPr>
        <w:pStyle w:val="6"/>
        <w:adjustRightInd/>
        <w:snapToGrid/>
        <w:spacing w:before="159" w:beforeLines="50" w:after="0" w:line="520" w:lineRule="exact"/>
        <w:ind w:firstLine="0" w:firstLineChars="0"/>
        <w:rPr>
          <w:rFonts w:hint="default" w:ascii="仿宋" w:hAnsi="仿宋" w:eastAsia="仿宋"/>
          <w:b/>
          <w:color w:val="auto"/>
          <w:szCs w:val="30"/>
        </w:rPr>
      </w:pPr>
      <w:bookmarkStart w:id="443" w:name="_Toc8151"/>
      <w:bookmarkStart w:id="444" w:name="_Toc29695"/>
      <w:bookmarkStart w:id="445" w:name="_Toc304992600"/>
      <w:bookmarkStart w:id="446" w:name="_Toc8711"/>
      <w:bookmarkStart w:id="447" w:name="_Toc353444492"/>
      <w:bookmarkStart w:id="448" w:name="_Toc7620"/>
      <w:bookmarkStart w:id="449" w:name="_Toc301781156"/>
      <w:r>
        <w:rPr>
          <w:rFonts w:ascii="仿宋" w:hAnsi="仿宋" w:eastAsia="仿宋"/>
          <w:b/>
          <w:color w:val="auto"/>
          <w:szCs w:val="30"/>
        </w:rPr>
        <w:t>11.2处罚</w:t>
      </w:r>
      <w:bookmarkEnd w:id="443"/>
      <w:bookmarkEnd w:id="444"/>
      <w:bookmarkEnd w:id="445"/>
      <w:bookmarkEnd w:id="446"/>
      <w:bookmarkEnd w:id="447"/>
      <w:bookmarkEnd w:id="448"/>
    </w:p>
    <w:p w14:paraId="211AA24B">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在突发环境事件应急工作中，有玩忽职守，不服从上级命</w:t>
      </w:r>
      <w:bookmarkEnd w:id="449"/>
      <w:r>
        <w:rPr>
          <w:rFonts w:hint="eastAsia" w:ascii="仿宋" w:hAnsi="仿宋" w:eastAsia="仿宋"/>
          <w:color w:val="auto"/>
          <w:sz w:val="28"/>
          <w:szCs w:val="28"/>
        </w:rPr>
        <w:t>令和指挥，临阵脱逃或阻碍应急行动，扰乱秩序等行为的个人，按照有关法律和规定追究责任，视情节和危害后果，给予处分。</w:t>
      </w:r>
    </w:p>
    <w:p w14:paraId="53FDA1B4">
      <w:pPr>
        <w:spacing w:line="520" w:lineRule="exact"/>
        <w:ind w:firstLine="576" w:firstLineChars="200"/>
        <w:rPr>
          <w:rFonts w:hint="eastAsia" w:ascii="仿宋" w:hAnsi="仿宋" w:eastAsia="仿宋"/>
          <w:color w:val="auto"/>
          <w:sz w:val="28"/>
          <w:szCs w:val="28"/>
        </w:rPr>
      </w:pPr>
    </w:p>
    <w:p w14:paraId="279066D7">
      <w:pPr>
        <w:spacing w:line="520" w:lineRule="exact"/>
        <w:ind w:firstLine="576" w:firstLineChars="200"/>
        <w:rPr>
          <w:rFonts w:hint="eastAsia" w:ascii="仿宋" w:hAnsi="仿宋" w:eastAsia="仿宋"/>
          <w:color w:val="auto"/>
          <w:sz w:val="28"/>
          <w:szCs w:val="28"/>
        </w:rPr>
      </w:pPr>
    </w:p>
    <w:p w14:paraId="789437EA">
      <w:pPr>
        <w:spacing w:line="520" w:lineRule="exact"/>
        <w:ind w:firstLine="576" w:firstLineChars="200"/>
        <w:rPr>
          <w:rFonts w:hint="eastAsia" w:ascii="仿宋" w:hAnsi="仿宋" w:eastAsia="仿宋"/>
          <w:color w:val="auto"/>
          <w:sz w:val="28"/>
          <w:szCs w:val="28"/>
        </w:rPr>
      </w:pPr>
    </w:p>
    <w:p w14:paraId="6A020E89">
      <w:pPr>
        <w:spacing w:line="520" w:lineRule="exact"/>
        <w:ind w:firstLine="576" w:firstLineChars="200"/>
        <w:rPr>
          <w:rFonts w:hint="eastAsia" w:ascii="仿宋" w:hAnsi="仿宋" w:eastAsia="仿宋"/>
          <w:color w:val="auto"/>
          <w:sz w:val="28"/>
          <w:szCs w:val="28"/>
        </w:rPr>
      </w:pPr>
    </w:p>
    <w:p w14:paraId="6F277D52">
      <w:pPr>
        <w:spacing w:line="520" w:lineRule="exact"/>
        <w:ind w:firstLine="576" w:firstLineChars="200"/>
        <w:rPr>
          <w:rFonts w:hint="eastAsia" w:ascii="仿宋" w:hAnsi="仿宋" w:eastAsia="仿宋"/>
          <w:color w:val="auto"/>
          <w:sz w:val="28"/>
          <w:szCs w:val="28"/>
        </w:rPr>
      </w:pPr>
    </w:p>
    <w:p w14:paraId="5B046FE0">
      <w:pPr>
        <w:spacing w:line="520" w:lineRule="exact"/>
        <w:ind w:firstLine="576" w:firstLineChars="200"/>
        <w:rPr>
          <w:rFonts w:hint="eastAsia" w:ascii="仿宋" w:hAnsi="仿宋" w:eastAsia="仿宋"/>
          <w:color w:val="auto"/>
          <w:sz w:val="28"/>
          <w:szCs w:val="28"/>
        </w:rPr>
      </w:pPr>
    </w:p>
    <w:p w14:paraId="0C1E975A">
      <w:pPr>
        <w:spacing w:line="520" w:lineRule="exact"/>
        <w:ind w:firstLine="576" w:firstLineChars="200"/>
        <w:rPr>
          <w:rFonts w:hint="eastAsia" w:ascii="仿宋" w:hAnsi="仿宋" w:eastAsia="仿宋"/>
          <w:color w:val="auto"/>
          <w:sz w:val="28"/>
          <w:szCs w:val="28"/>
        </w:rPr>
      </w:pPr>
    </w:p>
    <w:p w14:paraId="38A8D778">
      <w:pPr>
        <w:spacing w:line="520" w:lineRule="exact"/>
        <w:ind w:firstLine="576" w:firstLineChars="200"/>
        <w:rPr>
          <w:rFonts w:hint="eastAsia" w:ascii="仿宋" w:hAnsi="仿宋" w:eastAsia="仿宋"/>
          <w:color w:val="auto"/>
          <w:sz w:val="28"/>
          <w:szCs w:val="28"/>
        </w:rPr>
      </w:pPr>
    </w:p>
    <w:p w14:paraId="284684D4">
      <w:pPr>
        <w:spacing w:line="520" w:lineRule="exact"/>
        <w:ind w:firstLine="576" w:firstLineChars="200"/>
        <w:rPr>
          <w:rFonts w:hint="eastAsia" w:ascii="仿宋" w:hAnsi="仿宋" w:eastAsia="仿宋"/>
          <w:color w:val="auto"/>
          <w:sz w:val="28"/>
          <w:szCs w:val="28"/>
        </w:rPr>
      </w:pPr>
    </w:p>
    <w:p w14:paraId="4B6CFFC2">
      <w:pPr>
        <w:spacing w:line="520" w:lineRule="exact"/>
        <w:ind w:firstLine="576" w:firstLineChars="200"/>
        <w:rPr>
          <w:rFonts w:hint="eastAsia" w:ascii="仿宋" w:hAnsi="仿宋" w:eastAsia="仿宋"/>
          <w:color w:val="auto"/>
          <w:sz w:val="28"/>
          <w:szCs w:val="28"/>
        </w:rPr>
      </w:pPr>
    </w:p>
    <w:p w14:paraId="76F4B815">
      <w:pPr>
        <w:spacing w:line="520" w:lineRule="exact"/>
        <w:ind w:firstLine="576" w:firstLineChars="200"/>
        <w:rPr>
          <w:rFonts w:hint="eastAsia" w:ascii="仿宋" w:hAnsi="仿宋" w:eastAsia="仿宋"/>
          <w:color w:val="auto"/>
          <w:sz w:val="28"/>
          <w:szCs w:val="28"/>
        </w:rPr>
      </w:pPr>
    </w:p>
    <w:p w14:paraId="034C2729">
      <w:pPr>
        <w:spacing w:line="520" w:lineRule="exact"/>
        <w:ind w:firstLine="576" w:firstLineChars="200"/>
        <w:rPr>
          <w:rFonts w:hint="eastAsia" w:ascii="仿宋" w:hAnsi="仿宋" w:eastAsia="仿宋"/>
          <w:color w:val="auto"/>
          <w:sz w:val="28"/>
          <w:szCs w:val="28"/>
        </w:rPr>
      </w:pPr>
    </w:p>
    <w:p w14:paraId="74F2EB16">
      <w:pPr>
        <w:spacing w:line="520" w:lineRule="exact"/>
        <w:ind w:firstLine="576" w:firstLineChars="200"/>
        <w:rPr>
          <w:rFonts w:hint="eastAsia" w:ascii="仿宋" w:hAnsi="仿宋" w:eastAsia="仿宋"/>
          <w:color w:val="auto"/>
          <w:sz w:val="28"/>
          <w:szCs w:val="28"/>
        </w:rPr>
      </w:pPr>
    </w:p>
    <w:p w14:paraId="5120182E">
      <w:pPr>
        <w:spacing w:line="520" w:lineRule="exact"/>
        <w:ind w:firstLine="576" w:firstLineChars="200"/>
        <w:rPr>
          <w:rFonts w:hint="eastAsia" w:ascii="仿宋" w:hAnsi="仿宋" w:eastAsia="仿宋"/>
          <w:color w:val="auto"/>
          <w:sz w:val="28"/>
          <w:szCs w:val="28"/>
        </w:rPr>
      </w:pPr>
    </w:p>
    <w:p w14:paraId="425CEF45">
      <w:pPr>
        <w:spacing w:line="520" w:lineRule="exact"/>
        <w:ind w:firstLine="576" w:firstLineChars="200"/>
        <w:rPr>
          <w:rFonts w:hint="eastAsia" w:ascii="仿宋" w:hAnsi="仿宋" w:eastAsia="仿宋"/>
          <w:color w:val="auto"/>
          <w:sz w:val="28"/>
          <w:szCs w:val="28"/>
        </w:rPr>
      </w:pPr>
    </w:p>
    <w:p w14:paraId="7E9EA35A">
      <w:pPr>
        <w:spacing w:line="520" w:lineRule="exact"/>
        <w:ind w:firstLine="576" w:firstLineChars="200"/>
        <w:rPr>
          <w:rFonts w:hint="eastAsia" w:ascii="仿宋" w:hAnsi="仿宋" w:eastAsia="仿宋"/>
          <w:color w:val="auto"/>
          <w:sz w:val="28"/>
          <w:szCs w:val="28"/>
        </w:rPr>
      </w:pPr>
    </w:p>
    <w:p w14:paraId="65023A81">
      <w:pPr>
        <w:pStyle w:val="5"/>
        <w:spacing w:before="159" w:beforeLines="50" w:after="159" w:afterLines="50" w:line="520" w:lineRule="exact"/>
        <w:jc w:val="both"/>
        <w:rPr>
          <w:rFonts w:hint="default" w:ascii="仿宋" w:hAnsi="仿宋" w:eastAsia="仿宋"/>
          <w:b/>
          <w:bCs/>
          <w:color w:val="auto"/>
          <w:sz w:val="32"/>
          <w:szCs w:val="32"/>
        </w:rPr>
      </w:pPr>
      <w:bookmarkStart w:id="450" w:name="_Toc353444498"/>
      <w:bookmarkStart w:id="451" w:name="_Toc30201"/>
      <w:bookmarkStart w:id="452" w:name="_Toc304992606"/>
      <w:bookmarkStart w:id="453" w:name="_Toc21405"/>
      <w:bookmarkStart w:id="454" w:name="_Toc8710"/>
      <w:bookmarkStart w:id="455" w:name="_Toc301781158"/>
      <w:bookmarkStart w:id="456" w:name="_Toc10237"/>
      <w:r>
        <w:rPr>
          <w:rFonts w:ascii="仿宋" w:hAnsi="仿宋" w:eastAsia="仿宋"/>
          <w:b/>
          <w:bCs/>
          <w:color w:val="auto"/>
          <w:sz w:val="32"/>
          <w:szCs w:val="32"/>
        </w:rPr>
        <w:t>12预案的评审、备案、发布和更新</w:t>
      </w:r>
      <w:bookmarkEnd w:id="450"/>
      <w:bookmarkEnd w:id="451"/>
      <w:bookmarkEnd w:id="452"/>
      <w:bookmarkEnd w:id="453"/>
      <w:bookmarkEnd w:id="454"/>
      <w:bookmarkEnd w:id="455"/>
      <w:bookmarkEnd w:id="456"/>
    </w:p>
    <w:p w14:paraId="56356AAF">
      <w:pPr>
        <w:pStyle w:val="6"/>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b/>
          <w:color w:val="auto"/>
          <w:sz w:val="28"/>
          <w:szCs w:val="28"/>
          <w:lang w:val="en-US" w:eastAsia="zh-CN"/>
        </w:rPr>
      </w:pPr>
      <w:bookmarkStart w:id="457" w:name="_Toc24459"/>
      <w:bookmarkStart w:id="458" w:name="_Toc15901"/>
      <w:bookmarkStart w:id="459" w:name="_Toc356"/>
      <w:bookmarkStart w:id="460" w:name="_Toc7377"/>
      <w:bookmarkStart w:id="461" w:name="_Toc23461"/>
      <w:bookmarkStart w:id="462" w:name="_Toc21510"/>
      <w:bookmarkStart w:id="463" w:name="_Toc304992607"/>
      <w:bookmarkStart w:id="464" w:name="_Toc353444499"/>
      <w:bookmarkStart w:id="465" w:name="_Toc301781159"/>
      <w:r>
        <w:rPr>
          <w:rFonts w:hint="eastAsia" w:ascii="仿宋" w:hAnsi="仿宋" w:eastAsia="仿宋" w:cs="仿宋"/>
          <w:b/>
          <w:color w:val="auto"/>
          <w:szCs w:val="30"/>
          <w:lang w:val="en-US" w:eastAsia="zh-CN"/>
        </w:rPr>
        <w:t>12.1评审</w:t>
      </w:r>
      <w:bookmarkEnd w:id="457"/>
      <w:bookmarkEnd w:id="458"/>
      <w:bookmarkEnd w:id="459"/>
      <w:bookmarkEnd w:id="460"/>
      <w:bookmarkEnd w:id="461"/>
      <w:bookmarkEnd w:id="462"/>
    </w:p>
    <w:p w14:paraId="0F94906C">
      <w:pPr>
        <w:pStyle w:val="7"/>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b/>
          <w:bCs/>
          <w:color w:val="auto"/>
          <w:szCs w:val="28"/>
          <w:lang w:val="en-US" w:eastAsia="zh-CN"/>
        </w:rPr>
      </w:pPr>
      <w:bookmarkStart w:id="466" w:name="_Toc24388"/>
      <w:bookmarkStart w:id="467" w:name="_Toc3921"/>
      <w:bookmarkStart w:id="468" w:name="_Toc17592"/>
      <w:bookmarkStart w:id="469" w:name="_Toc15893"/>
      <w:r>
        <w:rPr>
          <w:rFonts w:hint="eastAsia" w:ascii="仿宋" w:hAnsi="仿宋" w:eastAsia="仿宋" w:cs="仿宋"/>
          <w:b/>
          <w:bCs/>
          <w:color w:val="auto"/>
          <w:szCs w:val="28"/>
          <w:lang w:val="en-US" w:eastAsia="zh-CN"/>
        </w:rPr>
        <w:t>12.1.1内部评审</w:t>
      </w:r>
      <w:bookmarkEnd w:id="466"/>
      <w:bookmarkEnd w:id="467"/>
      <w:bookmarkEnd w:id="468"/>
      <w:bookmarkEnd w:id="469"/>
    </w:p>
    <w:p w14:paraId="13C37378">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预案内部评审由</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内部组织。召开评估会议，</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负责人主持。主要从：文本格式、内容完整度、是否单位实际情况等方面进行评估并提出修改意见，之后形成书面评估意见（附参会人员签到表），预案编制人员按照评估意见对预案进行修改。</w:t>
      </w:r>
    </w:p>
    <w:p w14:paraId="14176895">
      <w:pPr>
        <w:pStyle w:val="7"/>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b/>
          <w:bCs/>
          <w:color w:val="auto"/>
          <w:szCs w:val="28"/>
          <w:lang w:val="en-US" w:eastAsia="zh-CN"/>
        </w:rPr>
      </w:pPr>
      <w:bookmarkStart w:id="470" w:name="_Toc4428"/>
      <w:bookmarkStart w:id="471" w:name="_Toc23956"/>
      <w:bookmarkStart w:id="472" w:name="_Toc18559"/>
      <w:bookmarkStart w:id="473" w:name="_Toc6082"/>
      <w:r>
        <w:rPr>
          <w:rFonts w:hint="eastAsia" w:ascii="仿宋" w:hAnsi="仿宋" w:eastAsia="仿宋" w:cs="仿宋"/>
          <w:b/>
          <w:bCs/>
          <w:color w:val="auto"/>
          <w:szCs w:val="28"/>
          <w:lang w:val="en-US" w:eastAsia="zh-CN"/>
        </w:rPr>
        <w:t>12.1.2外部评审</w:t>
      </w:r>
      <w:bookmarkEnd w:id="470"/>
      <w:bookmarkEnd w:id="471"/>
      <w:bookmarkEnd w:id="472"/>
      <w:bookmarkEnd w:id="473"/>
    </w:p>
    <w:p w14:paraId="53E1C41E">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预案外部评审由</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组织专家和可能受影响的居民、单位代表对环境应急预案进行评审。</w:t>
      </w:r>
    </w:p>
    <w:p w14:paraId="7E95F4C0">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评审专家一般应包括环境应急预案涉及的相关政府管理部门人员、相关行业协会代表、具有相关领域经验的人员等。</w:t>
      </w:r>
    </w:p>
    <w:p w14:paraId="16FBB3A2">
      <w:pPr>
        <w:pStyle w:val="6"/>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b/>
          <w:color w:val="auto"/>
          <w:szCs w:val="30"/>
          <w:lang w:val="en-US" w:eastAsia="zh-CN"/>
        </w:rPr>
      </w:pPr>
      <w:bookmarkStart w:id="474" w:name="_Toc12994"/>
      <w:bookmarkStart w:id="475" w:name="_Toc6378"/>
      <w:bookmarkStart w:id="476" w:name="_Toc15817"/>
      <w:bookmarkStart w:id="477" w:name="_Toc2598"/>
      <w:bookmarkStart w:id="478" w:name="_Toc21547"/>
      <w:bookmarkStart w:id="479" w:name="_Toc14912"/>
      <w:r>
        <w:rPr>
          <w:rFonts w:hint="eastAsia" w:ascii="仿宋" w:hAnsi="仿宋" w:eastAsia="仿宋" w:cs="仿宋"/>
          <w:b/>
          <w:color w:val="auto"/>
          <w:szCs w:val="30"/>
          <w:lang w:val="en-US" w:eastAsia="zh-CN"/>
        </w:rPr>
        <w:t>12.2备案</w:t>
      </w:r>
      <w:bookmarkEnd w:id="474"/>
      <w:bookmarkEnd w:id="475"/>
      <w:bookmarkEnd w:id="476"/>
      <w:bookmarkEnd w:id="477"/>
      <w:bookmarkEnd w:id="478"/>
      <w:bookmarkEnd w:id="479"/>
    </w:p>
    <w:p w14:paraId="097AF1A5">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企业环境应急预案应当在环境应急预案签署发布之日起20个工作日内，向企业所在地县级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备案。县级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将较大和重大环境风险企业的环境应急预案备案文件，报送市级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，重大的同时报送省级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w:t>
      </w:r>
    </w:p>
    <w:p w14:paraId="1E2C2879">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跨县级以上行政区域的企业环境应急预案，应当向沿线或跨域涉及的县级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备案。县级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应当将备案的跨县级以上行政区域企业的环境应急预案备案文件，报送市级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，跨市级以上行政区域的同时报送省级</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w:t>
      </w:r>
    </w:p>
    <w:p w14:paraId="2B36C9AD">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企业环境应急预案首次备案，现场办理时应当提交下列文件：</w:t>
      </w:r>
    </w:p>
    <w:p w14:paraId="239FCB47">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（一）突发环境事件应急预案备案表；</w:t>
      </w:r>
    </w:p>
    <w:p w14:paraId="5BBB84D1">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二）环境应急预案及编制说明的纸质文件和电子文件，环境应急预案包括：环境应急预案的签署发布文件、环境应急预案文本；编制说明包括：编制过程概述、重点内容说明、征求意见及采纳情况说明、评审情况说明；</w:t>
      </w:r>
    </w:p>
    <w:p w14:paraId="5D198CDB">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（三）环境风险评估报告的纸质文件和电子文件；</w:t>
      </w:r>
    </w:p>
    <w:p w14:paraId="6F9705E4">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（四）环境应急资源调查报告的纸质文件和电子文件；</w:t>
      </w:r>
    </w:p>
    <w:p w14:paraId="54A9CDED">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（五）环境应急预案评审意见的纸质文件和电子文件。</w:t>
      </w:r>
    </w:p>
    <w:p w14:paraId="1B59BFFA">
      <w:pPr>
        <w:pStyle w:val="6"/>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b/>
          <w:color w:val="auto"/>
          <w:szCs w:val="30"/>
          <w:lang w:val="en-US" w:eastAsia="zh-CN"/>
        </w:rPr>
      </w:pPr>
      <w:bookmarkStart w:id="480" w:name="_Toc13495"/>
      <w:bookmarkStart w:id="481" w:name="_Toc19614"/>
      <w:bookmarkStart w:id="482" w:name="_Toc26331"/>
      <w:bookmarkStart w:id="483" w:name="_Toc4387"/>
      <w:bookmarkStart w:id="484" w:name="_Toc19560"/>
      <w:bookmarkStart w:id="485" w:name="_Toc5499"/>
      <w:r>
        <w:rPr>
          <w:rFonts w:hint="eastAsia" w:ascii="仿宋" w:hAnsi="仿宋" w:eastAsia="仿宋" w:cs="仿宋"/>
          <w:b/>
          <w:color w:val="auto"/>
          <w:szCs w:val="30"/>
          <w:lang w:val="en-US" w:eastAsia="zh-CN"/>
        </w:rPr>
        <w:t>12.3发布</w:t>
      </w:r>
      <w:bookmarkEnd w:id="480"/>
      <w:bookmarkEnd w:id="481"/>
      <w:bookmarkEnd w:id="482"/>
      <w:bookmarkEnd w:id="483"/>
      <w:bookmarkEnd w:id="484"/>
      <w:bookmarkEnd w:id="485"/>
    </w:p>
    <w:p w14:paraId="68AD53A6">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环境应急预案经企业有关会议审议，由企业主要负责人签署发布。</w:t>
      </w:r>
    </w:p>
    <w:p w14:paraId="3C61F5C1">
      <w:pPr>
        <w:pStyle w:val="6"/>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仿宋"/>
          <w:color w:val="auto"/>
        </w:rPr>
      </w:pPr>
      <w:bookmarkStart w:id="486" w:name="_Toc19660"/>
      <w:bookmarkStart w:id="487" w:name="_Toc21717"/>
      <w:bookmarkStart w:id="488" w:name="_Toc20599"/>
      <w:bookmarkStart w:id="489" w:name="_Toc14576"/>
      <w:bookmarkStart w:id="490" w:name="_Toc5548"/>
      <w:bookmarkStart w:id="491" w:name="_Toc31586"/>
      <w:r>
        <w:rPr>
          <w:rFonts w:hint="eastAsia" w:ascii="仿宋" w:hAnsi="仿宋" w:eastAsia="仿宋" w:cs="仿宋"/>
          <w:b/>
          <w:color w:val="auto"/>
          <w:szCs w:val="30"/>
          <w:lang w:val="en-US" w:eastAsia="zh-CN"/>
        </w:rPr>
        <w:t>12.4更新</w:t>
      </w:r>
      <w:bookmarkEnd w:id="486"/>
      <w:bookmarkEnd w:id="487"/>
      <w:bookmarkEnd w:id="488"/>
      <w:bookmarkEnd w:id="489"/>
      <w:bookmarkEnd w:id="490"/>
      <w:bookmarkEnd w:id="491"/>
    </w:p>
    <w:p w14:paraId="4A0F75D7">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随着应急救援相关法律法规的制定、修改和完善，部门职责或应急资源发生变化，或者应急演练、应急过程中发现存在的问题和出现新的情况，应及时修订完善预案，一般情况下，每三年对预案进行一次更新。有下列情形之一的，及时修订：</w:t>
      </w:r>
    </w:p>
    <w:p w14:paraId="3D36CBC6">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（一）面临的环境风险发生重大变化，需要重新进行环境风险评估的；</w:t>
      </w:r>
    </w:p>
    <w:p w14:paraId="453E7E74">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（二）应急管理组织指挥体系与职责发生重大变化的；</w:t>
      </w:r>
    </w:p>
    <w:p w14:paraId="43C386CF">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（三）环境应急监测预警及报告机制、应对流程和措施、应急保障措施发生重大变化的；</w:t>
      </w:r>
    </w:p>
    <w:p w14:paraId="08ABB017">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（四）重要应急资源发生重大变化的；</w:t>
      </w:r>
    </w:p>
    <w:p w14:paraId="4CEE4BF8">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（五）在突发事件实际应对和应急演练中发现问题，需要对环境应急预案作出重大调整的；</w:t>
      </w:r>
    </w:p>
    <w:p w14:paraId="2F49FCF3">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（六）其他需要修订的情况。</w:t>
      </w:r>
    </w:p>
    <w:p w14:paraId="463FA3FE">
      <w:pPr>
        <w:pageBreakBefore w:val="0"/>
        <w:widowControl w:val="0"/>
        <w:kinsoku/>
        <w:wordWrap/>
        <w:overflowPunct/>
        <w:topLinePunct w:val="0"/>
        <w:autoSpaceDE/>
        <w:autoSpaceDN/>
        <w:bidi w:val="0"/>
        <w:adjustRightInd w:val="0"/>
        <w:snapToGrid w:val="0"/>
        <w:spacing w:line="520" w:lineRule="exact"/>
        <w:ind w:firstLine="576"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对环境应急预案进行重大修订的，修订工作参照环境应急预案制定步骤进行。对环境应急预案个别内容进行调整的，修订工作可适当简化。</w:t>
      </w:r>
    </w:p>
    <w:p w14:paraId="2386DE92">
      <w:pPr>
        <w:spacing w:line="520" w:lineRule="exact"/>
        <w:ind w:firstLine="576" w:firstLineChars="200"/>
        <w:rPr>
          <w:rFonts w:hint="eastAsia" w:ascii="仿宋" w:hAnsi="仿宋" w:eastAsia="仿宋" w:cs="仿宋"/>
          <w:bCs/>
          <w:color w:val="auto"/>
          <w:sz w:val="28"/>
          <w:szCs w:val="28"/>
        </w:rPr>
      </w:pPr>
      <w:r>
        <w:rPr>
          <w:rFonts w:hint="eastAsia" w:ascii="仿宋" w:hAnsi="仿宋" w:eastAsia="仿宋" w:cs="仿宋"/>
          <w:color w:val="auto"/>
          <w:sz w:val="28"/>
          <w:szCs w:val="28"/>
        </w:rPr>
        <w:t>预案修订后更新发布。</w:t>
      </w:r>
    </w:p>
    <w:p w14:paraId="1E395E81">
      <w:pPr>
        <w:spacing w:line="520" w:lineRule="exact"/>
        <w:ind w:firstLine="576" w:firstLineChars="200"/>
        <w:rPr>
          <w:rFonts w:hint="eastAsia" w:ascii="仿宋" w:hAnsi="仿宋" w:eastAsia="仿宋"/>
          <w:color w:val="auto"/>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7599DFC9">
      <w:pPr>
        <w:pStyle w:val="5"/>
        <w:spacing w:before="159" w:beforeLines="50" w:after="159" w:afterLines="50" w:line="520" w:lineRule="exact"/>
        <w:jc w:val="both"/>
        <w:rPr>
          <w:rFonts w:hint="default" w:ascii="仿宋" w:hAnsi="仿宋" w:eastAsia="仿宋"/>
          <w:b/>
          <w:bCs/>
          <w:color w:val="auto"/>
          <w:sz w:val="32"/>
          <w:szCs w:val="32"/>
        </w:rPr>
      </w:pPr>
      <w:bookmarkStart w:id="492" w:name="_Toc31913"/>
      <w:bookmarkStart w:id="493" w:name="_Toc15504"/>
      <w:bookmarkStart w:id="494" w:name="_Toc18064"/>
      <w:bookmarkStart w:id="495" w:name="_Toc1959"/>
      <w:r>
        <w:rPr>
          <w:rFonts w:ascii="仿宋" w:hAnsi="仿宋" w:eastAsia="仿宋"/>
          <w:b/>
          <w:bCs/>
          <w:color w:val="auto"/>
          <w:sz w:val="32"/>
          <w:szCs w:val="32"/>
        </w:rPr>
        <w:t>13预案的实施和生效时间</w:t>
      </w:r>
      <w:bookmarkEnd w:id="463"/>
      <w:bookmarkEnd w:id="464"/>
      <w:bookmarkEnd w:id="465"/>
      <w:bookmarkEnd w:id="492"/>
      <w:bookmarkEnd w:id="493"/>
      <w:bookmarkEnd w:id="494"/>
      <w:bookmarkEnd w:id="495"/>
    </w:p>
    <w:p w14:paraId="70624689">
      <w:pPr>
        <w:spacing w:line="520" w:lineRule="exact"/>
        <w:ind w:firstLine="576" w:firstLineChars="200"/>
        <w:rPr>
          <w:rFonts w:hint="eastAsia" w:ascii="仿宋" w:hAnsi="仿宋" w:eastAsia="仿宋"/>
          <w:color w:val="auto"/>
          <w:sz w:val="28"/>
          <w:szCs w:val="28"/>
        </w:rPr>
      </w:pPr>
      <w:r>
        <w:rPr>
          <w:rFonts w:hint="eastAsia" w:ascii="仿宋" w:hAnsi="仿宋" w:eastAsia="仿宋"/>
          <w:color w:val="auto"/>
          <w:sz w:val="28"/>
          <w:szCs w:val="28"/>
        </w:rPr>
        <w:t>本预案自发布之日起实施。</w:t>
      </w:r>
    </w:p>
    <w:p w14:paraId="4D81B957">
      <w:pPr>
        <w:spacing w:line="520" w:lineRule="exact"/>
        <w:ind w:firstLine="576" w:firstLineChars="200"/>
        <w:rPr>
          <w:rFonts w:hint="eastAsia" w:ascii="仿宋" w:hAnsi="仿宋" w:eastAsia="仿宋"/>
          <w:color w:val="auto"/>
          <w:sz w:val="28"/>
          <w:szCs w:val="28"/>
        </w:rPr>
      </w:pPr>
    </w:p>
    <w:p w14:paraId="1EE011D8">
      <w:pPr>
        <w:spacing w:line="520" w:lineRule="exact"/>
        <w:ind w:firstLine="576" w:firstLineChars="200"/>
        <w:rPr>
          <w:rFonts w:hint="eastAsia" w:ascii="仿宋" w:hAnsi="仿宋" w:eastAsia="仿宋"/>
          <w:color w:val="auto"/>
          <w:sz w:val="28"/>
          <w:szCs w:val="28"/>
        </w:rPr>
      </w:pPr>
    </w:p>
    <w:p w14:paraId="6254333C">
      <w:pPr>
        <w:spacing w:line="520" w:lineRule="exact"/>
        <w:ind w:firstLine="576" w:firstLineChars="200"/>
        <w:rPr>
          <w:rFonts w:hint="eastAsia" w:ascii="仿宋" w:hAnsi="仿宋" w:eastAsia="仿宋"/>
          <w:color w:val="auto"/>
          <w:sz w:val="28"/>
          <w:szCs w:val="28"/>
        </w:rPr>
      </w:pPr>
    </w:p>
    <w:p w14:paraId="2CCCF21F">
      <w:pPr>
        <w:spacing w:line="520" w:lineRule="exact"/>
        <w:ind w:firstLine="576" w:firstLineChars="200"/>
        <w:rPr>
          <w:rFonts w:hint="eastAsia" w:ascii="仿宋" w:hAnsi="仿宋" w:eastAsia="仿宋"/>
          <w:color w:val="auto"/>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782571FA">
      <w:pPr>
        <w:pStyle w:val="5"/>
        <w:spacing w:before="159" w:beforeLines="50" w:after="159" w:afterLines="50" w:line="520" w:lineRule="exact"/>
        <w:jc w:val="both"/>
        <w:rPr>
          <w:rFonts w:hint="default" w:ascii="仿宋" w:hAnsi="仿宋" w:eastAsia="仿宋"/>
          <w:b/>
          <w:bCs/>
          <w:color w:val="auto"/>
          <w:sz w:val="32"/>
          <w:szCs w:val="32"/>
        </w:rPr>
      </w:pPr>
      <w:bookmarkStart w:id="496" w:name="_Toc13392"/>
      <w:bookmarkStart w:id="497" w:name="_Toc15894"/>
      <w:bookmarkStart w:id="498" w:name="_Toc23065"/>
      <w:bookmarkStart w:id="499" w:name="_Toc372279704"/>
      <w:bookmarkStart w:id="500" w:name="_Toc26475"/>
      <w:bookmarkStart w:id="501" w:name="_Toc296342791"/>
      <w:bookmarkStart w:id="502" w:name="_Toc303241187"/>
      <w:bookmarkStart w:id="503" w:name="_Toc303243114"/>
      <w:bookmarkStart w:id="504" w:name="_Toc303242786"/>
      <w:r>
        <w:rPr>
          <w:rFonts w:ascii="仿宋" w:hAnsi="仿宋" w:eastAsia="仿宋"/>
          <w:b/>
          <w:bCs/>
          <w:color w:val="auto"/>
          <w:sz w:val="32"/>
          <w:szCs w:val="32"/>
        </w:rPr>
        <w:t>14</w:t>
      </w:r>
      <w:bookmarkStart w:id="505" w:name="_Toc310080446"/>
      <w:r>
        <w:rPr>
          <w:rFonts w:ascii="仿宋" w:hAnsi="仿宋" w:eastAsia="仿宋"/>
          <w:b/>
          <w:bCs/>
          <w:color w:val="auto"/>
          <w:sz w:val="32"/>
          <w:szCs w:val="32"/>
        </w:rPr>
        <w:t xml:space="preserve"> 附则</w:t>
      </w:r>
      <w:bookmarkStart w:id="506" w:name="_Toc303243115"/>
      <w:bookmarkStart w:id="507" w:name="_Toc303241188"/>
      <w:bookmarkStart w:id="508" w:name="_Toc296342792"/>
      <w:bookmarkStart w:id="509" w:name="_Toc303242787"/>
      <w:r>
        <w:rPr>
          <w:rFonts w:ascii="仿宋" w:hAnsi="仿宋" w:eastAsia="仿宋"/>
          <w:b/>
          <w:bCs/>
          <w:color w:val="auto"/>
          <w:sz w:val="32"/>
          <w:szCs w:val="32"/>
        </w:rPr>
        <w:t xml:space="preserve"> 术语和定义</w:t>
      </w:r>
      <w:bookmarkEnd w:id="496"/>
      <w:bookmarkEnd w:id="497"/>
      <w:bookmarkEnd w:id="498"/>
      <w:bookmarkEnd w:id="499"/>
      <w:bookmarkEnd w:id="500"/>
      <w:bookmarkEnd w:id="505"/>
      <w:bookmarkEnd w:id="506"/>
      <w:bookmarkEnd w:id="507"/>
      <w:bookmarkEnd w:id="508"/>
      <w:bookmarkEnd w:id="509"/>
    </w:p>
    <w:p w14:paraId="7E16AE2A">
      <w:pPr>
        <w:spacing w:line="520" w:lineRule="exact"/>
        <w:ind w:firstLine="576" w:firstLineChars="200"/>
        <w:rPr>
          <w:rFonts w:ascii="仿宋" w:hAnsi="仿宋" w:eastAsia="仿宋"/>
          <w:color w:val="auto"/>
          <w:sz w:val="28"/>
          <w:szCs w:val="28"/>
        </w:rPr>
      </w:pPr>
      <w:r>
        <w:rPr>
          <w:rFonts w:hint="eastAsia" w:ascii="仿宋" w:hAnsi="仿宋" w:eastAsia="仿宋" w:cs="仿宋"/>
          <w:color w:val="auto"/>
          <w:sz w:val="28"/>
          <w:szCs w:val="28"/>
        </w:rPr>
        <w:t>突发环境事件：是指突然发生，造成或可能造成环境污染或生态破坏，危及人民群众生命财产安全，影响社会秩序，需要采取紧急措施予以应对的事件。</w:t>
      </w:r>
    </w:p>
    <w:p w14:paraId="3C293863">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应急预案：针对可能发生的事故，为迅速、有序地开展应急行动而预先制定的行动方案。</w:t>
      </w:r>
    </w:p>
    <w:p w14:paraId="46914C92">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应急准备：针对可能发生的事故，为迅速、有序地开展应急行动而预先进行的组织准备和应急保障。</w:t>
      </w:r>
    </w:p>
    <w:p w14:paraId="2051A34F">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应急响应：事故发生后，有关组织或人员采取的应急行动。</w:t>
      </w:r>
    </w:p>
    <w:p w14:paraId="6D02C936">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应急救援：在应急响应过程中，为消除、减少事故危害，防止事故扩大或恶化，最大限度地降低事故造成的损失或危害而采取的救援措施或行动。</w:t>
      </w:r>
    </w:p>
    <w:p w14:paraId="6796F992">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恢复：事故的影响得到初步控制后，为使生产、工作、生活和生态环境尽快恢复到正常状态而采取的措施或行动。</w:t>
      </w:r>
    </w:p>
    <w:p w14:paraId="258C9973">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危险化学品：指属于爆炸品、压缩气体和液化气体、易燃液体、易燃固体、自燃物品和遇湿易燃物品、氧化剂和有机过氧化物、有毒品和腐蚀品的化学品。</w:t>
      </w:r>
    </w:p>
    <w:p w14:paraId="085A69EA">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危险化学品事故：指由一种或数种危险化学品或其能量意外释放造成的人身伤亡、财产损失或环境污染事故。</w:t>
      </w:r>
    </w:p>
    <w:p w14:paraId="285B6383">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 xml:space="preserve">重大危险源：指长期地或临时地生产、搬运、使用或者储存危险物品，且危险物品的数量等于或者超过临界量的单元(包括场所和设施)。 </w:t>
      </w:r>
    </w:p>
    <w:p w14:paraId="17574DA4">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 xml:space="preserve">预案：指根据预测危险源、危险目标可能发生事故的类别、危害程度，而制定的事故应急救援方案。要充分考虑现有物质、人员及危险源的具体条件，能及时、有效地统筹指导事故应急救援行动。 </w:t>
      </w:r>
    </w:p>
    <w:p w14:paraId="5ED1F68C">
      <w:pPr>
        <w:spacing w:line="520" w:lineRule="exact"/>
        <w:ind w:firstLine="576" w:firstLineChars="200"/>
        <w:rPr>
          <w:rFonts w:ascii="仿宋" w:hAnsi="仿宋" w:eastAsia="仿宋"/>
          <w:color w:val="auto"/>
          <w:sz w:val="28"/>
          <w:szCs w:val="28"/>
        </w:rPr>
      </w:pPr>
      <w:r>
        <w:rPr>
          <w:rFonts w:ascii="仿宋" w:hAnsi="仿宋" w:eastAsia="仿宋"/>
          <w:color w:val="auto"/>
          <w:sz w:val="28"/>
          <w:szCs w:val="28"/>
        </w:rPr>
        <w:t>分类：指对因危险化学品种类不同或同一种危险化学品引起事故的方式不同发生危险化学品事故而划分的类别。</w:t>
      </w:r>
    </w:p>
    <w:p w14:paraId="743FFE8C">
      <w:pPr>
        <w:spacing w:line="520" w:lineRule="exact"/>
        <w:ind w:firstLine="576" w:firstLineChars="200"/>
        <w:rPr>
          <w:rFonts w:hint="eastAsia" w:ascii="仿宋" w:hAnsi="仿宋" w:eastAsia="仿宋"/>
          <w:color w:val="auto"/>
          <w:sz w:val="28"/>
          <w:szCs w:val="28"/>
        </w:rPr>
      </w:pPr>
      <w:r>
        <w:rPr>
          <w:rFonts w:ascii="仿宋" w:hAnsi="仿宋" w:eastAsia="仿宋"/>
          <w:color w:val="auto"/>
          <w:sz w:val="28"/>
          <w:szCs w:val="28"/>
        </w:rPr>
        <w:t>分级：指对同一类别危险化学品事故危害程度划分的级别</w:t>
      </w:r>
      <w:bookmarkEnd w:id="501"/>
      <w:bookmarkEnd w:id="502"/>
      <w:bookmarkEnd w:id="503"/>
      <w:bookmarkEnd w:id="504"/>
      <w:r>
        <w:rPr>
          <w:rFonts w:hint="eastAsia" w:ascii="仿宋" w:hAnsi="仿宋" w:eastAsia="仿宋"/>
          <w:color w:val="auto"/>
          <w:sz w:val="28"/>
          <w:szCs w:val="28"/>
        </w:rPr>
        <w:t>。</w:t>
      </w:r>
      <w:bookmarkStart w:id="510" w:name="_Toc13521"/>
    </w:p>
    <w:p w14:paraId="68BF74D6">
      <w:pPr>
        <w:spacing w:line="520" w:lineRule="exact"/>
        <w:ind w:firstLine="576" w:firstLineChars="200"/>
        <w:rPr>
          <w:rFonts w:hint="eastAsia" w:ascii="仿宋" w:hAnsi="仿宋" w:eastAsia="仿宋"/>
          <w:color w:val="auto"/>
          <w:sz w:val="28"/>
          <w:szCs w:val="28"/>
        </w:rPr>
      </w:pPr>
    </w:p>
    <w:p w14:paraId="360F665D">
      <w:pPr>
        <w:spacing w:line="520" w:lineRule="exact"/>
        <w:ind w:firstLine="576" w:firstLineChars="200"/>
        <w:rPr>
          <w:rFonts w:hint="eastAsia" w:ascii="仿宋" w:hAnsi="仿宋" w:eastAsia="仿宋"/>
          <w:color w:val="auto"/>
          <w:sz w:val="28"/>
          <w:szCs w:val="28"/>
        </w:rPr>
      </w:pPr>
    </w:p>
    <w:p w14:paraId="4E0B8BE2">
      <w:pPr>
        <w:spacing w:line="520" w:lineRule="exact"/>
        <w:ind w:firstLine="576" w:firstLineChars="200"/>
        <w:rPr>
          <w:rFonts w:hint="eastAsia" w:ascii="仿宋" w:hAnsi="仿宋" w:eastAsia="仿宋"/>
          <w:color w:val="auto"/>
          <w:sz w:val="28"/>
          <w:szCs w:val="28"/>
        </w:rPr>
      </w:pPr>
    </w:p>
    <w:p w14:paraId="5E618BB9">
      <w:pPr>
        <w:spacing w:line="520" w:lineRule="exact"/>
        <w:ind w:firstLine="576" w:firstLineChars="200"/>
        <w:rPr>
          <w:rFonts w:hint="eastAsia" w:ascii="仿宋" w:hAnsi="仿宋" w:eastAsia="仿宋"/>
          <w:color w:val="auto"/>
          <w:sz w:val="28"/>
          <w:szCs w:val="28"/>
        </w:rPr>
      </w:pPr>
    </w:p>
    <w:p w14:paraId="670D4E80">
      <w:pPr>
        <w:spacing w:line="520" w:lineRule="exact"/>
        <w:ind w:firstLine="576" w:firstLineChars="200"/>
        <w:rPr>
          <w:rFonts w:hint="eastAsia" w:ascii="仿宋" w:hAnsi="仿宋" w:eastAsia="仿宋"/>
          <w:color w:val="auto"/>
          <w:sz w:val="28"/>
          <w:szCs w:val="28"/>
        </w:rPr>
      </w:pPr>
    </w:p>
    <w:p w14:paraId="45DFD9B1">
      <w:pPr>
        <w:spacing w:line="520" w:lineRule="exact"/>
        <w:ind w:firstLine="576" w:firstLineChars="200"/>
        <w:rPr>
          <w:rFonts w:hint="eastAsia" w:ascii="仿宋" w:hAnsi="仿宋" w:eastAsia="仿宋"/>
          <w:color w:val="auto"/>
          <w:sz w:val="28"/>
          <w:szCs w:val="28"/>
        </w:rPr>
      </w:pPr>
    </w:p>
    <w:p w14:paraId="6EA410B9">
      <w:pPr>
        <w:spacing w:line="520" w:lineRule="exact"/>
        <w:ind w:firstLine="576" w:firstLineChars="200"/>
        <w:rPr>
          <w:rFonts w:hint="eastAsia" w:ascii="仿宋" w:hAnsi="仿宋" w:eastAsia="仿宋"/>
          <w:color w:val="auto"/>
          <w:sz w:val="28"/>
          <w:szCs w:val="28"/>
        </w:rPr>
      </w:pPr>
    </w:p>
    <w:p w14:paraId="62FE9ADC">
      <w:pPr>
        <w:spacing w:line="520" w:lineRule="exact"/>
        <w:ind w:firstLine="576" w:firstLineChars="200"/>
        <w:rPr>
          <w:rFonts w:hint="eastAsia" w:ascii="仿宋" w:hAnsi="仿宋" w:eastAsia="仿宋"/>
          <w:color w:val="auto"/>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65E47FC8">
      <w:pPr>
        <w:spacing w:line="520" w:lineRule="exact"/>
        <w:outlineLvl w:val="0"/>
        <w:rPr>
          <w:rFonts w:hint="eastAsia" w:ascii="仿宋" w:hAnsi="仿宋" w:eastAsia="仿宋"/>
          <w:b/>
          <w:bCs/>
          <w:color w:val="auto"/>
          <w:sz w:val="32"/>
          <w:szCs w:val="32"/>
          <w:lang w:val="en-US" w:eastAsia="zh-CN"/>
        </w:rPr>
      </w:pPr>
      <w:bookmarkStart w:id="511" w:name="_Toc10610"/>
      <w:bookmarkStart w:id="512" w:name="_Toc10324"/>
      <w:bookmarkStart w:id="513" w:name="_Toc22324"/>
      <w:r>
        <w:rPr>
          <w:rFonts w:hint="eastAsia" w:ascii="仿宋" w:hAnsi="仿宋" w:eastAsia="仿宋"/>
          <w:b/>
          <w:bCs/>
          <w:color w:val="auto"/>
          <w:sz w:val="32"/>
          <w:szCs w:val="32"/>
          <w:lang w:val="en-US" w:eastAsia="zh-CN"/>
        </w:rPr>
        <w:t>15 附件</w:t>
      </w:r>
      <w:bookmarkEnd w:id="511"/>
      <w:bookmarkEnd w:id="512"/>
      <w:bookmarkEnd w:id="513"/>
    </w:p>
    <w:p w14:paraId="2A77440D">
      <w:pPr>
        <w:pStyle w:val="6"/>
        <w:adjustRightInd/>
        <w:snapToGrid/>
        <w:spacing w:before="159" w:beforeLines="50" w:after="0" w:line="520" w:lineRule="exact"/>
        <w:ind w:firstLine="0" w:firstLineChars="0"/>
        <w:rPr>
          <w:rFonts w:ascii="仿宋" w:hAnsi="仿宋" w:eastAsia="仿宋"/>
          <w:b/>
          <w:color w:val="auto"/>
          <w:szCs w:val="30"/>
        </w:rPr>
      </w:pPr>
      <w:bookmarkStart w:id="514" w:name="_Toc8715"/>
      <w:bookmarkStart w:id="515" w:name="_Toc20747"/>
      <w:bookmarkStart w:id="516" w:name="_Toc2552"/>
      <w:r>
        <w:rPr>
          <w:rFonts w:ascii="仿宋" w:hAnsi="仿宋" w:eastAsia="仿宋"/>
          <w:b/>
          <w:color w:val="auto"/>
          <w:szCs w:val="30"/>
        </w:rPr>
        <w:t>附件一</w:t>
      </w:r>
      <w:r>
        <w:rPr>
          <w:rFonts w:hint="eastAsia" w:ascii="仿宋" w:hAnsi="仿宋" w:eastAsia="仿宋"/>
          <w:b/>
          <w:color w:val="auto"/>
          <w:szCs w:val="30"/>
        </w:rPr>
        <w:t xml:space="preserve"> </w:t>
      </w:r>
      <w:r>
        <w:rPr>
          <w:rFonts w:ascii="仿宋" w:hAnsi="仿宋" w:eastAsia="仿宋"/>
          <w:b/>
          <w:color w:val="auto"/>
          <w:szCs w:val="30"/>
        </w:rPr>
        <w:t>应急救援通讯录</w:t>
      </w:r>
      <w:bookmarkEnd w:id="510"/>
      <w:bookmarkEnd w:id="514"/>
      <w:bookmarkEnd w:id="515"/>
      <w:bookmarkEnd w:id="516"/>
    </w:p>
    <w:p w14:paraId="7E66B366">
      <w:pPr>
        <w:ind w:firstLine="576" w:firstLineChars="200"/>
        <w:jc w:val="center"/>
        <w:rPr>
          <w:rFonts w:hint="eastAsia" w:ascii="仿宋" w:hAnsi="仿宋" w:eastAsia="仿宋"/>
          <w:b/>
          <w:color w:val="auto"/>
          <w:sz w:val="28"/>
          <w:szCs w:val="32"/>
        </w:rPr>
      </w:pPr>
      <w:r>
        <w:rPr>
          <w:rFonts w:hint="eastAsia" w:ascii="仿宋" w:hAnsi="仿宋" w:eastAsia="仿宋"/>
          <w:b/>
          <w:color w:val="auto"/>
          <w:sz w:val="28"/>
          <w:szCs w:val="32"/>
        </w:rPr>
        <w:t>内部应急救援通讯方式</w:t>
      </w:r>
      <w:r>
        <w:commentReference w:id="14"/>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2205"/>
        <w:gridCol w:w="1800"/>
        <w:gridCol w:w="1364"/>
        <w:gridCol w:w="2247"/>
      </w:tblGrid>
      <w:tr w14:paraId="4764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1C4ABAA3">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序号</w:t>
            </w:r>
          </w:p>
        </w:tc>
        <w:tc>
          <w:tcPr>
            <w:tcW w:w="2205" w:type="dxa"/>
            <w:noWrap w:val="0"/>
            <w:vAlign w:val="center"/>
          </w:tcPr>
          <w:p w14:paraId="23071974">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组织机构</w:t>
            </w:r>
          </w:p>
        </w:tc>
        <w:tc>
          <w:tcPr>
            <w:tcW w:w="1800" w:type="dxa"/>
            <w:noWrap w:val="0"/>
            <w:vAlign w:val="center"/>
          </w:tcPr>
          <w:p w14:paraId="79087C59">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企业对应部门</w:t>
            </w:r>
          </w:p>
        </w:tc>
        <w:tc>
          <w:tcPr>
            <w:tcW w:w="1364" w:type="dxa"/>
            <w:noWrap w:val="0"/>
            <w:vAlign w:val="center"/>
          </w:tcPr>
          <w:p w14:paraId="6A3505CF">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负责人</w:t>
            </w:r>
          </w:p>
        </w:tc>
        <w:tc>
          <w:tcPr>
            <w:tcW w:w="2247" w:type="dxa"/>
            <w:noWrap w:val="0"/>
            <w:vAlign w:val="center"/>
          </w:tcPr>
          <w:p w14:paraId="259AA1F9">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联系方式</w:t>
            </w:r>
          </w:p>
        </w:tc>
      </w:tr>
      <w:tr w14:paraId="795D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4A62A910">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1</w:t>
            </w:r>
          </w:p>
        </w:tc>
        <w:tc>
          <w:tcPr>
            <w:tcW w:w="2205" w:type="dxa"/>
            <w:noWrap w:val="0"/>
            <w:vAlign w:val="center"/>
          </w:tcPr>
          <w:p w14:paraId="1A12BE26">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总指挥</w:t>
            </w:r>
          </w:p>
        </w:tc>
        <w:tc>
          <w:tcPr>
            <w:tcW w:w="1800" w:type="dxa"/>
            <w:noWrap w:val="0"/>
            <w:vAlign w:val="center"/>
          </w:tcPr>
          <w:p w14:paraId="1223BE7A">
            <w:pPr>
              <w:jc w:val="center"/>
              <w:rPr>
                <w:rFonts w:hint="eastAsia" w:ascii="仿宋" w:hAnsi="仿宋" w:eastAsia="仿宋" w:cs="仿宋"/>
                <w:color w:val="auto"/>
                <w:kern w:val="0"/>
                <w:sz w:val="24"/>
                <w:szCs w:val="24"/>
              </w:rPr>
            </w:pPr>
          </w:p>
        </w:tc>
        <w:tc>
          <w:tcPr>
            <w:tcW w:w="1364" w:type="dxa"/>
            <w:noWrap w:val="0"/>
            <w:vAlign w:val="center"/>
          </w:tcPr>
          <w:p w14:paraId="52A498C3">
            <w:pPr>
              <w:jc w:val="center"/>
              <w:rPr>
                <w:rFonts w:hint="eastAsia" w:ascii="仿宋" w:hAnsi="仿宋" w:eastAsia="仿宋" w:cs="仿宋"/>
                <w:color w:val="auto"/>
                <w:kern w:val="0"/>
                <w:sz w:val="24"/>
                <w:szCs w:val="24"/>
                <w:lang w:eastAsia="zh-CN"/>
              </w:rPr>
            </w:pPr>
          </w:p>
        </w:tc>
        <w:tc>
          <w:tcPr>
            <w:tcW w:w="2247" w:type="dxa"/>
            <w:noWrap w:val="0"/>
            <w:vAlign w:val="center"/>
          </w:tcPr>
          <w:p w14:paraId="447C8408">
            <w:pPr>
              <w:jc w:val="center"/>
              <w:rPr>
                <w:rFonts w:hint="default" w:ascii="仿宋" w:hAnsi="仿宋" w:eastAsia="仿宋" w:cs="仿宋"/>
                <w:color w:val="auto"/>
                <w:kern w:val="0"/>
                <w:sz w:val="24"/>
                <w:szCs w:val="24"/>
                <w:lang w:val="en-US" w:eastAsia="zh-CN"/>
              </w:rPr>
            </w:pPr>
          </w:p>
        </w:tc>
      </w:tr>
      <w:tr w14:paraId="4017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5B192A27">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2</w:t>
            </w:r>
          </w:p>
        </w:tc>
        <w:tc>
          <w:tcPr>
            <w:tcW w:w="2205" w:type="dxa"/>
            <w:noWrap w:val="0"/>
            <w:vAlign w:val="center"/>
          </w:tcPr>
          <w:p w14:paraId="4B2D1316">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副总指挥</w:t>
            </w:r>
          </w:p>
        </w:tc>
        <w:tc>
          <w:tcPr>
            <w:tcW w:w="1800" w:type="dxa"/>
            <w:noWrap w:val="0"/>
            <w:vAlign w:val="center"/>
          </w:tcPr>
          <w:p w14:paraId="1E638E59">
            <w:pPr>
              <w:jc w:val="center"/>
              <w:rPr>
                <w:rFonts w:hint="eastAsia" w:ascii="仿宋" w:hAnsi="仿宋" w:eastAsia="仿宋" w:cs="仿宋"/>
                <w:color w:val="auto"/>
                <w:kern w:val="0"/>
                <w:sz w:val="24"/>
                <w:szCs w:val="24"/>
                <w:lang w:eastAsia="zh-CN"/>
              </w:rPr>
            </w:pPr>
          </w:p>
        </w:tc>
        <w:tc>
          <w:tcPr>
            <w:tcW w:w="1364" w:type="dxa"/>
            <w:noWrap w:val="0"/>
            <w:vAlign w:val="center"/>
          </w:tcPr>
          <w:p w14:paraId="6D8960DD">
            <w:pPr>
              <w:jc w:val="center"/>
              <w:rPr>
                <w:rFonts w:hint="eastAsia" w:ascii="仿宋" w:hAnsi="仿宋" w:eastAsia="仿宋" w:cs="仿宋"/>
                <w:color w:val="auto"/>
                <w:kern w:val="0"/>
                <w:sz w:val="24"/>
                <w:szCs w:val="24"/>
                <w:lang w:eastAsia="zh-CN"/>
              </w:rPr>
            </w:pPr>
          </w:p>
        </w:tc>
        <w:tc>
          <w:tcPr>
            <w:tcW w:w="2247" w:type="dxa"/>
            <w:noWrap w:val="0"/>
            <w:vAlign w:val="center"/>
          </w:tcPr>
          <w:p w14:paraId="07B3DC48">
            <w:pPr>
              <w:jc w:val="center"/>
              <w:rPr>
                <w:rFonts w:hint="default" w:ascii="仿宋" w:hAnsi="仿宋" w:eastAsia="仿宋" w:cs="仿宋"/>
                <w:color w:val="auto"/>
                <w:kern w:val="0"/>
                <w:sz w:val="24"/>
                <w:szCs w:val="24"/>
                <w:lang w:val="en-US"/>
              </w:rPr>
            </w:pPr>
          </w:p>
        </w:tc>
      </w:tr>
      <w:tr w14:paraId="20D9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7574377B">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3</w:t>
            </w:r>
          </w:p>
        </w:tc>
        <w:tc>
          <w:tcPr>
            <w:tcW w:w="2205" w:type="dxa"/>
            <w:noWrap w:val="0"/>
            <w:vAlign w:val="center"/>
          </w:tcPr>
          <w:p w14:paraId="1898ABCC">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应急指挥办公室</w:t>
            </w:r>
          </w:p>
        </w:tc>
        <w:tc>
          <w:tcPr>
            <w:tcW w:w="1800" w:type="dxa"/>
            <w:noWrap w:val="0"/>
            <w:vAlign w:val="center"/>
          </w:tcPr>
          <w:p w14:paraId="0C6D5976">
            <w:pPr>
              <w:jc w:val="center"/>
              <w:rPr>
                <w:rFonts w:hint="eastAsia" w:ascii="仿宋" w:hAnsi="仿宋" w:eastAsia="仿宋" w:cs="仿宋"/>
                <w:color w:val="auto"/>
                <w:kern w:val="0"/>
                <w:sz w:val="24"/>
                <w:szCs w:val="24"/>
                <w:lang w:val="en-US" w:eastAsia="zh-CN"/>
              </w:rPr>
            </w:pPr>
          </w:p>
        </w:tc>
        <w:tc>
          <w:tcPr>
            <w:tcW w:w="1364" w:type="dxa"/>
            <w:noWrap w:val="0"/>
            <w:vAlign w:val="center"/>
          </w:tcPr>
          <w:p w14:paraId="057AA951">
            <w:pPr>
              <w:jc w:val="center"/>
              <w:rPr>
                <w:rFonts w:hint="default" w:ascii="仿宋" w:hAnsi="仿宋" w:eastAsia="仿宋" w:cs="仿宋"/>
                <w:color w:val="auto"/>
                <w:kern w:val="0"/>
                <w:sz w:val="24"/>
                <w:szCs w:val="24"/>
                <w:lang w:val="en-US" w:eastAsia="zh-CN"/>
              </w:rPr>
            </w:pPr>
          </w:p>
        </w:tc>
        <w:tc>
          <w:tcPr>
            <w:tcW w:w="2247" w:type="dxa"/>
            <w:noWrap w:val="0"/>
            <w:vAlign w:val="center"/>
          </w:tcPr>
          <w:p w14:paraId="2678041D">
            <w:pPr>
              <w:jc w:val="center"/>
              <w:rPr>
                <w:rFonts w:hint="default" w:ascii="仿宋" w:hAnsi="仿宋" w:eastAsia="仿宋" w:cs="仿宋"/>
                <w:color w:val="auto"/>
                <w:kern w:val="0"/>
                <w:sz w:val="24"/>
                <w:szCs w:val="24"/>
                <w:lang w:val="en-US" w:eastAsia="zh-CN"/>
              </w:rPr>
            </w:pPr>
          </w:p>
        </w:tc>
      </w:tr>
      <w:tr w14:paraId="1042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712BB6EE">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4</w:t>
            </w:r>
          </w:p>
        </w:tc>
        <w:tc>
          <w:tcPr>
            <w:tcW w:w="2205" w:type="dxa"/>
            <w:noWrap w:val="0"/>
            <w:vAlign w:val="center"/>
          </w:tcPr>
          <w:p w14:paraId="6AF17225">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环境保护组</w:t>
            </w:r>
          </w:p>
        </w:tc>
        <w:tc>
          <w:tcPr>
            <w:tcW w:w="1800" w:type="dxa"/>
            <w:noWrap w:val="0"/>
            <w:vAlign w:val="center"/>
          </w:tcPr>
          <w:p w14:paraId="6AC7DF32">
            <w:pPr>
              <w:jc w:val="center"/>
              <w:rPr>
                <w:rFonts w:hint="default" w:ascii="仿宋" w:hAnsi="仿宋" w:eastAsia="仿宋" w:cs="仿宋"/>
                <w:color w:val="auto"/>
                <w:kern w:val="0"/>
                <w:sz w:val="24"/>
                <w:szCs w:val="24"/>
                <w:lang w:val="en-US" w:eastAsia="zh-CN"/>
              </w:rPr>
            </w:pPr>
          </w:p>
        </w:tc>
        <w:tc>
          <w:tcPr>
            <w:tcW w:w="1364" w:type="dxa"/>
            <w:noWrap w:val="0"/>
            <w:vAlign w:val="center"/>
          </w:tcPr>
          <w:p w14:paraId="0F4BE9F8">
            <w:pPr>
              <w:jc w:val="center"/>
              <w:rPr>
                <w:rFonts w:hint="default" w:ascii="仿宋" w:hAnsi="仿宋" w:eastAsia="仿宋" w:cs="仿宋"/>
                <w:color w:val="auto"/>
                <w:kern w:val="0"/>
                <w:sz w:val="24"/>
                <w:szCs w:val="24"/>
                <w:lang w:val="en-US" w:eastAsia="zh-CN"/>
              </w:rPr>
            </w:pPr>
          </w:p>
        </w:tc>
        <w:tc>
          <w:tcPr>
            <w:tcW w:w="2247" w:type="dxa"/>
            <w:noWrap w:val="0"/>
            <w:vAlign w:val="center"/>
          </w:tcPr>
          <w:p w14:paraId="040A93BC">
            <w:pPr>
              <w:jc w:val="center"/>
              <w:rPr>
                <w:rFonts w:hint="default" w:ascii="仿宋" w:hAnsi="仿宋" w:eastAsia="仿宋" w:cs="仿宋"/>
                <w:color w:val="auto"/>
                <w:kern w:val="0"/>
                <w:sz w:val="24"/>
                <w:szCs w:val="24"/>
                <w:lang w:val="en-US"/>
              </w:rPr>
            </w:pPr>
          </w:p>
        </w:tc>
      </w:tr>
      <w:tr w14:paraId="21A8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4218CB54">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5</w:t>
            </w:r>
          </w:p>
        </w:tc>
        <w:tc>
          <w:tcPr>
            <w:tcW w:w="2205" w:type="dxa"/>
            <w:noWrap w:val="0"/>
            <w:vAlign w:val="center"/>
          </w:tcPr>
          <w:p w14:paraId="593525E7">
            <w:pPr>
              <w:jc w:val="center"/>
              <w:rPr>
                <w:rFonts w:hint="eastAsia" w:ascii="仿宋" w:hAnsi="仿宋" w:eastAsia="仿宋" w:cs="仿宋"/>
                <w:color w:val="auto"/>
                <w:kern w:val="0"/>
                <w:sz w:val="24"/>
                <w:szCs w:val="24"/>
                <w:lang w:eastAsia="zh-CN"/>
              </w:rPr>
            </w:pPr>
            <w:r>
              <w:rPr>
                <w:rFonts w:hint="eastAsia" w:ascii="仿宋" w:hAnsi="仿宋" w:eastAsia="仿宋" w:cs="仿宋"/>
                <w:color w:val="auto"/>
                <w:kern w:val="0"/>
                <w:sz w:val="24"/>
                <w:szCs w:val="24"/>
                <w:lang w:eastAsia="zh-CN"/>
              </w:rPr>
              <w:t>现场应急组</w:t>
            </w:r>
          </w:p>
        </w:tc>
        <w:tc>
          <w:tcPr>
            <w:tcW w:w="1800" w:type="dxa"/>
            <w:noWrap w:val="0"/>
            <w:vAlign w:val="center"/>
          </w:tcPr>
          <w:p w14:paraId="1B68AD11">
            <w:pPr>
              <w:jc w:val="center"/>
              <w:rPr>
                <w:rFonts w:hint="eastAsia" w:ascii="仿宋" w:hAnsi="仿宋" w:eastAsia="仿宋" w:cs="仿宋"/>
                <w:color w:val="auto"/>
                <w:kern w:val="0"/>
                <w:sz w:val="24"/>
                <w:szCs w:val="24"/>
                <w:lang w:eastAsia="zh-CN"/>
              </w:rPr>
            </w:pPr>
          </w:p>
        </w:tc>
        <w:tc>
          <w:tcPr>
            <w:tcW w:w="1364" w:type="dxa"/>
            <w:noWrap w:val="0"/>
            <w:vAlign w:val="center"/>
          </w:tcPr>
          <w:p w14:paraId="2ECDF62A">
            <w:pPr>
              <w:jc w:val="center"/>
              <w:rPr>
                <w:rFonts w:hint="eastAsia" w:ascii="仿宋" w:hAnsi="仿宋" w:eastAsia="仿宋" w:cs="仿宋"/>
                <w:color w:val="auto"/>
                <w:kern w:val="0"/>
                <w:sz w:val="24"/>
                <w:szCs w:val="24"/>
                <w:lang w:eastAsia="zh-CN"/>
              </w:rPr>
            </w:pPr>
          </w:p>
        </w:tc>
        <w:tc>
          <w:tcPr>
            <w:tcW w:w="2247" w:type="dxa"/>
            <w:noWrap w:val="0"/>
            <w:vAlign w:val="center"/>
          </w:tcPr>
          <w:p w14:paraId="6D9AF015">
            <w:pPr>
              <w:jc w:val="center"/>
              <w:rPr>
                <w:rFonts w:hint="default" w:ascii="仿宋" w:hAnsi="仿宋" w:eastAsia="仿宋" w:cs="仿宋"/>
                <w:color w:val="auto"/>
                <w:kern w:val="0"/>
                <w:sz w:val="24"/>
                <w:szCs w:val="24"/>
                <w:lang w:val="en-US"/>
              </w:rPr>
            </w:pPr>
          </w:p>
        </w:tc>
      </w:tr>
      <w:tr w14:paraId="2B87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59934F3E">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6</w:t>
            </w:r>
          </w:p>
        </w:tc>
        <w:tc>
          <w:tcPr>
            <w:tcW w:w="2205" w:type="dxa"/>
            <w:noWrap w:val="0"/>
            <w:vAlign w:val="center"/>
          </w:tcPr>
          <w:p w14:paraId="3E0C8EE3">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警戒疏散组</w:t>
            </w:r>
          </w:p>
        </w:tc>
        <w:tc>
          <w:tcPr>
            <w:tcW w:w="1800" w:type="dxa"/>
            <w:noWrap w:val="0"/>
            <w:vAlign w:val="center"/>
          </w:tcPr>
          <w:p w14:paraId="603C4DA9">
            <w:pPr>
              <w:jc w:val="center"/>
              <w:rPr>
                <w:rFonts w:hint="eastAsia" w:ascii="仿宋" w:hAnsi="仿宋" w:eastAsia="仿宋" w:cs="仿宋"/>
                <w:color w:val="auto"/>
                <w:kern w:val="0"/>
                <w:sz w:val="24"/>
                <w:szCs w:val="24"/>
                <w:lang w:eastAsia="zh-CN"/>
              </w:rPr>
            </w:pPr>
          </w:p>
        </w:tc>
        <w:tc>
          <w:tcPr>
            <w:tcW w:w="1364" w:type="dxa"/>
            <w:noWrap w:val="0"/>
            <w:vAlign w:val="center"/>
          </w:tcPr>
          <w:p w14:paraId="4774AEFA">
            <w:pPr>
              <w:jc w:val="center"/>
              <w:rPr>
                <w:rFonts w:hint="eastAsia" w:ascii="仿宋" w:hAnsi="仿宋" w:eastAsia="仿宋" w:cs="仿宋"/>
                <w:color w:val="auto"/>
                <w:kern w:val="0"/>
                <w:sz w:val="24"/>
                <w:szCs w:val="24"/>
                <w:lang w:eastAsia="zh-CN"/>
              </w:rPr>
            </w:pPr>
          </w:p>
        </w:tc>
        <w:tc>
          <w:tcPr>
            <w:tcW w:w="2247" w:type="dxa"/>
            <w:noWrap w:val="0"/>
            <w:vAlign w:val="center"/>
          </w:tcPr>
          <w:p w14:paraId="3D4EF7CD">
            <w:pPr>
              <w:jc w:val="center"/>
              <w:rPr>
                <w:rFonts w:hint="default" w:ascii="仿宋" w:hAnsi="仿宋" w:eastAsia="仿宋" w:cs="仿宋"/>
                <w:color w:val="auto"/>
                <w:kern w:val="0"/>
                <w:sz w:val="24"/>
                <w:szCs w:val="24"/>
                <w:lang w:val="en-US" w:eastAsia="zh-CN"/>
              </w:rPr>
            </w:pPr>
          </w:p>
        </w:tc>
      </w:tr>
      <w:tr w14:paraId="662F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0B7FFF7E">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7</w:t>
            </w:r>
          </w:p>
        </w:tc>
        <w:tc>
          <w:tcPr>
            <w:tcW w:w="2205" w:type="dxa"/>
            <w:noWrap w:val="0"/>
            <w:vAlign w:val="center"/>
          </w:tcPr>
          <w:p w14:paraId="70397959">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伤员救护组</w:t>
            </w:r>
          </w:p>
        </w:tc>
        <w:tc>
          <w:tcPr>
            <w:tcW w:w="1800" w:type="dxa"/>
            <w:noWrap w:val="0"/>
            <w:vAlign w:val="center"/>
          </w:tcPr>
          <w:p w14:paraId="64C749C3">
            <w:pPr>
              <w:jc w:val="center"/>
              <w:rPr>
                <w:rFonts w:hint="default" w:ascii="仿宋" w:hAnsi="仿宋" w:eastAsia="仿宋" w:cs="仿宋"/>
                <w:color w:val="auto"/>
                <w:kern w:val="0"/>
                <w:sz w:val="24"/>
                <w:szCs w:val="24"/>
                <w:lang w:val="en-US" w:eastAsia="zh-CN"/>
              </w:rPr>
            </w:pPr>
          </w:p>
        </w:tc>
        <w:tc>
          <w:tcPr>
            <w:tcW w:w="1364" w:type="dxa"/>
            <w:noWrap w:val="0"/>
            <w:vAlign w:val="center"/>
          </w:tcPr>
          <w:p w14:paraId="40B3E18A">
            <w:pPr>
              <w:jc w:val="center"/>
              <w:rPr>
                <w:rFonts w:hint="default" w:ascii="仿宋" w:hAnsi="仿宋" w:eastAsia="仿宋" w:cs="仿宋"/>
                <w:color w:val="auto"/>
                <w:kern w:val="0"/>
                <w:sz w:val="24"/>
                <w:szCs w:val="24"/>
                <w:lang w:val="en-US" w:eastAsia="zh-CN"/>
              </w:rPr>
            </w:pPr>
          </w:p>
        </w:tc>
        <w:tc>
          <w:tcPr>
            <w:tcW w:w="2247" w:type="dxa"/>
            <w:noWrap w:val="0"/>
            <w:vAlign w:val="center"/>
          </w:tcPr>
          <w:p w14:paraId="571526D4">
            <w:pPr>
              <w:jc w:val="center"/>
              <w:rPr>
                <w:rFonts w:hint="default" w:ascii="仿宋" w:hAnsi="仿宋" w:eastAsia="仿宋" w:cs="仿宋"/>
                <w:color w:val="auto"/>
                <w:kern w:val="0"/>
                <w:sz w:val="24"/>
                <w:szCs w:val="24"/>
                <w:lang w:val="en-US"/>
              </w:rPr>
            </w:pPr>
          </w:p>
        </w:tc>
      </w:tr>
      <w:tr w14:paraId="526E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noWrap w:val="0"/>
            <w:vAlign w:val="center"/>
          </w:tcPr>
          <w:p w14:paraId="41AC61F8">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8</w:t>
            </w:r>
          </w:p>
        </w:tc>
        <w:tc>
          <w:tcPr>
            <w:tcW w:w="5369" w:type="dxa"/>
            <w:gridSpan w:val="3"/>
            <w:noWrap w:val="0"/>
            <w:vAlign w:val="center"/>
          </w:tcPr>
          <w:p w14:paraId="443EDE49">
            <w:pPr>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lang w:eastAsia="zh-CN"/>
              </w:rPr>
              <w:t>企业</w:t>
            </w:r>
            <w:r>
              <w:rPr>
                <w:rFonts w:hint="eastAsia" w:ascii="仿宋" w:hAnsi="仿宋" w:eastAsia="仿宋" w:cs="仿宋"/>
                <w:color w:val="auto"/>
                <w:kern w:val="0"/>
                <w:sz w:val="24"/>
                <w:szCs w:val="24"/>
              </w:rPr>
              <w:t>24小时值班电话</w:t>
            </w:r>
          </w:p>
        </w:tc>
        <w:tc>
          <w:tcPr>
            <w:tcW w:w="2247" w:type="dxa"/>
            <w:noWrap w:val="0"/>
            <w:vAlign w:val="center"/>
          </w:tcPr>
          <w:p w14:paraId="21224F68">
            <w:pPr>
              <w:jc w:val="center"/>
              <w:rPr>
                <w:rFonts w:hint="default" w:ascii="仿宋" w:hAnsi="仿宋" w:eastAsia="仿宋" w:cs="仿宋"/>
                <w:color w:val="auto"/>
                <w:kern w:val="0"/>
                <w:sz w:val="24"/>
                <w:szCs w:val="24"/>
                <w:lang w:val="en-US" w:eastAsia="zh-CN"/>
              </w:rPr>
            </w:pPr>
          </w:p>
        </w:tc>
      </w:tr>
    </w:tbl>
    <w:p w14:paraId="6197E0AE">
      <w:pPr>
        <w:jc w:val="center"/>
        <w:rPr>
          <w:rFonts w:hint="eastAsia" w:ascii="仿宋" w:hAnsi="仿宋" w:eastAsia="仿宋"/>
          <w:b/>
          <w:color w:val="auto"/>
          <w:sz w:val="28"/>
          <w:szCs w:val="32"/>
          <w:highlight w:val="red"/>
        </w:rPr>
      </w:pPr>
      <w:r>
        <w:rPr>
          <w:rFonts w:hint="eastAsia" w:ascii="仿宋" w:hAnsi="仿宋" w:eastAsia="仿宋"/>
          <w:b/>
          <w:color w:val="auto"/>
          <w:sz w:val="28"/>
          <w:szCs w:val="32"/>
        </w:rPr>
        <w:t>外部应急救援通讯方式</w:t>
      </w:r>
      <w:r>
        <w:commentReference w:id="15"/>
      </w:r>
    </w:p>
    <w:tbl>
      <w:tblPr>
        <w:tblStyle w:val="52"/>
        <w:tblW w:w="83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4100"/>
        <w:gridCol w:w="3339"/>
      </w:tblGrid>
      <w:tr w14:paraId="4B57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5669358C">
            <w:pPr>
              <w:spacing w:line="240" w:lineRule="auto"/>
              <w:jc w:val="center"/>
              <w:rPr>
                <w:rFonts w:hint="eastAsia" w:ascii="仿宋" w:hAnsi="仿宋" w:eastAsia="仿宋" w:cs="仿宋"/>
                <w:color w:val="auto"/>
                <w:kern w:val="0"/>
                <w:sz w:val="24"/>
              </w:rPr>
            </w:pPr>
            <w:r>
              <w:rPr>
                <w:rFonts w:hint="eastAsia" w:ascii="仿宋" w:hAnsi="仿宋" w:eastAsia="仿宋" w:cs="仿宋"/>
                <w:color w:val="auto"/>
                <w:kern w:val="0"/>
                <w:sz w:val="24"/>
              </w:rPr>
              <w:t>序号</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755702A4">
            <w:pPr>
              <w:spacing w:line="240" w:lineRule="auto"/>
              <w:jc w:val="center"/>
              <w:rPr>
                <w:rFonts w:hint="eastAsia" w:ascii="仿宋" w:hAnsi="仿宋" w:eastAsia="仿宋" w:cs="仿宋"/>
                <w:color w:val="auto"/>
                <w:kern w:val="0"/>
                <w:sz w:val="24"/>
              </w:rPr>
            </w:pPr>
            <w:r>
              <w:rPr>
                <w:rFonts w:hint="eastAsia" w:ascii="仿宋" w:hAnsi="仿宋" w:eastAsia="仿宋" w:cs="仿宋"/>
                <w:color w:val="auto"/>
                <w:kern w:val="0"/>
                <w:sz w:val="24"/>
              </w:rPr>
              <w:t>单位名称</w:t>
            </w:r>
          </w:p>
        </w:tc>
        <w:tc>
          <w:tcPr>
            <w:tcW w:w="3339" w:type="dxa"/>
            <w:tcBorders>
              <w:top w:val="single" w:color="auto" w:sz="4" w:space="0"/>
              <w:left w:val="single" w:color="auto" w:sz="4" w:space="0"/>
              <w:bottom w:val="single" w:color="auto" w:sz="4" w:space="0"/>
              <w:right w:val="single" w:color="auto" w:sz="4" w:space="0"/>
            </w:tcBorders>
            <w:noWrap w:val="0"/>
            <w:vAlign w:val="center"/>
          </w:tcPr>
          <w:p w14:paraId="497D37AB">
            <w:pPr>
              <w:spacing w:line="240" w:lineRule="auto"/>
              <w:jc w:val="center"/>
              <w:rPr>
                <w:rFonts w:hint="eastAsia" w:ascii="仿宋" w:hAnsi="仿宋" w:eastAsia="仿宋" w:cs="仿宋"/>
                <w:color w:val="auto"/>
                <w:kern w:val="0"/>
                <w:sz w:val="24"/>
              </w:rPr>
            </w:pPr>
            <w:r>
              <w:rPr>
                <w:rFonts w:hint="eastAsia" w:ascii="仿宋" w:hAnsi="仿宋" w:eastAsia="仿宋" w:cs="仿宋"/>
                <w:color w:val="auto"/>
                <w:kern w:val="0"/>
                <w:sz w:val="24"/>
              </w:rPr>
              <w:t>联系方式</w:t>
            </w:r>
          </w:p>
        </w:tc>
      </w:tr>
      <w:tr w14:paraId="33F8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7B00517C">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1</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0F5F2C69">
            <w:pPr>
              <w:tabs>
                <w:tab w:val="left" w:pos="2845"/>
              </w:tabs>
              <w:spacing w:line="240" w:lineRule="auto"/>
              <w:ind w:firstLine="0" w:firstLineChars="0"/>
              <w:jc w:val="center"/>
              <w:rPr>
                <w:rFonts w:hint="eastAsia" w:ascii="仿宋" w:hAnsi="仿宋" w:eastAsia="仿宋" w:cs="仿宋"/>
                <w:color w:val="auto"/>
                <w:kern w:val="0"/>
                <w:sz w:val="24"/>
                <w:lang w:eastAsia="zh-CN"/>
              </w:rPr>
            </w:pPr>
          </w:p>
        </w:tc>
        <w:tc>
          <w:tcPr>
            <w:tcW w:w="3339" w:type="dxa"/>
            <w:tcBorders>
              <w:top w:val="single" w:color="auto" w:sz="4" w:space="0"/>
              <w:left w:val="single" w:color="auto" w:sz="4" w:space="0"/>
              <w:bottom w:val="single" w:color="auto" w:sz="4" w:space="0"/>
              <w:right w:val="single" w:color="auto" w:sz="4" w:space="0"/>
            </w:tcBorders>
            <w:noWrap w:val="0"/>
            <w:vAlign w:val="center"/>
          </w:tcPr>
          <w:p w14:paraId="00AB5BD1">
            <w:pPr>
              <w:autoSpaceDE w:val="0"/>
              <w:autoSpaceDN w:val="0"/>
              <w:adjustRightInd w:val="0"/>
              <w:spacing w:line="240" w:lineRule="auto"/>
              <w:ind w:firstLine="0" w:firstLineChars="0"/>
              <w:jc w:val="center"/>
              <w:rPr>
                <w:rFonts w:hint="eastAsia" w:ascii="仿宋" w:hAnsi="仿宋" w:eastAsia="仿宋" w:cs="仿宋"/>
                <w:color w:val="auto"/>
                <w:kern w:val="0"/>
                <w:sz w:val="24"/>
              </w:rPr>
            </w:pPr>
          </w:p>
        </w:tc>
      </w:tr>
      <w:tr w14:paraId="3B2E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21CCD051">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2</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318F6206">
            <w:pPr>
              <w:tabs>
                <w:tab w:val="left" w:pos="2845"/>
              </w:tabs>
              <w:spacing w:line="240" w:lineRule="auto"/>
              <w:ind w:firstLine="0" w:firstLineChars="0"/>
              <w:jc w:val="center"/>
              <w:rPr>
                <w:rFonts w:hint="eastAsia" w:ascii="仿宋" w:hAnsi="仿宋" w:eastAsia="仿宋" w:cs="仿宋"/>
                <w:color w:val="auto"/>
                <w:kern w:val="0"/>
                <w:sz w:val="24"/>
                <w:lang w:eastAsia="zh-CN"/>
              </w:rPr>
            </w:pPr>
          </w:p>
        </w:tc>
        <w:tc>
          <w:tcPr>
            <w:tcW w:w="3339" w:type="dxa"/>
            <w:tcBorders>
              <w:top w:val="single" w:color="auto" w:sz="4" w:space="0"/>
              <w:left w:val="single" w:color="auto" w:sz="4" w:space="0"/>
              <w:bottom w:val="single" w:color="auto" w:sz="4" w:space="0"/>
              <w:right w:val="single" w:color="auto" w:sz="4" w:space="0"/>
            </w:tcBorders>
            <w:noWrap w:val="0"/>
            <w:vAlign w:val="center"/>
          </w:tcPr>
          <w:p w14:paraId="6941F1EF">
            <w:pPr>
              <w:tabs>
                <w:tab w:val="left" w:pos="2845"/>
              </w:tabs>
              <w:spacing w:line="240" w:lineRule="auto"/>
              <w:ind w:firstLine="0" w:firstLineChars="0"/>
              <w:jc w:val="center"/>
              <w:rPr>
                <w:rFonts w:hint="eastAsia" w:ascii="仿宋" w:hAnsi="仿宋" w:eastAsia="仿宋" w:cs="仿宋"/>
                <w:color w:val="auto"/>
                <w:sz w:val="24"/>
                <w:szCs w:val="24"/>
                <w:lang w:val="en-US"/>
              </w:rPr>
            </w:pPr>
          </w:p>
        </w:tc>
      </w:tr>
      <w:tr w14:paraId="701E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10BE2BD5">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3</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5A3B6E6E">
            <w:pPr>
              <w:tabs>
                <w:tab w:val="left" w:pos="2845"/>
              </w:tabs>
              <w:spacing w:line="240" w:lineRule="auto"/>
              <w:ind w:firstLine="0" w:firstLineChars="0"/>
              <w:jc w:val="center"/>
              <w:rPr>
                <w:rFonts w:hint="eastAsia" w:ascii="仿宋" w:hAnsi="仿宋" w:eastAsia="仿宋" w:cs="仿宋"/>
                <w:color w:val="auto"/>
                <w:kern w:val="0"/>
                <w:sz w:val="24"/>
                <w:lang w:eastAsia="zh-CN"/>
              </w:rPr>
            </w:pPr>
          </w:p>
        </w:tc>
        <w:tc>
          <w:tcPr>
            <w:tcW w:w="3339" w:type="dxa"/>
            <w:tcBorders>
              <w:top w:val="single" w:color="auto" w:sz="4" w:space="0"/>
              <w:left w:val="single" w:color="auto" w:sz="4" w:space="0"/>
              <w:bottom w:val="single" w:color="auto" w:sz="4" w:space="0"/>
              <w:right w:val="single" w:color="auto" w:sz="4" w:space="0"/>
            </w:tcBorders>
            <w:noWrap w:val="0"/>
            <w:vAlign w:val="center"/>
          </w:tcPr>
          <w:p w14:paraId="11305652">
            <w:pPr>
              <w:autoSpaceDE w:val="0"/>
              <w:autoSpaceDN w:val="0"/>
              <w:adjustRightInd w:val="0"/>
              <w:spacing w:line="240" w:lineRule="auto"/>
              <w:ind w:firstLine="0" w:firstLineChars="0"/>
              <w:jc w:val="center"/>
              <w:rPr>
                <w:rFonts w:hint="eastAsia" w:ascii="仿宋" w:hAnsi="仿宋" w:eastAsia="仿宋" w:cs="仿宋"/>
                <w:color w:val="auto"/>
                <w:kern w:val="0"/>
                <w:sz w:val="24"/>
                <w:szCs w:val="24"/>
                <w:lang w:val="en-US" w:eastAsia="zh-CN"/>
              </w:rPr>
            </w:pPr>
          </w:p>
        </w:tc>
      </w:tr>
      <w:tr w14:paraId="63E8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5360AA90">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4</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1D327CC8">
            <w:pPr>
              <w:tabs>
                <w:tab w:val="left" w:pos="2845"/>
              </w:tabs>
              <w:spacing w:line="240" w:lineRule="auto"/>
              <w:ind w:firstLine="0" w:firstLineChars="0"/>
              <w:jc w:val="center"/>
              <w:rPr>
                <w:rFonts w:hint="eastAsia" w:ascii="仿宋" w:hAnsi="仿宋" w:eastAsia="仿宋" w:cs="仿宋"/>
                <w:color w:val="auto"/>
                <w:kern w:val="0"/>
                <w:sz w:val="24"/>
              </w:rPr>
            </w:pPr>
          </w:p>
        </w:tc>
        <w:tc>
          <w:tcPr>
            <w:tcW w:w="3339" w:type="dxa"/>
            <w:tcBorders>
              <w:top w:val="single" w:color="auto" w:sz="4" w:space="0"/>
              <w:left w:val="single" w:color="auto" w:sz="4" w:space="0"/>
              <w:bottom w:val="single" w:color="auto" w:sz="4" w:space="0"/>
              <w:right w:val="single" w:color="auto" w:sz="4" w:space="0"/>
            </w:tcBorders>
            <w:noWrap w:val="0"/>
            <w:vAlign w:val="center"/>
          </w:tcPr>
          <w:p w14:paraId="27041715">
            <w:pPr>
              <w:autoSpaceDE w:val="0"/>
              <w:autoSpaceDN w:val="0"/>
              <w:adjustRightInd w:val="0"/>
              <w:spacing w:line="240" w:lineRule="auto"/>
              <w:ind w:firstLine="0" w:firstLineChars="0"/>
              <w:jc w:val="center"/>
              <w:rPr>
                <w:rFonts w:hint="eastAsia" w:ascii="仿宋" w:hAnsi="仿宋" w:eastAsia="仿宋" w:cs="仿宋"/>
                <w:color w:val="auto"/>
                <w:kern w:val="0"/>
                <w:sz w:val="24"/>
                <w:szCs w:val="24"/>
              </w:rPr>
            </w:pPr>
          </w:p>
        </w:tc>
      </w:tr>
      <w:tr w14:paraId="6362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23B1363E">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5</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78628AF4">
            <w:pPr>
              <w:tabs>
                <w:tab w:val="left" w:pos="2845"/>
              </w:tabs>
              <w:spacing w:line="240" w:lineRule="auto"/>
              <w:ind w:firstLine="0" w:firstLineChars="0"/>
              <w:jc w:val="center"/>
              <w:rPr>
                <w:rFonts w:hint="default" w:ascii="仿宋" w:hAnsi="仿宋" w:eastAsia="仿宋" w:cs="仿宋"/>
                <w:color w:val="auto"/>
                <w:kern w:val="0"/>
                <w:sz w:val="24"/>
                <w:lang w:val="en-US" w:eastAsia="zh-CN"/>
              </w:rPr>
            </w:pPr>
          </w:p>
        </w:tc>
        <w:tc>
          <w:tcPr>
            <w:tcW w:w="3339" w:type="dxa"/>
            <w:tcBorders>
              <w:top w:val="single" w:color="auto" w:sz="4" w:space="0"/>
              <w:left w:val="single" w:color="auto" w:sz="4" w:space="0"/>
              <w:bottom w:val="single" w:color="auto" w:sz="4" w:space="0"/>
              <w:right w:val="single" w:color="auto" w:sz="4" w:space="0"/>
            </w:tcBorders>
            <w:noWrap w:val="0"/>
            <w:vAlign w:val="center"/>
          </w:tcPr>
          <w:p w14:paraId="2863E823">
            <w:pPr>
              <w:tabs>
                <w:tab w:val="left" w:pos="2845"/>
              </w:tabs>
              <w:spacing w:line="240" w:lineRule="auto"/>
              <w:ind w:firstLine="0" w:firstLineChars="0"/>
              <w:jc w:val="center"/>
              <w:rPr>
                <w:rFonts w:hint="eastAsia" w:ascii="仿宋" w:hAnsi="仿宋" w:eastAsia="仿宋" w:cs="仿宋"/>
                <w:color w:val="auto"/>
                <w:kern w:val="0"/>
                <w:sz w:val="24"/>
                <w:szCs w:val="24"/>
              </w:rPr>
            </w:pPr>
          </w:p>
        </w:tc>
      </w:tr>
      <w:tr w14:paraId="537D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772FABCB">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6</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73CD67AD">
            <w:pPr>
              <w:tabs>
                <w:tab w:val="left" w:pos="2845"/>
              </w:tabs>
              <w:spacing w:line="240" w:lineRule="auto"/>
              <w:ind w:firstLine="0" w:firstLineChars="0"/>
              <w:jc w:val="center"/>
              <w:rPr>
                <w:rFonts w:hint="eastAsia" w:ascii="仿宋" w:hAnsi="仿宋" w:eastAsia="仿宋" w:cs="仿宋"/>
                <w:color w:val="auto"/>
                <w:kern w:val="0"/>
                <w:sz w:val="24"/>
              </w:rPr>
            </w:pPr>
            <w:r>
              <w:rPr>
                <w:rFonts w:hint="eastAsia" w:ascii="仿宋" w:hAnsi="仿宋" w:eastAsia="仿宋" w:cs="仿宋"/>
                <w:color w:val="auto"/>
                <w:sz w:val="24"/>
                <w:highlight w:val="none"/>
                <w:lang w:val="zh-CN"/>
              </w:rPr>
              <w:t>消防</w:t>
            </w:r>
          </w:p>
        </w:tc>
        <w:tc>
          <w:tcPr>
            <w:tcW w:w="3339" w:type="dxa"/>
            <w:tcBorders>
              <w:top w:val="single" w:color="auto" w:sz="4" w:space="0"/>
              <w:left w:val="single" w:color="auto" w:sz="4" w:space="0"/>
              <w:bottom w:val="single" w:color="auto" w:sz="4" w:space="0"/>
              <w:right w:val="single" w:color="auto" w:sz="4" w:space="0"/>
            </w:tcBorders>
            <w:noWrap w:val="0"/>
            <w:vAlign w:val="center"/>
          </w:tcPr>
          <w:p w14:paraId="5AA5BD24">
            <w:pPr>
              <w:tabs>
                <w:tab w:val="left" w:pos="2845"/>
              </w:tabs>
              <w:spacing w:line="240" w:lineRule="auto"/>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szCs w:val="24"/>
                <w:highlight w:val="none"/>
              </w:rPr>
              <w:t>119</w:t>
            </w:r>
          </w:p>
        </w:tc>
      </w:tr>
      <w:tr w14:paraId="496E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0606C89D">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7</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49B68075">
            <w:pPr>
              <w:tabs>
                <w:tab w:val="left" w:pos="2845"/>
              </w:tabs>
              <w:spacing w:line="240" w:lineRule="auto"/>
              <w:ind w:firstLine="0" w:firstLineChars="0"/>
              <w:jc w:val="center"/>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报警服务</w:t>
            </w:r>
          </w:p>
        </w:tc>
        <w:tc>
          <w:tcPr>
            <w:tcW w:w="3339" w:type="dxa"/>
            <w:tcBorders>
              <w:top w:val="single" w:color="auto" w:sz="4" w:space="0"/>
              <w:left w:val="single" w:color="auto" w:sz="4" w:space="0"/>
              <w:bottom w:val="single" w:color="auto" w:sz="4" w:space="0"/>
              <w:right w:val="single" w:color="auto" w:sz="4" w:space="0"/>
            </w:tcBorders>
            <w:noWrap w:val="0"/>
            <w:vAlign w:val="center"/>
          </w:tcPr>
          <w:p w14:paraId="5E6A2009">
            <w:pPr>
              <w:tabs>
                <w:tab w:val="left" w:pos="2845"/>
              </w:tabs>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highlight w:val="none"/>
              </w:rPr>
              <w:t>110</w:t>
            </w:r>
          </w:p>
        </w:tc>
      </w:tr>
      <w:tr w14:paraId="0D6E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29CCCE25">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8</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04948652">
            <w:pPr>
              <w:tabs>
                <w:tab w:val="left" w:pos="2845"/>
              </w:tabs>
              <w:spacing w:line="240" w:lineRule="auto"/>
              <w:ind w:firstLine="0" w:firstLineChars="0"/>
              <w:jc w:val="center"/>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医疗急救中心</w:t>
            </w:r>
          </w:p>
        </w:tc>
        <w:tc>
          <w:tcPr>
            <w:tcW w:w="3339" w:type="dxa"/>
            <w:tcBorders>
              <w:top w:val="single" w:color="auto" w:sz="4" w:space="0"/>
              <w:left w:val="single" w:color="auto" w:sz="4" w:space="0"/>
              <w:bottom w:val="single" w:color="auto" w:sz="4" w:space="0"/>
              <w:right w:val="single" w:color="auto" w:sz="4" w:space="0"/>
            </w:tcBorders>
            <w:noWrap w:val="0"/>
            <w:vAlign w:val="center"/>
          </w:tcPr>
          <w:p w14:paraId="5BA24EDF">
            <w:pPr>
              <w:tabs>
                <w:tab w:val="left" w:pos="2845"/>
              </w:tabs>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highlight w:val="none"/>
              </w:rPr>
              <w:t>120</w:t>
            </w:r>
          </w:p>
        </w:tc>
      </w:tr>
      <w:tr w14:paraId="0BE9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30" w:type="dxa"/>
            <w:tcBorders>
              <w:top w:val="single" w:color="auto" w:sz="4" w:space="0"/>
              <w:left w:val="single" w:color="auto" w:sz="4" w:space="0"/>
              <w:bottom w:val="single" w:color="auto" w:sz="4" w:space="0"/>
              <w:right w:val="single" w:color="auto" w:sz="4" w:space="0"/>
            </w:tcBorders>
            <w:noWrap w:val="0"/>
            <w:vAlign w:val="center"/>
          </w:tcPr>
          <w:p w14:paraId="4B5B56AC">
            <w:pPr>
              <w:spacing w:line="240" w:lineRule="auto"/>
              <w:jc w:val="center"/>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9</w:t>
            </w:r>
          </w:p>
        </w:tc>
        <w:tc>
          <w:tcPr>
            <w:tcW w:w="4100" w:type="dxa"/>
            <w:tcBorders>
              <w:top w:val="single" w:color="auto" w:sz="4" w:space="0"/>
              <w:left w:val="single" w:color="auto" w:sz="4" w:space="0"/>
              <w:bottom w:val="single" w:color="auto" w:sz="4" w:space="0"/>
              <w:right w:val="single" w:color="auto" w:sz="4" w:space="0"/>
            </w:tcBorders>
            <w:noWrap w:val="0"/>
            <w:vAlign w:val="center"/>
          </w:tcPr>
          <w:p w14:paraId="405D714B">
            <w:pPr>
              <w:tabs>
                <w:tab w:val="left" w:pos="2845"/>
              </w:tabs>
              <w:spacing w:line="240" w:lineRule="auto"/>
              <w:ind w:firstLine="0" w:firstLineChars="0"/>
              <w:jc w:val="center"/>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环保举报热线</w:t>
            </w:r>
          </w:p>
        </w:tc>
        <w:tc>
          <w:tcPr>
            <w:tcW w:w="3339" w:type="dxa"/>
            <w:tcBorders>
              <w:top w:val="single" w:color="auto" w:sz="4" w:space="0"/>
              <w:left w:val="single" w:color="auto" w:sz="4" w:space="0"/>
              <w:bottom w:val="single" w:color="auto" w:sz="4" w:space="0"/>
              <w:right w:val="single" w:color="auto" w:sz="4" w:space="0"/>
            </w:tcBorders>
            <w:noWrap w:val="0"/>
            <w:vAlign w:val="center"/>
          </w:tcPr>
          <w:p w14:paraId="04CD9CFA">
            <w:pPr>
              <w:autoSpaceDE w:val="0"/>
              <w:autoSpaceDN w:val="0"/>
              <w:adjustRightIn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highlight w:val="none"/>
                <w:lang w:val="zh-CN"/>
              </w:rPr>
              <w:t>12369</w:t>
            </w:r>
          </w:p>
        </w:tc>
      </w:tr>
    </w:tbl>
    <w:p w14:paraId="00C281D0">
      <w:pPr>
        <w:pStyle w:val="6"/>
        <w:keepNext w:val="0"/>
        <w:keepLines w:val="0"/>
        <w:pageBreakBefore w:val="0"/>
        <w:widowControl w:val="0"/>
        <w:kinsoku w:val="0"/>
        <w:wordWrap/>
        <w:overflowPunct w:val="0"/>
        <w:topLinePunct w:val="0"/>
        <w:autoSpaceDE w:val="0"/>
        <w:autoSpaceDN w:val="0"/>
        <w:bidi w:val="0"/>
        <w:adjustRightInd/>
        <w:snapToGrid/>
        <w:spacing w:before="159" w:beforeLines="50" w:after="0" w:line="160" w:lineRule="exact"/>
        <w:ind w:firstLine="0" w:firstLineChars="0"/>
        <w:textAlignment w:val="auto"/>
        <w:rPr>
          <w:rFonts w:ascii="仿宋" w:hAnsi="仿宋" w:eastAsia="仿宋"/>
          <w:b/>
          <w:color w:val="auto"/>
          <w:szCs w:val="30"/>
        </w:rPr>
      </w:pPr>
      <w:bookmarkStart w:id="517" w:name="_Toc5188"/>
      <w:bookmarkStart w:id="518" w:name="_Toc12735"/>
      <w:bookmarkStart w:id="519" w:name="_Toc3899"/>
    </w:p>
    <w:p w14:paraId="7AF03924">
      <w:pPr>
        <w:rPr>
          <w:rFonts w:ascii="仿宋" w:hAnsi="仿宋" w:eastAsia="仿宋"/>
          <w:b/>
          <w:color w:val="auto"/>
          <w:szCs w:val="30"/>
        </w:rPr>
      </w:pPr>
    </w:p>
    <w:p w14:paraId="23AA7A25">
      <w:pPr>
        <w:pStyle w:val="93"/>
        <w:rPr>
          <w:rFonts w:ascii="仿宋" w:hAnsi="仿宋" w:eastAsia="仿宋"/>
          <w:b/>
          <w:color w:val="auto"/>
          <w:szCs w:val="30"/>
        </w:rPr>
      </w:pPr>
    </w:p>
    <w:p w14:paraId="00F4C6FD">
      <w:pPr>
        <w:rPr>
          <w:rFonts w:ascii="仿宋" w:hAnsi="仿宋" w:eastAsia="仿宋"/>
          <w:b/>
          <w:color w:val="auto"/>
          <w:szCs w:val="30"/>
        </w:rPr>
      </w:pPr>
    </w:p>
    <w:p w14:paraId="44DC1BA8">
      <w:pPr>
        <w:pStyle w:val="93"/>
        <w:rPr>
          <w:rFonts w:ascii="仿宋" w:hAnsi="仿宋" w:eastAsia="仿宋"/>
          <w:b/>
          <w:color w:val="auto"/>
          <w:szCs w:val="30"/>
        </w:rPr>
      </w:pPr>
    </w:p>
    <w:p w14:paraId="19E1E55D">
      <w:pPr>
        <w:rPr>
          <w:rFonts w:ascii="仿宋" w:hAnsi="仿宋" w:eastAsia="仿宋"/>
          <w:b/>
          <w:color w:val="auto"/>
          <w:szCs w:val="30"/>
        </w:rPr>
      </w:pPr>
    </w:p>
    <w:p w14:paraId="74782680">
      <w:pPr>
        <w:pStyle w:val="93"/>
        <w:rPr>
          <w:rFonts w:ascii="仿宋" w:hAnsi="仿宋" w:eastAsia="仿宋"/>
          <w:b/>
          <w:color w:val="auto"/>
          <w:szCs w:val="30"/>
        </w:rPr>
      </w:pPr>
    </w:p>
    <w:p w14:paraId="6F813CBD">
      <w:pPr>
        <w:rPr>
          <w:color w:val="auto"/>
        </w:rPr>
      </w:pPr>
    </w:p>
    <w:p w14:paraId="483E480F">
      <w:pPr>
        <w:pStyle w:val="6"/>
        <w:adjustRightInd/>
        <w:snapToGrid/>
        <w:spacing w:before="159" w:beforeLines="50" w:after="0" w:line="520" w:lineRule="exact"/>
        <w:ind w:firstLine="0" w:firstLineChars="0"/>
        <w:rPr>
          <w:rFonts w:ascii="仿宋" w:hAnsi="仿宋" w:eastAsia="仿宋"/>
          <w:b/>
          <w:color w:val="auto"/>
          <w:szCs w:val="30"/>
        </w:rPr>
      </w:pPr>
      <w:bookmarkStart w:id="520" w:name="_Toc1933"/>
      <w:r>
        <w:rPr>
          <w:rFonts w:ascii="仿宋" w:hAnsi="仿宋" w:eastAsia="仿宋"/>
          <w:b/>
          <w:color w:val="auto"/>
          <w:szCs w:val="30"/>
        </w:rPr>
        <w:t>附件二 应急救援物资储备情况表</w:t>
      </w:r>
      <w:bookmarkEnd w:id="517"/>
      <w:bookmarkEnd w:id="518"/>
      <w:bookmarkEnd w:id="520"/>
      <w:r>
        <w:commentReference w:id="16"/>
      </w:r>
    </w:p>
    <w:tbl>
      <w:tblPr>
        <w:tblStyle w:val="5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1278"/>
        <w:gridCol w:w="719"/>
        <w:gridCol w:w="767"/>
        <w:gridCol w:w="871"/>
        <w:gridCol w:w="1066"/>
        <w:gridCol w:w="1170"/>
        <w:gridCol w:w="1925"/>
      </w:tblGrid>
      <w:tr w14:paraId="15AA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420" w:type="pct"/>
            <w:noWrap w:val="0"/>
            <w:vAlign w:val="center"/>
          </w:tcPr>
          <w:p w14:paraId="73369035">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序号</w:t>
            </w:r>
          </w:p>
        </w:tc>
        <w:tc>
          <w:tcPr>
            <w:tcW w:w="750" w:type="pct"/>
            <w:noWrap w:val="0"/>
            <w:vAlign w:val="center"/>
          </w:tcPr>
          <w:p w14:paraId="3E2692BE">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名称</w:t>
            </w:r>
          </w:p>
        </w:tc>
        <w:tc>
          <w:tcPr>
            <w:tcW w:w="422" w:type="pct"/>
            <w:noWrap w:val="0"/>
            <w:vAlign w:val="center"/>
          </w:tcPr>
          <w:p w14:paraId="226360AB">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单位</w:t>
            </w:r>
          </w:p>
        </w:tc>
        <w:tc>
          <w:tcPr>
            <w:tcW w:w="450" w:type="pct"/>
            <w:noWrap w:val="0"/>
            <w:vAlign w:val="center"/>
          </w:tcPr>
          <w:p w14:paraId="64052DD6">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数量</w:t>
            </w:r>
          </w:p>
        </w:tc>
        <w:tc>
          <w:tcPr>
            <w:tcW w:w="511" w:type="pct"/>
            <w:noWrap w:val="0"/>
            <w:vAlign w:val="center"/>
          </w:tcPr>
          <w:p w14:paraId="555D7614">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用途</w:t>
            </w:r>
          </w:p>
        </w:tc>
        <w:tc>
          <w:tcPr>
            <w:tcW w:w="626" w:type="pct"/>
            <w:noWrap w:val="0"/>
            <w:vAlign w:val="center"/>
          </w:tcPr>
          <w:p w14:paraId="02221CF9">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存放地点</w:t>
            </w:r>
          </w:p>
        </w:tc>
        <w:tc>
          <w:tcPr>
            <w:tcW w:w="687" w:type="pct"/>
            <w:noWrap w:val="0"/>
            <w:vAlign w:val="center"/>
          </w:tcPr>
          <w:p w14:paraId="2247DE1F">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保管人姓名</w:t>
            </w:r>
          </w:p>
        </w:tc>
        <w:tc>
          <w:tcPr>
            <w:tcW w:w="1130" w:type="pct"/>
            <w:noWrap w:val="0"/>
            <w:vAlign w:val="center"/>
          </w:tcPr>
          <w:p w14:paraId="6C809BA8">
            <w:pPr>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联系方式</w:t>
            </w:r>
          </w:p>
        </w:tc>
      </w:tr>
      <w:tr w14:paraId="5519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20" w:type="pct"/>
            <w:noWrap w:val="0"/>
            <w:vAlign w:val="center"/>
          </w:tcPr>
          <w:p w14:paraId="46B80CEE">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w:t>
            </w:r>
          </w:p>
        </w:tc>
        <w:tc>
          <w:tcPr>
            <w:tcW w:w="750" w:type="pct"/>
            <w:noWrap w:val="0"/>
            <w:vAlign w:val="center"/>
          </w:tcPr>
          <w:p w14:paraId="554BB1E1">
            <w:pPr>
              <w:jc w:val="center"/>
              <w:rPr>
                <w:rFonts w:hint="default" w:ascii="仿宋" w:hAnsi="仿宋" w:eastAsia="仿宋" w:cs="仿宋"/>
                <w:color w:val="auto"/>
                <w:sz w:val="24"/>
                <w:lang w:val="en-US" w:eastAsia="zh-CN"/>
              </w:rPr>
            </w:pPr>
          </w:p>
        </w:tc>
        <w:tc>
          <w:tcPr>
            <w:tcW w:w="422" w:type="pct"/>
            <w:noWrap w:val="0"/>
            <w:vAlign w:val="center"/>
          </w:tcPr>
          <w:p w14:paraId="4217C453">
            <w:pPr>
              <w:jc w:val="center"/>
              <w:rPr>
                <w:rFonts w:hint="default" w:ascii="仿宋" w:hAnsi="仿宋" w:eastAsia="仿宋" w:cs="仿宋"/>
                <w:color w:val="auto"/>
                <w:sz w:val="24"/>
                <w:lang w:val="en-US" w:eastAsia="zh-CN"/>
              </w:rPr>
            </w:pPr>
          </w:p>
        </w:tc>
        <w:tc>
          <w:tcPr>
            <w:tcW w:w="450" w:type="pct"/>
            <w:noWrap w:val="0"/>
            <w:vAlign w:val="center"/>
          </w:tcPr>
          <w:p w14:paraId="0B494E3A">
            <w:pPr>
              <w:jc w:val="center"/>
              <w:rPr>
                <w:rFonts w:hint="default" w:ascii="仿宋" w:hAnsi="仿宋" w:eastAsia="仿宋" w:cs="仿宋"/>
                <w:color w:val="auto"/>
                <w:sz w:val="24"/>
                <w:lang w:val="en-US" w:eastAsia="zh-CN"/>
              </w:rPr>
            </w:pPr>
          </w:p>
        </w:tc>
        <w:tc>
          <w:tcPr>
            <w:tcW w:w="511" w:type="pct"/>
            <w:noWrap w:val="0"/>
            <w:vAlign w:val="center"/>
          </w:tcPr>
          <w:p w14:paraId="1CA7DB2D">
            <w:pPr>
              <w:jc w:val="center"/>
              <w:rPr>
                <w:rFonts w:hint="default" w:ascii="仿宋" w:hAnsi="仿宋" w:eastAsia="仿宋" w:cs="仿宋"/>
                <w:color w:val="auto"/>
                <w:sz w:val="24"/>
                <w:lang w:val="en-US" w:eastAsia="zh-CN"/>
              </w:rPr>
            </w:pPr>
          </w:p>
        </w:tc>
        <w:tc>
          <w:tcPr>
            <w:tcW w:w="626" w:type="pct"/>
            <w:noWrap w:val="0"/>
            <w:vAlign w:val="center"/>
          </w:tcPr>
          <w:p w14:paraId="7C78386C">
            <w:pPr>
              <w:jc w:val="center"/>
              <w:rPr>
                <w:rFonts w:hint="default" w:ascii="仿宋" w:hAnsi="仿宋" w:eastAsia="仿宋" w:cs="仿宋"/>
                <w:color w:val="auto"/>
                <w:sz w:val="24"/>
                <w:lang w:val="en-US" w:eastAsia="zh-CN"/>
              </w:rPr>
            </w:pPr>
          </w:p>
        </w:tc>
        <w:tc>
          <w:tcPr>
            <w:tcW w:w="687" w:type="pct"/>
            <w:noWrap w:val="0"/>
            <w:vAlign w:val="center"/>
          </w:tcPr>
          <w:p w14:paraId="62EF07A7">
            <w:pPr>
              <w:jc w:val="center"/>
              <w:rPr>
                <w:rFonts w:hint="default" w:ascii="仿宋" w:hAnsi="仿宋" w:eastAsia="仿宋" w:cs="仿宋"/>
                <w:color w:val="auto"/>
                <w:sz w:val="24"/>
                <w:lang w:val="en-US" w:eastAsia="zh-CN"/>
              </w:rPr>
            </w:pPr>
          </w:p>
        </w:tc>
        <w:tc>
          <w:tcPr>
            <w:tcW w:w="1130" w:type="pct"/>
            <w:noWrap w:val="0"/>
            <w:vAlign w:val="center"/>
          </w:tcPr>
          <w:p w14:paraId="29A37127">
            <w:pPr>
              <w:jc w:val="center"/>
              <w:rPr>
                <w:rFonts w:hint="default" w:ascii="仿宋" w:hAnsi="仿宋" w:eastAsia="仿宋" w:cs="仿宋"/>
                <w:color w:val="auto"/>
                <w:sz w:val="24"/>
                <w:lang w:val="en-US" w:eastAsia="zh-CN"/>
              </w:rPr>
            </w:pPr>
          </w:p>
        </w:tc>
      </w:tr>
      <w:tr w14:paraId="127A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79F6DAF">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2</w:t>
            </w:r>
          </w:p>
        </w:tc>
        <w:tc>
          <w:tcPr>
            <w:tcW w:w="750" w:type="pct"/>
            <w:noWrap w:val="0"/>
            <w:vAlign w:val="center"/>
          </w:tcPr>
          <w:p w14:paraId="24807934">
            <w:pPr>
              <w:jc w:val="center"/>
              <w:rPr>
                <w:rFonts w:hint="default" w:ascii="仿宋" w:hAnsi="仿宋" w:eastAsia="仿宋" w:cs="仿宋"/>
                <w:color w:val="auto"/>
                <w:sz w:val="24"/>
                <w:lang w:val="en-US" w:eastAsia="zh-CN"/>
              </w:rPr>
            </w:pPr>
          </w:p>
        </w:tc>
        <w:tc>
          <w:tcPr>
            <w:tcW w:w="422" w:type="pct"/>
            <w:noWrap w:val="0"/>
            <w:vAlign w:val="center"/>
          </w:tcPr>
          <w:p w14:paraId="7FD42081">
            <w:pPr>
              <w:jc w:val="center"/>
              <w:rPr>
                <w:rFonts w:hint="default" w:ascii="仿宋" w:hAnsi="仿宋" w:eastAsia="仿宋" w:cs="仿宋"/>
                <w:color w:val="auto"/>
                <w:sz w:val="24"/>
                <w:lang w:val="en-US" w:eastAsia="zh-CN"/>
              </w:rPr>
            </w:pPr>
          </w:p>
        </w:tc>
        <w:tc>
          <w:tcPr>
            <w:tcW w:w="450" w:type="pct"/>
            <w:noWrap w:val="0"/>
            <w:vAlign w:val="center"/>
          </w:tcPr>
          <w:p w14:paraId="217795D1">
            <w:pPr>
              <w:jc w:val="center"/>
              <w:rPr>
                <w:rFonts w:hint="default" w:ascii="仿宋" w:hAnsi="仿宋" w:eastAsia="仿宋" w:cs="仿宋"/>
                <w:color w:val="auto"/>
                <w:sz w:val="24"/>
                <w:lang w:val="en-US" w:eastAsia="zh-CN"/>
              </w:rPr>
            </w:pPr>
          </w:p>
        </w:tc>
        <w:tc>
          <w:tcPr>
            <w:tcW w:w="511" w:type="pct"/>
            <w:noWrap w:val="0"/>
            <w:vAlign w:val="center"/>
          </w:tcPr>
          <w:p w14:paraId="65A1EB31">
            <w:pPr>
              <w:jc w:val="center"/>
              <w:rPr>
                <w:rFonts w:hint="default" w:ascii="仿宋" w:hAnsi="仿宋" w:eastAsia="仿宋" w:cs="仿宋"/>
                <w:color w:val="auto"/>
                <w:sz w:val="24"/>
                <w:lang w:val="en-US" w:eastAsia="zh-CN"/>
              </w:rPr>
            </w:pPr>
          </w:p>
        </w:tc>
        <w:tc>
          <w:tcPr>
            <w:tcW w:w="626" w:type="pct"/>
            <w:noWrap w:val="0"/>
            <w:vAlign w:val="center"/>
          </w:tcPr>
          <w:p w14:paraId="4A501B5E">
            <w:pPr>
              <w:jc w:val="center"/>
              <w:rPr>
                <w:rFonts w:hint="default" w:ascii="仿宋" w:hAnsi="仿宋" w:eastAsia="仿宋" w:cs="仿宋"/>
                <w:color w:val="auto"/>
                <w:sz w:val="24"/>
                <w:lang w:val="en-US" w:eastAsia="zh-CN"/>
              </w:rPr>
            </w:pPr>
          </w:p>
        </w:tc>
        <w:tc>
          <w:tcPr>
            <w:tcW w:w="687" w:type="pct"/>
            <w:noWrap w:val="0"/>
            <w:vAlign w:val="center"/>
          </w:tcPr>
          <w:p w14:paraId="72B80DDD">
            <w:pPr>
              <w:jc w:val="center"/>
              <w:rPr>
                <w:rFonts w:hint="eastAsia" w:ascii="仿宋" w:hAnsi="仿宋" w:eastAsia="仿宋" w:cs="仿宋"/>
                <w:color w:val="auto"/>
                <w:sz w:val="24"/>
                <w:lang w:val="en-US" w:eastAsia="zh-CN"/>
              </w:rPr>
            </w:pPr>
          </w:p>
        </w:tc>
        <w:tc>
          <w:tcPr>
            <w:tcW w:w="1130" w:type="pct"/>
            <w:noWrap w:val="0"/>
            <w:vAlign w:val="center"/>
          </w:tcPr>
          <w:p w14:paraId="2915764D">
            <w:pPr>
              <w:jc w:val="center"/>
              <w:rPr>
                <w:rFonts w:hint="eastAsia" w:ascii="仿宋" w:hAnsi="仿宋" w:eastAsia="仿宋" w:cs="仿宋"/>
                <w:color w:val="auto"/>
                <w:sz w:val="24"/>
                <w:lang w:val="en-US" w:eastAsia="zh-CN"/>
              </w:rPr>
            </w:pPr>
          </w:p>
        </w:tc>
      </w:tr>
      <w:tr w14:paraId="165A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7DD7BCF0">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3</w:t>
            </w:r>
          </w:p>
        </w:tc>
        <w:tc>
          <w:tcPr>
            <w:tcW w:w="750" w:type="pct"/>
            <w:noWrap w:val="0"/>
            <w:vAlign w:val="center"/>
          </w:tcPr>
          <w:p w14:paraId="1D61C8B8">
            <w:pPr>
              <w:jc w:val="center"/>
              <w:rPr>
                <w:rFonts w:hint="default" w:ascii="仿宋" w:hAnsi="仿宋" w:eastAsia="仿宋" w:cs="仿宋"/>
                <w:color w:val="auto"/>
                <w:sz w:val="24"/>
                <w:lang w:val="en-US" w:eastAsia="zh-CN"/>
              </w:rPr>
            </w:pPr>
          </w:p>
        </w:tc>
        <w:tc>
          <w:tcPr>
            <w:tcW w:w="422" w:type="pct"/>
            <w:noWrap w:val="0"/>
            <w:vAlign w:val="center"/>
          </w:tcPr>
          <w:p w14:paraId="1717BBAD">
            <w:pPr>
              <w:jc w:val="center"/>
              <w:rPr>
                <w:rFonts w:hint="default" w:ascii="仿宋" w:hAnsi="仿宋" w:eastAsia="仿宋" w:cs="仿宋"/>
                <w:color w:val="auto"/>
                <w:sz w:val="24"/>
                <w:lang w:val="en-US" w:eastAsia="zh-CN"/>
              </w:rPr>
            </w:pPr>
          </w:p>
        </w:tc>
        <w:tc>
          <w:tcPr>
            <w:tcW w:w="450" w:type="pct"/>
            <w:noWrap w:val="0"/>
            <w:vAlign w:val="center"/>
          </w:tcPr>
          <w:p w14:paraId="12B62F4E">
            <w:pPr>
              <w:jc w:val="center"/>
              <w:rPr>
                <w:rFonts w:hint="default" w:ascii="仿宋" w:hAnsi="仿宋" w:eastAsia="仿宋" w:cs="仿宋"/>
                <w:color w:val="auto"/>
                <w:sz w:val="24"/>
                <w:lang w:val="en-US" w:eastAsia="zh-CN"/>
              </w:rPr>
            </w:pPr>
          </w:p>
        </w:tc>
        <w:tc>
          <w:tcPr>
            <w:tcW w:w="511" w:type="pct"/>
            <w:noWrap w:val="0"/>
            <w:vAlign w:val="center"/>
          </w:tcPr>
          <w:p w14:paraId="4C3B712F">
            <w:pPr>
              <w:jc w:val="center"/>
              <w:rPr>
                <w:rFonts w:hint="default" w:ascii="仿宋" w:hAnsi="仿宋" w:eastAsia="仿宋" w:cs="仿宋"/>
                <w:color w:val="auto"/>
                <w:sz w:val="24"/>
                <w:lang w:val="en-US" w:eastAsia="zh-CN"/>
              </w:rPr>
            </w:pPr>
          </w:p>
        </w:tc>
        <w:tc>
          <w:tcPr>
            <w:tcW w:w="626" w:type="pct"/>
            <w:noWrap w:val="0"/>
            <w:vAlign w:val="center"/>
          </w:tcPr>
          <w:p w14:paraId="6B57E078">
            <w:pPr>
              <w:jc w:val="center"/>
              <w:rPr>
                <w:rFonts w:hint="eastAsia" w:ascii="仿宋" w:hAnsi="仿宋" w:eastAsia="仿宋" w:cs="仿宋"/>
                <w:color w:val="auto"/>
                <w:sz w:val="24"/>
                <w:lang w:val="en-US" w:eastAsia="zh-CN"/>
              </w:rPr>
            </w:pPr>
          </w:p>
        </w:tc>
        <w:tc>
          <w:tcPr>
            <w:tcW w:w="687" w:type="pct"/>
            <w:noWrap w:val="0"/>
            <w:vAlign w:val="center"/>
          </w:tcPr>
          <w:p w14:paraId="1E772D80">
            <w:pPr>
              <w:jc w:val="center"/>
              <w:rPr>
                <w:rFonts w:hint="eastAsia" w:ascii="仿宋" w:hAnsi="仿宋" w:eastAsia="仿宋" w:cs="仿宋"/>
                <w:color w:val="auto"/>
                <w:sz w:val="24"/>
                <w:lang w:val="en-US" w:eastAsia="zh-CN"/>
              </w:rPr>
            </w:pPr>
          </w:p>
        </w:tc>
        <w:tc>
          <w:tcPr>
            <w:tcW w:w="1130" w:type="pct"/>
            <w:noWrap w:val="0"/>
            <w:vAlign w:val="center"/>
          </w:tcPr>
          <w:p w14:paraId="67E0251C">
            <w:pPr>
              <w:jc w:val="center"/>
              <w:rPr>
                <w:rFonts w:hint="eastAsia" w:ascii="仿宋" w:hAnsi="仿宋" w:eastAsia="仿宋" w:cs="仿宋"/>
                <w:color w:val="auto"/>
                <w:sz w:val="24"/>
                <w:lang w:val="en-US" w:eastAsia="zh-CN"/>
              </w:rPr>
            </w:pPr>
          </w:p>
        </w:tc>
      </w:tr>
      <w:tr w14:paraId="5806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08151099">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4</w:t>
            </w:r>
          </w:p>
        </w:tc>
        <w:tc>
          <w:tcPr>
            <w:tcW w:w="750" w:type="pct"/>
            <w:noWrap w:val="0"/>
            <w:vAlign w:val="center"/>
          </w:tcPr>
          <w:p w14:paraId="49069103">
            <w:pPr>
              <w:jc w:val="center"/>
              <w:rPr>
                <w:rFonts w:hint="default" w:ascii="仿宋" w:hAnsi="仿宋" w:eastAsia="仿宋" w:cs="仿宋"/>
                <w:color w:val="auto"/>
                <w:sz w:val="24"/>
                <w:lang w:val="en-US" w:eastAsia="zh-CN"/>
              </w:rPr>
            </w:pPr>
          </w:p>
        </w:tc>
        <w:tc>
          <w:tcPr>
            <w:tcW w:w="422" w:type="pct"/>
            <w:noWrap w:val="0"/>
            <w:vAlign w:val="center"/>
          </w:tcPr>
          <w:p w14:paraId="71841DD5">
            <w:pPr>
              <w:jc w:val="center"/>
              <w:rPr>
                <w:rFonts w:hint="default" w:ascii="仿宋" w:hAnsi="仿宋" w:eastAsia="仿宋" w:cs="仿宋"/>
                <w:color w:val="auto"/>
                <w:sz w:val="24"/>
                <w:lang w:val="en-US" w:eastAsia="zh-CN"/>
              </w:rPr>
            </w:pPr>
          </w:p>
        </w:tc>
        <w:tc>
          <w:tcPr>
            <w:tcW w:w="450" w:type="pct"/>
            <w:noWrap w:val="0"/>
            <w:vAlign w:val="center"/>
          </w:tcPr>
          <w:p w14:paraId="0EBD6F93">
            <w:pPr>
              <w:jc w:val="center"/>
              <w:rPr>
                <w:rFonts w:hint="default" w:ascii="仿宋" w:hAnsi="仿宋" w:eastAsia="仿宋" w:cs="仿宋"/>
                <w:color w:val="auto"/>
                <w:sz w:val="24"/>
                <w:lang w:val="en-US" w:eastAsia="zh-CN"/>
              </w:rPr>
            </w:pPr>
          </w:p>
        </w:tc>
        <w:tc>
          <w:tcPr>
            <w:tcW w:w="511" w:type="pct"/>
            <w:noWrap w:val="0"/>
            <w:vAlign w:val="center"/>
          </w:tcPr>
          <w:p w14:paraId="5194DC57">
            <w:pPr>
              <w:jc w:val="center"/>
              <w:rPr>
                <w:rFonts w:hint="default" w:ascii="仿宋" w:hAnsi="仿宋" w:eastAsia="仿宋" w:cs="仿宋"/>
                <w:color w:val="auto"/>
                <w:sz w:val="24"/>
                <w:lang w:val="en-US" w:eastAsia="zh-CN"/>
              </w:rPr>
            </w:pPr>
          </w:p>
        </w:tc>
        <w:tc>
          <w:tcPr>
            <w:tcW w:w="626" w:type="pct"/>
            <w:noWrap w:val="0"/>
            <w:vAlign w:val="center"/>
          </w:tcPr>
          <w:p w14:paraId="3E895F35">
            <w:pPr>
              <w:jc w:val="center"/>
              <w:rPr>
                <w:rFonts w:hint="eastAsia" w:ascii="仿宋" w:hAnsi="仿宋" w:eastAsia="仿宋" w:cs="仿宋"/>
                <w:color w:val="auto"/>
                <w:sz w:val="24"/>
                <w:lang w:val="en-US" w:eastAsia="zh-CN"/>
              </w:rPr>
            </w:pPr>
          </w:p>
        </w:tc>
        <w:tc>
          <w:tcPr>
            <w:tcW w:w="687" w:type="pct"/>
            <w:noWrap w:val="0"/>
            <w:vAlign w:val="center"/>
          </w:tcPr>
          <w:p w14:paraId="307F8E4A">
            <w:pPr>
              <w:jc w:val="center"/>
              <w:rPr>
                <w:rFonts w:hint="eastAsia" w:ascii="仿宋" w:hAnsi="仿宋" w:eastAsia="仿宋" w:cs="仿宋"/>
                <w:color w:val="auto"/>
                <w:sz w:val="24"/>
                <w:lang w:val="en-US" w:eastAsia="zh-CN"/>
              </w:rPr>
            </w:pPr>
          </w:p>
        </w:tc>
        <w:tc>
          <w:tcPr>
            <w:tcW w:w="1130" w:type="pct"/>
            <w:noWrap w:val="0"/>
            <w:vAlign w:val="center"/>
          </w:tcPr>
          <w:p w14:paraId="3670C523">
            <w:pPr>
              <w:jc w:val="center"/>
              <w:rPr>
                <w:rFonts w:hint="eastAsia" w:ascii="仿宋" w:hAnsi="仿宋" w:eastAsia="仿宋" w:cs="仿宋"/>
                <w:color w:val="auto"/>
                <w:sz w:val="24"/>
                <w:lang w:val="en-US" w:eastAsia="zh-CN"/>
              </w:rPr>
            </w:pPr>
          </w:p>
        </w:tc>
      </w:tr>
      <w:tr w14:paraId="47EA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4A23062B">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5</w:t>
            </w:r>
          </w:p>
        </w:tc>
        <w:tc>
          <w:tcPr>
            <w:tcW w:w="750" w:type="pct"/>
            <w:noWrap w:val="0"/>
            <w:vAlign w:val="center"/>
          </w:tcPr>
          <w:p w14:paraId="6E84E19C">
            <w:pPr>
              <w:jc w:val="center"/>
              <w:rPr>
                <w:rFonts w:hint="default" w:ascii="仿宋" w:hAnsi="仿宋" w:eastAsia="仿宋" w:cs="仿宋"/>
                <w:color w:val="auto"/>
                <w:sz w:val="24"/>
                <w:lang w:val="en-US" w:eastAsia="zh-CN"/>
              </w:rPr>
            </w:pPr>
          </w:p>
        </w:tc>
        <w:tc>
          <w:tcPr>
            <w:tcW w:w="422" w:type="pct"/>
            <w:noWrap w:val="0"/>
            <w:vAlign w:val="center"/>
          </w:tcPr>
          <w:p w14:paraId="173E9CF1">
            <w:pPr>
              <w:jc w:val="center"/>
              <w:rPr>
                <w:rFonts w:hint="default" w:ascii="仿宋" w:hAnsi="仿宋" w:eastAsia="仿宋" w:cs="仿宋"/>
                <w:color w:val="auto"/>
                <w:sz w:val="24"/>
                <w:lang w:val="en-US" w:eastAsia="zh-CN"/>
              </w:rPr>
            </w:pPr>
          </w:p>
        </w:tc>
        <w:tc>
          <w:tcPr>
            <w:tcW w:w="450" w:type="pct"/>
            <w:noWrap w:val="0"/>
            <w:vAlign w:val="center"/>
          </w:tcPr>
          <w:p w14:paraId="4A192E40">
            <w:pPr>
              <w:jc w:val="center"/>
              <w:rPr>
                <w:rFonts w:hint="default" w:ascii="仿宋" w:hAnsi="仿宋" w:eastAsia="仿宋" w:cs="仿宋"/>
                <w:color w:val="auto"/>
                <w:sz w:val="24"/>
                <w:lang w:val="en-US" w:eastAsia="zh-CN"/>
              </w:rPr>
            </w:pPr>
          </w:p>
        </w:tc>
        <w:tc>
          <w:tcPr>
            <w:tcW w:w="511" w:type="pct"/>
            <w:noWrap w:val="0"/>
            <w:vAlign w:val="center"/>
          </w:tcPr>
          <w:p w14:paraId="72F9F4A0">
            <w:pPr>
              <w:jc w:val="center"/>
              <w:rPr>
                <w:rFonts w:hint="default" w:ascii="仿宋" w:hAnsi="仿宋" w:eastAsia="仿宋" w:cs="仿宋"/>
                <w:color w:val="auto"/>
                <w:sz w:val="24"/>
                <w:lang w:val="en-US" w:eastAsia="zh-CN"/>
              </w:rPr>
            </w:pPr>
          </w:p>
        </w:tc>
        <w:tc>
          <w:tcPr>
            <w:tcW w:w="626" w:type="pct"/>
            <w:noWrap w:val="0"/>
            <w:vAlign w:val="center"/>
          </w:tcPr>
          <w:p w14:paraId="51531000">
            <w:pPr>
              <w:jc w:val="center"/>
              <w:rPr>
                <w:rFonts w:hint="eastAsia" w:ascii="仿宋" w:hAnsi="仿宋" w:eastAsia="仿宋" w:cs="仿宋"/>
                <w:color w:val="auto"/>
                <w:sz w:val="24"/>
                <w:lang w:val="en-US" w:eastAsia="zh-CN"/>
              </w:rPr>
            </w:pPr>
          </w:p>
        </w:tc>
        <w:tc>
          <w:tcPr>
            <w:tcW w:w="687" w:type="pct"/>
            <w:noWrap w:val="0"/>
            <w:vAlign w:val="center"/>
          </w:tcPr>
          <w:p w14:paraId="79B67632">
            <w:pPr>
              <w:jc w:val="center"/>
              <w:rPr>
                <w:rFonts w:hint="eastAsia" w:ascii="仿宋" w:hAnsi="仿宋" w:eastAsia="仿宋" w:cs="仿宋"/>
                <w:color w:val="auto"/>
                <w:sz w:val="24"/>
                <w:lang w:val="en-US" w:eastAsia="zh-CN"/>
              </w:rPr>
            </w:pPr>
          </w:p>
        </w:tc>
        <w:tc>
          <w:tcPr>
            <w:tcW w:w="1130" w:type="pct"/>
            <w:noWrap w:val="0"/>
            <w:vAlign w:val="center"/>
          </w:tcPr>
          <w:p w14:paraId="35124A8D">
            <w:pPr>
              <w:jc w:val="center"/>
              <w:rPr>
                <w:rFonts w:hint="eastAsia" w:ascii="仿宋" w:hAnsi="仿宋" w:eastAsia="仿宋" w:cs="仿宋"/>
                <w:color w:val="auto"/>
                <w:sz w:val="24"/>
                <w:lang w:val="en-US" w:eastAsia="zh-CN"/>
              </w:rPr>
            </w:pPr>
          </w:p>
        </w:tc>
      </w:tr>
      <w:tr w14:paraId="09CD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799F9C82">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6</w:t>
            </w:r>
          </w:p>
        </w:tc>
        <w:tc>
          <w:tcPr>
            <w:tcW w:w="750" w:type="pct"/>
            <w:noWrap w:val="0"/>
            <w:vAlign w:val="center"/>
          </w:tcPr>
          <w:p w14:paraId="21910336">
            <w:pPr>
              <w:jc w:val="center"/>
              <w:rPr>
                <w:rFonts w:hint="default" w:ascii="仿宋" w:hAnsi="仿宋" w:eastAsia="仿宋" w:cs="仿宋"/>
                <w:color w:val="auto"/>
                <w:sz w:val="24"/>
                <w:lang w:val="en-US" w:eastAsia="zh-CN"/>
              </w:rPr>
            </w:pPr>
          </w:p>
        </w:tc>
        <w:tc>
          <w:tcPr>
            <w:tcW w:w="422" w:type="pct"/>
            <w:noWrap w:val="0"/>
            <w:vAlign w:val="center"/>
          </w:tcPr>
          <w:p w14:paraId="4AACE4BD">
            <w:pPr>
              <w:jc w:val="center"/>
              <w:rPr>
                <w:rFonts w:hint="default" w:ascii="仿宋" w:hAnsi="仿宋" w:eastAsia="仿宋" w:cs="仿宋"/>
                <w:color w:val="auto"/>
                <w:sz w:val="24"/>
                <w:lang w:val="en-US" w:eastAsia="zh-CN"/>
              </w:rPr>
            </w:pPr>
          </w:p>
        </w:tc>
        <w:tc>
          <w:tcPr>
            <w:tcW w:w="450" w:type="pct"/>
            <w:noWrap w:val="0"/>
            <w:vAlign w:val="center"/>
          </w:tcPr>
          <w:p w14:paraId="16271192">
            <w:pPr>
              <w:jc w:val="center"/>
              <w:rPr>
                <w:rFonts w:hint="default" w:ascii="仿宋" w:hAnsi="仿宋" w:eastAsia="仿宋" w:cs="仿宋"/>
                <w:color w:val="auto"/>
                <w:sz w:val="24"/>
                <w:lang w:val="en-US" w:eastAsia="zh-CN"/>
              </w:rPr>
            </w:pPr>
          </w:p>
        </w:tc>
        <w:tc>
          <w:tcPr>
            <w:tcW w:w="511" w:type="pct"/>
            <w:noWrap w:val="0"/>
            <w:vAlign w:val="center"/>
          </w:tcPr>
          <w:p w14:paraId="2AF2595D">
            <w:pPr>
              <w:jc w:val="center"/>
              <w:rPr>
                <w:rFonts w:hint="default" w:ascii="仿宋" w:hAnsi="仿宋" w:eastAsia="仿宋" w:cs="仿宋"/>
                <w:color w:val="auto"/>
                <w:sz w:val="24"/>
                <w:lang w:val="en-US" w:eastAsia="zh-CN"/>
              </w:rPr>
            </w:pPr>
          </w:p>
        </w:tc>
        <w:tc>
          <w:tcPr>
            <w:tcW w:w="626" w:type="pct"/>
            <w:noWrap w:val="0"/>
            <w:vAlign w:val="center"/>
          </w:tcPr>
          <w:p w14:paraId="1E3F6DAA">
            <w:pPr>
              <w:jc w:val="center"/>
              <w:rPr>
                <w:rFonts w:hint="eastAsia" w:ascii="仿宋" w:hAnsi="仿宋" w:eastAsia="仿宋" w:cs="仿宋"/>
                <w:color w:val="auto"/>
                <w:sz w:val="24"/>
                <w:lang w:val="en-US" w:eastAsia="zh-CN"/>
              </w:rPr>
            </w:pPr>
          </w:p>
        </w:tc>
        <w:tc>
          <w:tcPr>
            <w:tcW w:w="687" w:type="pct"/>
            <w:noWrap w:val="0"/>
            <w:vAlign w:val="center"/>
          </w:tcPr>
          <w:p w14:paraId="53E26407">
            <w:pPr>
              <w:jc w:val="center"/>
              <w:rPr>
                <w:rFonts w:hint="eastAsia" w:ascii="仿宋" w:hAnsi="仿宋" w:eastAsia="仿宋" w:cs="仿宋"/>
                <w:color w:val="auto"/>
                <w:sz w:val="24"/>
                <w:lang w:val="en-US" w:eastAsia="zh-CN"/>
              </w:rPr>
            </w:pPr>
          </w:p>
        </w:tc>
        <w:tc>
          <w:tcPr>
            <w:tcW w:w="1130" w:type="pct"/>
            <w:noWrap w:val="0"/>
            <w:vAlign w:val="center"/>
          </w:tcPr>
          <w:p w14:paraId="37FC5B19">
            <w:pPr>
              <w:jc w:val="center"/>
              <w:rPr>
                <w:rFonts w:hint="eastAsia" w:ascii="仿宋" w:hAnsi="仿宋" w:eastAsia="仿宋" w:cs="仿宋"/>
                <w:color w:val="auto"/>
                <w:sz w:val="24"/>
                <w:lang w:val="en-US" w:eastAsia="zh-CN"/>
              </w:rPr>
            </w:pPr>
          </w:p>
        </w:tc>
      </w:tr>
      <w:tr w14:paraId="7F99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18FA1A7E">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7</w:t>
            </w:r>
          </w:p>
        </w:tc>
        <w:tc>
          <w:tcPr>
            <w:tcW w:w="750" w:type="pct"/>
            <w:noWrap w:val="0"/>
            <w:vAlign w:val="center"/>
          </w:tcPr>
          <w:p w14:paraId="4D91C17A">
            <w:pPr>
              <w:jc w:val="center"/>
              <w:rPr>
                <w:rFonts w:hint="default" w:ascii="仿宋" w:hAnsi="仿宋" w:eastAsia="仿宋" w:cs="仿宋"/>
                <w:color w:val="auto"/>
                <w:sz w:val="24"/>
                <w:lang w:val="en-US" w:eastAsia="zh-CN"/>
              </w:rPr>
            </w:pPr>
          </w:p>
        </w:tc>
        <w:tc>
          <w:tcPr>
            <w:tcW w:w="422" w:type="pct"/>
            <w:noWrap w:val="0"/>
            <w:vAlign w:val="center"/>
          </w:tcPr>
          <w:p w14:paraId="275D488E">
            <w:pPr>
              <w:jc w:val="center"/>
              <w:rPr>
                <w:rFonts w:hint="default" w:ascii="仿宋" w:hAnsi="仿宋" w:eastAsia="仿宋" w:cs="仿宋"/>
                <w:color w:val="auto"/>
                <w:sz w:val="24"/>
                <w:lang w:val="en-US" w:eastAsia="zh-CN"/>
              </w:rPr>
            </w:pPr>
          </w:p>
        </w:tc>
        <w:tc>
          <w:tcPr>
            <w:tcW w:w="450" w:type="pct"/>
            <w:noWrap w:val="0"/>
            <w:vAlign w:val="center"/>
          </w:tcPr>
          <w:p w14:paraId="785541E8">
            <w:pPr>
              <w:jc w:val="center"/>
              <w:rPr>
                <w:rFonts w:hint="default" w:ascii="仿宋" w:hAnsi="仿宋" w:eastAsia="仿宋" w:cs="仿宋"/>
                <w:color w:val="auto"/>
                <w:sz w:val="24"/>
                <w:lang w:val="en-US" w:eastAsia="zh-CN"/>
              </w:rPr>
            </w:pPr>
          </w:p>
        </w:tc>
        <w:tc>
          <w:tcPr>
            <w:tcW w:w="511" w:type="pct"/>
            <w:noWrap w:val="0"/>
            <w:vAlign w:val="center"/>
          </w:tcPr>
          <w:p w14:paraId="7444BA06">
            <w:pPr>
              <w:jc w:val="center"/>
              <w:rPr>
                <w:rFonts w:hint="default" w:ascii="仿宋" w:hAnsi="仿宋" w:eastAsia="仿宋" w:cs="仿宋"/>
                <w:color w:val="auto"/>
                <w:sz w:val="24"/>
                <w:lang w:val="en-US" w:eastAsia="zh-CN"/>
              </w:rPr>
            </w:pPr>
          </w:p>
        </w:tc>
        <w:tc>
          <w:tcPr>
            <w:tcW w:w="626" w:type="pct"/>
            <w:noWrap w:val="0"/>
            <w:vAlign w:val="center"/>
          </w:tcPr>
          <w:p w14:paraId="23D2171E">
            <w:pPr>
              <w:jc w:val="center"/>
              <w:rPr>
                <w:rFonts w:hint="eastAsia" w:ascii="仿宋" w:hAnsi="仿宋" w:eastAsia="仿宋" w:cs="仿宋"/>
                <w:color w:val="auto"/>
                <w:sz w:val="24"/>
                <w:lang w:val="en-US" w:eastAsia="zh-CN"/>
              </w:rPr>
            </w:pPr>
          </w:p>
        </w:tc>
        <w:tc>
          <w:tcPr>
            <w:tcW w:w="687" w:type="pct"/>
            <w:noWrap w:val="0"/>
            <w:vAlign w:val="center"/>
          </w:tcPr>
          <w:p w14:paraId="1735EF48">
            <w:pPr>
              <w:jc w:val="center"/>
              <w:rPr>
                <w:rFonts w:hint="eastAsia" w:ascii="仿宋" w:hAnsi="仿宋" w:eastAsia="仿宋" w:cs="仿宋"/>
                <w:color w:val="auto"/>
                <w:sz w:val="24"/>
                <w:lang w:val="en-US" w:eastAsia="zh-CN"/>
              </w:rPr>
            </w:pPr>
          </w:p>
        </w:tc>
        <w:tc>
          <w:tcPr>
            <w:tcW w:w="1130" w:type="pct"/>
            <w:noWrap w:val="0"/>
            <w:vAlign w:val="center"/>
          </w:tcPr>
          <w:p w14:paraId="05B8AFB0">
            <w:pPr>
              <w:jc w:val="center"/>
              <w:rPr>
                <w:rFonts w:hint="eastAsia" w:ascii="仿宋" w:hAnsi="仿宋" w:eastAsia="仿宋" w:cs="仿宋"/>
                <w:color w:val="auto"/>
                <w:sz w:val="24"/>
                <w:lang w:val="en-US" w:eastAsia="zh-CN"/>
              </w:rPr>
            </w:pPr>
          </w:p>
        </w:tc>
      </w:tr>
      <w:tr w14:paraId="6CAB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69B96CF8">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8</w:t>
            </w:r>
          </w:p>
        </w:tc>
        <w:tc>
          <w:tcPr>
            <w:tcW w:w="750" w:type="pct"/>
            <w:noWrap w:val="0"/>
            <w:vAlign w:val="center"/>
          </w:tcPr>
          <w:p w14:paraId="0F9E1A6B">
            <w:pPr>
              <w:jc w:val="center"/>
              <w:rPr>
                <w:rFonts w:hint="default" w:ascii="仿宋" w:hAnsi="仿宋" w:eastAsia="仿宋" w:cs="仿宋"/>
                <w:color w:val="auto"/>
                <w:sz w:val="24"/>
                <w:lang w:val="en-US" w:eastAsia="zh-CN"/>
              </w:rPr>
            </w:pPr>
          </w:p>
        </w:tc>
        <w:tc>
          <w:tcPr>
            <w:tcW w:w="422" w:type="pct"/>
            <w:noWrap w:val="0"/>
            <w:vAlign w:val="center"/>
          </w:tcPr>
          <w:p w14:paraId="3EBBD62C">
            <w:pPr>
              <w:jc w:val="center"/>
              <w:rPr>
                <w:rFonts w:hint="default" w:ascii="仿宋" w:hAnsi="仿宋" w:eastAsia="仿宋" w:cs="仿宋"/>
                <w:color w:val="auto"/>
                <w:sz w:val="24"/>
                <w:lang w:val="en-US" w:eastAsia="zh-CN"/>
              </w:rPr>
            </w:pPr>
          </w:p>
        </w:tc>
        <w:tc>
          <w:tcPr>
            <w:tcW w:w="450" w:type="pct"/>
            <w:noWrap w:val="0"/>
            <w:vAlign w:val="center"/>
          </w:tcPr>
          <w:p w14:paraId="60323E69">
            <w:pPr>
              <w:jc w:val="center"/>
              <w:rPr>
                <w:rFonts w:hint="default" w:ascii="仿宋" w:hAnsi="仿宋" w:eastAsia="仿宋" w:cs="仿宋"/>
                <w:color w:val="auto"/>
                <w:sz w:val="24"/>
                <w:lang w:val="en-US" w:eastAsia="zh-CN"/>
              </w:rPr>
            </w:pPr>
          </w:p>
        </w:tc>
        <w:tc>
          <w:tcPr>
            <w:tcW w:w="511" w:type="pct"/>
            <w:noWrap w:val="0"/>
            <w:vAlign w:val="center"/>
          </w:tcPr>
          <w:p w14:paraId="3879112F">
            <w:pPr>
              <w:jc w:val="center"/>
              <w:rPr>
                <w:rFonts w:hint="default" w:ascii="仿宋" w:hAnsi="仿宋" w:eastAsia="仿宋" w:cs="仿宋"/>
                <w:color w:val="auto"/>
                <w:sz w:val="24"/>
                <w:lang w:val="en-US" w:eastAsia="zh-CN"/>
              </w:rPr>
            </w:pPr>
          </w:p>
        </w:tc>
        <w:tc>
          <w:tcPr>
            <w:tcW w:w="626" w:type="pct"/>
            <w:noWrap w:val="0"/>
            <w:vAlign w:val="center"/>
          </w:tcPr>
          <w:p w14:paraId="5CF962E0">
            <w:pPr>
              <w:jc w:val="center"/>
              <w:rPr>
                <w:rFonts w:hint="eastAsia" w:ascii="仿宋" w:hAnsi="仿宋" w:eastAsia="仿宋" w:cs="仿宋"/>
                <w:color w:val="auto"/>
                <w:sz w:val="24"/>
                <w:lang w:val="en-US" w:eastAsia="zh-CN"/>
              </w:rPr>
            </w:pPr>
          </w:p>
        </w:tc>
        <w:tc>
          <w:tcPr>
            <w:tcW w:w="687" w:type="pct"/>
            <w:noWrap w:val="0"/>
            <w:vAlign w:val="center"/>
          </w:tcPr>
          <w:p w14:paraId="186F643B">
            <w:pPr>
              <w:jc w:val="center"/>
              <w:rPr>
                <w:rFonts w:hint="eastAsia" w:ascii="仿宋" w:hAnsi="仿宋" w:eastAsia="仿宋" w:cs="仿宋"/>
                <w:color w:val="auto"/>
                <w:sz w:val="24"/>
                <w:lang w:val="en-US" w:eastAsia="zh-CN"/>
              </w:rPr>
            </w:pPr>
          </w:p>
        </w:tc>
        <w:tc>
          <w:tcPr>
            <w:tcW w:w="1130" w:type="pct"/>
            <w:noWrap w:val="0"/>
            <w:vAlign w:val="center"/>
          </w:tcPr>
          <w:p w14:paraId="12830361">
            <w:pPr>
              <w:jc w:val="center"/>
              <w:rPr>
                <w:rFonts w:hint="eastAsia" w:ascii="仿宋" w:hAnsi="仿宋" w:eastAsia="仿宋" w:cs="仿宋"/>
                <w:color w:val="auto"/>
                <w:sz w:val="24"/>
                <w:lang w:val="en-US" w:eastAsia="zh-CN"/>
              </w:rPr>
            </w:pPr>
          </w:p>
        </w:tc>
      </w:tr>
      <w:tr w14:paraId="68FD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B4C017D">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9</w:t>
            </w:r>
          </w:p>
        </w:tc>
        <w:tc>
          <w:tcPr>
            <w:tcW w:w="750" w:type="pct"/>
            <w:noWrap w:val="0"/>
            <w:vAlign w:val="center"/>
          </w:tcPr>
          <w:p w14:paraId="24A06DC8">
            <w:pPr>
              <w:jc w:val="center"/>
              <w:rPr>
                <w:rFonts w:hint="default" w:ascii="仿宋" w:hAnsi="仿宋" w:eastAsia="仿宋" w:cs="仿宋"/>
                <w:color w:val="auto"/>
                <w:sz w:val="24"/>
                <w:lang w:val="en-US" w:eastAsia="zh-CN"/>
              </w:rPr>
            </w:pPr>
          </w:p>
        </w:tc>
        <w:tc>
          <w:tcPr>
            <w:tcW w:w="422" w:type="pct"/>
            <w:noWrap w:val="0"/>
            <w:vAlign w:val="center"/>
          </w:tcPr>
          <w:p w14:paraId="1847F450">
            <w:pPr>
              <w:jc w:val="center"/>
              <w:rPr>
                <w:rFonts w:hint="default" w:ascii="仿宋" w:hAnsi="仿宋" w:eastAsia="仿宋" w:cs="仿宋"/>
                <w:color w:val="auto"/>
                <w:sz w:val="24"/>
                <w:lang w:val="en-US" w:eastAsia="zh-CN"/>
              </w:rPr>
            </w:pPr>
          </w:p>
        </w:tc>
        <w:tc>
          <w:tcPr>
            <w:tcW w:w="450" w:type="pct"/>
            <w:noWrap w:val="0"/>
            <w:vAlign w:val="center"/>
          </w:tcPr>
          <w:p w14:paraId="4D33DEF5">
            <w:pPr>
              <w:jc w:val="center"/>
              <w:rPr>
                <w:rFonts w:hint="default" w:ascii="仿宋" w:hAnsi="仿宋" w:eastAsia="仿宋" w:cs="仿宋"/>
                <w:color w:val="auto"/>
                <w:sz w:val="24"/>
                <w:lang w:val="en-US" w:eastAsia="zh-CN"/>
              </w:rPr>
            </w:pPr>
          </w:p>
        </w:tc>
        <w:tc>
          <w:tcPr>
            <w:tcW w:w="511" w:type="pct"/>
            <w:noWrap w:val="0"/>
            <w:vAlign w:val="center"/>
          </w:tcPr>
          <w:p w14:paraId="233B6078">
            <w:pPr>
              <w:jc w:val="center"/>
              <w:rPr>
                <w:rFonts w:hint="default" w:ascii="仿宋" w:hAnsi="仿宋" w:eastAsia="仿宋" w:cs="仿宋"/>
                <w:color w:val="auto"/>
                <w:sz w:val="24"/>
                <w:lang w:val="en-US" w:eastAsia="zh-CN"/>
              </w:rPr>
            </w:pPr>
          </w:p>
        </w:tc>
        <w:tc>
          <w:tcPr>
            <w:tcW w:w="626" w:type="pct"/>
            <w:noWrap w:val="0"/>
            <w:vAlign w:val="center"/>
          </w:tcPr>
          <w:p w14:paraId="0487C975">
            <w:pPr>
              <w:jc w:val="center"/>
              <w:rPr>
                <w:rFonts w:hint="default" w:ascii="仿宋" w:hAnsi="仿宋" w:eastAsia="仿宋" w:cs="仿宋"/>
                <w:color w:val="auto"/>
                <w:sz w:val="24"/>
                <w:lang w:val="en-US" w:eastAsia="zh-CN"/>
              </w:rPr>
            </w:pPr>
          </w:p>
        </w:tc>
        <w:tc>
          <w:tcPr>
            <w:tcW w:w="687" w:type="pct"/>
            <w:noWrap w:val="0"/>
            <w:vAlign w:val="center"/>
          </w:tcPr>
          <w:p w14:paraId="479525E4">
            <w:pPr>
              <w:jc w:val="center"/>
              <w:rPr>
                <w:rFonts w:hint="eastAsia" w:ascii="仿宋" w:hAnsi="仿宋" w:eastAsia="仿宋" w:cs="仿宋"/>
                <w:color w:val="auto"/>
                <w:sz w:val="24"/>
                <w:lang w:val="en-US" w:eastAsia="zh-CN"/>
              </w:rPr>
            </w:pPr>
          </w:p>
        </w:tc>
        <w:tc>
          <w:tcPr>
            <w:tcW w:w="1130" w:type="pct"/>
            <w:noWrap w:val="0"/>
            <w:vAlign w:val="center"/>
          </w:tcPr>
          <w:p w14:paraId="58687DA3">
            <w:pPr>
              <w:jc w:val="center"/>
              <w:rPr>
                <w:rFonts w:hint="eastAsia" w:ascii="仿宋" w:hAnsi="仿宋" w:eastAsia="仿宋" w:cs="仿宋"/>
                <w:color w:val="auto"/>
                <w:sz w:val="24"/>
                <w:lang w:val="en-US" w:eastAsia="zh-CN"/>
              </w:rPr>
            </w:pPr>
          </w:p>
        </w:tc>
      </w:tr>
      <w:tr w14:paraId="1E81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3C29A69D">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10</w:t>
            </w:r>
          </w:p>
        </w:tc>
        <w:tc>
          <w:tcPr>
            <w:tcW w:w="750" w:type="pct"/>
            <w:noWrap w:val="0"/>
            <w:vAlign w:val="center"/>
          </w:tcPr>
          <w:p w14:paraId="7465167C">
            <w:pPr>
              <w:jc w:val="center"/>
              <w:rPr>
                <w:rFonts w:hint="default" w:ascii="仿宋" w:hAnsi="仿宋" w:eastAsia="仿宋" w:cs="仿宋"/>
                <w:color w:val="auto"/>
                <w:sz w:val="24"/>
                <w:lang w:val="en-US" w:eastAsia="zh-CN"/>
              </w:rPr>
            </w:pPr>
          </w:p>
        </w:tc>
        <w:tc>
          <w:tcPr>
            <w:tcW w:w="422" w:type="pct"/>
            <w:noWrap w:val="0"/>
            <w:vAlign w:val="center"/>
          </w:tcPr>
          <w:p w14:paraId="638EE2A1">
            <w:pPr>
              <w:jc w:val="center"/>
              <w:rPr>
                <w:rFonts w:hint="default" w:ascii="仿宋" w:hAnsi="仿宋" w:eastAsia="仿宋" w:cs="仿宋"/>
                <w:color w:val="auto"/>
                <w:sz w:val="24"/>
                <w:lang w:val="en-US" w:eastAsia="zh-CN"/>
              </w:rPr>
            </w:pPr>
          </w:p>
        </w:tc>
        <w:tc>
          <w:tcPr>
            <w:tcW w:w="450" w:type="pct"/>
            <w:noWrap w:val="0"/>
            <w:vAlign w:val="center"/>
          </w:tcPr>
          <w:p w14:paraId="6FA24081">
            <w:pPr>
              <w:jc w:val="center"/>
              <w:rPr>
                <w:rFonts w:hint="default" w:ascii="仿宋" w:hAnsi="仿宋" w:eastAsia="仿宋" w:cs="仿宋"/>
                <w:color w:val="auto"/>
                <w:sz w:val="24"/>
                <w:lang w:val="en-US" w:eastAsia="zh-CN"/>
              </w:rPr>
            </w:pPr>
          </w:p>
        </w:tc>
        <w:tc>
          <w:tcPr>
            <w:tcW w:w="511" w:type="pct"/>
            <w:noWrap w:val="0"/>
            <w:vAlign w:val="center"/>
          </w:tcPr>
          <w:p w14:paraId="3291132B">
            <w:pPr>
              <w:jc w:val="center"/>
              <w:rPr>
                <w:rFonts w:hint="default" w:ascii="仿宋" w:hAnsi="仿宋" w:eastAsia="仿宋" w:cs="仿宋"/>
                <w:color w:val="auto"/>
                <w:sz w:val="24"/>
                <w:lang w:val="en-US" w:eastAsia="zh-CN"/>
              </w:rPr>
            </w:pPr>
          </w:p>
        </w:tc>
        <w:tc>
          <w:tcPr>
            <w:tcW w:w="626" w:type="pct"/>
            <w:noWrap w:val="0"/>
            <w:vAlign w:val="center"/>
          </w:tcPr>
          <w:p w14:paraId="5C033989">
            <w:pPr>
              <w:jc w:val="center"/>
              <w:rPr>
                <w:rFonts w:hint="eastAsia" w:ascii="仿宋" w:hAnsi="仿宋" w:eastAsia="仿宋" w:cs="仿宋"/>
                <w:color w:val="auto"/>
                <w:sz w:val="24"/>
                <w:lang w:val="en-US" w:eastAsia="zh-CN"/>
              </w:rPr>
            </w:pPr>
          </w:p>
        </w:tc>
        <w:tc>
          <w:tcPr>
            <w:tcW w:w="687" w:type="pct"/>
            <w:noWrap w:val="0"/>
            <w:vAlign w:val="center"/>
          </w:tcPr>
          <w:p w14:paraId="2379C03D">
            <w:pPr>
              <w:jc w:val="center"/>
              <w:rPr>
                <w:rFonts w:hint="eastAsia" w:ascii="仿宋" w:hAnsi="仿宋" w:eastAsia="仿宋" w:cs="仿宋"/>
                <w:color w:val="auto"/>
                <w:sz w:val="24"/>
                <w:lang w:val="en-US" w:eastAsia="zh-CN"/>
              </w:rPr>
            </w:pPr>
          </w:p>
        </w:tc>
        <w:tc>
          <w:tcPr>
            <w:tcW w:w="1130" w:type="pct"/>
            <w:noWrap w:val="0"/>
            <w:vAlign w:val="center"/>
          </w:tcPr>
          <w:p w14:paraId="344E4CD2">
            <w:pPr>
              <w:jc w:val="center"/>
              <w:rPr>
                <w:rFonts w:hint="eastAsia" w:ascii="仿宋" w:hAnsi="仿宋" w:eastAsia="仿宋" w:cs="仿宋"/>
                <w:color w:val="auto"/>
                <w:sz w:val="24"/>
                <w:lang w:val="en-US" w:eastAsia="zh-CN"/>
              </w:rPr>
            </w:pPr>
          </w:p>
        </w:tc>
      </w:tr>
      <w:tr w14:paraId="372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44382302">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11</w:t>
            </w:r>
          </w:p>
        </w:tc>
        <w:tc>
          <w:tcPr>
            <w:tcW w:w="750" w:type="pct"/>
            <w:noWrap w:val="0"/>
            <w:vAlign w:val="center"/>
          </w:tcPr>
          <w:p w14:paraId="65A26B2A">
            <w:pPr>
              <w:jc w:val="center"/>
              <w:rPr>
                <w:rFonts w:hint="default" w:ascii="仿宋" w:hAnsi="仿宋" w:eastAsia="仿宋" w:cs="仿宋"/>
                <w:color w:val="auto"/>
                <w:sz w:val="24"/>
                <w:lang w:val="en-US" w:eastAsia="zh-CN"/>
              </w:rPr>
            </w:pPr>
          </w:p>
        </w:tc>
        <w:tc>
          <w:tcPr>
            <w:tcW w:w="422" w:type="pct"/>
            <w:noWrap w:val="0"/>
            <w:vAlign w:val="center"/>
          </w:tcPr>
          <w:p w14:paraId="2B4FBAEF">
            <w:pPr>
              <w:jc w:val="center"/>
              <w:rPr>
                <w:rFonts w:hint="default" w:ascii="仿宋" w:hAnsi="仿宋" w:eastAsia="仿宋" w:cs="仿宋"/>
                <w:color w:val="auto"/>
                <w:sz w:val="24"/>
                <w:lang w:val="en-US" w:eastAsia="zh-CN"/>
              </w:rPr>
            </w:pPr>
          </w:p>
        </w:tc>
        <w:tc>
          <w:tcPr>
            <w:tcW w:w="450" w:type="pct"/>
            <w:noWrap w:val="0"/>
            <w:vAlign w:val="center"/>
          </w:tcPr>
          <w:p w14:paraId="7DF7F890">
            <w:pPr>
              <w:jc w:val="center"/>
              <w:rPr>
                <w:rFonts w:hint="default" w:ascii="仿宋" w:hAnsi="仿宋" w:eastAsia="仿宋" w:cs="仿宋"/>
                <w:color w:val="auto"/>
                <w:sz w:val="24"/>
                <w:lang w:val="en-US" w:eastAsia="zh-CN"/>
              </w:rPr>
            </w:pPr>
          </w:p>
        </w:tc>
        <w:tc>
          <w:tcPr>
            <w:tcW w:w="511" w:type="pct"/>
            <w:noWrap w:val="0"/>
            <w:vAlign w:val="center"/>
          </w:tcPr>
          <w:p w14:paraId="4984780E">
            <w:pPr>
              <w:jc w:val="center"/>
              <w:rPr>
                <w:rFonts w:hint="default" w:ascii="仿宋" w:hAnsi="仿宋" w:eastAsia="仿宋" w:cs="仿宋"/>
                <w:color w:val="auto"/>
                <w:sz w:val="24"/>
                <w:lang w:val="en-US" w:eastAsia="zh-CN"/>
              </w:rPr>
            </w:pPr>
          </w:p>
        </w:tc>
        <w:tc>
          <w:tcPr>
            <w:tcW w:w="626" w:type="pct"/>
            <w:noWrap w:val="0"/>
            <w:vAlign w:val="center"/>
          </w:tcPr>
          <w:p w14:paraId="16AF7BF9">
            <w:pPr>
              <w:jc w:val="center"/>
              <w:rPr>
                <w:rFonts w:hint="eastAsia" w:ascii="仿宋" w:hAnsi="仿宋" w:eastAsia="仿宋" w:cs="仿宋"/>
                <w:color w:val="auto"/>
                <w:sz w:val="24"/>
                <w:lang w:val="en-US" w:eastAsia="zh-CN"/>
              </w:rPr>
            </w:pPr>
          </w:p>
        </w:tc>
        <w:tc>
          <w:tcPr>
            <w:tcW w:w="687" w:type="pct"/>
            <w:noWrap w:val="0"/>
            <w:vAlign w:val="center"/>
          </w:tcPr>
          <w:p w14:paraId="0C8989B8">
            <w:pPr>
              <w:jc w:val="center"/>
              <w:rPr>
                <w:rFonts w:hint="eastAsia" w:ascii="仿宋" w:hAnsi="仿宋" w:eastAsia="仿宋" w:cs="仿宋"/>
                <w:color w:val="auto"/>
                <w:sz w:val="24"/>
                <w:lang w:val="en-US" w:eastAsia="zh-CN"/>
              </w:rPr>
            </w:pPr>
          </w:p>
        </w:tc>
        <w:tc>
          <w:tcPr>
            <w:tcW w:w="1130" w:type="pct"/>
            <w:noWrap w:val="0"/>
            <w:vAlign w:val="center"/>
          </w:tcPr>
          <w:p w14:paraId="309F9702">
            <w:pPr>
              <w:jc w:val="center"/>
              <w:rPr>
                <w:rFonts w:hint="eastAsia" w:ascii="仿宋" w:hAnsi="仿宋" w:eastAsia="仿宋" w:cs="仿宋"/>
                <w:color w:val="auto"/>
                <w:sz w:val="24"/>
                <w:lang w:val="en-US" w:eastAsia="zh-CN"/>
              </w:rPr>
            </w:pPr>
          </w:p>
        </w:tc>
      </w:tr>
      <w:tr w14:paraId="4031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7BB473A3">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12</w:t>
            </w:r>
          </w:p>
        </w:tc>
        <w:tc>
          <w:tcPr>
            <w:tcW w:w="750" w:type="pct"/>
            <w:noWrap w:val="0"/>
            <w:vAlign w:val="center"/>
          </w:tcPr>
          <w:p w14:paraId="1A620027">
            <w:pPr>
              <w:jc w:val="center"/>
              <w:rPr>
                <w:rFonts w:hint="default" w:ascii="仿宋" w:hAnsi="仿宋" w:eastAsia="仿宋" w:cs="仿宋"/>
                <w:color w:val="auto"/>
                <w:sz w:val="24"/>
                <w:lang w:val="en-US" w:eastAsia="zh-CN"/>
              </w:rPr>
            </w:pPr>
          </w:p>
        </w:tc>
        <w:tc>
          <w:tcPr>
            <w:tcW w:w="422" w:type="pct"/>
            <w:noWrap w:val="0"/>
            <w:vAlign w:val="center"/>
          </w:tcPr>
          <w:p w14:paraId="1D0DD564">
            <w:pPr>
              <w:jc w:val="center"/>
              <w:rPr>
                <w:rFonts w:hint="default" w:ascii="仿宋" w:hAnsi="仿宋" w:eastAsia="仿宋" w:cs="仿宋"/>
                <w:color w:val="auto"/>
                <w:sz w:val="24"/>
                <w:lang w:val="en-US" w:eastAsia="zh-CN"/>
              </w:rPr>
            </w:pPr>
          </w:p>
        </w:tc>
        <w:tc>
          <w:tcPr>
            <w:tcW w:w="450" w:type="pct"/>
            <w:noWrap w:val="0"/>
            <w:vAlign w:val="center"/>
          </w:tcPr>
          <w:p w14:paraId="2D9E63CE">
            <w:pPr>
              <w:jc w:val="center"/>
              <w:rPr>
                <w:rFonts w:hint="default" w:ascii="仿宋" w:hAnsi="仿宋" w:eastAsia="仿宋" w:cs="仿宋"/>
                <w:color w:val="auto"/>
                <w:sz w:val="24"/>
                <w:lang w:val="en-US" w:eastAsia="zh-CN"/>
              </w:rPr>
            </w:pPr>
          </w:p>
        </w:tc>
        <w:tc>
          <w:tcPr>
            <w:tcW w:w="511" w:type="pct"/>
            <w:noWrap w:val="0"/>
            <w:vAlign w:val="center"/>
          </w:tcPr>
          <w:p w14:paraId="1BAB0804">
            <w:pPr>
              <w:jc w:val="center"/>
              <w:rPr>
                <w:rFonts w:hint="default" w:ascii="仿宋" w:hAnsi="仿宋" w:eastAsia="仿宋" w:cs="仿宋"/>
                <w:color w:val="auto"/>
                <w:sz w:val="24"/>
                <w:lang w:val="en-US" w:eastAsia="zh-CN"/>
              </w:rPr>
            </w:pPr>
          </w:p>
        </w:tc>
        <w:tc>
          <w:tcPr>
            <w:tcW w:w="626" w:type="pct"/>
            <w:noWrap w:val="0"/>
            <w:vAlign w:val="center"/>
          </w:tcPr>
          <w:p w14:paraId="4F172BFA">
            <w:pPr>
              <w:jc w:val="center"/>
              <w:rPr>
                <w:rFonts w:hint="default" w:ascii="仿宋" w:hAnsi="仿宋" w:eastAsia="仿宋" w:cs="仿宋"/>
                <w:color w:val="auto"/>
                <w:sz w:val="24"/>
                <w:lang w:val="en-US" w:eastAsia="zh-CN"/>
              </w:rPr>
            </w:pPr>
          </w:p>
        </w:tc>
        <w:tc>
          <w:tcPr>
            <w:tcW w:w="687" w:type="pct"/>
            <w:noWrap w:val="0"/>
            <w:vAlign w:val="center"/>
          </w:tcPr>
          <w:p w14:paraId="2EC1FE78">
            <w:pPr>
              <w:jc w:val="center"/>
              <w:rPr>
                <w:rFonts w:hint="eastAsia" w:ascii="仿宋" w:hAnsi="仿宋" w:eastAsia="仿宋" w:cs="仿宋"/>
                <w:color w:val="auto"/>
                <w:sz w:val="24"/>
                <w:lang w:val="en-US" w:eastAsia="zh-CN"/>
              </w:rPr>
            </w:pPr>
          </w:p>
        </w:tc>
        <w:tc>
          <w:tcPr>
            <w:tcW w:w="1130" w:type="pct"/>
            <w:noWrap w:val="0"/>
            <w:vAlign w:val="center"/>
          </w:tcPr>
          <w:p w14:paraId="1EEDCD7F">
            <w:pPr>
              <w:jc w:val="center"/>
              <w:rPr>
                <w:rFonts w:hint="eastAsia" w:ascii="仿宋" w:hAnsi="仿宋" w:eastAsia="仿宋" w:cs="仿宋"/>
                <w:color w:val="auto"/>
                <w:sz w:val="24"/>
                <w:lang w:val="en-US" w:eastAsia="zh-CN"/>
              </w:rPr>
            </w:pPr>
          </w:p>
        </w:tc>
      </w:tr>
      <w:tr w14:paraId="3EB8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BEC5D0F">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13</w:t>
            </w:r>
          </w:p>
        </w:tc>
        <w:tc>
          <w:tcPr>
            <w:tcW w:w="750" w:type="pct"/>
            <w:noWrap w:val="0"/>
            <w:vAlign w:val="center"/>
          </w:tcPr>
          <w:p w14:paraId="56BAEB0A">
            <w:pPr>
              <w:jc w:val="center"/>
              <w:rPr>
                <w:rFonts w:hint="default" w:ascii="仿宋" w:hAnsi="仿宋" w:eastAsia="仿宋" w:cs="仿宋"/>
                <w:color w:val="auto"/>
                <w:sz w:val="24"/>
                <w:lang w:val="en-US" w:eastAsia="zh-CN"/>
              </w:rPr>
            </w:pPr>
          </w:p>
        </w:tc>
        <w:tc>
          <w:tcPr>
            <w:tcW w:w="422" w:type="pct"/>
            <w:noWrap w:val="0"/>
            <w:vAlign w:val="center"/>
          </w:tcPr>
          <w:p w14:paraId="5AE53694">
            <w:pPr>
              <w:jc w:val="center"/>
              <w:rPr>
                <w:rFonts w:hint="default" w:ascii="仿宋" w:hAnsi="仿宋" w:eastAsia="仿宋" w:cs="仿宋"/>
                <w:color w:val="auto"/>
                <w:sz w:val="24"/>
                <w:lang w:val="en-US" w:eastAsia="zh-CN"/>
              </w:rPr>
            </w:pPr>
          </w:p>
        </w:tc>
        <w:tc>
          <w:tcPr>
            <w:tcW w:w="450" w:type="pct"/>
            <w:noWrap w:val="0"/>
            <w:vAlign w:val="center"/>
          </w:tcPr>
          <w:p w14:paraId="114F84B9">
            <w:pPr>
              <w:jc w:val="center"/>
              <w:rPr>
                <w:rFonts w:hint="default" w:ascii="仿宋" w:hAnsi="仿宋" w:eastAsia="仿宋" w:cs="仿宋"/>
                <w:color w:val="auto"/>
                <w:sz w:val="24"/>
                <w:lang w:val="en-US" w:eastAsia="zh-CN"/>
              </w:rPr>
            </w:pPr>
          </w:p>
        </w:tc>
        <w:tc>
          <w:tcPr>
            <w:tcW w:w="511" w:type="pct"/>
            <w:noWrap w:val="0"/>
            <w:vAlign w:val="center"/>
          </w:tcPr>
          <w:p w14:paraId="41ADADA2">
            <w:pPr>
              <w:jc w:val="center"/>
              <w:rPr>
                <w:rFonts w:hint="default" w:ascii="仿宋" w:hAnsi="仿宋" w:eastAsia="仿宋" w:cs="仿宋"/>
                <w:color w:val="auto"/>
                <w:sz w:val="24"/>
                <w:lang w:val="en-US" w:eastAsia="zh-CN"/>
              </w:rPr>
            </w:pPr>
          </w:p>
        </w:tc>
        <w:tc>
          <w:tcPr>
            <w:tcW w:w="626" w:type="pct"/>
            <w:noWrap w:val="0"/>
            <w:vAlign w:val="center"/>
          </w:tcPr>
          <w:p w14:paraId="02595566">
            <w:pPr>
              <w:jc w:val="center"/>
              <w:rPr>
                <w:rFonts w:hint="eastAsia" w:ascii="仿宋" w:hAnsi="仿宋" w:eastAsia="仿宋" w:cs="仿宋"/>
                <w:color w:val="auto"/>
                <w:sz w:val="24"/>
                <w:lang w:val="en-US" w:eastAsia="zh-CN"/>
              </w:rPr>
            </w:pPr>
          </w:p>
        </w:tc>
        <w:tc>
          <w:tcPr>
            <w:tcW w:w="687" w:type="pct"/>
            <w:noWrap w:val="0"/>
            <w:vAlign w:val="center"/>
          </w:tcPr>
          <w:p w14:paraId="1FCA8525">
            <w:pPr>
              <w:jc w:val="center"/>
              <w:rPr>
                <w:rFonts w:hint="eastAsia" w:ascii="仿宋" w:hAnsi="仿宋" w:eastAsia="仿宋" w:cs="仿宋"/>
                <w:color w:val="auto"/>
                <w:sz w:val="24"/>
                <w:lang w:val="en-US" w:eastAsia="zh-CN"/>
              </w:rPr>
            </w:pPr>
          </w:p>
        </w:tc>
        <w:tc>
          <w:tcPr>
            <w:tcW w:w="1130" w:type="pct"/>
            <w:noWrap w:val="0"/>
            <w:vAlign w:val="center"/>
          </w:tcPr>
          <w:p w14:paraId="6A336BFE">
            <w:pPr>
              <w:jc w:val="center"/>
              <w:rPr>
                <w:rFonts w:hint="eastAsia" w:ascii="仿宋" w:hAnsi="仿宋" w:eastAsia="仿宋" w:cs="仿宋"/>
                <w:color w:val="auto"/>
                <w:sz w:val="24"/>
                <w:lang w:val="en-US" w:eastAsia="zh-CN"/>
              </w:rPr>
            </w:pPr>
          </w:p>
        </w:tc>
      </w:tr>
      <w:tr w14:paraId="3A3E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6AD252DA">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14</w:t>
            </w:r>
          </w:p>
        </w:tc>
        <w:tc>
          <w:tcPr>
            <w:tcW w:w="750" w:type="pct"/>
            <w:noWrap w:val="0"/>
            <w:vAlign w:val="center"/>
          </w:tcPr>
          <w:p w14:paraId="480FEFE2">
            <w:pPr>
              <w:jc w:val="center"/>
              <w:rPr>
                <w:rFonts w:hint="default" w:ascii="仿宋" w:hAnsi="仿宋" w:eastAsia="仿宋" w:cs="仿宋"/>
                <w:color w:val="auto"/>
                <w:sz w:val="24"/>
                <w:lang w:val="en-US" w:eastAsia="zh-CN"/>
              </w:rPr>
            </w:pPr>
          </w:p>
        </w:tc>
        <w:tc>
          <w:tcPr>
            <w:tcW w:w="422" w:type="pct"/>
            <w:noWrap w:val="0"/>
            <w:vAlign w:val="center"/>
          </w:tcPr>
          <w:p w14:paraId="3E759785">
            <w:pPr>
              <w:jc w:val="center"/>
              <w:rPr>
                <w:rFonts w:hint="default" w:ascii="仿宋" w:hAnsi="仿宋" w:eastAsia="仿宋" w:cs="仿宋"/>
                <w:color w:val="auto"/>
                <w:sz w:val="24"/>
                <w:lang w:val="en-US" w:eastAsia="zh-CN"/>
              </w:rPr>
            </w:pPr>
          </w:p>
        </w:tc>
        <w:tc>
          <w:tcPr>
            <w:tcW w:w="450" w:type="pct"/>
            <w:noWrap w:val="0"/>
            <w:vAlign w:val="center"/>
          </w:tcPr>
          <w:p w14:paraId="648C3F8F">
            <w:pPr>
              <w:jc w:val="center"/>
              <w:rPr>
                <w:rFonts w:hint="default" w:ascii="仿宋" w:hAnsi="仿宋" w:eastAsia="仿宋" w:cs="仿宋"/>
                <w:color w:val="auto"/>
                <w:sz w:val="24"/>
                <w:lang w:val="en-US" w:eastAsia="zh-CN"/>
              </w:rPr>
            </w:pPr>
          </w:p>
        </w:tc>
        <w:tc>
          <w:tcPr>
            <w:tcW w:w="511" w:type="pct"/>
            <w:noWrap w:val="0"/>
            <w:vAlign w:val="center"/>
          </w:tcPr>
          <w:p w14:paraId="4D163AA4">
            <w:pPr>
              <w:jc w:val="center"/>
              <w:rPr>
                <w:rFonts w:hint="default" w:ascii="仿宋" w:hAnsi="仿宋" w:eastAsia="仿宋" w:cs="仿宋"/>
                <w:color w:val="auto"/>
                <w:sz w:val="24"/>
                <w:lang w:val="en-US" w:eastAsia="zh-CN"/>
              </w:rPr>
            </w:pPr>
          </w:p>
        </w:tc>
        <w:tc>
          <w:tcPr>
            <w:tcW w:w="626" w:type="pct"/>
            <w:noWrap w:val="0"/>
            <w:vAlign w:val="center"/>
          </w:tcPr>
          <w:p w14:paraId="2C34FB05">
            <w:pPr>
              <w:jc w:val="center"/>
              <w:rPr>
                <w:rFonts w:hint="default" w:ascii="仿宋" w:hAnsi="仿宋" w:eastAsia="仿宋" w:cs="仿宋"/>
                <w:color w:val="auto"/>
                <w:sz w:val="24"/>
                <w:lang w:val="en-US" w:eastAsia="zh-CN"/>
              </w:rPr>
            </w:pPr>
          </w:p>
        </w:tc>
        <w:tc>
          <w:tcPr>
            <w:tcW w:w="687" w:type="pct"/>
            <w:noWrap w:val="0"/>
            <w:vAlign w:val="center"/>
          </w:tcPr>
          <w:p w14:paraId="02FB0CB4">
            <w:pPr>
              <w:jc w:val="center"/>
              <w:rPr>
                <w:rFonts w:hint="eastAsia" w:ascii="仿宋" w:hAnsi="仿宋" w:eastAsia="仿宋" w:cs="仿宋"/>
                <w:color w:val="auto"/>
                <w:sz w:val="24"/>
                <w:lang w:val="en-US" w:eastAsia="zh-CN"/>
              </w:rPr>
            </w:pPr>
          </w:p>
        </w:tc>
        <w:tc>
          <w:tcPr>
            <w:tcW w:w="1130" w:type="pct"/>
            <w:noWrap w:val="0"/>
            <w:vAlign w:val="center"/>
          </w:tcPr>
          <w:p w14:paraId="64C27FDE">
            <w:pPr>
              <w:jc w:val="center"/>
              <w:rPr>
                <w:rFonts w:hint="eastAsia" w:ascii="仿宋" w:hAnsi="仿宋" w:eastAsia="仿宋" w:cs="仿宋"/>
                <w:color w:val="auto"/>
                <w:sz w:val="24"/>
                <w:lang w:val="en-US" w:eastAsia="zh-CN"/>
              </w:rPr>
            </w:pPr>
          </w:p>
        </w:tc>
      </w:tr>
      <w:tr w14:paraId="5CBC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9E30C67">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15</w:t>
            </w:r>
          </w:p>
        </w:tc>
        <w:tc>
          <w:tcPr>
            <w:tcW w:w="750" w:type="pct"/>
            <w:noWrap w:val="0"/>
            <w:vAlign w:val="center"/>
          </w:tcPr>
          <w:p w14:paraId="3B96AD45">
            <w:pPr>
              <w:jc w:val="center"/>
              <w:rPr>
                <w:rFonts w:hint="default" w:ascii="仿宋" w:hAnsi="仿宋" w:eastAsia="仿宋" w:cs="仿宋"/>
                <w:color w:val="auto"/>
                <w:sz w:val="24"/>
                <w:lang w:val="en-US" w:eastAsia="zh-CN"/>
              </w:rPr>
            </w:pPr>
          </w:p>
        </w:tc>
        <w:tc>
          <w:tcPr>
            <w:tcW w:w="422" w:type="pct"/>
            <w:noWrap w:val="0"/>
            <w:vAlign w:val="center"/>
          </w:tcPr>
          <w:p w14:paraId="080EB65F">
            <w:pPr>
              <w:jc w:val="center"/>
              <w:rPr>
                <w:rFonts w:hint="default" w:ascii="仿宋" w:hAnsi="仿宋" w:eastAsia="仿宋" w:cs="仿宋"/>
                <w:color w:val="auto"/>
                <w:sz w:val="24"/>
                <w:lang w:val="en-US" w:eastAsia="zh-CN"/>
              </w:rPr>
            </w:pPr>
          </w:p>
        </w:tc>
        <w:tc>
          <w:tcPr>
            <w:tcW w:w="450" w:type="pct"/>
            <w:noWrap w:val="0"/>
            <w:vAlign w:val="center"/>
          </w:tcPr>
          <w:p w14:paraId="6F60D481">
            <w:pPr>
              <w:jc w:val="center"/>
              <w:rPr>
                <w:rFonts w:hint="default" w:ascii="仿宋" w:hAnsi="仿宋" w:eastAsia="仿宋" w:cs="仿宋"/>
                <w:color w:val="auto"/>
                <w:sz w:val="24"/>
                <w:lang w:val="en-US" w:eastAsia="zh-CN"/>
              </w:rPr>
            </w:pPr>
          </w:p>
        </w:tc>
        <w:tc>
          <w:tcPr>
            <w:tcW w:w="511" w:type="pct"/>
            <w:noWrap w:val="0"/>
            <w:vAlign w:val="center"/>
          </w:tcPr>
          <w:p w14:paraId="6ECA9C05">
            <w:pPr>
              <w:jc w:val="center"/>
              <w:rPr>
                <w:rFonts w:hint="default" w:ascii="仿宋" w:hAnsi="仿宋" w:eastAsia="仿宋" w:cs="仿宋"/>
                <w:color w:val="auto"/>
                <w:sz w:val="24"/>
                <w:lang w:val="en-US" w:eastAsia="zh-CN"/>
              </w:rPr>
            </w:pPr>
          </w:p>
        </w:tc>
        <w:tc>
          <w:tcPr>
            <w:tcW w:w="626" w:type="pct"/>
            <w:noWrap w:val="0"/>
            <w:vAlign w:val="center"/>
          </w:tcPr>
          <w:p w14:paraId="494B53D1">
            <w:pPr>
              <w:jc w:val="center"/>
              <w:rPr>
                <w:rFonts w:hint="eastAsia" w:ascii="仿宋" w:hAnsi="仿宋" w:eastAsia="仿宋" w:cs="仿宋"/>
                <w:color w:val="auto"/>
                <w:sz w:val="24"/>
                <w:lang w:val="en-US" w:eastAsia="zh-CN"/>
              </w:rPr>
            </w:pPr>
          </w:p>
        </w:tc>
        <w:tc>
          <w:tcPr>
            <w:tcW w:w="687" w:type="pct"/>
            <w:noWrap w:val="0"/>
            <w:vAlign w:val="center"/>
          </w:tcPr>
          <w:p w14:paraId="1CA3F09C">
            <w:pPr>
              <w:jc w:val="center"/>
              <w:rPr>
                <w:rFonts w:hint="eastAsia" w:ascii="仿宋" w:hAnsi="仿宋" w:eastAsia="仿宋" w:cs="仿宋"/>
                <w:color w:val="auto"/>
                <w:sz w:val="24"/>
                <w:lang w:val="en-US" w:eastAsia="zh-CN"/>
              </w:rPr>
            </w:pPr>
          </w:p>
        </w:tc>
        <w:tc>
          <w:tcPr>
            <w:tcW w:w="1130" w:type="pct"/>
            <w:noWrap w:val="0"/>
            <w:vAlign w:val="center"/>
          </w:tcPr>
          <w:p w14:paraId="12B1A113">
            <w:pPr>
              <w:jc w:val="center"/>
              <w:rPr>
                <w:rFonts w:hint="eastAsia" w:ascii="仿宋" w:hAnsi="仿宋" w:eastAsia="仿宋" w:cs="仿宋"/>
                <w:color w:val="auto"/>
                <w:sz w:val="24"/>
                <w:lang w:val="en-US" w:eastAsia="zh-CN"/>
              </w:rPr>
            </w:pPr>
          </w:p>
        </w:tc>
      </w:tr>
      <w:tr w14:paraId="679B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6D9E510">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16</w:t>
            </w:r>
          </w:p>
        </w:tc>
        <w:tc>
          <w:tcPr>
            <w:tcW w:w="750" w:type="pct"/>
            <w:noWrap w:val="0"/>
            <w:vAlign w:val="center"/>
          </w:tcPr>
          <w:p w14:paraId="2E82FCB8">
            <w:pPr>
              <w:jc w:val="center"/>
              <w:rPr>
                <w:rFonts w:hint="default" w:ascii="仿宋" w:hAnsi="仿宋" w:eastAsia="仿宋" w:cs="仿宋"/>
                <w:color w:val="auto"/>
                <w:sz w:val="24"/>
                <w:lang w:val="en-US" w:eastAsia="zh-CN"/>
              </w:rPr>
            </w:pPr>
          </w:p>
        </w:tc>
        <w:tc>
          <w:tcPr>
            <w:tcW w:w="422" w:type="pct"/>
            <w:noWrap w:val="0"/>
            <w:vAlign w:val="center"/>
          </w:tcPr>
          <w:p w14:paraId="5F6FD686">
            <w:pPr>
              <w:jc w:val="center"/>
              <w:rPr>
                <w:rFonts w:hint="default" w:ascii="仿宋" w:hAnsi="仿宋" w:eastAsia="仿宋" w:cs="仿宋"/>
                <w:color w:val="auto"/>
                <w:sz w:val="24"/>
                <w:lang w:val="en-US" w:eastAsia="zh-CN"/>
              </w:rPr>
            </w:pPr>
          </w:p>
        </w:tc>
        <w:tc>
          <w:tcPr>
            <w:tcW w:w="450" w:type="pct"/>
            <w:noWrap w:val="0"/>
            <w:vAlign w:val="center"/>
          </w:tcPr>
          <w:p w14:paraId="141AC2D3">
            <w:pPr>
              <w:jc w:val="center"/>
              <w:rPr>
                <w:rFonts w:hint="default" w:ascii="仿宋" w:hAnsi="仿宋" w:eastAsia="仿宋" w:cs="仿宋"/>
                <w:color w:val="auto"/>
                <w:sz w:val="24"/>
                <w:lang w:val="en-US" w:eastAsia="zh-CN"/>
              </w:rPr>
            </w:pPr>
          </w:p>
        </w:tc>
        <w:tc>
          <w:tcPr>
            <w:tcW w:w="511" w:type="pct"/>
            <w:noWrap w:val="0"/>
            <w:vAlign w:val="center"/>
          </w:tcPr>
          <w:p w14:paraId="593CADE2">
            <w:pPr>
              <w:jc w:val="center"/>
              <w:rPr>
                <w:rFonts w:hint="default" w:ascii="仿宋" w:hAnsi="仿宋" w:eastAsia="仿宋" w:cs="仿宋"/>
                <w:color w:val="auto"/>
                <w:sz w:val="24"/>
                <w:lang w:val="en-US" w:eastAsia="zh-CN"/>
              </w:rPr>
            </w:pPr>
          </w:p>
        </w:tc>
        <w:tc>
          <w:tcPr>
            <w:tcW w:w="626" w:type="pct"/>
            <w:noWrap w:val="0"/>
            <w:vAlign w:val="center"/>
          </w:tcPr>
          <w:p w14:paraId="20DAAE3E">
            <w:pPr>
              <w:jc w:val="center"/>
              <w:rPr>
                <w:rFonts w:hint="eastAsia" w:ascii="仿宋" w:hAnsi="仿宋" w:eastAsia="仿宋" w:cs="仿宋"/>
                <w:color w:val="auto"/>
                <w:sz w:val="24"/>
                <w:lang w:val="en-US" w:eastAsia="zh-CN"/>
              </w:rPr>
            </w:pPr>
          </w:p>
        </w:tc>
        <w:tc>
          <w:tcPr>
            <w:tcW w:w="687" w:type="pct"/>
            <w:noWrap w:val="0"/>
            <w:vAlign w:val="center"/>
          </w:tcPr>
          <w:p w14:paraId="1976BF61">
            <w:pPr>
              <w:jc w:val="center"/>
              <w:rPr>
                <w:rFonts w:hint="eastAsia" w:ascii="仿宋" w:hAnsi="仿宋" w:eastAsia="仿宋" w:cs="仿宋"/>
                <w:color w:val="auto"/>
                <w:sz w:val="24"/>
                <w:lang w:val="en-US" w:eastAsia="zh-CN"/>
              </w:rPr>
            </w:pPr>
          </w:p>
        </w:tc>
        <w:tc>
          <w:tcPr>
            <w:tcW w:w="1130" w:type="pct"/>
            <w:noWrap w:val="0"/>
            <w:vAlign w:val="center"/>
          </w:tcPr>
          <w:p w14:paraId="237B8089">
            <w:pPr>
              <w:jc w:val="center"/>
              <w:rPr>
                <w:rFonts w:hint="eastAsia" w:ascii="仿宋" w:hAnsi="仿宋" w:eastAsia="仿宋" w:cs="仿宋"/>
                <w:color w:val="auto"/>
                <w:sz w:val="24"/>
                <w:lang w:val="en-US" w:eastAsia="zh-CN"/>
              </w:rPr>
            </w:pPr>
          </w:p>
        </w:tc>
      </w:tr>
      <w:tr w14:paraId="37E9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7833608F">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17</w:t>
            </w:r>
          </w:p>
        </w:tc>
        <w:tc>
          <w:tcPr>
            <w:tcW w:w="750" w:type="pct"/>
            <w:noWrap w:val="0"/>
            <w:vAlign w:val="center"/>
          </w:tcPr>
          <w:p w14:paraId="0925DFB1">
            <w:pPr>
              <w:jc w:val="center"/>
              <w:rPr>
                <w:rFonts w:hint="default" w:ascii="仿宋" w:hAnsi="仿宋" w:eastAsia="仿宋" w:cs="仿宋"/>
                <w:color w:val="auto"/>
                <w:sz w:val="24"/>
                <w:lang w:val="en-US" w:eastAsia="zh-CN"/>
              </w:rPr>
            </w:pPr>
          </w:p>
        </w:tc>
        <w:tc>
          <w:tcPr>
            <w:tcW w:w="422" w:type="pct"/>
            <w:noWrap w:val="0"/>
            <w:vAlign w:val="center"/>
          </w:tcPr>
          <w:p w14:paraId="4082C58B">
            <w:pPr>
              <w:jc w:val="center"/>
              <w:rPr>
                <w:rFonts w:hint="default" w:ascii="仿宋" w:hAnsi="仿宋" w:eastAsia="仿宋" w:cs="仿宋"/>
                <w:color w:val="auto"/>
                <w:sz w:val="24"/>
                <w:lang w:val="en-US" w:eastAsia="zh-CN"/>
              </w:rPr>
            </w:pPr>
          </w:p>
        </w:tc>
        <w:tc>
          <w:tcPr>
            <w:tcW w:w="450" w:type="pct"/>
            <w:noWrap w:val="0"/>
            <w:vAlign w:val="center"/>
          </w:tcPr>
          <w:p w14:paraId="4938D71B">
            <w:pPr>
              <w:jc w:val="center"/>
              <w:rPr>
                <w:rFonts w:hint="default" w:ascii="仿宋" w:hAnsi="仿宋" w:eastAsia="仿宋" w:cs="仿宋"/>
                <w:color w:val="auto"/>
                <w:sz w:val="24"/>
                <w:lang w:val="en-US" w:eastAsia="zh-CN"/>
              </w:rPr>
            </w:pPr>
          </w:p>
        </w:tc>
        <w:tc>
          <w:tcPr>
            <w:tcW w:w="511" w:type="pct"/>
            <w:noWrap w:val="0"/>
            <w:vAlign w:val="center"/>
          </w:tcPr>
          <w:p w14:paraId="422AFF83">
            <w:pPr>
              <w:jc w:val="center"/>
              <w:rPr>
                <w:rFonts w:hint="default" w:ascii="仿宋" w:hAnsi="仿宋" w:eastAsia="仿宋" w:cs="仿宋"/>
                <w:color w:val="auto"/>
                <w:sz w:val="24"/>
                <w:lang w:val="en-US" w:eastAsia="zh-CN"/>
              </w:rPr>
            </w:pPr>
          </w:p>
        </w:tc>
        <w:tc>
          <w:tcPr>
            <w:tcW w:w="626" w:type="pct"/>
            <w:noWrap w:val="0"/>
            <w:vAlign w:val="center"/>
          </w:tcPr>
          <w:p w14:paraId="0F2C599A">
            <w:pPr>
              <w:jc w:val="center"/>
              <w:rPr>
                <w:rFonts w:hint="eastAsia" w:ascii="仿宋" w:hAnsi="仿宋" w:eastAsia="仿宋" w:cs="仿宋"/>
                <w:color w:val="auto"/>
                <w:sz w:val="24"/>
                <w:lang w:val="en-US" w:eastAsia="zh-CN"/>
              </w:rPr>
            </w:pPr>
          </w:p>
        </w:tc>
        <w:tc>
          <w:tcPr>
            <w:tcW w:w="687" w:type="pct"/>
            <w:noWrap w:val="0"/>
            <w:vAlign w:val="center"/>
          </w:tcPr>
          <w:p w14:paraId="77D50884">
            <w:pPr>
              <w:jc w:val="center"/>
              <w:rPr>
                <w:rFonts w:hint="eastAsia" w:ascii="仿宋" w:hAnsi="仿宋" w:eastAsia="仿宋" w:cs="仿宋"/>
                <w:color w:val="auto"/>
                <w:sz w:val="24"/>
                <w:lang w:val="en-US" w:eastAsia="zh-CN"/>
              </w:rPr>
            </w:pPr>
          </w:p>
        </w:tc>
        <w:tc>
          <w:tcPr>
            <w:tcW w:w="1130" w:type="pct"/>
            <w:noWrap w:val="0"/>
            <w:vAlign w:val="center"/>
          </w:tcPr>
          <w:p w14:paraId="4D9BEDC9">
            <w:pPr>
              <w:jc w:val="center"/>
              <w:rPr>
                <w:rFonts w:hint="eastAsia" w:ascii="仿宋" w:hAnsi="仿宋" w:eastAsia="仿宋" w:cs="仿宋"/>
                <w:color w:val="auto"/>
                <w:sz w:val="24"/>
                <w:lang w:val="en-US" w:eastAsia="zh-CN"/>
              </w:rPr>
            </w:pPr>
          </w:p>
        </w:tc>
      </w:tr>
      <w:tr w14:paraId="343F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72EC7A6">
            <w:pPr>
              <w:jc w:val="center"/>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18</w:t>
            </w:r>
          </w:p>
        </w:tc>
        <w:tc>
          <w:tcPr>
            <w:tcW w:w="750" w:type="pct"/>
            <w:noWrap w:val="0"/>
            <w:vAlign w:val="center"/>
          </w:tcPr>
          <w:p w14:paraId="16622E33">
            <w:pPr>
              <w:jc w:val="center"/>
              <w:rPr>
                <w:rFonts w:hint="default" w:ascii="仿宋" w:hAnsi="仿宋" w:eastAsia="仿宋" w:cs="仿宋"/>
                <w:color w:val="auto"/>
                <w:sz w:val="24"/>
                <w:lang w:val="en-US" w:eastAsia="zh-CN"/>
              </w:rPr>
            </w:pPr>
          </w:p>
        </w:tc>
        <w:tc>
          <w:tcPr>
            <w:tcW w:w="422" w:type="pct"/>
            <w:noWrap w:val="0"/>
            <w:vAlign w:val="center"/>
          </w:tcPr>
          <w:p w14:paraId="59787598">
            <w:pPr>
              <w:jc w:val="center"/>
              <w:rPr>
                <w:rFonts w:hint="default" w:ascii="仿宋" w:hAnsi="仿宋" w:eastAsia="仿宋" w:cs="仿宋"/>
                <w:color w:val="auto"/>
                <w:sz w:val="24"/>
                <w:lang w:val="en-US" w:eastAsia="zh-CN"/>
              </w:rPr>
            </w:pPr>
          </w:p>
        </w:tc>
        <w:tc>
          <w:tcPr>
            <w:tcW w:w="450" w:type="pct"/>
            <w:noWrap w:val="0"/>
            <w:vAlign w:val="center"/>
          </w:tcPr>
          <w:p w14:paraId="420B7F32">
            <w:pPr>
              <w:jc w:val="center"/>
              <w:rPr>
                <w:rFonts w:hint="default" w:ascii="仿宋" w:hAnsi="仿宋" w:eastAsia="仿宋" w:cs="仿宋"/>
                <w:color w:val="auto"/>
                <w:sz w:val="24"/>
                <w:lang w:val="en-US" w:eastAsia="zh-CN"/>
              </w:rPr>
            </w:pPr>
          </w:p>
        </w:tc>
        <w:tc>
          <w:tcPr>
            <w:tcW w:w="511" w:type="pct"/>
            <w:noWrap w:val="0"/>
            <w:vAlign w:val="center"/>
          </w:tcPr>
          <w:p w14:paraId="734A07C5">
            <w:pPr>
              <w:jc w:val="center"/>
              <w:rPr>
                <w:rFonts w:hint="default" w:ascii="仿宋" w:hAnsi="仿宋" w:eastAsia="仿宋" w:cs="仿宋"/>
                <w:color w:val="auto"/>
                <w:sz w:val="24"/>
                <w:lang w:val="en-US" w:eastAsia="zh-CN"/>
              </w:rPr>
            </w:pPr>
          </w:p>
        </w:tc>
        <w:tc>
          <w:tcPr>
            <w:tcW w:w="626" w:type="pct"/>
            <w:noWrap w:val="0"/>
            <w:vAlign w:val="center"/>
          </w:tcPr>
          <w:p w14:paraId="7D8D3D45">
            <w:pPr>
              <w:jc w:val="center"/>
              <w:rPr>
                <w:rFonts w:hint="eastAsia" w:ascii="仿宋" w:hAnsi="仿宋" w:eastAsia="仿宋" w:cs="仿宋"/>
                <w:color w:val="auto"/>
                <w:sz w:val="24"/>
                <w:lang w:val="en-US" w:eastAsia="zh-CN"/>
              </w:rPr>
            </w:pPr>
          </w:p>
        </w:tc>
        <w:tc>
          <w:tcPr>
            <w:tcW w:w="687" w:type="pct"/>
            <w:noWrap w:val="0"/>
            <w:vAlign w:val="center"/>
          </w:tcPr>
          <w:p w14:paraId="7DF91DBE">
            <w:pPr>
              <w:jc w:val="center"/>
              <w:rPr>
                <w:rFonts w:hint="eastAsia" w:ascii="仿宋" w:hAnsi="仿宋" w:eastAsia="仿宋" w:cs="仿宋"/>
                <w:color w:val="auto"/>
                <w:sz w:val="24"/>
                <w:lang w:val="en-US" w:eastAsia="zh-CN"/>
              </w:rPr>
            </w:pPr>
          </w:p>
        </w:tc>
        <w:tc>
          <w:tcPr>
            <w:tcW w:w="1130" w:type="pct"/>
            <w:noWrap w:val="0"/>
            <w:vAlign w:val="center"/>
          </w:tcPr>
          <w:p w14:paraId="200E27FF">
            <w:pPr>
              <w:jc w:val="center"/>
              <w:rPr>
                <w:rFonts w:hint="eastAsia" w:ascii="仿宋" w:hAnsi="仿宋" w:eastAsia="仿宋" w:cs="仿宋"/>
                <w:color w:val="auto"/>
                <w:sz w:val="24"/>
                <w:lang w:val="en-US" w:eastAsia="zh-CN"/>
              </w:rPr>
            </w:pPr>
          </w:p>
        </w:tc>
      </w:tr>
    </w:tbl>
    <w:p w14:paraId="77B8A94D">
      <w:pPr>
        <w:pStyle w:val="2"/>
        <w:rPr>
          <w:rFonts w:ascii="仿宋" w:hAnsi="仿宋" w:eastAsia="仿宋"/>
          <w:b/>
          <w:color w:val="auto"/>
          <w:szCs w:val="30"/>
        </w:rPr>
      </w:pPr>
    </w:p>
    <w:p w14:paraId="64D04420"/>
    <w:p w14:paraId="0D1AB088">
      <w:pPr>
        <w:kinsoku w:val="0"/>
        <w:rPr>
          <w:color w:val="auto"/>
        </w:rPr>
      </w:pPr>
    </w:p>
    <w:p w14:paraId="75EC245C">
      <w:pPr>
        <w:pStyle w:val="5"/>
        <w:spacing w:before="0" w:after="0" w:line="520" w:lineRule="exact"/>
        <w:jc w:val="both"/>
        <w:rPr>
          <w:rFonts w:hint="eastAsia" w:ascii="仿宋" w:hAnsi="仿宋" w:eastAsia="仿宋"/>
          <w:b/>
          <w:bCs/>
          <w:color w:val="auto"/>
          <w:sz w:val="32"/>
          <w:szCs w:val="32"/>
          <w:lang w:eastAsia="zh-CN"/>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14146B72">
      <w:pPr>
        <w:pStyle w:val="6"/>
        <w:adjustRightInd/>
        <w:snapToGrid/>
        <w:spacing w:before="159" w:beforeLines="50" w:after="0" w:line="520" w:lineRule="exact"/>
        <w:ind w:firstLine="0" w:firstLineChars="0"/>
        <w:rPr>
          <w:rFonts w:ascii="仿宋" w:hAnsi="仿宋" w:eastAsia="仿宋"/>
          <w:b/>
          <w:color w:val="FF0000"/>
          <w:szCs w:val="30"/>
        </w:rPr>
      </w:pPr>
      <w:bookmarkStart w:id="521" w:name="_Toc14775"/>
      <w:bookmarkStart w:id="522" w:name="_Toc26337"/>
      <w:bookmarkStart w:id="523" w:name="_Toc21826"/>
      <w:r>
        <w:rPr>
          <w:rFonts w:ascii="仿宋" w:hAnsi="仿宋" w:eastAsia="仿宋"/>
          <w:b/>
          <w:color w:val="FF0000"/>
          <w:szCs w:val="30"/>
        </w:rPr>
        <w:t xml:space="preserve">附件三 </w:t>
      </w:r>
      <w:r>
        <w:rPr>
          <w:rFonts w:hint="eastAsia" w:ascii="仿宋" w:hAnsi="仿宋" w:eastAsia="仿宋"/>
          <w:b/>
          <w:color w:val="FF0000"/>
          <w:szCs w:val="30"/>
          <w:lang w:eastAsia="zh-CN"/>
        </w:rPr>
        <w:t>企业</w:t>
      </w:r>
      <w:r>
        <w:rPr>
          <w:rFonts w:ascii="仿宋" w:hAnsi="仿宋" w:eastAsia="仿宋"/>
          <w:b/>
          <w:color w:val="FF0000"/>
          <w:szCs w:val="30"/>
        </w:rPr>
        <w:t>地理位置图</w:t>
      </w:r>
      <w:bookmarkEnd w:id="519"/>
      <w:bookmarkEnd w:id="521"/>
      <w:bookmarkEnd w:id="522"/>
      <w:bookmarkEnd w:id="523"/>
    </w:p>
    <w:p w14:paraId="47EB9EF4">
      <w:pPr>
        <w:jc w:val="center"/>
        <w:rPr>
          <w:color w:val="auto"/>
        </w:rPr>
      </w:pPr>
      <w:bookmarkStart w:id="524" w:name="_Toc13979"/>
      <w:r>
        <w:rPr>
          <w:rFonts w:hint="eastAsia" w:ascii="仿宋" w:hAnsi="仿宋" w:eastAsia="仿宋" w:cs="仿宋"/>
          <w:color w:val="auto"/>
          <w:szCs w:val="28"/>
        </w:rPr>
        <mc:AlternateContent>
          <mc:Choice Requires="wps">
            <w:drawing>
              <wp:anchor distT="0" distB="0" distL="114300" distR="114300" simplePos="0" relativeHeight="251858944" behindDoc="0" locked="0" layoutInCell="1" allowOverlap="1">
                <wp:simplePos x="0" y="0"/>
                <wp:positionH relativeFrom="column">
                  <wp:posOffset>1349375</wp:posOffset>
                </wp:positionH>
                <wp:positionV relativeFrom="paragraph">
                  <wp:posOffset>1374775</wp:posOffset>
                </wp:positionV>
                <wp:extent cx="2665095" cy="730885"/>
                <wp:effectExtent l="6350" t="6350" r="700405" b="139065"/>
                <wp:wrapNone/>
                <wp:docPr id="253" name="自选图形 2595"/>
                <wp:cNvGraphicFramePr/>
                <a:graphic xmlns:a="http://schemas.openxmlformats.org/drawingml/2006/main">
                  <a:graphicData uri="http://schemas.microsoft.com/office/word/2010/wordprocessingShape">
                    <wps:wsp>
                      <wps:cNvSpPr/>
                      <wps:spPr>
                        <a:xfrm>
                          <a:off x="0" y="0"/>
                          <a:ext cx="2665095" cy="730885"/>
                        </a:xfrm>
                        <a:prstGeom prst="wedgeRoundRectCallout">
                          <a:avLst>
                            <a:gd name="adj1" fmla="val 74519"/>
                            <a:gd name="adj2" fmla="val 65116"/>
                            <a:gd name="adj3" fmla="val 16667"/>
                          </a:avLst>
                        </a:prstGeom>
                        <a:gradFill rotWithShape="0">
                          <a:gsLst>
                            <a:gs pos="0">
                              <a:srgbClr val="FFFFFF"/>
                            </a:gs>
                            <a:gs pos="100000">
                              <a:srgbClr val="FFFFFF">
                                <a:alpha val="29999"/>
                              </a:srgbClr>
                            </a:gs>
                          </a:gsLst>
                          <a:lin ang="0"/>
                          <a:tileRect/>
                        </a:gradFill>
                        <a:ln w="12700" cap="flat" cmpd="sng">
                          <a:solidFill>
                            <a:srgbClr val="000000"/>
                          </a:solidFill>
                          <a:prstDash val="solid"/>
                          <a:miter/>
                          <a:headEnd type="none" w="med" len="med"/>
                          <a:tailEnd type="none" w="med" len="med"/>
                        </a:ln>
                      </wps:spPr>
                      <wps:txbx>
                        <w:txbxContent>
                          <w:p w14:paraId="29D35035">
                            <w:pPr>
                              <w:jc w:val="center"/>
                              <w:rPr>
                                <w:rFonts w:hint="eastAsia" w:ascii="宋体" w:hAnsi="宋体" w:cs="宋体"/>
                                <w:b/>
                                <w:bCs/>
                                <w:sz w:val="21"/>
                                <w:szCs w:val="21"/>
                                <w:lang w:val="en-US" w:eastAsia="zh-CN"/>
                              </w:rPr>
                            </w:pPr>
                            <w:r>
                              <w:rPr>
                                <w:rFonts w:hint="eastAsia" w:ascii="宋体" w:hAnsi="宋体" w:cs="宋体"/>
                                <w:b/>
                                <w:bCs/>
                                <w:color w:val="FF0000"/>
                                <w:sz w:val="21"/>
                                <w:szCs w:val="21"/>
                                <w:lang w:val="en-US" w:eastAsia="zh-CN"/>
                              </w:rPr>
                              <w:t>XXX（单位名称）</w:t>
                            </w:r>
                          </w:p>
                          <w:p w14:paraId="1F1EE4B0">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东经xxx</w:t>
                            </w:r>
                          </w:p>
                          <w:p w14:paraId="4A30B927">
                            <w:pPr>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北纬xxx</w:t>
                            </w:r>
                          </w:p>
                        </w:txbxContent>
                      </wps:txbx>
                      <wps:bodyPr vert="horz" wrap="square" anchor="t" anchorCtr="0" upright="1"/>
                    </wps:wsp>
                  </a:graphicData>
                </a:graphic>
              </wp:anchor>
            </w:drawing>
          </mc:Choice>
          <mc:Fallback>
            <w:pict>
              <v:shape id="自选图形 2595" o:spid="_x0000_s1026" o:spt="62" type="#_x0000_t62" style="position:absolute;left:0pt;margin-left:106.25pt;margin-top:108.25pt;height:57.55pt;width:209.85pt;z-index:251858944;mso-width-relative:page;mso-height-relative:page;" fillcolor="#FFFFFF" filled="t" stroked="t" coordsize="21600,21600" o:gfxdata="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AnWvjZ2QAAAAsBAAAPAAAAAAAAAAEAIAAA&#10;ACIAAABkcnMvZG93bnJldi54bWxQSwECFAAUAAAACACHTuJAdLH+bbYCAACWBQAADgAAAAAAAAAB&#10;ACAAAAAoAQAAZHJzL2Uyb0RvYy54bWxQSwUGAAAAAAYABgBZAQAAUAYAAAAA&#10;" adj="26896,24865,14400">
                <v:fill type="gradient" on="t" color2="#FFFFFF" o:opacity2="19660f" angle="90" focus="100%" focussize="0f,0f" focusposition="0f,0f">
                  <o:fill type="gradientUnscaled" v:ext="backwardCompatible"/>
                </v:fill>
                <v:stroke weight="1pt" color="#000000" joinstyle="miter"/>
                <v:imagedata o:title=""/>
                <o:lock v:ext="edit" aspectratio="f"/>
                <v:textbox>
                  <w:txbxContent>
                    <w:p w14:paraId="29D35035">
                      <w:pPr>
                        <w:jc w:val="center"/>
                        <w:rPr>
                          <w:rFonts w:hint="eastAsia" w:ascii="宋体" w:hAnsi="宋体" w:cs="宋体"/>
                          <w:b/>
                          <w:bCs/>
                          <w:sz w:val="21"/>
                          <w:szCs w:val="21"/>
                          <w:lang w:val="en-US" w:eastAsia="zh-CN"/>
                        </w:rPr>
                      </w:pPr>
                      <w:r>
                        <w:rPr>
                          <w:rFonts w:hint="eastAsia" w:ascii="宋体" w:hAnsi="宋体" w:cs="宋体"/>
                          <w:b/>
                          <w:bCs/>
                          <w:color w:val="FF0000"/>
                          <w:sz w:val="21"/>
                          <w:szCs w:val="21"/>
                          <w:lang w:val="en-US" w:eastAsia="zh-CN"/>
                        </w:rPr>
                        <w:t>XXX（单位名称）</w:t>
                      </w:r>
                    </w:p>
                    <w:p w14:paraId="1F1EE4B0">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东经xxx</w:t>
                      </w:r>
                    </w:p>
                    <w:p w14:paraId="4A30B927">
                      <w:pPr>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北纬xxx</w:t>
                      </w:r>
                    </w:p>
                  </w:txbxContent>
                </v:textbox>
              </v:shape>
            </w:pict>
          </mc:Fallback>
        </mc:AlternateContent>
      </w:r>
      <w:r>
        <w:drawing>
          <wp:inline distT="0" distB="0" distL="114300" distR="114300">
            <wp:extent cx="8862695" cy="5189220"/>
            <wp:effectExtent l="0" t="0" r="14605" b="11430"/>
            <wp:docPr id="28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153"/>
                    <pic:cNvPicPr>
                      <a:picLocks noChangeAspect="1"/>
                    </pic:cNvPicPr>
                  </pic:nvPicPr>
                  <pic:blipFill>
                    <a:blip r:embed="rId14"/>
                    <a:stretch>
                      <a:fillRect/>
                    </a:stretch>
                  </pic:blipFill>
                  <pic:spPr>
                    <a:xfrm>
                      <a:off x="0" y="0"/>
                      <a:ext cx="8862695" cy="5189220"/>
                    </a:xfrm>
                    <a:prstGeom prst="rect">
                      <a:avLst/>
                    </a:prstGeom>
                    <a:noFill/>
                    <a:ln>
                      <a:noFill/>
                    </a:ln>
                  </pic:spPr>
                </pic:pic>
              </a:graphicData>
            </a:graphic>
          </wp:inline>
        </w:drawing>
      </w:r>
      <w:r>
        <w:rPr>
          <w:rFonts w:hint="eastAsia" w:ascii="仿宋" w:hAnsi="仿宋" w:eastAsia="仿宋"/>
          <w:b/>
          <w:bCs/>
          <w:color w:val="auto"/>
          <w:sz w:val="32"/>
          <w:szCs w:val="32"/>
          <w:lang w:eastAsia="zh-CN"/>
        </w:rPr>
        <w:drawing>
          <wp:anchor distT="0" distB="0" distL="114300" distR="114300" simplePos="0" relativeHeight="251878400" behindDoc="0" locked="0" layoutInCell="1" allowOverlap="1">
            <wp:simplePos x="0" y="0"/>
            <wp:positionH relativeFrom="column">
              <wp:posOffset>7934325</wp:posOffset>
            </wp:positionH>
            <wp:positionV relativeFrom="paragraph">
              <wp:posOffset>46990</wp:posOffset>
            </wp:positionV>
            <wp:extent cx="898525" cy="1002665"/>
            <wp:effectExtent l="0" t="0" r="15875" b="6985"/>
            <wp:wrapNone/>
            <wp:docPr id="272" name="图片 314" descr="昆明市风玫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314" descr="昆明市风玫瑰图"/>
                    <pic:cNvPicPr>
                      <a:picLocks noChangeAspect="1"/>
                    </pic:cNvPicPr>
                  </pic:nvPicPr>
                  <pic:blipFill>
                    <a:blip r:embed="rId15"/>
                    <a:stretch>
                      <a:fillRect/>
                    </a:stretch>
                  </pic:blipFill>
                  <pic:spPr>
                    <a:xfrm>
                      <a:off x="0" y="0"/>
                      <a:ext cx="898525" cy="1002665"/>
                    </a:xfrm>
                    <a:prstGeom prst="rect">
                      <a:avLst/>
                    </a:prstGeom>
                    <a:noFill/>
                    <a:ln>
                      <a:noFill/>
                    </a:ln>
                  </pic:spPr>
                </pic:pic>
              </a:graphicData>
            </a:graphic>
          </wp:anchor>
        </w:drawing>
      </w:r>
    </w:p>
    <w:p w14:paraId="743C05E1">
      <w:pPr>
        <w:pStyle w:val="93"/>
        <w:rPr>
          <w:color w:val="auto"/>
        </w:rPr>
        <w:sectPr>
          <w:pgSz w:w="16838" w:h="11906" w:orient="landscape"/>
          <w:pgMar w:top="1406" w:right="1440" w:bottom="1406" w:left="1440"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p>
    <w:p w14:paraId="38B7D76A">
      <w:pPr>
        <w:keepNext w:val="0"/>
        <w:keepLines w:val="0"/>
        <w:pageBreakBefore w:val="0"/>
        <w:widowControl/>
        <w:kinsoku/>
        <w:wordWrap/>
        <w:overflowPunct/>
        <w:topLinePunct w:val="0"/>
        <w:autoSpaceDE/>
        <w:autoSpaceDN/>
        <w:bidi w:val="0"/>
        <w:adjustRightInd/>
        <w:snapToGrid/>
        <w:jc w:val="both"/>
        <w:textAlignment w:val="auto"/>
        <w:outlineLvl w:val="1"/>
        <w:rPr>
          <w:rFonts w:ascii="宋体" w:hAnsi="宋体" w:eastAsia="宋体" w:cs="宋体"/>
          <w:kern w:val="0"/>
          <w:sz w:val="24"/>
          <w:szCs w:val="24"/>
        </w:rPr>
      </w:pPr>
      <w:bookmarkStart w:id="525" w:name="_Toc4065"/>
      <w:r>
        <w:rPr>
          <w:rFonts w:hint="default" w:ascii="Times New Roman" w:hAnsi="Times New Roman" w:eastAsia="仿宋" w:cs="Times New Roman"/>
          <w:b/>
          <w:bCs/>
          <w:color w:val="FF0000"/>
          <w:sz w:val="32"/>
          <w:szCs w:val="32"/>
          <w:highlight w:val="none"/>
        </w:rPr>
        <w:t xml:space="preserve">附件四 </w:t>
      </w:r>
      <w:r>
        <w:rPr>
          <w:rFonts w:hint="eastAsia" w:ascii="Times New Roman" w:hAnsi="Times New Roman" w:eastAsia="仿宋" w:cs="Times New Roman"/>
          <w:b/>
          <w:bCs/>
          <w:color w:val="FF0000"/>
          <w:sz w:val="32"/>
          <w:szCs w:val="32"/>
          <w:highlight w:val="none"/>
          <w:lang w:eastAsia="zh-CN"/>
        </w:rPr>
        <w:t>加油站突发环境应急预案“一张图”</w:t>
      </w:r>
      <w:r>
        <mc:AlternateContent>
          <mc:Choice Requires="wps">
            <w:drawing>
              <wp:anchor distT="0" distB="0" distL="114300" distR="114300" simplePos="0" relativeHeight="251884544" behindDoc="0" locked="0" layoutInCell="1" allowOverlap="1">
                <wp:simplePos x="0" y="0"/>
                <wp:positionH relativeFrom="column">
                  <wp:posOffset>6075680</wp:posOffset>
                </wp:positionH>
                <wp:positionV relativeFrom="paragraph">
                  <wp:posOffset>8517890</wp:posOffset>
                </wp:positionV>
                <wp:extent cx="2671445" cy="546100"/>
                <wp:effectExtent l="0" t="0" r="0" b="0"/>
                <wp:wrapNone/>
                <wp:docPr id="278" name="文本框 26"/>
                <wp:cNvGraphicFramePr/>
                <a:graphic xmlns:a="http://schemas.openxmlformats.org/drawingml/2006/main">
                  <a:graphicData uri="http://schemas.microsoft.com/office/word/2010/wordprocessingShape">
                    <wps:wsp>
                      <wps:cNvSpPr txBox="1"/>
                      <wps:spPr>
                        <a:xfrm>
                          <a:off x="0" y="0"/>
                          <a:ext cx="2671445" cy="546100"/>
                        </a:xfrm>
                        <a:prstGeom prst="rect">
                          <a:avLst/>
                        </a:prstGeom>
                        <a:noFill/>
                        <a:ln w="6350">
                          <a:noFill/>
                        </a:ln>
                        <a:effectLst/>
                      </wps:spPr>
                      <wps:txbx>
                        <w:txbxContent>
                          <w:p w14:paraId="4BE69CF2">
                            <w:pPr>
                              <w:rPr>
                                <w:rFonts w:ascii="Times New Roman" w:hAnsi="Times New Roman" w:eastAsia="黑体" w:cs="Times New Roman"/>
                                <w:sz w:val="32"/>
                                <w:szCs w:val="32"/>
                              </w:rPr>
                            </w:pPr>
                            <w:r>
                              <w:rPr>
                                <w:rFonts w:ascii="Times New Roman" w:hAnsi="Times New Roman" w:eastAsia="黑体" w:cs="Times New Roman"/>
                                <w:sz w:val="32"/>
                                <w:szCs w:val="32"/>
                              </w:rPr>
                              <w:t>附图4  项目周边关系图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6" o:spid="_x0000_s1026" o:spt="202" type="#_x0000_t202" style="position:absolute;left:0pt;margin-left:478.4pt;margin-top:670.7pt;height:43pt;width:210.35pt;z-index:251884544;mso-width-relative:page;mso-height-relative:page;" filled="f" stroked="f" coordsize="21600,21600" o:gfxdata="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s6S7v3gAAAA4BAAAPAAAAAAAA&#10;AAEAIAAAACIAAABkcnMvZG93bnJldi54bWxQSwECFAAUAAAACACHTuJAqI/p3EUCAAB3BAAADgAA&#10;AAAAAAABACAAAAAtAQAAZHJzL2Uyb0RvYy54bWxQSwUGAAAAAAYABgBZAQAA5AUAAAAA&#10;">
                <v:fill on="f" focussize="0,0"/>
                <v:stroke on="f" weight="0.5pt"/>
                <v:imagedata o:title=""/>
                <o:lock v:ext="edit" aspectratio="f"/>
                <v:textbox>
                  <w:txbxContent>
                    <w:p w14:paraId="4BE69CF2">
                      <w:pPr>
                        <w:rPr>
                          <w:rFonts w:ascii="Times New Roman" w:hAnsi="Times New Roman" w:eastAsia="黑体" w:cs="Times New Roman"/>
                          <w:sz w:val="32"/>
                          <w:szCs w:val="32"/>
                        </w:rPr>
                      </w:pPr>
                      <w:r>
                        <w:rPr>
                          <w:rFonts w:ascii="Times New Roman" w:hAnsi="Times New Roman" w:eastAsia="黑体" w:cs="Times New Roman"/>
                          <w:sz w:val="32"/>
                          <w:szCs w:val="32"/>
                        </w:rPr>
                        <w:t>附图4  项目周边关系图</w:t>
                      </w:r>
                    </w:p>
                  </w:txbxContent>
                </v:textbox>
              </v:shape>
            </w:pict>
          </mc:Fallback>
        </mc:AlternateContent>
      </w:r>
      <w:r>
        <w:drawing>
          <wp:anchor distT="0" distB="0" distL="114300" distR="114300" simplePos="0" relativeHeight="251883520" behindDoc="0" locked="0" layoutInCell="1" allowOverlap="1">
            <wp:simplePos x="0" y="0"/>
            <wp:positionH relativeFrom="column">
              <wp:posOffset>12218035</wp:posOffset>
            </wp:positionH>
            <wp:positionV relativeFrom="paragraph">
              <wp:posOffset>171450</wp:posOffset>
            </wp:positionV>
            <wp:extent cx="1259840" cy="1027430"/>
            <wp:effectExtent l="0" t="0" r="16510" b="1270"/>
            <wp:wrapNone/>
            <wp:docPr id="277" name="图片 23" descr="孟连县风玫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3" descr="孟连县风玫瑰图"/>
                    <pic:cNvPicPr>
                      <a:picLocks noChangeAspect="1"/>
                    </pic:cNvPicPr>
                  </pic:nvPicPr>
                  <pic:blipFill>
                    <a:blip r:embed="rId16"/>
                    <a:stretch>
                      <a:fillRect/>
                    </a:stretch>
                  </pic:blipFill>
                  <pic:spPr>
                    <a:xfrm>
                      <a:off x="0" y="0"/>
                      <a:ext cx="1259840" cy="1027430"/>
                    </a:xfrm>
                    <a:prstGeom prst="rect">
                      <a:avLst/>
                    </a:prstGeom>
                    <a:noFill/>
                    <a:ln>
                      <a:noFill/>
                    </a:ln>
                  </pic:spPr>
                </pic:pic>
              </a:graphicData>
            </a:graphic>
          </wp:anchor>
        </w:drawing>
      </w:r>
      <w:bookmarkEnd w:id="525"/>
    </w:p>
    <w:tbl>
      <w:tblPr>
        <w:tblStyle w:val="53"/>
        <w:tblW w:w="5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2"/>
        <w:gridCol w:w="5420"/>
        <w:gridCol w:w="4038"/>
      </w:tblGrid>
      <w:tr w14:paraId="1D46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5000" w:type="pct"/>
            <w:gridSpan w:val="3"/>
            <w:noWrap w:val="0"/>
            <w:vAlign w:val="top"/>
          </w:tcPr>
          <w:p w14:paraId="65699AA1">
            <w:pPr>
              <w:jc w:val="center"/>
              <w:rPr>
                <w:rFonts w:hint="eastAsia"/>
                <w:vertAlign w:val="baseline"/>
              </w:rPr>
            </w:pPr>
            <w:r>
              <w:rPr>
                <w:sz w:val="24"/>
              </w:rPr>
              <mc:AlternateContent>
                <mc:Choice Requires="wps">
                  <w:drawing>
                    <wp:anchor distT="0" distB="0" distL="114300" distR="114300" simplePos="0" relativeHeight="251885568" behindDoc="0" locked="0" layoutInCell="1" allowOverlap="1">
                      <wp:simplePos x="0" y="0"/>
                      <wp:positionH relativeFrom="column">
                        <wp:posOffset>1548765</wp:posOffset>
                      </wp:positionH>
                      <wp:positionV relativeFrom="paragraph">
                        <wp:posOffset>182880</wp:posOffset>
                      </wp:positionV>
                      <wp:extent cx="991870" cy="288925"/>
                      <wp:effectExtent l="4445" t="4445" r="13335" b="11430"/>
                      <wp:wrapNone/>
                      <wp:docPr id="279" name="文本框 6"/>
                      <wp:cNvGraphicFramePr/>
                      <a:graphic xmlns:a="http://schemas.openxmlformats.org/drawingml/2006/main">
                        <a:graphicData uri="http://schemas.microsoft.com/office/word/2010/wordprocessingShape">
                          <wps:wsp>
                            <wps:cNvSpPr txBox="1"/>
                            <wps:spPr>
                              <a:xfrm>
                                <a:off x="1755140" y="309245"/>
                                <a:ext cx="991870" cy="288925"/>
                              </a:xfrm>
                              <a:prstGeom prst="rect">
                                <a:avLst/>
                              </a:prstGeom>
                              <a:solidFill>
                                <a:srgbClr val="40F22E"/>
                              </a:solidFill>
                              <a:ln w="6350">
                                <a:solidFill>
                                  <a:prstClr val="black"/>
                                </a:solidFill>
                              </a:ln>
                              <a:effectLst/>
                            </wps:spPr>
                            <wps:txbx>
                              <w:txbxContent>
                                <w:p w14:paraId="70DCD042">
                                  <w:pPr>
                                    <w:jc w:val="center"/>
                                    <w:rPr>
                                      <w:rFonts w:hint="default" w:eastAsia="宋体"/>
                                      <w:b/>
                                      <w:bCs/>
                                      <w:sz w:val="24"/>
                                      <w:szCs w:val="32"/>
                                      <w:lang w:val="en-US" w:eastAsia="zh-CN"/>
                                    </w:rPr>
                                  </w:pPr>
                                  <w:r>
                                    <w:rPr>
                                      <w:rFonts w:hint="eastAsia"/>
                                      <w:b/>
                                      <w:bCs/>
                                      <w:sz w:val="24"/>
                                      <w:szCs w:val="32"/>
                                      <w:lang w:val="en-US" w:eastAsia="zh-CN"/>
                                    </w:rPr>
                                    <w:t>平面布置图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21.95pt;margin-top:14.4pt;height:22.75pt;width:78.1pt;z-index:251885568;mso-width-relative:page;mso-height-relative:page;" fillcolor="#40F22E" filled="t" stroked="t" coordsize="21600,21600" o:gfxdata="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0gdwN2AAAAAkBAAAPAAAAAAAAAAEAIAAAACIAAABkcnMvZG93bnJl&#10;di54bWxQSwECFAAUAAAACACHTuJAvvKmJW8CAADRBAAADgAAAAAAAAABACAAAAAnAQAAZHJzL2Uy&#10;b0RvYy54bWxQSwUGAAAAAAYABgBZAQAACAYAAAAA&#10;">
                      <v:fill on="t" focussize="0,0"/>
                      <v:stroke weight="0.5pt" color="#000000" joinstyle="round"/>
                      <v:imagedata o:title=""/>
                      <o:lock v:ext="edit" aspectratio="f"/>
                      <v:textbox>
                        <w:txbxContent>
                          <w:p w14:paraId="70DCD042">
                            <w:pPr>
                              <w:jc w:val="center"/>
                              <w:rPr>
                                <w:rFonts w:hint="default" w:eastAsia="宋体"/>
                                <w:b/>
                                <w:bCs/>
                                <w:sz w:val="24"/>
                                <w:szCs w:val="32"/>
                                <w:lang w:val="en-US" w:eastAsia="zh-CN"/>
                              </w:rPr>
                            </w:pPr>
                            <w:r>
                              <w:rPr>
                                <w:rFonts w:hint="eastAsia"/>
                                <w:b/>
                                <w:bCs/>
                                <w:sz w:val="24"/>
                                <w:szCs w:val="32"/>
                                <w:lang w:val="en-US" w:eastAsia="zh-CN"/>
                              </w:rPr>
                              <w:t>平面布置图</w:t>
                            </w:r>
                          </w:p>
                        </w:txbxContent>
                      </v:textbox>
                    </v:shape>
                  </w:pict>
                </mc:Fallback>
              </mc:AlternateContent>
            </w:r>
            <w:r>
              <w:rPr>
                <w:rFonts w:hint="eastAsia" w:ascii="仿宋" w:hAnsi="仿宋" w:eastAsia="仿宋"/>
                <w:b/>
                <w:bCs/>
                <w:color w:val="000000"/>
                <w:sz w:val="24"/>
                <w:szCs w:val="24"/>
                <w:lang w:eastAsia="zh-CN"/>
              </w:rPr>
              <w:t>加油站突发环境应急预案“一张图”</w:t>
            </w:r>
          </w:p>
        </w:tc>
      </w:tr>
      <w:tr w14:paraId="6AC5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8" w:hRule="atLeast"/>
        </w:trPr>
        <w:tc>
          <w:tcPr>
            <w:tcW w:w="3576" w:type="pct"/>
            <w:gridSpan w:val="2"/>
            <w:noWrap w:val="0"/>
            <w:vAlign w:val="top"/>
          </w:tcPr>
          <w:p w14:paraId="03EAFC35">
            <w:pPr>
              <w:rPr>
                <w:rFonts w:hint="eastAsia"/>
                <w:vertAlign w:val="baseline"/>
              </w:rPr>
            </w:pPr>
          </w:p>
          <w:p w14:paraId="6F4CEC80">
            <w:pPr>
              <w:rPr>
                <w:rFonts w:hint="eastAsia"/>
                <w:vertAlign w:val="baseline"/>
              </w:rPr>
            </w:pPr>
            <w:r>
              <w:rPr>
                <w:rFonts w:hint="eastAsia"/>
                <w:lang w:val="en-US" w:eastAsia="zh-CN"/>
              </w:rPr>
              <w:t xml:space="preserve"> </w:t>
            </w:r>
          </w:p>
        </w:tc>
        <w:tc>
          <w:tcPr>
            <w:tcW w:w="1423" w:type="pct"/>
            <w:noWrap w:val="0"/>
            <w:vAlign w:val="top"/>
          </w:tcPr>
          <w:p w14:paraId="6087A213">
            <w:pPr>
              <w:rPr>
                <w:rFonts w:hint="eastAsia"/>
                <w:lang w:val="en-US" w:eastAsia="zh-CN"/>
              </w:rPr>
            </w:pPr>
            <w:r>
              <w:rPr>
                <w:sz w:val="24"/>
              </w:rPr>
              <mc:AlternateContent>
                <mc:Choice Requires="wps">
                  <w:drawing>
                    <wp:anchor distT="0" distB="0" distL="114300" distR="114300" simplePos="0" relativeHeight="251888640" behindDoc="0" locked="0" layoutInCell="1" allowOverlap="1">
                      <wp:simplePos x="0" y="0"/>
                      <wp:positionH relativeFrom="column">
                        <wp:posOffset>398145</wp:posOffset>
                      </wp:positionH>
                      <wp:positionV relativeFrom="paragraph">
                        <wp:posOffset>51435</wp:posOffset>
                      </wp:positionV>
                      <wp:extent cx="1583055" cy="288925"/>
                      <wp:effectExtent l="4445" t="4445" r="12700" b="11430"/>
                      <wp:wrapNone/>
                      <wp:docPr id="282" name="文本框 9"/>
                      <wp:cNvGraphicFramePr/>
                      <a:graphic xmlns:a="http://schemas.openxmlformats.org/drawingml/2006/main">
                        <a:graphicData uri="http://schemas.microsoft.com/office/word/2010/wordprocessingShape">
                          <wps:wsp>
                            <wps:cNvSpPr txBox="1"/>
                            <wps:spPr>
                              <a:xfrm>
                                <a:off x="0" y="0"/>
                                <a:ext cx="1583055" cy="288925"/>
                              </a:xfrm>
                              <a:prstGeom prst="rect">
                                <a:avLst/>
                              </a:prstGeom>
                              <a:solidFill>
                                <a:srgbClr val="40F22E"/>
                              </a:solidFill>
                              <a:ln w="6350">
                                <a:solidFill>
                                  <a:prstClr val="black"/>
                                </a:solidFill>
                              </a:ln>
                              <a:effectLst/>
                            </wps:spPr>
                            <wps:txbx>
                              <w:txbxContent>
                                <w:p w14:paraId="4A7D4526">
                                  <w:pPr>
                                    <w:jc w:val="center"/>
                                    <w:rPr>
                                      <w:rFonts w:hint="default" w:eastAsia="宋体"/>
                                      <w:b/>
                                      <w:bCs/>
                                      <w:sz w:val="24"/>
                                      <w:szCs w:val="32"/>
                                      <w:lang w:val="en-US" w:eastAsia="zh-CN"/>
                                    </w:rPr>
                                  </w:pPr>
                                  <w:r>
                                    <w:rPr>
                                      <w:rFonts w:hint="eastAsia"/>
                                      <w:b/>
                                      <w:bCs/>
                                      <w:sz w:val="24"/>
                                      <w:szCs w:val="32"/>
                                      <w:lang w:val="en-US" w:eastAsia="zh-CN"/>
                                    </w:rPr>
                                    <w:t>应急救援物资统计表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 o:spid="_x0000_s1026" o:spt="202" type="#_x0000_t202" style="position:absolute;left:0pt;margin-left:31.35pt;margin-top:4.05pt;height:22.75pt;width:124.65pt;z-index:251888640;mso-width-relative:page;mso-height-relative:page;" fillcolor="#40F22E" filled="t" stroked="t" coordsize="21600,21600" o:gfxdata="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y5qONYAAAAHAQAADwAAAAAAAAABACAAAAAiAAAAZHJzL2Rvd25yZXYueG1sUEsBAhQAFAAA&#10;AAgAh07iQKtH7+xjAgAAxwQAAA4AAAAAAAAAAQAgAAAAJQEAAGRycy9lMm9Eb2MueG1sUEsFBgAA&#10;AAAGAAYAWQEAAPoFAAAAAA==&#10;">
                      <v:fill on="t" focussize="0,0"/>
                      <v:stroke weight="0.5pt" color="#000000" joinstyle="round"/>
                      <v:imagedata o:title=""/>
                      <o:lock v:ext="edit" aspectratio="f"/>
                      <v:textbox>
                        <w:txbxContent>
                          <w:p w14:paraId="4A7D4526">
                            <w:pPr>
                              <w:jc w:val="center"/>
                              <w:rPr>
                                <w:rFonts w:hint="default" w:eastAsia="宋体"/>
                                <w:b/>
                                <w:bCs/>
                                <w:sz w:val="24"/>
                                <w:szCs w:val="32"/>
                                <w:lang w:val="en-US" w:eastAsia="zh-CN"/>
                              </w:rPr>
                            </w:pPr>
                            <w:r>
                              <w:rPr>
                                <w:rFonts w:hint="eastAsia"/>
                                <w:b/>
                                <w:bCs/>
                                <w:sz w:val="24"/>
                                <w:szCs w:val="32"/>
                                <w:lang w:val="en-US" w:eastAsia="zh-CN"/>
                              </w:rPr>
                              <w:t>应急救援物资统计表</w:t>
                            </w:r>
                          </w:p>
                        </w:txbxContent>
                      </v:textbox>
                    </v:shape>
                  </w:pict>
                </mc:Fallback>
              </mc:AlternateContent>
            </w:r>
          </w:p>
        </w:tc>
      </w:tr>
      <w:tr w14:paraId="6351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4" w:hRule="atLeast"/>
        </w:trPr>
        <w:tc>
          <w:tcPr>
            <w:tcW w:w="1665" w:type="pct"/>
            <w:noWrap w:val="0"/>
            <w:vAlign w:val="top"/>
          </w:tcPr>
          <w:p w14:paraId="2FA01411">
            <w:pPr>
              <w:rPr>
                <w:sz w:val="21"/>
              </w:rPr>
            </w:pPr>
            <w:r>
              <w:rPr>
                <w:sz w:val="24"/>
              </w:rPr>
              <mc:AlternateContent>
                <mc:Choice Requires="wps">
                  <w:drawing>
                    <wp:anchor distT="0" distB="0" distL="114300" distR="114300" simplePos="0" relativeHeight="251886592" behindDoc="0" locked="0" layoutInCell="1" allowOverlap="1">
                      <wp:simplePos x="0" y="0"/>
                      <wp:positionH relativeFrom="column">
                        <wp:posOffset>927100</wp:posOffset>
                      </wp:positionH>
                      <wp:positionV relativeFrom="paragraph">
                        <wp:posOffset>58420</wp:posOffset>
                      </wp:positionV>
                      <wp:extent cx="991870" cy="288925"/>
                      <wp:effectExtent l="4445" t="4445" r="13335" b="11430"/>
                      <wp:wrapNone/>
                      <wp:docPr id="280" name="文本框 7"/>
                      <wp:cNvGraphicFramePr/>
                      <a:graphic xmlns:a="http://schemas.openxmlformats.org/drawingml/2006/main">
                        <a:graphicData uri="http://schemas.microsoft.com/office/word/2010/wordprocessingShape">
                          <wps:wsp>
                            <wps:cNvSpPr txBox="1"/>
                            <wps:spPr>
                              <a:xfrm>
                                <a:off x="0" y="0"/>
                                <a:ext cx="991870" cy="288925"/>
                              </a:xfrm>
                              <a:prstGeom prst="rect">
                                <a:avLst/>
                              </a:prstGeom>
                              <a:solidFill>
                                <a:srgbClr val="40F22E"/>
                              </a:solidFill>
                              <a:ln w="6350">
                                <a:solidFill>
                                  <a:prstClr val="black"/>
                                </a:solidFill>
                              </a:ln>
                              <a:effectLst/>
                            </wps:spPr>
                            <wps:txbx>
                              <w:txbxContent>
                                <w:p w14:paraId="7C3A6E69">
                                  <w:pPr>
                                    <w:jc w:val="center"/>
                                    <w:rPr>
                                      <w:rFonts w:hint="default" w:eastAsia="宋体"/>
                                      <w:b/>
                                      <w:bCs/>
                                      <w:sz w:val="24"/>
                                      <w:szCs w:val="32"/>
                                      <w:lang w:val="en-US" w:eastAsia="zh-CN"/>
                                    </w:rPr>
                                  </w:pPr>
                                  <w:r>
                                    <w:rPr>
                                      <w:rFonts w:hint="eastAsia"/>
                                      <w:b/>
                                      <w:bCs/>
                                      <w:sz w:val="24"/>
                                      <w:szCs w:val="32"/>
                                      <w:lang w:val="en-US" w:eastAsia="zh-CN"/>
                                    </w:rPr>
                                    <w:t>周边水系图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73pt;margin-top:4.6pt;height:22.75pt;width:78.1pt;z-index:251886592;mso-width-relative:page;mso-height-relative:page;" fillcolor="#40F22E" filled="t" stroked="t" coordsize="21600,21600" o:gfxdata="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rM2g3YAAAACAEAAA8AAAAAAAAAAQAgAAAAIgAAAGRycy9kb3ducmV2LnhtbFBLAQIUABQA&#10;AAAIAIdO4kAT+EFDYgIAAMYEAAAOAAAAAAAAAAEAIAAAACcBAABkcnMvZTJvRG9jLnhtbFBLBQYA&#10;AAAABgAGAFkBAAD7BQAAAAA=&#10;">
                      <v:fill on="t" focussize="0,0"/>
                      <v:stroke weight="0.5pt" color="#000000" joinstyle="round"/>
                      <v:imagedata o:title=""/>
                      <o:lock v:ext="edit" aspectratio="f"/>
                      <v:textbox>
                        <w:txbxContent>
                          <w:p w14:paraId="7C3A6E69">
                            <w:pPr>
                              <w:jc w:val="center"/>
                              <w:rPr>
                                <w:rFonts w:hint="default" w:eastAsia="宋体"/>
                                <w:b/>
                                <w:bCs/>
                                <w:sz w:val="24"/>
                                <w:szCs w:val="32"/>
                                <w:lang w:val="en-US" w:eastAsia="zh-CN"/>
                              </w:rPr>
                            </w:pPr>
                            <w:r>
                              <w:rPr>
                                <w:rFonts w:hint="eastAsia"/>
                                <w:b/>
                                <w:bCs/>
                                <w:sz w:val="24"/>
                                <w:szCs w:val="32"/>
                                <w:lang w:val="en-US" w:eastAsia="zh-CN"/>
                              </w:rPr>
                              <w:t>周边水系图</w:t>
                            </w:r>
                          </w:p>
                        </w:txbxContent>
                      </v:textbox>
                    </v:shape>
                  </w:pict>
                </mc:Fallback>
              </mc:AlternateContent>
            </w:r>
          </w:p>
        </w:tc>
        <w:tc>
          <w:tcPr>
            <w:tcW w:w="1911" w:type="pct"/>
            <w:noWrap w:val="0"/>
            <w:vAlign w:val="top"/>
          </w:tcPr>
          <w:p w14:paraId="3571C04E">
            <w:pPr>
              <w:rPr>
                <w:sz w:val="24"/>
              </w:rPr>
            </w:pPr>
            <w:r>
              <w:rPr>
                <w:sz w:val="24"/>
              </w:rPr>
              <mc:AlternateContent>
                <mc:Choice Requires="wps">
                  <w:drawing>
                    <wp:anchor distT="0" distB="0" distL="114300" distR="114300" simplePos="0" relativeHeight="251887616" behindDoc="0" locked="0" layoutInCell="1" allowOverlap="1">
                      <wp:simplePos x="0" y="0"/>
                      <wp:positionH relativeFrom="column">
                        <wp:posOffset>340995</wp:posOffset>
                      </wp:positionH>
                      <wp:positionV relativeFrom="paragraph">
                        <wp:posOffset>50800</wp:posOffset>
                      </wp:positionV>
                      <wp:extent cx="2513965" cy="356235"/>
                      <wp:effectExtent l="4445" t="4445" r="15240" b="20320"/>
                      <wp:wrapNone/>
                      <wp:docPr id="281" name="文本框 8"/>
                      <wp:cNvGraphicFramePr/>
                      <a:graphic xmlns:a="http://schemas.openxmlformats.org/drawingml/2006/main">
                        <a:graphicData uri="http://schemas.microsoft.com/office/word/2010/wordprocessingShape">
                          <wps:wsp>
                            <wps:cNvSpPr txBox="1"/>
                            <wps:spPr>
                              <a:xfrm>
                                <a:off x="0" y="0"/>
                                <a:ext cx="2133600" cy="288925"/>
                              </a:xfrm>
                              <a:prstGeom prst="rect">
                                <a:avLst/>
                              </a:prstGeom>
                              <a:solidFill>
                                <a:srgbClr val="40F22E"/>
                              </a:solidFill>
                              <a:ln w="6350">
                                <a:solidFill>
                                  <a:prstClr val="black"/>
                                </a:solidFill>
                              </a:ln>
                              <a:effectLst/>
                            </wps:spPr>
                            <wps:txbx>
                              <w:txbxContent>
                                <w:p w14:paraId="6A4A618E">
                                  <w:pPr>
                                    <w:jc w:val="center"/>
                                    <w:rPr>
                                      <w:rFonts w:hint="default" w:eastAsia="宋体"/>
                                      <w:b/>
                                      <w:bCs/>
                                      <w:sz w:val="24"/>
                                      <w:szCs w:val="32"/>
                                      <w:lang w:val="en-US" w:eastAsia="zh-CN"/>
                                    </w:rPr>
                                  </w:pPr>
                                  <w:r>
                                    <w:rPr>
                                      <w:rFonts w:hint="eastAsia"/>
                                      <w:b/>
                                      <w:bCs/>
                                      <w:sz w:val="24"/>
                                      <w:szCs w:val="32"/>
                                      <w:lang w:val="en-US" w:eastAsia="zh-CN"/>
                                    </w:rPr>
                                    <w:t>大气环境受体分布500m范围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26.85pt;margin-top:4pt;height:28.05pt;width:197.95pt;z-index:251887616;mso-width-relative:page;mso-height-relative:page;" fillcolor="#40F22E" filled="t" stroked="t" coordsize="21600,21600" o:gfxdata="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Oz/lrXAAAABwEAAA8AAAAAAAAAAQAgAAAAIgAAAGRycy9kb3ducmV2LnhtbFBLAQIUABQA&#10;AAAIAIdO4kC9QlxyYwIAAMcEAAAOAAAAAAAAAAEAIAAAACYBAABkcnMvZTJvRG9jLnhtbFBLBQYA&#10;AAAABgAGAFkBAAD7BQAAAAA=&#10;">
                      <v:fill on="t" focussize="0,0"/>
                      <v:stroke weight="0.5pt" color="#000000" joinstyle="round"/>
                      <v:imagedata o:title=""/>
                      <o:lock v:ext="edit" aspectratio="f"/>
                      <v:textbox>
                        <w:txbxContent>
                          <w:p w14:paraId="6A4A618E">
                            <w:pPr>
                              <w:jc w:val="center"/>
                              <w:rPr>
                                <w:rFonts w:hint="default" w:eastAsia="宋体"/>
                                <w:b/>
                                <w:bCs/>
                                <w:sz w:val="24"/>
                                <w:szCs w:val="32"/>
                                <w:lang w:val="en-US" w:eastAsia="zh-CN"/>
                              </w:rPr>
                            </w:pPr>
                            <w:r>
                              <w:rPr>
                                <w:rFonts w:hint="eastAsia"/>
                                <w:b/>
                                <w:bCs/>
                                <w:sz w:val="24"/>
                                <w:szCs w:val="32"/>
                                <w:lang w:val="en-US" w:eastAsia="zh-CN"/>
                              </w:rPr>
                              <w:t>大气环境受体分布500m范围</w:t>
                            </w:r>
                          </w:p>
                        </w:txbxContent>
                      </v:textbox>
                    </v:shape>
                  </w:pict>
                </mc:Fallback>
              </mc:AlternateContent>
            </w:r>
          </w:p>
        </w:tc>
        <w:tc>
          <w:tcPr>
            <w:tcW w:w="1423" w:type="pct"/>
            <w:noWrap w:val="0"/>
            <w:vAlign w:val="top"/>
          </w:tcPr>
          <w:p w14:paraId="6805A152">
            <w:pPr>
              <w:rPr>
                <w:sz w:val="24"/>
              </w:rPr>
            </w:pPr>
            <w:r>
              <w:rPr>
                <w:sz w:val="24"/>
              </w:rPr>
              <mc:AlternateContent>
                <mc:Choice Requires="wps">
                  <w:drawing>
                    <wp:anchor distT="0" distB="0" distL="114300" distR="114300" simplePos="0" relativeHeight="251889664" behindDoc="0" locked="0" layoutInCell="1" allowOverlap="1">
                      <wp:simplePos x="0" y="0"/>
                      <wp:positionH relativeFrom="column">
                        <wp:posOffset>517525</wp:posOffset>
                      </wp:positionH>
                      <wp:positionV relativeFrom="paragraph">
                        <wp:posOffset>38735</wp:posOffset>
                      </wp:positionV>
                      <wp:extent cx="1475740" cy="288925"/>
                      <wp:effectExtent l="4445" t="4445" r="5715" b="11430"/>
                      <wp:wrapNone/>
                      <wp:docPr id="283" name="文本框 10"/>
                      <wp:cNvGraphicFramePr/>
                      <a:graphic xmlns:a="http://schemas.openxmlformats.org/drawingml/2006/main">
                        <a:graphicData uri="http://schemas.microsoft.com/office/word/2010/wordprocessingShape">
                          <wps:wsp>
                            <wps:cNvSpPr txBox="1"/>
                            <wps:spPr>
                              <a:xfrm>
                                <a:off x="0" y="0"/>
                                <a:ext cx="1475740" cy="288925"/>
                              </a:xfrm>
                              <a:prstGeom prst="rect">
                                <a:avLst/>
                              </a:prstGeom>
                              <a:solidFill>
                                <a:srgbClr val="40F22E"/>
                              </a:solidFill>
                              <a:ln w="6350">
                                <a:solidFill>
                                  <a:prstClr val="black"/>
                                </a:solidFill>
                              </a:ln>
                              <a:effectLst/>
                            </wps:spPr>
                            <wps:txbx>
                              <w:txbxContent>
                                <w:p w14:paraId="3BFD5D02">
                                  <w:pPr>
                                    <w:jc w:val="center"/>
                                    <w:rPr>
                                      <w:rFonts w:hint="default" w:eastAsia="宋体"/>
                                      <w:b/>
                                      <w:bCs/>
                                      <w:sz w:val="24"/>
                                      <w:szCs w:val="32"/>
                                      <w:lang w:val="en-US" w:eastAsia="zh-CN"/>
                                    </w:rPr>
                                  </w:pPr>
                                  <w:r>
                                    <w:rPr>
                                      <w:rFonts w:hint="eastAsia"/>
                                      <w:b/>
                                      <w:bCs/>
                                      <w:sz w:val="24"/>
                                      <w:szCs w:val="32"/>
                                      <w:lang w:val="en-US" w:eastAsia="zh-CN"/>
                                    </w:rPr>
                                    <w:t>应急救援组织信息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0" o:spid="_x0000_s1026" o:spt="202" type="#_x0000_t202" style="position:absolute;left:0pt;margin-left:40.75pt;margin-top:3.05pt;height:22.75pt;width:116.2pt;z-index:251889664;mso-width-relative:page;mso-height-relative:page;" fillcolor="#40F22E" filled="t" stroked="t" coordsize="21600,21600" o:gfxdata="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rJUpNYAAAAHAQAADwAAAAAAAAABACAAAAAiAAAAZHJzL2Rvd25yZXYueG1sUEsBAhQAFAAA&#10;AAgAh07iQF4e0fNjAgAAyAQAAA4AAAAAAAAAAQAgAAAAJQEAAGRycy9lMm9Eb2MueG1sUEsFBgAA&#10;AAAGAAYAWQEAAPoFAAAAAA==&#10;">
                      <v:fill on="t" focussize="0,0"/>
                      <v:stroke weight="0.5pt" color="#000000" joinstyle="round"/>
                      <v:imagedata o:title=""/>
                      <o:lock v:ext="edit" aspectratio="f"/>
                      <v:textbox>
                        <w:txbxContent>
                          <w:p w14:paraId="3BFD5D02">
                            <w:pPr>
                              <w:jc w:val="center"/>
                              <w:rPr>
                                <w:rFonts w:hint="default" w:eastAsia="宋体"/>
                                <w:b/>
                                <w:bCs/>
                                <w:sz w:val="24"/>
                                <w:szCs w:val="32"/>
                                <w:lang w:val="en-US" w:eastAsia="zh-CN"/>
                              </w:rPr>
                            </w:pPr>
                            <w:r>
                              <w:rPr>
                                <w:rFonts w:hint="eastAsia"/>
                                <w:b/>
                                <w:bCs/>
                                <w:sz w:val="24"/>
                                <w:szCs w:val="32"/>
                                <w:lang w:val="en-US" w:eastAsia="zh-CN"/>
                              </w:rPr>
                              <w:t>应急救援组织信息</w:t>
                            </w:r>
                          </w:p>
                        </w:txbxContent>
                      </v:textbox>
                    </v:shape>
                  </w:pict>
                </mc:Fallback>
              </mc:AlternateContent>
            </w:r>
          </w:p>
        </w:tc>
      </w:tr>
    </w:tbl>
    <w:p w14:paraId="5F0302B1">
      <w:pPr>
        <w:jc w:val="center"/>
        <w:rPr>
          <w:color w:val="auto"/>
        </w:rPr>
      </w:pPr>
      <w:r>
        <w:rPr>
          <w:rFonts w:hint="eastAsia" w:ascii="仿宋" w:hAnsi="仿宋" w:eastAsia="仿宋"/>
          <w:b/>
          <w:bCs/>
          <w:color w:val="auto"/>
          <w:sz w:val="32"/>
          <w:szCs w:val="32"/>
          <w:lang w:eastAsia="zh-CN"/>
        </w:rPr>
        <w:drawing>
          <wp:anchor distT="0" distB="0" distL="114300" distR="114300" simplePos="0" relativeHeight="251879424" behindDoc="0" locked="0" layoutInCell="1" allowOverlap="1">
            <wp:simplePos x="0" y="0"/>
            <wp:positionH relativeFrom="column">
              <wp:posOffset>7816850</wp:posOffset>
            </wp:positionH>
            <wp:positionV relativeFrom="paragraph">
              <wp:posOffset>71755</wp:posOffset>
            </wp:positionV>
            <wp:extent cx="695960" cy="777875"/>
            <wp:effectExtent l="0" t="0" r="8890" b="3175"/>
            <wp:wrapNone/>
            <wp:docPr id="273" name="图片 315" descr="昆明市风玫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15" descr="昆明市风玫瑰图"/>
                    <pic:cNvPicPr>
                      <a:picLocks noChangeAspect="1"/>
                    </pic:cNvPicPr>
                  </pic:nvPicPr>
                  <pic:blipFill>
                    <a:blip r:embed="rId15"/>
                    <a:stretch>
                      <a:fillRect/>
                    </a:stretch>
                  </pic:blipFill>
                  <pic:spPr>
                    <a:xfrm>
                      <a:off x="0" y="0"/>
                      <a:ext cx="695960" cy="777875"/>
                    </a:xfrm>
                    <a:prstGeom prst="rect">
                      <a:avLst/>
                    </a:prstGeom>
                    <a:noFill/>
                    <a:ln>
                      <a:noFill/>
                    </a:ln>
                  </pic:spPr>
                </pic:pic>
              </a:graphicData>
            </a:graphic>
          </wp:anchor>
        </w:drawing>
      </w:r>
    </w:p>
    <w:p w14:paraId="74C01FB3">
      <w:pPr>
        <w:pStyle w:val="5"/>
        <w:spacing w:before="0" w:after="0" w:line="520" w:lineRule="exact"/>
        <w:jc w:val="both"/>
        <w:rPr>
          <w:rFonts w:ascii="仿宋" w:hAnsi="仿宋" w:eastAsia="仿宋"/>
          <w:b/>
          <w:bCs/>
          <w:color w:val="auto"/>
          <w:sz w:val="32"/>
          <w:szCs w:val="32"/>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720" w:num="1"/>
          <w:docGrid w:type="linesAndChars" w:linePitch="319" w:charSpace="1724"/>
        </w:sectPr>
      </w:pPr>
      <w:bookmarkStart w:id="526" w:name="_Toc8252"/>
    </w:p>
    <w:p w14:paraId="21F333BB">
      <w:pPr>
        <w:pStyle w:val="6"/>
        <w:adjustRightInd/>
        <w:snapToGrid/>
        <w:spacing w:before="159" w:beforeLines="50" w:after="0" w:line="520" w:lineRule="exact"/>
        <w:ind w:firstLine="0" w:firstLineChars="0"/>
        <w:rPr>
          <w:rFonts w:hint="eastAsia" w:ascii="仿宋" w:hAnsi="仿宋" w:eastAsia="仿宋"/>
          <w:b/>
          <w:color w:val="FF0000"/>
          <w:szCs w:val="30"/>
        </w:rPr>
      </w:pPr>
      <w:bookmarkStart w:id="527" w:name="_Toc12559"/>
      <w:bookmarkStart w:id="528" w:name="_Toc9372"/>
      <w:bookmarkStart w:id="529" w:name="_Toc22131"/>
      <w:r>
        <w:rPr>
          <w:rFonts w:ascii="仿宋" w:hAnsi="仿宋" w:eastAsia="仿宋"/>
          <w:b/>
          <w:color w:val="FF0000"/>
          <w:szCs w:val="30"/>
        </w:rPr>
        <w:t>附件五</w:t>
      </w:r>
      <w:bookmarkEnd w:id="526"/>
      <w:bookmarkEnd w:id="527"/>
      <w:bookmarkEnd w:id="528"/>
      <w:bookmarkEnd w:id="529"/>
      <w:bookmarkStart w:id="530" w:name="_Toc19550"/>
      <w:bookmarkStart w:id="531" w:name="_Toc11757"/>
      <w:bookmarkStart w:id="532" w:name="_Toc15849"/>
      <w:r>
        <w:rPr>
          <w:rFonts w:hint="eastAsia" w:ascii="仿宋" w:hAnsi="仿宋" w:eastAsia="仿宋"/>
          <w:b/>
          <w:color w:val="FF0000"/>
          <w:szCs w:val="30"/>
          <w:lang w:eastAsia="zh-CN"/>
        </w:rPr>
        <w:t>企业</w:t>
      </w:r>
      <w:r>
        <w:rPr>
          <w:rFonts w:hint="eastAsia" w:ascii="仿宋" w:hAnsi="仿宋" w:eastAsia="仿宋"/>
          <w:b/>
          <w:color w:val="FF0000"/>
          <w:szCs w:val="30"/>
          <w:lang w:val="en-US" w:eastAsia="zh-CN"/>
        </w:rPr>
        <w:t>救援</w:t>
      </w:r>
      <w:r>
        <w:rPr>
          <w:rFonts w:hint="eastAsia" w:ascii="仿宋" w:hAnsi="仿宋" w:eastAsia="仿宋"/>
          <w:b/>
          <w:color w:val="FF0000"/>
          <w:szCs w:val="30"/>
        </w:rPr>
        <w:t>疏散</w:t>
      </w:r>
      <w:r>
        <w:rPr>
          <w:rFonts w:hint="eastAsia" w:ascii="仿宋" w:hAnsi="仿宋" w:eastAsia="仿宋"/>
          <w:b/>
          <w:color w:val="FF0000"/>
          <w:szCs w:val="30"/>
          <w:lang w:val="en-US" w:eastAsia="zh-CN"/>
        </w:rPr>
        <w:t>路线</w:t>
      </w:r>
      <w:r>
        <w:rPr>
          <w:rFonts w:hint="eastAsia" w:ascii="仿宋" w:hAnsi="仿宋" w:eastAsia="仿宋"/>
          <w:b/>
          <w:color w:val="FF0000"/>
          <w:szCs w:val="30"/>
        </w:rPr>
        <w:t>示意图</w:t>
      </w:r>
      <w:bookmarkEnd w:id="530"/>
      <w:bookmarkEnd w:id="531"/>
      <w:bookmarkEnd w:id="532"/>
    </w:p>
    <w:p w14:paraId="149A77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color w:val="auto"/>
        </w:rPr>
      </w:pPr>
    </w:p>
    <w:p w14:paraId="330015AD">
      <w:pPr>
        <w:jc w:val="center"/>
        <w:rPr>
          <w:color w:val="auto"/>
        </w:rPr>
        <w:sectPr>
          <w:headerReference r:id="rId9" w:type="default"/>
          <w:pgSz w:w="16838" w:h="11906" w:orient="landscape"/>
          <w:pgMar w:top="1440" w:right="1803" w:bottom="1440" w:left="1803" w:header="851" w:footer="992" w:gutter="0"/>
          <w:paperSrc/>
          <w:pgBorders>
            <w:top w:val="none" w:sz="0" w:space="0"/>
            <w:left w:val="none" w:sz="0" w:space="0"/>
            <w:bottom w:val="none" w:sz="0" w:space="0"/>
            <w:right w:val="none" w:sz="0" w:space="0"/>
          </w:pgBorders>
          <w:pgNumType w:fmt="decimal"/>
          <w:cols w:space="720" w:num="1"/>
          <w:rtlGutter w:val="0"/>
          <w:docGrid w:type="linesAndChars" w:linePitch="319" w:charSpace="2077"/>
        </w:sectPr>
      </w:pPr>
      <w:r>
        <w:rPr>
          <w:color w:val="auto"/>
          <w:sz w:val="32"/>
        </w:rPr>
        <mc:AlternateContent>
          <mc:Choice Requires="wps">
            <w:drawing>
              <wp:anchor distT="0" distB="0" distL="114300" distR="114300" simplePos="0" relativeHeight="251882496" behindDoc="0" locked="0" layoutInCell="1" allowOverlap="1">
                <wp:simplePos x="0" y="0"/>
                <wp:positionH relativeFrom="column">
                  <wp:posOffset>1640840</wp:posOffset>
                </wp:positionH>
                <wp:positionV relativeFrom="paragraph">
                  <wp:posOffset>4532630</wp:posOffset>
                </wp:positionV>
                <wp:extent cx="54610" cy="66675"/>
                <wp:effectExtent l="0" t="40640" r="59690" b="6985"/>
                <wp:wrapNone/>
                <wp:docPr id="276" name="直线 468"/>
                <wp:cNvGraphicFramePr/>
                <a:graphic xmlns:a="http://schemas.openxmlformats.org/drawingml/2006/main">
                  <a:graphicData uri="http://schemas.microsoft.com/office/word/2010/wordprocessingShape">
                    <wps:wsp>
                      <wps:cNvSpPr/>
                      <wps:spPr>
                        <a:xfrm flipH="1">
                          <a:off x="0" y="0"/>
                          <a:ext cx="54610" cy="66675"/>
                        </a:xfrm>
                        <a:prstGeom prst="line">
                          <a:avLst/>
                        </a:prstGeom>
                        <a:ln w="15875" cap="flat" cmpd="sng">
                          <a:solidFill>
                            <a:srgbClr val="0B9D12"/>
                          </a:solidFill>
                          <a:prstDash val="solid"/>
                          <a:headEnd type="none" w="med" len="med"/>
                          <a:tailEnd type="arrow" w="med" len="med"/>
                        </a:ln>
                      </wps:spPr>
                      <wps:bodyPr upright="1"/>
                    </wps:wsp>
                  </a:graphicData>
                </a:graphic>
              </wp:anchor>
            </w:drawing>
          </mc:Choice>
          <mc:Fallback>
            <w:pict>
              <v:line id="直线 468" o:spid="_x0000_s1026" o:spt="20" style="position:absolute;left:0pt;flip:x;margin-left:129.2pt;margin-top:356.9pt;height:5.25pt;width:4.3pt;z-index:251882496;mso-width-relative:page;mso-height-relative:page;" filled="f" stroked="t" coordsize="21600,21600" o:gfxdata="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W9On62QAAAAsBAAAPAAAAAAAAAAEAIAAAACIAAABkcnMvZG93bnJl&#10;di54bWxQSwECFAAUAAAACACHTuJA2LEAI/wBAADtAwAADgAAAAAAAAABACAAAAAoAQAAZHJzL2Uy&#10;b0RvYy54bWxQSwUGAAAAAAYABgBZAQAAlgUAAAAA&#10;">
                <v:fill on="f" focussize="0,0"/>
                <v:stroke weight="1.25pt" color="#0B9D12" joinstyle="round" endarrow="open"/>
                <v:imagedata o:title=""/>
                <o:lock v:ext="edit" aspectratio="f"/>
              </v:line>
            </w:pict>
          </mc:Fallback>
        </mc:AlternateContent>
      </w:r>
      <w:r>
        <w:rPr>
          <w:color w:val="auto"/>
        </w:rPr>
        <mc:AlternateContent>
          <mc:Choice Requires="wps">
            <w:drawing>
              <wp:anchor distT="0" distB="0" distL="114300" distR="114300" simplePos="0" relativeHeight="251659264" behindDoc="1" locked="0" layoutInCell="1" allowOverlap="1">
                <wp:simplePos x="0" y="0"/>
                <wp:positionH relativeFrom="column">
                  <wp:posOffset>1306830</wp:posOffset>
                </wp:positionH>
                <wp:positionV relativeFrom="paragraph">
                  <wp:posOffset>6831965</wp:posOffset>
                </wp:positionV>
                <wp:extent cx="3990340" cy="819150"/>
                <wp:effectExtent l="7620" t="7620" r="21590" b="11430"/>
                <wp:wrapNone/>
                <wp:docPr id="1" name="文本框 2427"/>
                <wp:cNvGraphicFramePr/>
                <a:graphic xmlns:a="http://schemas.openxmlformats.org/drawingml/2006/main">
                  <a:graphicData uri="http://schemas.microsoft.com/office/word/2010/wordprocessingShape">
                    <wps:wsp>
                      <wps:cNvSpPr txBox="1"/>
                      <wps:spPr>
                        <a:xfrm>
                          <a:off x="0" y="0"/>
                          <a:ext cx="3990340" cy="819150"/>
                        </a:xfrm>
                        <a:prstGeom prst="rect">
                          <a:avLst/>
                        </a:prstGeom>
                        <a:gradFill rotWithShape="0">
                          <a:gsLst>
                            <a:gs pos="0">
                              <a:srgbClr val="FFFFFF"/>
                            </a:gs>
                            <a:gs pos="100000">
                              <a:srgbClr val="FFFFFF"/>
                            </a:gs>
                          </a:gsLst>
                          <a:lin ang="0"/>
                          <a:tileRect/>
                        </a:gradFill>
                        <a:ln w="15875" cap="flat" cmpd="sng">
                          <a:solidFill>
                            <a:srgbClr val="FFFFFF"/>
                          </a:solidFill>
                          <a:prstDash val="solid"/>
                          <a:miter/>
                          <a:headEnd type="none" w="med" len="med"/>
                          <a:tailEnd type="none" w="med" len="med"/>
                        </a:ln>
                      </wps:spPr>
                      <wps:txbx>
                        <w:txbxContent>
                          <w:p w14:paraId="210A6FA2"/>
                        </w:txbxContent>
                      </wps:txbx>
                      <wps:bodyPr wrap="square" upright="1"/>
                    </wps:wsp>
                  </a:graphicData>
                </a:graphic>
              </wp:anchor>
            </w:drawing>
          </mc:Choice>
          <mc:Fallback>
            <w:pict>
              <v:shape id="文本框 2427" o:spid="_x0000_s1026" o:spt="202" type="#_x0000_t202" style="position:absolute;left:0pt;margin-left:102.9pt;margin-top:537.95pt;height:64.5pt;width:314.2pt;z-index:-251657216;mso-width-relative:page;mso-height-relative:page;" fillcolor="#FFFFFF" filled="t" stroked="t" coordsize="21600,21600" o:gfxdata="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THWPrcAAAADQEAAA8A&#10;AAAAAAAAAQAgAAAAIgAAAGRycy9kb3ducmV2LnhtbFBLAQIUABQAAAAIAIdO4kDSMyCqTAIAAM8E&#10;AAAOAAAAAAAAAAEAIAAAACsBAABkcnMvZTJvRG9jLnhtbFBLBQYAAAAABgAGAFkBAADpBQAAAAA=&#10;">
                <v:fill type="gradient" on="t" color2="#FFFFFF" angle="90" focus="100%" focussize="0f,0f" focusposition="0f,0f">
                  <o:fill type="gradientUnscaled" v:ext="backwardCompatible"/>
                </v:fill>
                <v:stroke weight="1.25pt" color="#FFFFFF" joinstyle="miter"/>
                <v:imagedata o:title=""/>
                <o:lock v:ext="edit" aspectratio="f"/>
                <v:textbox>
                  <w:txbxContent>
                    <w:p w14:paraId="210A6FA2"/>
                  </w:txbxContent>
                </v:textbox>
              </v:shape>
            </w:pict>
          </mc:Fallback>
        </mc:AlternateContent>
      </w:r>
    </w:p>
    <w:bookmarkEnd w:id="524"/>
    <w:p w14:paraId="1583278A">
      <w:pPr>
        <w:outlineLvl w:val="1"/>
        <w:rPr>
          <w:rFonts w:hint="default"/>
          <w:color w:val="FF0000"/>
          <w:lang w:val="en-US" w:eastAsia="zh-CN"/>
        </w:rPr>
      </w:pPr>
      <w:bookmarkStart w:id="533" w:name="_Toc485"/>
      <w:bookmarkStart w:id="534" w:name="_Toc32373"/>
      <w:bookmarkStart w:id="535" w:name="_Toc2180"/>
      <w:bookmarkStart w:id="536" w:name="_Toc31602"/>
      <w:bookmarkStart w:id="537" w:name="_Toc6308"/>
      <w:bookmarkStart w:id="538" w:name="_Toc388954006"/>
      <w:r>
        <w:rPr>
          <w:rFonts w:hint="eastAsia" w:ascii="仿宋" w:hAnsi="仿宋" w:eastAsia="仿宋" w:cs="仿宋"/>
          <w:b/>
          <w:bCs/>
          <w:color w:val="FF0000"/>
          <w:sz w:val="32"/>
          <w:szCs w:val="32"/>
          <w:lang w:eastAsia="zh-CN"/>
        </w:rPr>
        <w:t>附件六</w:t>
      </w:r>
      <w:r>
        <w:rPr>
          <w:rFonts w:hint="eastAsia" w:ascii="仿宋" w:hAnsi="仿宋" w:eastAsia="仿宋" w:cs="仿宋"/>
          <w:b/>
          <w:bCs/>
          <w:color w:val="FF0000"/>
          <w:sz w:val="32"/>
          <w:szCs w:val="32"/>
          <w:lang w:val="en-US" w:eastAsia="zh-CN"/>
        </w:rPr>
        <w:t xml:space="preserve"> 两单</w:t>
      </w:r>
      <w:bookmarkEnd w:id="533"/>
    </w:p>
    <w:p w14:paraId="50871981">
      <w:pPr>
        <w:jc w:val="center"/>
        <w:rPr>
          <w:rFonts w:ascii="Times New Roman" w:hAnsi="Times New Roman" w:eastAsia="仿宋"/>
          <w:b/>
          <w:bCs/>
          <w:color w:val="000000"/>
          <w:sz w:val="28"/>
          <w:szCs w:val="28"/>
          <w:lang w:val="en-US" w:eastAsia="zh-CN"/>
        </w:rPr>
      </w:pPr>
      <w:r>
        <w:rPr>
          <w:rFonts w:ascii="Times New Roman" w:hAnsi="Times New Roman" w:eastAsia="仿宋"/>
          <w:b/>
          <w:bCs/>
          <w:color w:val="000000"/>
          <w:sz w:val="28"/>
          <w:szCs w:val="28"/>
          <w:lang w:val="en-US" w:eastAsia="zh-CN"/>
        </w:rPr>
        <w:t>（1）环境风险辨识清单</w:t>
      </w:r>
    </w:p>
    <w:tbl>
      <w:tblPr>
        <w:tblStyle w:val="539"/>
        <w:tblW w:w="137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2082"/>
        <w:gridCol w:w="1650"/>
        <w:gridCol w:w="7787"/>
        <w:gridCol w:w="1410"/>
      </w:tblGrid>
      <w:tr w14:paraId="43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dxa"/>
            <w:noWrap w:val="0"/>
            <w:vAlign w:val="center"/>
          </w:tcPr>
          <w:p w14:paraId="61E5D137">
            <w:pPr>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序号</w:t>
            </w:r>
          </w:p>
        </w:tc>
        <w:tc>
          <w:tcPr>
            <w:tcW w:w="2082" w:type="dxa"/>
            <w:noWrap w:val="0"/>
            <w:vAlign w:val="center"/>
          </w:tcPr>
          <w:p w14:paraId="018D683D">
            <w:pPr>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环境风险单元</w:t>
            </w:r>
            <w:r>
              <w:rPr>
                <w:rFonts w:ascii="Times New Roman" w:hAnsi="Times New Roman" w:eastAsia="仿宋"/>
                <w:b/>
                <w:bCs/>
                <w:color w:val="000000"/>
                <w:sz w:val="24"/>
                <w:szCs w:val="24"/>
                <w:vertAlign w:val="superscript"/>
                <w:lang w:val="en-US" w:eastAsia="zh-CN"/>
              </w:rPr>
              <w:t>1</w:t>
            </w:r>
          </w:p>
        </w:tc>
        <w:tc>
          <w:tcPr>
            <w:tcW w:w="1650" w:type="dxa"/>
            <w:noWrap w:val="0"/>
            <w:vAlign w:val="center"/>
          </w:tcPr>
          <w:p w14:paraId="3F1E3AB0">
            <w:pPr>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涉及风险工艺或设备</w:t>
            </w:r>
            <w:r>
              <w:rPr>
                <w:rFonts w:ascii="Times New Roman" w:hAnsi="Times New Roman" w:eastAsia="仿宋"/>
                <w:b/>
                <w:bCs/>
                <w:color w:val="000000"/>
                <w:sz w:val="24"/>
                <w:szCs w:val="24"/>
                <w:vertAlign w:val="superscript"/>
                <w:lang w:val="en-US" w:eastAsia="zh-CN"/>
              </w:rPr>
              <w:t>2</w:t>
            </w:r>
          </w:p>
        </w:tc>
        <w:tc>
          <w:tcPr>
            <w:tcW w:w="7787" w:type="dxa"/>
            <w:noWrap w:val="0"/>
            <w:vAlign w:val="center"/>
          </w:tcPr>
          <w:p w14:paraId="65E201EF">
            <w:pPr>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典型事件情形</w:t>
            </w:r>
            <w:r>
              <w:rPr>
                <w:rFonts w:ascii="Times New Roman" w:hAnsi="Times New Roman" w:eastAsia="仿宋"/>
                <w:b/>
                <w:bCs/>
                <w:color w:val="000000"/>
                <w:sz w:val="24"/>
                <w:szCs w:val="24"/>
                <w:vertAlign w:val="superscript"/>
                <w:lang w:val="en-US" w:eastAsia="zh-CN"/>
              </w:rPr>
              <w:t>3</w:t>
            </w:r>
          </w:p>
        </w:tc>
        <w:tc>
          <w:tcPr>
            <w:tcW w:w="1410" w:type="dxa"/>
            <w:noWrap w:val="0"/>
            <w:vAlign w:val="center"/>
          </w:tcPr>
          <w:p w14:paraId="78E27FEB">
            <w:pPr>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事件分级</w:t>
            </w:r>
            <w:r>
              <w:rPr>
                <w:rFonts w:ascii="Times New Roman" w:hAnsi="Times New Roman" w:eastAsia="仿宋"/>
                <w:b/>
                <w:bCs/>
                <w:color w:val="000000"/>
                <w:sz w:val="24"/>
                <w:szCs w:val="24"/>
                <w:vertAlign w:val="superscript"/>
                <w:lang w:val="en-US" w:eastAsia="zh-CN"/>
              </w:rPr>
              <w:t>4</w:t>
            </w:r>
          </w:p>
        </w:tc>
      </w:tr>
      <w:tr w14:paraId="6B5D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833" w:type="dxa"/>
            <w:noWrap w:val="0"/>
            <w:vAlign w:val="center"/>
          </w:tcPr>
          <w:p w14:paraId="5756F422">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1</w:t>
            </w:r>
          </w:p>
        </w:tc>
        <w:tc>
          <w:tcPr>
            <w:tcW w:w="2082" w:type="dxa"/>
            <w:noWrap w:val="0"/>
            <w:vAlign w:val="center"/>
          </w:tcPr>
          <w:p w14:paraId="5084A4BC">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1650" w:type="dxa"/>
            <w:noWrap w:val="0"/>
            <w:vAlign w:val="center"/>
          </w:tcPr>
          <w:p w14:paraId="19DF9DD6">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7787" w:type="dxa"/>
            <w:noWrap w:val="0"/>
            <w:vAlign w:val="center"/>
          </w:tcPr>
          <w:p w14:paraId="1BFE4B93">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1410" w:type="dxa"/>
            <w:noWrap w:val="0"/>
            <w:vAlign w:val="center"/>
          </w:tcPr>
          <w:p w14:paraId="358AC66C">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r>
      <w:tr w14:paraId="1B92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833" w:type="dxa"/>
            <w:noWrap w:val="0"/>
            <w:vAlign w:val="center"/>
          </w:tcPr>
          <w:p w14:paraId="2E3B0605">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2</w:t>
            </w:r>
          </w:p>
        </w:tc>
        <w:tc>
          <w:tcPr>
            <w:tcW w:w="2082" w:type="dxa"/>
            <w:noWrap w:val="0"/>
            <w:vAlign w:val="center"/>
          </w:tcPr>
          <w:p w14:paraId="6B28B537">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1650" w:type="dxa"/>
            <w:noWrap w:val="0"/>
            <w:vAlign w:val="center"/>
          </w:tcPr>
          <w:p w14:paraId="6B20635A">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7787" w:type="dxa"/>
            <w:noWrap w:val="0"/>
            <w:vAlign w:val="center"/>
          </w:tcPr>
          <w:p w14:paraId="63C0EAD6">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1410" w:type="dxa"/>
            <w:noWrap w:val="0"/>
            <w:vAlign w:val="center"/>
          </w:tcPr>
          <w:p w14:paraId="354D0083">
            <w:pPr>
              <w:pStyle w:val="541"/>
              <w:keepNext w:val="0"/>
              <w:keepLines w:val="0"/>
              <w:pageBreakBefore w:val="0"/>
              <w:widowControl w:val="0"/>
              <w:kinsoku/>
              <w:wordWrap/>
              <w:overflowPunct/>
              <w:topLinePunct w:val="0"/>
              <w:autoSpaceDE/>
              <w:autoSpaceDN/>
              <w:bidi w:val="0"/>
              <w:snapToGrid/>
              <w:ind w:left="0" w:leftChars="0" w:firstLine="0" w:firstLineChars="0"/>
              <w:jc w:val="center"/>
              <w:rPr>
                <w:rFonts w:ascii="Times New Roman" w:hAnsi="Times New Roman" w:eastAsia="仿宋"/>
                <w:b w:val="0"/>
                <w:bCs/>
                <w:color w:val="000000"/>
                <w:kern w:val="2"/>
                <w:sz w:val="24"/>
                <w:szCs w:val="24"/>
                <w:lang w:val="en-US" w:eastAsia="zh-CN" w:bidi="ar-SA"/>
              </w:rPr>
            </w:pPr>
          </w:p>
        </w:tc>
      </w:tr>
      <w:tr w14:paraId="14F8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3762" w:type="dxa"/>
            <w:gridSpan w:val="5"/>
            <w:noWrap w:val="0"/>
            <w:vAlign w:val="center"/>
          </w:tcPr>
          <w:p w14:paraId="225A8D89">
            <w:pPr>
              <w:pStyle w:val="541"/>
              <w:keepNext w:val="0"/>
              <w:keepLines w:val="0"/>
              <w:pageBreakBefore w:val="0"/>
              <w:widowControl w:val="0"/>
              <w:kinsoku/>
              <w:wordWrap/>
              <w:overflowPunct/>
              <w:topLinePunct w:val="0"/>
              <w:autoSpaceDE/>
              <w:autoSpaceDN/>
              <w:bidi w:val="0"/>
              <w:snapToGrid/>
              <w:ind w:left="0" w:leftChars="0" w:firstLine="0" w:firstLineChars="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注：1、根据突发环境事件风险评估报告中的风险识别结果进行填写。</w:t>
            </w:r>
          </w:p>
          <w:p w14:paraId="30DF0292">
            <w:pPr>
              <w:pStyle w:val="541"/>
              <w:keepNext w:val="0"/>
              <w:keepLines w:val="0"/>
              <w:pageBreakBefore w:val="0"/>
              <w:widowControl w:val="0"/>
              <w:kinsoku/>
              <w:wordWrap/>
              <w:overflowPunct/>
              <w:topLinePunct w:val="0"/>
              <w:autoSpaceDE/>
              <w:autoSpaceDN/>
              <w:bidi w:val="0"/>
              <w:snapToGrid/>
              <w:ind w:firstLine="496" w:firstLineChars="2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2、根据《企业突发环境事件风险分级方法》（HJ941-2018）判断，如涉及则填写具体工艺或设备名称，如不涉及则填否。</w:t>
            </w:r>
          </w:p>
          <w:p w14:paraId="26E8E0C0">
            <w:pPr>
              <w:pStyle w:val="541"/>
              <w:keepNext w:val="0"/>
              <w:keepLines w:val="0"/>
              <w:pageBreakBefore w:val="0"/>
              <w:widowControl w:val="0"/>
              <w:kinsoku/>
              <w:wordWrap/>
              <w:overflowPunct/>
              <w:topLinePunct w:val="0"/>
              <w:autoSpaceDE/>
              <w:autoSpaceDN/>
              <w:bidi w:val="0"/>
              <w:snapToGrid/>
              <w:ind w:firstLine="496" w:firstLineChars="2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 xml:space="preserve">3、根据突发环境事件风险评估报告中可能发生的突发环境事件分析结果进行填写。 </w:t>
            </w:r>
          </w:p>
          <w:p w14:paraId="04997EEF">
            <w:pPr>
              <w:pStyle w:val="541"/>
              <w:keepNext w:val="0"/>
              <w:keepLines w:val="0"/>
              <w:pageBreakBefore w:val="0"/>
              <w:widowControl w:val="0"/>
              <w:kinsoku/>
              <w:wordWrap/>
              <w:overflowPunct/>
              <w:topLinePunct w:val="0"/>
              <w:autoSpaceDE/>
              <w:autoSpaceDN/>
              <w:bidi w:val="0"/>
              <w:snapToGrid/>
              <w:ind w:firstLine="496" w:firstLineChars="2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 xml:space="preserve">4、根据风险评估中典型事件情景预测分析结果判断事件可能级别。 </w:t>
            </w:r>
          </w:p>
          <w:p w14:paraId="084761B9">
            <w:pPr>
              <w:pStyle w:val="541"/>
              <w:keepNext w:val="0"/>
              <w:keepLines w:val="0"/>
              <w:pageBreakBefore w:val="0"/>
              <w:widowControl w:val="0"/>
              <w:kinsoku/>
              <w:wordWrap/>
              <w:overflowPunct/>
              <w:topLinePunct w:val="0"/>
              <w:autoSpaceDE/>
              <w:autoSpaceDN/>
              <w:bidi w:val="0"/>
              <w:snapToGrid/>
              <w:ind w:left="0" w:leftChars="0" w:firstLine="744" w:firstLineChars="300"/>
              <w:jc w:val="both"/>
              <w:rPr>
                <w:rFonts w:ascii="Times New Roman" w:hAnsi="Times New Roman" w:eastAsia="仿宋"/>
                <w:b w:val="0"/>
                <w:bCs/>
                <w:color w:val="000000"/>
                <w:kern w:val="2"/>
                <w:sz w:val="24"/>
                <w:szCs w:val="24"/>
                <w:lang w:val="en-US" w:eastAsia="zh-CN" w:bidi="ar-SA"/>
              </w:rPr>
            </w:pPr>
            <w:r>
              <w:rPr>
                <w:rFonts w:hint="eastAsia" w:ascii="Times New Roman" w:hAnsi="Times New Roman" w:eastAsia="仿宋"/>
                <w:b w:val="0"/>
                <w:bCs/>
                <w:color w:val="000000"/>
                <w:kern w:val="2"/>
                <w:sz w:val="24"/>
                <w:szCs w:val="24"/>
                <w:lang w:val="en-US" w:eastAsia="zh-CN" w:bidi="ar-SA"/>
              </w:rPr>
              <w:t>加油站</w:t>
            </w:r>
            <w:r>
              <w:rPr>
                <w:rFonts w:ascii="Times New Roman" w:hAnsi="Times New Roman" w:eastAsia="仿宋"/>
                <w:b w:val="0"/>
                <w:bCs/>
                <w:color w:val="000000"/>
                <w:kern w:val="2"/>
                <w:sz w:val="24"/>
                <w:szCs w:val="24"/>
                <w:lang w:val="en-US" w:eastAsia="zh-CN" w:bidi="ar-SA"/>
              </w:rPr>
              <w:t>级：事件出现在厂区内，能迅速独立处理。</w:t>
            </w:r>
          </w:p>
          <w:p w14:paraId="192ACA7C">
            <w:pPr>
              <w:pStyle w:val="541"/>
              <w:keepNext w:val="0"/>
              <w:keepLines w:val="0"/>
              <w:pageBreakBefore w:val="0"/>
              <w:widowControl w:val="0"/>
              <w:kinsoku/>
              <w:wordWrap/>
              <w:overflowPunct/>
              <w:topLinePunct w:val="0"/>
              <w:autoSpaceDE/>
              <w:autoSpaceDN/>
              <w:bidi w:val="0"/>
              <w:snapToGrid/>
              <w:ind w:left="0" w:leftChars="0" w:firstLine="744" w:firstLineChars="3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社会级：污染范围超出厂区域，为了防止事件扩大，需要调动外部力量应对。</w:t>
            </w:r>
          </w:p>
        </w:tc>
      </w:tr>
    </w:tbl>
    <w:p w14:paraId="3F666BD8">
      <w:pPr>
        <w:keepNext w:val="0"/>
        <w:keepLines w:val="0"/>
        <w:pageBreakBefore w:val="0"/>
        <w:widowControl w:val="0"/>
        <w:kinsoku/>
        <w:wordWrap/>
        <w:overflowPunct/>
        <w:topLinePunct w:val="0"/>
        <w:autoSpaceDE/>
        <w:autoSpaceDN/>
        <w:bidi w:val="0"/>
        <w:snapToGrid/>
        <w:ind w:left="0" w:leftChars="0"/>
        <w:jc w:val="center"/>
        <w:rPr>
          <w:rFonts w:ascii="Times New Roman" w:hAnsi="Times New Roman" w:eastAsia="仿宋"/>
          <w:b/>
          <w:bCs/>
          <w:color w:val="000000"/>
          <w:sz w:val="28"/>
          <w:szCs w:val="28"/>
          <w:lang w:val="en-US" w:eastAsia="zh-CN"/>
        </w:rPr>
      </w:pPr>
      <w:r>
        <w:rPr>
          <w:rFonts w:ascii="Times New Roman" w:hAnsi="Times New Roman" w:eastAsia="仿宋"/>
          <w:b/>
          <w:bCs/>
          <w:color w:val="000000"/>
          <w:sz w:val="28"/>
          <w:szCs w:val="28"/>
          <w:lang w:val="en-US" w:eastAsia="zh-CN"/>
        </w:rPr>
        <w:br w:type="page"/>
      </w:r>
      <w:r>
        <w:rPr>
          <w:rFonts w:ascii="Times New Roman" w:hAnsi="Times New Roman" w:eastAsia="仿宋"/>
          <w:b/>
          <w:bCs/>
          <w:color w:val="000000"/>
          <w:sz w:val="28"/>
          <w:szCs w:val="28"/>
          <w:lang w:val="en-US" w:eastAsia="zh-CN"/>
        </w:rPr>
        <w:t>（2）环境风险防范措施清单</w:t>
      </w:r>
    </w:p>
    <w:tbl>
      <w:tblPr>
        <w:tblStyle w:val="539"/>
        <w:tblW w:w="139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
        <w:gridCol w:w="1056"/>
        <w:gridCol w:w="1264"/>
        <w:gridCol w:w="2389"/>
        <w:gridCol w:w="6525"/>
        <w:gridCol w:w="2346"/>
      </w:tblGrid>
      <w:tr w14:paraId="6A33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noWrap w:val="0"/>
            <w:vAlign w:val="center"/>
          </w:tcPr>
          <w:p w14:paraId="4221E7FF">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序号</w:t>
            </w:r>
          </w:p>
        </w:tc>
        <w:tc>
          <w:tcPr>
            <w:tcW w:w="1056" w:type="dxa"/>
            <w:noWrap w:val="0"/>
            <w:vAlign w:val="center"/>
          </w:tcPr>
          <w:p w14:paraId="5AAA8464">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环境风险单元</w:t>
            </w:r>
            <w:r>
              <w:rPr>
                <w:rFonts w:ascii="Times New Roman" w:hAnsi="Times New Roman" w:eastAsia="仿宋"/>
                <w:b/>
                <w:bCs/>
                <w:color w:val="000000"/>
                <w:sz w:val="24"/>
                <w:szCs w:val="24"/>
                <w:vertAlign w:val="superscript"/>
                <w:lang w:val="en-US" w:eastAsia="zh-CN"/>
              </w:rPr>
              <w:t>1</w:t>
            </w:r>
          </w:p>
        </w:tc>
        <w:tc>
          <w:tcPr>
            <w:tcW w:w="1264" w:type="dxa"/>
            <w:noWrap w:val="0"/>
            <w:vAlign w:val="center"/>
          </w:tcPr>
          <w:p w14:paraId="734C90DA">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典型事件情形</w:t>
            </w:r>
            <w:r>
              <w:rPr>
                <w:rFonts w:ascii="Times New Roman" w:hAnsi="Times New Roman" w:eastAsia="仿宋"/>
                <w:b/>
                <w:bCs/>
                <w:color w:val="000000"/>
                <w:sz w:val="24"/>
                <w:szCs w:val="24"/>
                <w:vertAlign w:val="superscript"/>
                <w:lang w:val="en-US" w:eastAsia="zh-CN"/>
              </w:rPr>
              <w:t>1</w:t>
            </w:r>
          </w:p>
        </w:tc>
        <w:tc>
          <w:tcPr>
            <w:tcW w:w="2389" w:type="dxa"/>
            <w:noWrap w:val="0"/>
            <w:vAlign w:val="center"/>
          </w:tcPr>
          <w:p w14:paraId="38272D2D">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环境风险防控措施</w:t>
            </w:r>
            <w:r>
              <w:rPr>
                <w:rFonts w:ascii="Times New Roman" w:hAnsi="Times New Roman" w:eastAsia="仿宋"/>
                <w:b/>
                <w:bCs/>
                <w:color w:val="000000"/>
                <w:sz w:val="24"/>
                <w:szCs w:val="24"/>
                <w:vertAlign w:val="superscript"/>
                <w:lang w:val="en-US" w:eastAsia="zh-CN"/>
              </w:rPr>
              <w:t>2</w:t>
            </w:r>
          </w:p>
        </w:tc>
        <w:tc>
          <w:tcPr>
            <w:tcW w:w="6525" w:type="dxa"/>
            <w:noWrap w:val="0"/>
            <w:vAlign w:val="center"/>
          </w:tcPr>
          <w:p w14:paraId="321D5DC1">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应急措施</w:t>
            </w:r>
            <w:r>
              <w:rPr>
                <w:rFonts w:ascii="Times New Roman" w:hAnsi="Times New Roman" w:eastAsia="仿宋"/>
                <w:b/>
                <w:bCs/>
                <w:color w:val="000000"/>
                <w:sz w:val="24"/>
                <w:szCs w:val="24"/>
                <w:vertAlign w:val="superscript"/>
                <w:lang w:val="en-US" w:eastAsia="zh-CN"/>
              </w:rPr>
              <w:t>2</w:t>
            </w:r>
          </w:p>
        </w:tc>
        <w:tc>
          <w:tcPr>
            <w:tcW w:w="2346" w:type="dxa"/>
            <w:noWrap w:val="0"/>
            <w:vAlign w:val="center"/>
          </w:tcPr>
          <w:p w14:paraId="27AF557E">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应急资源</w:t>
            </w:r>
            <w:r>
              <w:rPr>
                <w:rFonts w:ascii="Times New Roman" w:hAnsi="Times New Roman" w:eastAsia="仿宋"/>
                <w:b/>
                <w:bCs/>
                <w:color w:val="000000"/>
                <w:sz w:val="24"/>
                <w:szCs w:val="24"/>
                <w:vertAlign w:val="superscript"/>
                <w:lang w:val="en-US" w:eastAsia="zh-CN"/>
              </w:rPr>
              <w:t>3</w:t>
            </w:r>
          </w:p>
        </w:tc>
      </w:tr>
      <w:tr w14:paraId="0F6C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noWrap w:val="0"/>
            <w:vAlign w:val="center"/>
          </w:tcPr>
          <w:p w14:paraId="02769CD0">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1</w:t>
            </w:r>
          </w:p>
        </w:tc>
        <w:tc>
          <w:tcPr>
            <w:tcW w:w="1056" w:type="dxa"/>
            <w:noWrap w:val="0"/>
            <w:vAlign w:val="center"/>
          </w:tcPr>
          <w:p w14:paraId="68501E37">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1264" w:type="dxa"/>
            <w:noWrap w:val="0"/>
            <w:vAlign w:val="center"/>
          </w:tcPr>
          <w:p w14:paraId="2D0E9F1F">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val="0"/>
                <w:bCs/>
                <w:color w:val="000000"/>
                <w:kern w:val="2"/>
                <w:sz w:val="24"/>
                <w:szCs w:val="24"/>
                <w:lang w:val="en-US" w:eastAsia="zh-CN" w:bidi="ar-SA"/>
              </w:rPr>
            </w:pPr>
          </w:p>
        </w:tc>
        <w:tc>
          <w:tcPr>
            <w:tcW w:w="2389" w:type="dxa"/>
            <w:noWrap w:val="0"/>
            <w:vAlign w:val="center"/>
          </w:tcPr>
          <w:p w14:paraId="47DC319D">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val="0"/>
                <w:bCs w:val="0"/>
                <w:color w:val="000000"/>
                <w:sz w:val="24"/>
                <w:szCs w:val="24"/>
                <w:vertAlign w:val="baseline"/>
                <w:lang w:val="en-US" w:eastAsia="zh-CN"/>
              </w:rPr>
            </w:pPr>
          </w:p>
        </w:tc>
        <w:tc>
          <w:tcPr>
            <w:tcW w:w="6525" w:type="dxa"/>
            <w:noWrap w:val="0"/>
            <w:vAlign w:val="center"/>
          </w:tcPr>
          <w:p w14:paraId="52818AC3">
            <w:pPr>
              <w:keepNext w:val="0"/>
              <w:keepLines w:val="0"/>
              <w:pageBreakBefore w:val="0"/>
              <w:widowControl w:val="0"/>
              <w:kinsoku/>
              <w:wordWrap/>
              <w:overflowPunct/>
              <w:topLinePunct w:val="0"/>
              <w:autoSpaceDE/>
              <w:autoSpaceDN/>
              <w:bidi w:val="0"/>
              <w:snapToGrid/>
              <w:spacing w:line="240" w:lineRule="auto"/>
              <w:ind w:left="0" w:leftChars="0" w:firstLine="0" w:firstLineChars="0"/>
              <w:jc w:val="left"/>
              <w:rPr>
                <w:rFonts w:ascii="Times New Roman" w:hAnsi="Times New Roman" w:eastAsia="仿宋"/>
                <w:b w:val="0"/>
                <w:bCs w:val="0"/>
                <w:color w:val="000000"/>
                <w:sz w:val="24"/>
                <w:szCs w:val="24"/>
                <w:vertAlign w:val="baseline"/>
                <w:lang w:val="en-US" w:eastAsia="zh-CN"/>
              </w:rPr>
            </w:pPr>
          </w:p>
        </w:tc>
        <w:tc>
          <w:tcPr>
            <w:tcW w:w="2346" w:type="dxa"/>
            <w:noWrap w:val="0"/>
            <w:vAlign w:val="center"/>
          </w:tcPr>
          <w:p w14:paraId="3764997F">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val="0"/>
                <w:bCs w:val="0"/>
                <w:color w:val="000000"/>
                <w:sz w:val="24"/>
                <w:szCs w:val="24"/>
                <w:vertAlign w:val="baseline"/>
                <w:lang w:val="en-US" w:eastAsia="zh-CN"/>
              </w:rPr>
            </w:pPr>
          </w:p>
        </w:tc>
      </w:tr>
      <w:tr w14:paraId="7697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noWrap w:val="0"/>
            <w:vAlign w:val="center"/>
          </w:tcPr>
          <w:p w14:paraId="7BD0DB1B">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b/>
                <w:bCs/>
                <w:color w:val="000000"/>
                <w:sz w:val="24"/>
                <w:szCs w:val="24"/>
                <w:vertAlign w:val="baseline"/>
                <w:lang w:val="en-US" w:eastAsia="zh-CN"/>
              </w:rPr>
            </w:pPr>
            <w:r>
              <w:rPr>
                <w:rFonts w:ascii="Times New Roman" w:hAnsi="Times New Roman" w:eastAsia="仿宋"/>
                <w:b/>
                <w:bCs/>
                <w:color w:val="000000"/>
                <w:sz w:val="24"/>
                <w:szCs w:val="24"/>
                <w:vertAlign w:val="baseline"/>
                <w:lang w:val="en-US" w:eastAsia="zh-CN"/>
              </w:rPr>
              <w:t>2</w:t>
            </w:r>
          </w:p>
        </w:tc>
        <w:tc>
          <w:tcPr>
            <w:tcW w:w="1056" w:type="dxa"/>
            <w:noWrap w:val="0"/>
            <w:vAlign w:val="center"/>
          </w:tcPr>
          <w:p w14:paraId="084D312F">
            <w:pPr>
              <w:pStyle w:val="541"/>
              <w:keepNext w:val="0"/>
              <w:keepLines w:val="0"/>
              <w:pageBreakBefore w:val="0"/>
              <w:widowControl w:val="0"/>
              <w:kinsoku/>
              <w:wordWrap/>
              <w:overflowPunct/>
              <w:topLinePunct w:val="0"/>
              <w:autoSpaceDE/>
              <w:autoSpaceDN/>
              <w:bidi w:val="0"/>
              <w:snapToGrid/>
              <w:spacing w:line="240" w:lineRule="auto"/>
              <w:ind w:left="0" w:leftChars="0" w:firstLine="0" w:firstLineChars="0"/>
              <w:rPr>
                <w:rFonts w:ascii="Times New Roman" w:hAnsi="Times New Roman" w:eastAsia="仿宋"/>
                <w:b w:val="0"/>
                <w:bCs/>
                <w:color w:val="000000"/>
                <w:kern w:val="2"/>
                <w:sz w:val="24"/>
                <w:szCs w:val="24"/>
                <w:lang w:val="en-US" w:eastAsia="zh-CN" w:bidi="ar-SA"/>
              </w:rPr>
            </w:pPr>
          </w:p>
        </w:tc>
        <w:tc>
          <w:tcPr>
            <w:tcW w:w="1264" w:type="dxa"/>
            <w:noWrap w:val="0"/>
            <w:vAlign w:val="center"/>
          </w:tcPr>
          <w:p w14:paraId="0C8D1122">
            <w:pPr>
              <w:pStyle w:val="541"/>
              <w:keepNext w:val="0"/>
              <w:keepLines w:val="0"/>
              <w:pageBreakBefore w:val="0"/>
              <w:widowControl w:val="0"/>
              <w:kinsoku/>
              <w:wordWrap/>
              <w:overflowPunct/>
              <w:topLinePunct w:val="0"/>
              <w:autoSpaceDE/>
              <w:autoSpaceDN/>
              <w:bidi w:val="0"/>
              <w:snapToGrid/>
              <w:spacing w:line="240" w:lineRule="auto"/>
              <w:ind w:left="0" w:leftChars="0" w:firstLine="0" w:firstLineChars="0"/>
              <w:rPr>
                <w:rFonts w:ascii="Times New Roman" w:hAnsi="Times New Roman" w:eastAsia="仿宋"/>
                <w:b w:val="0"/>
                <w:bCs/>
                <w:color w:val="000000"/>
                <w:kern w:val="2"/>
                <w:sz w:val="24"/>
                <w:szCs w:val="24"/>
                <w:lang w:val="en-US" w:eastAsia="zh-CN" w:bidi="ar-SA"/>
              </w:rPr>
            </w:pPr>
          </w:p>
        </w:tc>
        <w:tc>
          <w:tcPr>
            <w:tcW w:w="2389" w:type="dxa"/>
            <w:noWrap w:val="0"/>
            <w:vAlign w:val="center"/>
          </w:tcPr>
          <w:p w14:paraId="73103351">
            <w:pPr>
              <w:pStyle w:val="541"/>
              <w:keepNext w:val="0"/>
              <w:keepLines w:val="0"/>
              <w:pageBreakBefore w:val="0"/>
              <w:widowControl w:val="0"/>
              <w:kinsoku/>
              <w:wordWrap/>
              <w:overflowPunct/>
              <w:topLinePunct w:val="0"/>
              <w:autoSpaceDE/>
              <w:autoSpaceDN/>
              <w:bidi w:val="0"/>
              <w:snapToGrid/>
              <w:spacing w:line="240" w:lineRule="auto"/>
              <w:ind w:left="0" w:leftChars="0" w:firstLine="0" w:firstLineChars="0"/>
              <w:rPr>
                <w:rFonts w:ascii="Times New Roman" w:hAnsi="Times New Roman" w:eastAsia="仿宋"/>
                <w:b w:val="0"/>
                <w:bCs/>
                <w:color w:val="000000"/>
                <w:kern w:val="2"/>
                <w:sz w:val="24"/>
                <w:szCs w:val="24"/>
                <w:lang w:val="en-US" w:eastAsia="zh-CN" w:bidi="ar-SA"/>
              </w:rPr>
            </w:pPr>
          </w:p>
        </w:tc>
        <w:tc>
          <w:tcPr>
            <w:tcW w:w="6525" w:type="dxa"/>
            <w:noWrap w:val="0"/>
            <w:vAlign w:val="center"/>
          </w:tcPr>
          <w:p w14:paraId="77245909">
            <w:pPr>
              <w:pStyle w:val="541"/>
              <w:keepNext w:val="0"/>
              <w:keepLines w:val="0"/>
              <w:pageBreakBefore w:val="0"/>
              <w:widowControl w:val="0"/>
              <w:kinsoku/>
              <w:wordWrap/>
              <w:overflowPunct/>
              <w:topLinePunct w:val="0"/>
              <w:autoSpaceDE/>
              <w:autoSpaceDN/>
              <w:bidi w:val="0"/>
              <w:snapToGrid/>
              <w:spacing w:line="240" w:lineRule="auto"/>
              <w:ind w:left="0" w:leftChars="0" w:firstLine="0" w:firstLineChars="0"/>
              <w:jc w:val="both"/>
              <w:rPr>
                <w:rFonts w:ascii="Times New Roman" w:hAnsi="Times New Roman" w:eastAsia="仿宋"/>
                <w:b w:val="0"/>
                <w:bCs/>
                <w:color w:val="000000"/>
                <w:kern w:val="2"/>
                <w:sz w:val="24"/>
                <w:szCs w:val="24"/>
                <w:lang w:val="en-US" w:eastAsia="zh-CN" w:bidi="ar-SA"/>
              </w:rPr>
            </w:pPr>
          </w:p>
        </w:tc>
        <w:tc>
          <w:tcPr>
            <w:tcW w:w="2346" w:type="dxa"/>
            <w:noWrap w:val="0"/>
            <w:vAlign w:val="center"/>
          </w:tcPr>
          <w:p w14:paraId="4C166D4D">
            <w:pPr>
              <w:keepNext w:val="0"/>
              <w:keepLines w:val="0"/>
              <w:pageBreakBefore w:val="0"/>
              <w:widowControl w:val="0"/>
              <w:kinsoku/>
              <w:wordWrap/>
              <w:overflowPunct/>
              <w:topLinePunct w:val="0"/>
              <w:autoSpaceDE/>
              <w:autoSpaceDN/>
              <w:bidi w:val="0"/>
              <w:snapToGrid/>
              <w:spacing w:line="240" w:lineRule="auto"/>
              <w:ind w:left="0" w:leftChars="0" w:firstLine="0" w:firstLineChars="0"/>
              <w:jc w:val="center"/>
              <w:rPr>
                <w:rFonts w:ascii="Times New Roman" w:hAnsi="Times New Roman" w:eastAsia="仿宋"/>
                <w:color w:val="000000"/>
                <w:sz w:val="24"/>
                <w:szCs w:val="24"/>
                <w:lang w:val="en-US" w:eastAsia="zh-CN"/>
              </w:rPr>
            </w:pPr>
          </w:p>
        </w:tc>
      </w:tr>
      <w:tr w14:paraId="6E99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1" w:type="dxa"/>
            <w:gridSpan w:val="6"/>
            <w:noWrap w:val="0"/>
            <w:vAlign w:val="center"/>
          </w:tcPr>
          <w:p w14:paraId="52D18F00">
            <w:pPr>
              <w:pStyle w:val="541"/>
              <w:keepNext w:val="0"/>
              <w:keepLines w:val="0"/>
              <w:pageBreakBefore w:val="0"/>
              <w:widowControl w:val="0"/>
              <w:kinsoku/>
              <w:wordWrap/>
              <w:overflowPunct/>
              <w:topLinePunct w:val="0"/>
              <w:autoSpaceDE/>
              <w:autoSpaceDN/>
              <w:bidi w:val="0"/>
              <w:snapToGrid/>
              <w:spacing w:line="240" w:lineRule="auto"/>
              <w:ind w:left="0" w:leftChars="0" w:firstLine="0" w:firstLineChars="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注：1、与环境风险辨识清单中的内容对应。</w:t>
            </w:r>
          </w:p>
          <w:p w14:paraId="33FA71CB">
            <w:pPr>
              <w:pStyle w:val="541"/>
              <w:keepNext w:val="0"/>
              <w:keepLines w:val="0"/>
              <w:pageBreakBefore w:val="0"/>
              <w:widowControl w:val="0"/>
              <w:kinsoku/>
              <w:wordWrap/>
              <w:overflowPunct/>
              <w:topLinePunct w:val="0"/>
              <w:autoSpaceDE/>
              <w:autoSpaceDN/>
              <w:bidi w:val="0"/>
              <w:snapToGrid/>
              <w:spacing w:line="240" w:lineRule="auto"/>
              <w:ind w:left="0" w:leftChars="0" w:firstLine="496" w:firstLineChars="2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2、根据</w:t>
            </w:r>
            <w:r>
              <w:rPr>
                <w:rFonts w:hint="eastAsia" w:eastAsia="仿宋"/>
                <w:b w:val="0"/>
                <w:bCs/>
                <w:color w:val="000000"/>
                <w:kern w:val="2"/>
                <w:sz w:val="24"/>
                <w:szCs w:val="24"/>
                <w:lang w:val="en-US" w:eastAsia="zh-CN" w:bidi="ar-SA"/>
              </w:rPr>
              <w:t>加油站</w:t>
            </w:r>
            <w:r>
              <w:rPr>
                <w:rFonts w:ascii="Times New Roman" w:hAnsi="Times New Roman" w:eastAsia="仿宋"/>
                <w:b w:val="0"/>
                <w:bCs/>
                <w:color w:val="000000"/>
                <w:kern w:val="2"/>
                <w:sz w:val="24"/>
                <w:szCs w:val="24"/>
                <w:lang w:val="en-US" w:eastAsia="zh-CN" w:bidi="ar-SA"/>
              </w:rPr>
              <w:t>突发环境事件风险评估报告及应急预案中环境风险防控与应急措施部分进行填写。</w:t>
            </w:r>
          </w:p>
          <w:p w14:paraId="153AE09A">
            <w:pPr>
              <w:pStyle w:val="541"/>
              <w:keepNext w:val="0"/>
              <w:keepLines w:val="0"/>
              <w:pageBreakBefore w:val="0"/>
              <w:widowControl w:val="0"/>
              <w:kinsoku/>
              <w:wordWrap/>
              <w:overflowPunct/>
              <w:topLinePunct w:val="0"/>
              <w:autoSpaceDE/>
              <w:autoSpaceDN/>
              <w:bidi w:val="0"/>
              <w:snapToGrid/>
              <w:spacing w:line="240" w:lineRule="auto"/>
              <w:ind w:left="0" w:leftChars="0" w:firstLine="496" w:firstLineChars="200"/>
              <w:jc w:val="both"/>
              <w:rPr>
                <w:rFonts w:ascii="Times New Roman" w:hAnsi="Times New Roman" w:eastAsia="仿宋"/>
                <w:b w:val="0"/>
                <w:bCs/>
                <w:color w:val="000000"/>
                <w:kern w:val="2"/>
                <w:sz w:val="24"/>
                <w:szCs w:val="24"/>
                <w:lang w:val="en-US" w:eastAsia="zh-CN" w:bidi="ar-SA"/>
              </w:rPr>
            </w:pPr>
            <w:r>
              <w:rPr>
                <w:rFonts w:ascii="Times New Roman" w:hAnsi="Times New Roman" w:eastAsia="仿宋"/>
                <w:b w:val="0"/>
                <w:bCs/>
                <w:color w:val="000000"/>
                <w:kern w:val="2"/>
                <w:sz w:val="24"/>
                <w:szCs w:val="24"/>
                <w:lang w:val="en-US" w:eastAsia="zh-CN" w:bidi="ar-SA"/>
              </w:rPr>
              <w:t>3、根据</w:t>
            </w:r>
            <w:r>
              <w:rPr>
                <w:rFonts w:hint="eastAsia" w:eastAsia="仿宋"/>
                <w:b w:val="0"/>
                <w:bCs/>
                <w:color w:val="000000"/>
                <w:kern w:val="2"/>
                <w:sz w:val="24"/>
                <w:szCs w:val="24"/>
                <w:lang w:val="en-US" w:eastAsia="zh-CN" w:bidi="ar-SA"/>
              </w:rPr>
              <w:t>加油站</w:t>
            </w:r>
            <w:r>
              <w:rPr>
                <w:rFonts w:ascii="Times New Roman" w:hAnsi="Times New Roman" w:eastAsia="仿宋"/>
                <w:b w:val="0"/>
                <w:bCs/>
                <w:color w:val="000000"/>
                <w:kern w:val="2"/>
                <w:sz w:val="24"/>
                <w:szCs w:val="24"/>
                <w:lang w:val="en-US" w:eastAsia="zh-CN" w:bidi="ar-SA"/>
              </w:rPr>
              <w:t>应急资源调查报告中结果进行填写。</w:t>
            </w:r>
          </w:p>
        </w:tc>
      </w:tr>
    </w:tbl>
    <w:p w14:paraId="644F6D9E">
      <w:pPr>
        <w:pStyle w:val="3"/>
        <w:pageBreakBefore w:val="0"/>
        <w:kinsoku/>
        <w:overflowPunct/>
        <w:topLinePunct w:val="0"/>
        <w:autoSpaceDE/>
        <w:autoSpaceDN/>
        <w:bidi w:val="0"/>
        <w:adjustRightInd/>
        <w:snapToGrid/>
        <w:spacing w:before="0" w:after="0" w:line="240" w:lineRule="auto"/>
        <w:ind w:left="0" w:leftChars="0" w:firstLine="0" w:firstLineChars="0"/>
        <w:jc w:val="both"/>
        <w:textAlignment w:val="auto"/>
        <w:rPr>
          <w:rFonts w:hint="eastAsia"/>
          <w:lang w:val="en-US" w:eastAsia="zh-CN"/>
        </w:rPr>
      </w:pPr>
    </w:p>
    <w:p w14:paraId="4C976CC1">
      <w:pPr>
        <w:pStyle w:val="5"/>
        <w:pageBreakBefore w:val="0"/>
        <w:kinsoku/>
        <w:wordWrap/>
        <w:overflowPunct/>
        <w:topLinePunct w:val="0"/>
        <w:autoSpaceDE/>
        <w:autoSpaceDN/>
        <w:bidi w:val="0"/>
        <w:adjustRightInd/>
        <w:snapToGrid/>
        <w:spacing w:before="0" w:beforeLines="0" w:after="0" w:afterLines="0" w:line="240" w:lineRule="auto"/>
        <w:jc w:val="both"/>
        <w:textAlignment w:val="auto"/>
        <w:rPr>
          <w:rFonts w:ascii="仿宋" w:hAnsi="仿宋" w:eastAsia="仿宋"/>
          <w:b/>
          <w:bCs/>
          <w:color w:val="000000"/>
          <w:sz w:val="32"/>
          <w:szCs w:val="32"/>
        </w:rPr>
        <w:sectPr>
          <w:pgSz w:w="16838" w:h="11905" w:orient="landscape"/>
          <w:pgMar w:top="1134" w:right="1440" w:bottom="1134" w:left="1440" w:header="851" w:footer="992" w:gutter="0"/>
          <w:pgBorders>
            <w:top w:val="none" w:sz="0" w:space="0"/>
            <w:left w:val="none" w:sz="0" w:space="0"/>
            <w:bottom w:val="none" w:sz="0" w:space="0"/>
            <w:right w:val="none" w:sz="0" w:space="0"/>
          </w:pgBorders>
          <w:pgNumType w:fmt="decimal"/>
          <w:cols w:space="720" w:num="1"/>
          <w:rtlGutter w:val="0"/>
          <w:docGrid w:type="linesAndChars" w:linePitch="331" w:charSpace="1719"/>
        </w:sectPr>
      </w:pPr>
    </w:p>
    <w:p w14:paraId="35920985">
      <w:pPr>
        <w:keepNext w:val="0"/>
        <w:keepLines w:val="0"/>
        <w:pageBreakBefore w:val="0"/>
        <w:widowControl w:val="0"/>
        <w:kinsoku/>
        <w:wordWrap/>
        <w:overflowPunct/>
        <w:topLinePunct w:val="0"/>
        <w:autoSpaceDE/>
        <w:autoSpaceDN/>
        <w:bidi w:val="0"/>
        <w:snapToGrid/>
        <w:outlineLvl w:val="1"/>
        <w:rPr>
          <w:rFonts w:ascii="Times New Roman" w:hAnsi="Times New Roman" w:eastAsia="仿宋"/>
          <w:b/>
          <w:color w:val="000000"/>
          <w:kern w:val="0"/>
          <w:sz w:val="30"/>
          <w:szCs w:val="30"/>
          <w:lang w:val="en-US" w:eastAsia="zh-CN" w:bidi="ar-SA"/>
        </w:rPr>
      </w:pPr>
      <w:bookmarkStart w:id="539" w:name="_Toc15097"/>
      <w:bookmarkStart w:id="540" w:name="_Toc26621"/>
      <w:bookmarkStart w:id="541" w:name="_Toc12515"/>
      <w:bookmarkStart w:id="542" w:name="_Toc22723"/>
      <w:bookmarkStart w:id="543" w:name="_Toc26532"/>
      <w:bookmarkStart w:id="544" w:name="_Toc29058"/>
      <w:bookmarkStart w:id="545" w:name="_Toc24156"/>
      <w:r>
        <w:rPr>
          <w:rFonts w:ascii="Times New Roman" w:hAnsi="Times New Roman" w:eastAsia="仿宋"/>
          <w:b/>
          <w:color w:val="000000"/>
          <w:kern w:val="0"/>
          <w:sz w:val="30"/>
          <w:szCs w:val="30"/>
          <w:lang w:val="en-US" w:eastAsia="zh-CN" w:bidi="ar-SA"/>
        </w:rPr>
        <w:t>附件七 两卡</w:t>
      </w:r>
      <w:bookmarkEnd w:id="539"/>
      <w:bookmarkEnd w:id="540"/>
      <w:bookmarkEnd w:id="541"/>
      <w:bookmarkEnd w:id="542"/>
      <w:bookmarkEnd w:id="543"/>
      <w:bookmarkEnd w:id="544"/>
      <w:bookmarkEnd w:id="545"/>
    </w:p>
    <w:p w14:paraId="468762D0">
      <w:pPr>
        <w:pStyle w:val="542"/>
        <w:jc w:val="center"/>
        <w:rPr>
          <w:rFonts w:ascii="Times New Roman" w:hAnsi="Times New Roman" w:eastAsia="仿宋"/>
          <w:b/>
          <w:color w:val="000000"/>
          <w:kern w:val="0"/>
          <w:sz w:val="30"/>
          <w:szCs w:val="30"/>
          <w:lang w:val="en-US" w:eastAsia="zh-CN" w:bidi="ar-SA"/>
        </w:rPr>
      </w:pPr>
      <w:r>
        <w:rPr>
          <w:rFonts w:ascii="Times New Roman" w:hAnsi="Times New Roman" w:eastAsia="仿宋"/>
          <w:b/>
          <w:color w:val="000000"/>
          <w:kern w:val="0"/>
          <w:sz w:val="30"/>
          <w:szCs w:val="30"/>
          <w:lang w:val="en-US" w:eastAsia="zh-CN" w:bidi="ar-SA"/>
        </w:rPr>
        <w:t>（1）环境安全责任承诺卡</w:t>
      </w:r>
    </w:p>
    <w:tbl>
      <w:tblPr>
        <w:tblStyle w:val="543"/>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9303"/>
      </w:tblGrid>
      <w:tr w14:paraId="19DED7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 w:hRule="atLeast"/>
          <w:jc w:val="center"/>
        </w:trPr>
        <w:tc>
          <w:tcPr>
            <w:tcW w:w="5000" w:type="pct"/>
            <w:noWrap w:val="0"/>
            <w:vAlign w:val="top"/>
          </w:tcPr>
          <w:p w14:paraId="46314992">
            <w:pPr>
              <w:pStyle w:val="541"/>
              <w:bidi w:val="0"/>
              <w:spacing w:line="360" w:lineRule="auto"/>
              <w:jc w:val="center"/>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环境安全责任承诺卡（主要负责人）</w:t>
            </w:r>
          </w:p>
        </w:tc>
      </w:tr>
      <w:tr w14:paraId="5D7A2F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9" w:hRule="atLeast"/>
          <w:jc w:val="center"/>
        </w:trPr>
        <w:tc>
          <w:tcPr>
            <w:tcW w:w="5000" w:type="pct"/>
            <w:noWrap w:val="0"/>
            <w:vAlign w:val="top"/>
          </w:tcPr>
          <w:p w14:paraId="41BC24E1">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为切实加强</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环境安全与应急管理，严格履行主要负责人环境安全第一责任人责任，特此郑重承诺如下：</w:t>
            </w:r>
          </w:p>
          <w:p w14:paraId="277D8820">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1、已知晓</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环境风险物质、风险单元和风险防控体系。</w:t>
            </w:r>
          </w:p>
          <w:p w14:paraId="3B0744FF">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2、已按要求建立各项环境风险防范、隐患排查整改和应急响应制度，明确环境风险单元的风险防控责任人或责任机构。</w:t>
            </w:r>
          </w:p>
          <w:p w14:paraId="0AA660C3">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3、按要求组织突发环境事件应急预案编制、评估、修订、备案工作。</w:t>
            </w:r>
          </w:p>
          <w:p w14:paraId="3BAC507F">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4、已建立环境应急管理宣传和培训、演练制度。</w:t>
            </w:r>
          </w:p>
          <w:p w14:paraId="5F4A3D6A">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5、已建立突发环境事件信息报告制度，如发生突发环境事件，将第一时间如实上报本</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事件情况。</w:t>
            </w:r>
          </w:p>
          <w:p w14:paraId="3232CCAD">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6、保障充足的人力、物力、财力支持，充分调动各种资源，确保</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环境安全与应急管理目标的实现。</w:t>
            </w:r>
          </w:p>
          <w:p w14:paraId="65D9944C">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p>
          <w:p w14:paraId="7814F1DB">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p>
          <w:p w14:paraId="034BC864">
            <w:pPr>
              <w:pStyle w:val="541"/>
              <w:bidi w:val="0"/>
              <w:spacing w:line="240" w:lineRule="auto"/>
              <w:ind w:firstLine="496" w:firstLineChars="200"/>
              <w:jc w:val="both"/>
              <w:rPr>
                <w:rFonts w:ascii="Times New Roman" w:hAnsi="Times New Roman" w:eastAsia="仿宋"/>
                <w:b w:val="0"/>
                <w:bCs w:val="0"/>
                <w:color w:val="000000"/>
                <w:kern w:val="2"/>
                <w:sz w:val="24"/>
                <w:szCs w:val="24"/>
                <w:lang w:val="en-US" w:eastAsia="zh-CN" w:bidi="ar-SA"/>
              </w:rPr>
            </w:pPr>
          </w:p>
          <w:p w14:paraId="2BAD96BD">
            <w:pPr>
              <w:pStyle w:val="541"/>
              <w:bidi w:val="0"/>
              <w:spacing w:line="24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承诺人：</w:t>
            </w:r>
          </w:p>
          <w:p w14:paraId="60C0B04C">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p>
        </w:tc>
      </w:tr>
    </w:tbl>
    <w:p w14:paraId="40354B76">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1AB0EEC7">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08EA3997">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7E35D013">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3071C51A">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4225F7DC">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7FD5D572">
      <w:pPr>
        <w:pStyle w:val="544"/>
        <w:rPr>
          <w:rFonts w:ascii="Times New Roman" w:hAnsi="Times New Roman" w:eastAsia="仿宋"/>
          <w:b/>
          <w:bCs/>
          <w:color w:val="FF0000"/>
          <w:sz w:val="28"/>
          <w:szCs w:val="28"/>
          <w:lang w:val="en-US" w:eastAsia="zh-CN"/>
        </w:rPr>
      </w:pPr>
    </w:p>
    <w:p w14:paraId="14054444">
      <w:pPr>
        <w:pStyle w:val="3"/>
        <w:rPr>
          <w:rFonts w:ascii="Times New Roman" w:hAnsi="Times New Roman" w:eastAsia="仿宋"/>
          <w:b/>
          <w:bCs/>
          <w:color w:val="FF0000"/>
          <w:sz w:val="28"/>
          <w:szCs w:val="28"/>
          <w:lang w:val="en-US" w:eastAsia="zh-CN"/>
        </w:rPr>
      </w:pPr>
    </w:p>
    <w:p w14:paraId="6BED70F3">
      <w:pPr>
        <w:rPr>
          <w:lang w:val="en-US" w:eastAsia="zh-CN"/>
        </w:rPr>
      </w:pPr>
    </w:p>
    <w:p w14:paraId="0F100840">
      <w:pPr>
        <w:rPr>
          <w:rFonts w:ascii="Times New Roman" w:hAnsi="Times New Roman"/>
          <w:lang w:val="en-US" w:eastAsia="zh-CN"/>
        </w:rPr>
      </w:pPr>
    </w:p>
    <w:p w14:paraId="42DE5C33">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jc w:val="both"/>
        <w:outlineLvl w:val="9"/>
        <w:rPr>
          <w:rFonts w:ascii="Times New Roman" w:hAnsi="Times New Roman" w:eastAsia="仿宋"/>
          <w:b/>
          <w:bCs/>
          <w:color w:val="FF0000"/>
          <w:sz w:val="28"/>
          <w:szCs w:val="28"/>
          <w:lang w:val="en-US" w:eastAsia="zh-CN"/>
        </w:rPr>
      </w:pPr>
    </w:p>
    <w:p w14:paraId="05F33573">
      <w:pPr>
        <w:keepNext w:val="0"/>
        <w:keepLines w:val="0"/>
        <w:pageBreakBefore w:val="0"/>
        <w:widowControl w:val="0"/>
        <w:pBdr>
          <w:top w:val="none" w:color="auto" w:sz="0" w:space="1"/>
          <w:left w:val="none" w:color="auto" w:sz="0" w:space="4"/>
          <w:bottom w:val="none" w:color="auto" w:sz="0" w:space="1"/>
          <w:right w:val="none" w:color="auto" w:sz="0" w:space="4"/>
        </w:pBdr>
        <w:kinsoku/>
        <w:wordWrap/>
        <w:overflowPunct/>
        <w:topLinePunct w:val="0"/>
        <w:autoSpaceDE/>
        <w:autoSpaceDN/>
        <w:bidi w:val="0"/>
        <w:snapToGrid/>
        <w:ind w:left="0" w:leftChars="0" w:firstLine="0" w:firstLineChars="0"/>
        <w:jc w:val="both"/>
        <w:outlineLvl w:val="9"/>
        <w:rPr>
          <w:rFonts w:ascii="Times New Roman" w:hAnsi="Times New Roman" w:eastAsia="仿宋"/>
          <w:b/>
          <w:bCs/>
          <w:color w:val="FF0000"/>
          <w:sz w:val="28"/>
          <w:szCs w:val="28"/>
          <w:lang w:val="en-US" w:eastAsia="zh-CN"/>
        </w:rPr>
      </w:pPr>
    </w:p>
    <w:tbl>
      <w:tblPr>
        <w:tblStyle w:val="543"/>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9303"/>
      </w:tblGrid>
      <w:tr w14:paraId="04944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jc w:val="center"/>
        </w:trPr>
        <w:tc>
          <w:tcPr>
            <w:tcW w:w="5000" w:type="pct"/>
            <w:noWrap w:val="0"/>
            <w:vAlign w:val="center"/>
          </w:tcPr>
          <w:p w14:paraId="0067FEF9">
            <w:pPr>
              <w:pStyle w:val="541"/>
              <w:bidi w:val="0"/>
              <w:spacing w:line="240" w:lineRule="auto"/>
              <w:ind w:firstLine="0" w:firstLineChars="0"/>
              <w:jc w:val="center"/>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环境安全责任承诺卡（环保负责人）</w:t>
            </w:r>
          </w:p>
        </w:tc>
      </w:tr>
      <w:tr w14:paraId="30795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53" w:hRule="atLeast"/>
          <w:jc w:val="center"/>
        </w:trPr>
        <w:tc>
          <w:tcPr>
            <w:tcW w:w="5000" w:type="pct"/>
            <w:noWrap w:val="0"/>
            <w:vAlign w:val="center"/>
          </w:tcPr>
          <w:p w14:paraId="1E8AEF05">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为切实加强</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环境安全与应急管理，严格履行环保负责人主管责任，特此郑重承诺如下：</w:t>
            </w:r>
          </w:p>
          <w:p w14:paraId="5B17DD84">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1、已知晓</w:t>
            </w:r>
            <w:r>
              <w:rPr>
                <w:rFonts w:hint="eastAsia" w:eastAsia="仿宋"/>
                <w:b w:val="0"/>
                <w:bCs w:val="0"/>
                <w:color w:val="000000"/>
                <w:kern w:val="2"/>
                <w:sz w:val="24"/>
                <w:szCs w:val="24"/>
                <w:lang w:val="en-US" w:eastAsia="zh-CN" w:bidi="ar-SA"/>
              </w:rPr>
              <w:t>加油站</w:t>
            </w:r>
            <w:r>
              <w:rPr>
                <w:rFonts w:ascii="Times New Roman" w:hAnsi="Times New Roman" w:eastAsia="仿宋"/>
                <w:b w:val="0"/>
                <w:bCs w:val="0"/>
                <w:color w:val="000000"/>
                <w:kern w:val="2"/>
                <w:sz w:val="24"/>
                <w:szCs w:val="24"/>
                <w:lang w:val="en-US" w:eastAsia="zh-CN" w:bidi="ar-SA"/>
              </w:rPr>
              <w:t>环境风险单元防控措施、应急物资和救援力量情况。</w:t>
            </w:r>
          </w:p>
          <w:p w14:paraId="34301201">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2、按要求实施突发环境事件应急预案编制、评估、修订、备案工作。</w:t>
            </w:r>
          </w:p>
          <w:p w14:paraId="4AA627E3">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3、按要求组织实施环境安全隐患排查和整改工作。</w:t>
            </w:r>
          </w:p>
          <w:p w14:paraId="07D68CEB">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4、定期开展环境应急管理宣传和培训工作。</w:t>
            </w:r>
          </w:p>
          <w:p w14:paraId="20161BC4">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5、定期组织实施环境应急演练拉练工作。</w:t>
            </w:r>
          </w:p>
          <w:p w14:paraId="06B05D63">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6、严格执行环保“三同时”中环境安全的要求，保证环境应急设施与主体工程同时设计、同时施工、同时投入使用。</w:t>
            </w:r>
          </w:p>
          <w:p w14:paraId="1909C67A">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p>
          <w:p w14:paraId="334639F6">
            <w:pPr>
              <w:pStyle w:val="541"/>
              <w:bidi w:val="0"/>
              <w:spacing w:line="360" w:lineRule="auto"/>
              <w:ind w:firstLine="496" w:firstLineChars="200"/>
              <w:jc w:val="both"/>
              <w:rPr>
                <w:rFonts w:ascii="Times New Roman" w:hAnsi="Times New Roman" w:eastAsia="仿宋"/>
                <w:b w:val="0"/>
                <w:bCs w:val="0"/>
                <w:color w:val="000000"/>
                <w:kern w:val="2"/>
                <w:sz w:val="24"/>
                <w:szCs w:val="24"/>
                <w:lang w:val="en-US" w:eastAsia="zh-CN" w:bidi="ar-SA"/>
              </w:rPr>
            </w:pPr>
          </w:p>
          <w:p w14:paraId="08AE08F9">
            <w:pPr>
              <w:pStyle w:val="541"/>
              <w:bidi w:val="0"/>
              <w:spacing w:line="240" w:lineRule="auto"/>
              <w:ind w:firstLine="0" w:firstLineChars="0"/>
              <w:jc w:val="center"/>
              <w:rPr>
                <w:rFonts w:ascii="Times New Roman" w:hAnsi="Times New Roman" w:eastAsia="仿宋"/>
                <w:b w:val="0"/>
                <w:bCs w:val="0"/>
                <w:color w:val="000000"/>
                <w:kern w:val="2"/>
                <w:sz w:val="24"/>
                <w:szCs w:val="24"/>
                <w:lang w:val="en-US" w:eastAsia="zh-CN" w:bidi="ar-SA"/>
              </w:rPr>
            </w:pPr>
          </w:p>
          <w:p w14:paraId="5FC9C4B4">
            <w:pPr>
              <w:pStyle w:val="541"/>
              <w:bidi w:val="0"/>
              <w:spacing w:line="240" w:lineRule="auto"/>
              <w:ind w:firstLine="496" w:firstLineChars="200"/>
              <w:jc w:val="both"/>
              <w:rPr>
                <w:rFonts w:ascii="Times New Roman" w:hAnsi="Times New Roman" w:eastAsia="仿宋"/>
                <w:b w:val="0"/>
                <w:bCs w:val="0"/>
                <w:color w:val="000000"/>
                <w:kern w:val="2"/>
                <w:sz w:val="24"/>
                <w:szCs w:val="24"/>
                <w:lang w:val="en-US" w:eastAsia="zh-CN" w:bidi="ar-SA"/>
              </w:rPr>
            </w:pPr>
            <w:r>
              <w:rPr>
                <w:rFonts w:ascii="Times New Roman" w:hAnsi="Times New Roman" w:eastAsia="仿宋"/>
                <w:b w:val="0"/>
                <w:bCs w:val="0"/>
                <w:color w:val="000000"/>
                <w:kern w:val="2"/>
                <w:sz w:val="24"/>
                <w:szCs w:val="24"/>
                <w:lang w:val="en-US" w:eastAsia="zh-CN" w:bidi="ar-SA"/>
              </w:rPr>
              <w:t>承诺人：</w:t>
            </w:r>
          </w:p>
          <w:p w14:paraId="3E69A585">
            <w:pPr>
              <w:pStyle w:val="541"/>
              <w:bidi w:val="0"/>
              <w:spacing w:line="240" w:lineRule="auto"/>
              <w:ind w:firstLine="496" w:firstLineChars="200"/>
              <w:jc w:val="both"/>
              <w:rPr>
                <w:rFonts w:ascii="Times New Roman" w:hAnsi="Times New Roman" w:eastAsia="仿宋"/>
                <w:b w:val="0"/>
                <w:bCs w:val="0"/>
                <w:color w:val="000000"/>
                <w:kern w:val="2"/>
                <w:sz w:val="24"/>
                <w:szCs w:val="24"/>
                <w:lang w:val="en-US" w:eastAsia="zh-CN" w:bidi="ar-SA"/>
              </w:rPr>
            </w:pPr>
          </w:p>
        </w:tc>
      </w:tr>
    </w:tbl>
    <w:p w14:paraId="2D2F3614">
      <w:pPr>
        <w:keepNext w:val="0"/>
        <w:keepLines w:val="0"/>
        <w:pageBreakBefore w:val="0"/>
        <w:widowControl w:val="0"/>
        <w:kinsoku/>
        <w:wordWrap/>
        <w:overflowPunct/>
        <w:topLinePunct w:val="0"/>
        <w:autoSpaceDE/>
        <w:autoSpaceDN/>
        <w:bidi w:val="0"/>
        <w:snapToGrid/>
        <w:rPr>
          <w:rFonts w:ascii="Times New Roman" w:hAnsi="Times New Roman"/>
          <w:lang w:val="en-US" w:eastAsia="zh-CN"/>
        </w:rPr>
      </w:pPr>
    </w:p>
    <w:p w14:paraId="59C47983">
      <w:pPr>
        <w:pStyle w:val="470"/>
        <w:rPr>
          <w:rFonts w:ascii="Times New Roman" w:hAnsi="Times New Roman" w:eastAsia="仿宋"/>
          <w:b/>
          <w:color w:val="000000"/>
          <w:kern w:val="0"/>
          <w:sz w:val="30"/>
          <w:szCs w:val="30"/>
          <w:lang w:val="en-US" w:eastAsia="zh-CN" w:bidi="ar-SA"/>
        </w:rPr>
      </w:pPr>
    </w:p>
    <w:p w14:paraId="3BF2159D">
      <w:pPr>
        <w:pStyle w:val="470"/>
        <w:rPr>
          <w:rFonts w:ascii="Times New Roman" w:hAnsi="Times New Roman" w:eastAsia="仿宋"/>
          <w:b/>
          <w:color w:val="000000"/>
          <w:kern w:val="0"/>
          <w:sz w:val="30"/>
          <w:szCs w:val="30"/>
          <w:lang w:val="en-US" w:eastAsia="zh-CN" w:bidi="ar-SA"/>
        </w:rPr>
      </w:pPr>
    </w:p>
    <w:p w14:paraId="3D55629E">
      <w:pPr>
        <w:bidi w:val="0"/>
        <w:rPr>
          <w:rFonts w:ascii="Times New Roman" w:hAnsi="Times New Roman"/>
          <w:lang w:val="en-US" w:eastAsia="zh-CN"/>
        </w:rPr>
      </w:pPr>
    </w:p>
    <w:p w14:paraId="7E8DD26E">
      <w:pPr>
        <w:pStyle w:val="542"/>
        <w:rPr>
          <w:rFonts w:ascii="Times New Roman" w:hAnsi="Times New Roman"/>
          <w:lang w:val="en-US" w:eastAsia="zh-CN"/>
        </w:rPr>
      </w:pPr>
    </w:p>
    <w:p w14:paraId="31685B8D">
      <w:pPr>
        <w:bidi w:val="0"/>
        <w:rPr>
          <w:rFonts w:ascii="Times New Roman" w:hAnsi="Times New Roman"/>
          <w:lang w:val="en-US" w:eastAsia="zh-CN"/>
        </w:rPr>
      </w:pPr>
    </w:p>
    <w:p w14:paraId="2B39F06D">
      <w:pPr>
        <w:keepNext w:val="0"/>
        <w:keepLines w:val="0"/>
        <w:pageBreakBefore w:val="0"/>
        <w:widowControl w:val="0"/>
        <w:kinsoku/>
        <w:wordWrap/>
        <w:overflowPunct/>
        <w:topLinePunct w:val="0"/>
        <w:autoSpaceDE/>
        <w:autoSpaceDN/>
        <w:bidi w:val="0"/>
        <w:snapToGrid/>
        <w:jc w:val="center"/>
        <w:outlineLvl w:val="9"/>
        <w:rPr>
          <w:rFonts w:ascii="Times New Roman" w:hAnsi="Times New Roman" w:eastAsia="仿宋"/>
          <w:b/>
          <w:color w:val="FF0000"/>
          <w:kern w:val="0"/>
          <w:sz w:val="30"/>
          <w:szCs w:val="30"/>
          <w:lang w:val="en-US" w:eastAsia="zh-CN" w:bidi="ar-SA"/>
        </w:rPr>
      </w:pPr>
      <w:r>
        <w:rPr>
          <w:rFonts w:ascii="Times New Roman" w:hAnsi="Times New Roman" w:eastAsia="仿宋"/>
          <w:b/>
          <w:color w:val="000000"/>
          <w:kern w:val="0"/>
          <w:sz w:val="30"/>
          <w:szCs w:val="30"/>
          <w:lang w:val="en-US" w:eastAsia="zh-CN" w:bidi="ar-SA"/>
        </w:rPr>
        <w:br w:type="page"/>
      </w:r>
      <w:r>
        <w:rPr>
          <w:rFonts w:ascii="Times New Roman" w:hAnsi="Times New Roman" w:eastAsia="仿宋"/>
          <w:b/>
          <w:color w:val="FF0000"/>
          <w:kern w:val="0"/>
          <w:sz w:val="30"/>
          <w:szCs w:val="30"/>
          <w:lang w:val="en-US" w:eastAsia="zh-CN" w:bidi="ar-SA"/>
        </w:rPr>
        <w:t>（2）应急处置卡</w:t>
      </w:r>
    </w:p>
    <w:p w14:paraId="059C245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color w:val="FF0000"/>
          <w:sz w:val="28"/>
          <w:szCs w:val="28"/>
        </w:rPr>
      </w:pPr>
      <w:r>
        <w:rPr>
          <w:rFonts w:hint="eastAsia" w:ascii="仿宋" w:hAnsi="仿宋" w:eastAsia="仿宋" w:cs="仿宋"/>
          <w:b/>
          <w:bCs/>
          <w:color w:val="FF0000"/>
          <w:sz w:val="28"/>
          <w:szCs w:val="28"/>
          <w:lang w:val="en-US" w:eastAsia="zh-CN"/>
        </w:rPr>
        <w:t>XX事故</w:t>
      </w:r>
      <w:r>
        <w:rPr>
          <w:rFonts w:hint="eastAsia" w:ascii="仿宋" w:hAnsi="仿宋" w:eastAsia="仿宋" w:cs="仿宋"/>
          <w:b/>
          <w:bCs/>
          <w:color w:val="FF0000"/>
          <w:sz w:val="28"/>
          <w:szCs w:val="28"/>
        </w:rPr>
        <w:t>应急处置卡</w:t>
      </w:r>
      <w:r>
        <w:commentReference w:id="17"/>
      </w:r>
    </w:p>
    <w:tbl>
      <w:tblPr>
        <w:tblStyle w:val="5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1883"/>
        <w:gridCol w:w="3081"/>
        <w:gridCol w:w="3102"/>
      </w:tblGrid>
      <w:tr w14:paraId="2EEB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759" w:type="pct"/>
            <w:noWrap w:val="0"/>
            <w:vAlign w:val="center"/>
          </w:tcPr>
          <w:p w14:paraId="367641C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r>
              <w:rPr>
                <w:rFonts w:hint="eastAsia" w:ascii="仿宋" w:hAnsi="仿宋" w:eastAsia="仿宋" w:cs="仿宋"/>
                <w:color w:val="000000"/>
                <w:sz w:val="24"/>
                <w:szCs w:val="24"/>
                <w:vertAlign w:val="baseline"/>
              </w:rPr>
              <w:t>突发事件描述</w:t>
            </w:r>
          </w:p>
        </w:tc>
        <w:tc>
          <w:tcPr>
            <w:tcW w:w="4240" w:type="pct"/>
            <w:gridSpan w:val="3"/>
            <w:noWrap w:val="0"/>
            <w:vAlign w:val="center"/>
          </w:tcPr>
          <w:p w14:paraId="57523CBD">
            <w:pPr>
              <w:keepNext w:val="0"/>
              <w:keepLines w:val="0"/>
              <w:pageBreakBefore w:val="0"/>
              <w:widowControl w:val="0"/>
              <w:tabs>
                <w:tab w:val="left" w:pos="1287"/>
              </w:tabs>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6BBA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759" w:type="pct"/>
            <w:vMerge w:val="restart"/>
            <w:noWrap w:val="0"/>
            <w:vAlign w:val="center"/>
          </w:tcPr>
          <w:p w14:paraId="1001AE1F">
            <w:pPr>
              <w:keepNext w:val="0"/>
              <w:keepLines w:val="0"/>
              <w:pageBreakBefore w:val="0"/>
              <w:widowControl w:val="0"/>
              <w:tabs>
                <w:tab w:val="left" w:pos="381"/>
              </w:tabs>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危害及后果分析</w:t>
            </w:r>
          </w:p>
        </w:tc>
        <w:tc>
          <w:tcPr>
            <w:tcW w:w="4240" w:type="pct"/>
            <w:gridSpan w:val="3"/>
            <w:noWrap w:val="0"/>
            <w:vAlign w:val="center"/>
          </w:tcPr>
          <w:p w14:paraId="6A2276F8">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1B91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59EE859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4670D64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05D4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59" w:type="pct"/>
            <w:vMerge w:val="continue"/>
            <w:noWrap w:val="0"/>
            <w:vAlign w:val="center"/>
          </w:tcPr>
          <w:p w14:paraId="3653FA1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736A78C0">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val="en-US" w:eastAsia="zh-CN"/>
              </w:rPr>
            </w:pPr>
          </w:p>
        </w:tc>
      </w:tr>
      <w:tr w14:paraId="62A8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59" w:type="pct"/>
            <w:vMerge w:val="continue"/>
            <w:noWrap w:val="0"/>
            <w:vAlign w:val="center"/>
          </w:tcPr>
          <w:p w14:paraId="5FE5903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22035557">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val="en-US" w:eastAsia="zh-CN"/>
              </w:rPr>
            </w:pPr>
          </w:p>
        </w:tc>
      </w:tr>
      <w:tr w14:paraId="292E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noWrap w:val="0"/>
            <w:vAlign w:val="center"/>
          </w:tcPr>
          <w:p w14:paraId="0982B28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应急物资</w:t>
            </w:r>
          </w:p>
        </w:tc>
        <w:tc>
          <w:tcPr>
            <w:tcW w:w="4240" w:type="pct"/>
            <w:gridSpan w:val="3"/>
            <w:noWrap w:val="0"/>
            <w:vAlign w:val="center"/>
          </w:tcPr>
          <w:p w14:paraId="3171A7D4">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rPr>
            </w:pPr>
          </w:p>
        </w:tc>
      </w:tr>
      <w:tr w14:paraId="2526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restart"/>
            <w:noWrap w:val="0"/>
            <w:vAlign w:val="center"/>
          </w:tcPr>
          <w:p w14:paraId="029759E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处置措施</w:t>
            </w:r>
          </w:p>
        </w:tc>
        <w:tc>
          <w:tcPr>
            <w:tcW w:w="4240" w:type="pct"/>
            <w:gridSpan w:val="3"/>
            <w:noWrap w:val="0"/>
            <w:vAlign w:val="center"/>
          </w:tcPr>
          <w:p w14:paraId="1A23957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2E07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0CF06F3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2C1BF87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3DD7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1E66B9D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7B45716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79BE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04E3AB8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45BE7B82">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3D03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6615816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3CE596B1">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4B73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3B3E677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6934C3B9">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2AA8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2391C78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07696C37">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6A50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0D3F211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2DC99988">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02BF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restart"/>
            <w:noWrap w:val="0"/>
            <w:vAlign w:val="center"/>
          </w:tcPr>
          <w:p w14:paraId="4322E9D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应急处置注意事项</w:t>
            </w:r>
          </w:p>
        </w:tc>
        <w:tc>
          <w:tcPr>
            <w:tcW w:w="4240" w:type="pct"/>
            <w:gridSpan w:val="3"/>
            <w:noWrap w:val="0"/>
            <w:vAlign w:val="center"/>
          </w:tcPr>
          <w:p w14:paraId="246961E4">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3497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6C7BE7F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64D2B0A5">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075E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49112A0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34853D94">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40C5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64B48F8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6E237E30">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000000"/>
                <w:sz w:val="24"/>
                <w:szCs w:val="24"/>
                <w:vertAlign w:val="baseline"/>
                <w:lang w:eastAsia="zh-CN"/>
              </w:rPr>
            </w:pPr>
          </w:p>
        </w:tc>
      </w:tr>
      <w:tr w14:paraId="6D6D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5000" w:type="pct"/>
            <w:gridSpan w:val="4"/>
            <w:noWrap w:val="0"/>
            <w:vAlign w:val="center"/>
          </w:tcPr>
          <w:p w14:paraId="001F73F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r>
              <w:rPr>
                <w:rFonts w:hint="eastAsia" w:ascii="仿宋" w:hAnsi="仿宋" w:eastAsia="仿宋" w:cs="仿宋"/>
                <w:color w:val="000000"/>
                <w:sz w:val="24"/>
                <w:szCs w:val="24"/>
                <w:vertAlign w:val="baseline"/>
                <w:lang w:eastAsia="zh-CN"/>
              </w:rPr>
              <w:t>应急联系电话</w:t>
            </w:r>
          </w:p>
        </w:tc>
      </w:tr>
      <w:tr w14:paraId="0383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restart"/>
            <w:noWrap w:val="0"/>
            <w:vAlign w:val="center"/>
          </w:tcPr>
          <w:p w14:paraId="18BC2FE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内部</w:t>
            </w:r>
          </w:p>
        </w:tc>
        <w:tc>
          <w:tcPr>
            <w:tcW w:w="4240" w:type="pct"/>
            <w:gridSpan w:val="3"/>
            <w:noWrap w:val="0"/>
            <w:vAlign w:val="center"/>
          </w:tcPr>
          <w:p w14:paraId="6DCEA9B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p>
        </w:tc>
      </w:tr>
      <w:tr w14:paraId="0493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79E20EC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4240" w:type="pct"/>
            <w:gridSpan w:val="3"/>
            <w:noWrap w:val="0"/>
            <w:vAlign w:val="center"/>
          </w:tcPr>
          <w:p w14:paraId="2B67B92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000000"/>
                <w:sz w:val="24"/>
                <w:szCs w:val="24"/>
                <w:vertAlign w:val="baseline"/>
                <w:lang w:val="en-US" w:eastAsia="zh-CN"/>
              </w:rPr>
            </w:pPr>
          </w:p>
        </w:tc>
      </w:tr>
      <w:tr w14:paraId="3D08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restart"/>
            <w:noWrap w:val="0"/>
            <w:vAlign w:val="center"/>
          </w:tcPr>
          <w:p w14:paraId="2B88F8C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其他</w:t>
            </w:r>
          </w:p>
        </w:tc>
        <w:tc>
          <w:tcPr>
            <w:tcW w:w="990" w:type="pct"/>
            <w:noWrap w:val="0"/>
            <w:vAlign w:val="center"/>
          </w:tcPr>
          <w:p w14:paraId="510714A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val="en-US" w:eastAsia="zh-CN"/>
              </w:rPr>
            </w:pPr>
            <w:r>
              <w:rPr>
                <w:rFonts w:hint="eastAsia" w:ascii="仿宋" w:hAnsi="仿宋" w:eastAsia="仿宋" w:cs="仿宋"/>
                <w:color w:val="000000"/>
                <w:sz w:val="24"/>
                <w:szCs w:val="24"/>
                <w:vertAlign w:val="baseline"/>
                <w:lang w:eastAsia="zh-CN"/>
              </w:rPr>
              <w:t>火警</w:t>
            </w:r>
            <w:r>
              <w:rPr>
                <w:rFonts w:hint="eastAsia" w:ascii="仿宋" w:hAnsi="仿宋" w:eastAsia="仿宋" w:cs="仿宋"/>
                <w:color w:val="000000"/>
                <w:sz w:val="24"/>
                <w:szCs w:val="24"/>
                <w:vertAlign w:val="baseline"/>
                <w:lang w:val="en-US" w:eastAsia="zh-CN"/>
              </w:rPr>
              <w:t>/匪警</w:t>
            </w:r>
          </w:p>
        </w:tc>
        <w:tc>
          <w:tcPr>
            <w:tcW w:w="1620" w:type="pct"/>
            <w:noWrap w:val="0"/>
            <w:vAlign w:val="center"/>
          </w:tcPr>
          <w:p w14:paraId="76D8B40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000000"/>
                <w:sz w:val="24"/>
                <w:szCs w:val="24"/>
                <w:highlight w:val="yellow"/>
                <w:vertAlign w:val="baseline"/>
                <w:lang w:val="en-US" w:eastAsia="zh-CN"/>
              </w:rPr>
            </w:pPr>
            <w:r>
              <w:rPr>
                <w:rFonts w:hint="eastAsia" w:ascii="仿宋" w:hAnsi="仿宋" w:eastAsia="仿宋" w:cs="仿宋"/>
                <w:color w:val="FF0000"/>
                <w:sz w:val="24"/>
                <w:szCs w:val="24"/>
                <w:highlight w:val="none"/>
                <w:vertAlign w:val="baseline"/>
                <w:lang w:val="en-US" w:eastAsia="zh-CN"/>
              </w:rPr>
              <w:t>XX市生态环境局XX分局</w:t>
            </w:r>
          </w:p>
        </w:tc>
        <w:tc>
          <w:tcPr>
            <w:tcW w:w="1630" w:type="pct"/>
            <w:noWrap w:val="0"/>
            <w:vAlign w:val="center"/>
          </w:tcPr>
          <w:p w14:paraId="69CEC60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eastAsia="zh-CN"/>
              </w:rPr>
            </w:pPr>
            <w:r>
              <w:rPr>
                <w:rFonts w:hint="eastAsia" w:ascii="仿宋" w:hAnsi="仿宋" w:eastAsia="仿宋" w:cs="仿宋"/>
                <w:color w:val="000000"/>
                <w:sz w:val="24"/>
                <w:szCs w:val="24"/>
                <w:vertAlign w:val="baseline"/>
                <w:lang w:eastAsia="zh-CN"/>
              </w:rPr>
              <w:t>周边联防单位</w:t>
            </w:r>
          </w:p>
        </w:tc>
      </w:tr>
      <w:tr w14:paraId="03CC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vMerge w:val="continue"/>
            <w:noWrap w:val="0"/>
            <w:vAlign w:val="center"/>
          </w:tcPr>
          <w:p w14:paraId="2182BC4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rPr>
            </w:pPr>
          </w:p>
        </w:tc>
        <w:tc>
          <w:tcPr>
            <w:tcW w:w="990" w:type="pct"/>
            <w:noWrap w:val="0"/>
            <w:vAlign w:val="center"/>
          </w:tcPr>
          <w:p w14:paraId="5C8C17E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color w:val="000000"/>
                <w:sz w:val="24"/>
                <w:szCs w:val="24"/>
                <w:vertAlign w:val="baseline"/>
                <w:lang w:val="en-US" w:eastAsia="zh-CN"/>
              </w:rPr>
            </w:pPr>
          </w:p>
        </w:tc>
        <w:tc>
          <w:tcPr>
            <w:tcW w:w="1620" w:type="pct"/>
            <w:noWrap w:val="0"/>
            <w:vAlign w:val="center"/>
          </w:tcPr>
          <w:p w14:paraId="05011C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color w:val="000000"/>
                <w:kern w:val="0"/>
                <w:sz w:val="28"/>
                <w:szCs w:val="28"/>
                <w:highlight w:val="yellow"/>
                <w:lang w:val="en-US" w:eastAsia="zh-CN" w:bidi="ar-SA"/>
              </w:rPr>
            </w:pPr>
          </w:p>
        </w:tc>
        <w:tc>
          <w:tcPr>
            <w:tcW w:w="1630" w:type="pct"/>
            <w:noWrap w:val="0"/>
            <w:vAlign w:val="center"/>
          </w:tcPr>
          <w:p w14:paraId="1AEE69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color w:val="000000"/>
                <w:kern w:val="2"/>
                <w:sz w:val="28"/>
                <w:szCs w:val="28"/>
                <w:highlight w:val="none"/>
                <w:lang w:val="en-US" w:eastAsia="zh-CN" w:bidi="ar-SA"/>
              </w:rPr>
            </w:pPr>
          </w:p>
        </w:tc>
      </w:tr>
    </w:tbl>
    <w:p w14:paraId="4AA5B39F">
      <w:pPr>
        <w:pageBreakBefore w:val="0"/>
        <w:kinsoku/>
        <w:wordWrap/>
        <w:overflowPunct/>
        <w:topLinePunct w:val="0"/>
        <w:bidi w:val="0"/>
        <w:spacing w:line="360" w:lineRule="auto"/>
        <w:rPr>
          <w:rFonts w:hint="eastAsia"/>
          <w:color w:val="000000"/>
          <w:lang w:val="en-US" w:eastAsia="zh-CN"/>
        </w:rPr>
      </w:pPr>
    </w:p>
    <w:p w14:paraId="36EC5C6B">
      <w:pPr>
        <w:pStyle w:val="2"/>
        <w:rPr>
          <w:rFonts w:hint="eastAsia"/>
          <w:lang w:val="en-US" w:eastAsia="zh-CN"/>
        </w:rPr>
      </w:pPr>
    </w:p>
    <w:p w14:paraId="64BEC424">
      <w:pPr>
        <w:pageBreakBefore w:val="0"/>
        <w:kinsoku/>
        <w:wordWrap/>
        <w:overflowPunct/>
        <w:topLinePunct w:val="0"/>
        <w:bidi w:val="0"/>
        <w:spacing w:line="360" w:lineRule="auto"/>
        <w:rPr>
          <w:rFonts w:hint="eastAsia"/>
          <w:color w:val="000000"/>
          <w:lang w:val="en-US" w:eastAsia="zh-CN"/>
        </w:rPr>
        <w:sectPr>
          <w:footerReference r:id="rId10" w:type="default"/>
          <w:pgSz w:w="11905" w:h="16838"/>
          <w:pgMar w:top="1134" w:right="1304" w:bottom="1134" w:left="1304" w:header="851" w:footer="992" w:gutter="0"/>
          <w:pgBorders>
            <w:top w:val="none" w:sz="0" w:space="0"/>
            <w:left w:val="none" w:sz="0" w:space="0"/>
            <w:bottom w:val="none" w:sz="0" w:space="0"/>
            <w:right w:val="none" w:sz="0" w:space="0"/>
          </w:pgBorders>
          <w:pgNumType w:fmt="decimal"/>
          <w:cols w:space="720" w:num="1"/>
          <w:rtlGutter w:val="0"/>
          <w:docGrid w:type="linesAndChars" w:linePitch="331" w:charSpace="1719"/>
        </w:sectPr>
      </w:pPr>
    </w:p>
    <w:p w14:paraId="4D644E1D">
      <w:pPr>
        <w:pStyle w:val="6"/>
        <w:adjustRightInd/>
        <w:snapToGrid/>
        <w:spacing w:before="159" w:beforeLines="50" w:after="0" w:line="520" w:lineRule="exact"/>
        <w:ind w:firstLine="0" w:firstLineChars="0"/>
        <w:rPr>
          <w:rFonts w:hint="eastAsia" w:ascii="仿宋" w:hAnsi="仿宋" w:eastAsia="仿宋"/>
          <w:b/>
          <w:color w:val="FF0000"/>
          <w:szCs w:val="30"/>
        </w:rPr>
      </w:pPr>
      <w:r>
        <w:rPr>
          <w:rFonts w:hint="eastAsia" w:ascii="仿宋" w:hAnsi="仿宋" w:eastAsia="仿宋"/>
          <w:b/>
          <w:color w:val="FF0000"/>
          <w:szCs w:val="30"/>
        </w:rPr>
        <w:t>附件</w:t>
      </w:r>
      <w:r>
        <w:rPr>
          <w:rFonts w:hint="eastAsia" w:ascii="仿宋" w:hAnsi="仿宋" w:eastAsia="仿宋"/>
          <w:b/>
          <w:color w:val="FF0000"/>
          <w:szCs w:val="30"/>
          <w:lang w:eastAsia="zh-CN"/>
        </w:rPr>
        <w:t>八</w:t>
      </w:r>
      <w:r>
        <w:rPr>
          <w:rFonts w:hint="eastAsia" w:ascii="仿宋" w:hAnsi="仿宋" w:eastAsia="仿宋"/>
          <w:b/>
          <w:color w:val="FF0000"/>
          <w:szCs w:val="30"/>
        </w:rPr>
        <w:t xml:space="preserve"> </w:t>
      </w:r>
      <w:r>
        <w:rPr>
          <w:rFonts w:hint="eastAsia" w:ascii="仿宋" w:hAnsi="仿宋" w:eastAsia="仿宋"/>
          <w:b/>
          <w:color w:val="FF0000"/>
          <w:szCs w:val="30"/>
          <w:lang w:val="en-US" w:eastAsia="zh-CN"/>
        </w:rPr>
        <w:t>危险废物</w:t>
      </w:r>
      <w:r>
        <w:rPr>
          <w:rFonts w:hint="eastAsia" w:ascii="仿宋" w:hAnsi="仿宋" w:eastAsia="仿宋"/>
          <w:b/>
          <w:color w:val="FF0000"/>
          <w:szCs w:val="30"/>
        </w:rPr>
        <w:t>委托处置协议</w:t>
      </w:r>
      <w:bookmarkEnd w:id="534"/>
      <w:bookmarkEnd w:id="535"/>
      <w:bookmarkEnd w:id="536"/>
    </w:p>
    <w:p w14:paraId="230113DC">
      <w:pPr>
        <w:jc w:val="center"/>
        <w:rPr>
          <w:rFonts w:hint="eastAsia" w:eastAsia="宋体"/>
          <w:color w:val="auto"/>
          <w:lang w:eastAsia="zh-CN"/>
        </w:rPr>
      </w:pPr>
    </w:p>
    <w:p w14:paraId="1EEA82FC">
      <w:pPr>
        <w:rPr>
          <w:color w:val="auto"/>
        </w:rPr>
      </w:pPr>
    </w:p>
    <w:p w14:paraId="6CB8723C">
      <w:pPr>
        <w:rPr>
          <w:color w:val="auto"/>
        </w:rPr>
      </w:pPr>
    </w:p>
    <w:p w14:paraId="642193B8">
      <w:pPr>
        <w:rPr>
          <w:color w:val="auto"/>
        </w:rPr>
      </w:pPr>
    </w:p>
    <w:p w14:paraId="4697A543">
      <w:pPr>
        <w:rPr>
          <w:color w:val="auto"/>
        </w:rPr>
      </w:pPr>
    </w:p>
    <w:p w14:paraId="17C656A1">
      <w:pPr>
        <w:rPr>
          <w:color w:val="auto"/>
        </w:rPr>
      </w:pPr>
    </w:p>
    <w:p w14:paraId="6C951EA9">
      <w:pPr>
        <w:pStyle w:val="93"/>
        <w:rPr>
          <w:rFonts w:hint="eastAsia" w:ascii="仿宋" w:hAnsi="仿宋" w:eastAsia="仿宋"/>
          <w:b/>
          <w:color w:val="auto"/>
          <w:szCs w:val="30"/>
          <w:lang w:val="en-US" w:eastAsia="zh-CN"/>
        </w:rPr>
      </w:pPr>
      <w:r>
        <w:rPr>
          <w:rFonts w:ascii="仿宋" w:hAnsi="仿宋" w:eastAsia="仿宋" w:cs="仿宋"/>
          <w:b/>
          <w:bCs/>
          <w:color w:val="auto"/>
          <w:sz w:val="32"/>
          <w:szCs w:val="32"/>
        </w:rPr>
        <w:br w:type="page"/>
      </w:r>
      <w:bookmarkStart w:id="546" w:name="_Toc26294"/>
      <w:bookmarkStart w:id="547" w:name="_Toc23602"/>
      <w:bookmarkStart w:id="548" w:name="_Toc9324"/>
      <w:r>
        <w:rPr>
          <w:rFonts w:hint="eastAsia" w:ascii="仿宋" w:hAnsi="仿宋" w:eastAsia="仿宋"/>
          <w:b/>
          <w:color w:val="auto"/>
          <w:sz w:val="30"/>
          <w:szCs w:val="30"/>
          <w:lang w:val="en-US" w:eastAsia="zh-CN"/>
        </w:rPr>
        <w:t>附件十九 突发环境事件应急信息登记表</w:t>
      </w:r>
      <w:bookmarkEnd w:id="537"/>
      <w:bookmarkEnd w:id="546"/>
      <w:bookmarkEnd w:id="547"/>
      <w:bookmarkEnd w:id="548"/>
    </w:p>
    <w:tbl>
      <w:tblPr>
        <w:tblStyle w:val="52"/>
        <w:tblW w:w="0" w:type="auto"/>
        <w:tblInd w:w="250" w:type="dxa"/>
        <w:tblLayout w:type="fixed"/>
        <w:tblCellMar>
          <w:top w:w="0" w:type="dxa"/>
          <w:left w:w="108" w:type="dxa"/>
          <w:bottom w:w="0" w:type="dxa"/>
          <w:right w:w="108" w:type="dxa"/>
        </w:tblCellMar>
      </w:tblPr>
      <w:tblGrid>
        <w:gridCol w:w="1548"/>
        <w:gridCol w:w="303"/>
        <w:gridCol w:w="1184"/>
        <w:gridCol w:w="1378"/>
        <w:gridCol w:w="199"/>
        <w:gridCol w:w="1380"/>
        <w:gridCol w:w="197"/>
        <w:gridCol w:w="1380"/>
        <w:gridCol w:w="1439"/>
      </w:tblGrid>
      <w:tr w14:paraId="68D2152A">
        <w:tblPrEx>
          <w:tblCellMar>
            <w:top w:w="0" w:type="dxa"/>
            <w:left w:w="108" w:type="dxa"/>
            <w:bottom w:w="0" w:type="dxa"/>
            <w:right w:w="108" w:type="dxa"/>
          </w:tblCellMar>
        </w:tblPrEx>
        <w:trPr>
          <w:wBefore w:w="0" w:type="dxa"/>
          <w:trHeight w:val="510" w:hRule="atLeast"/>
        </w:trPr>
        <w:tc>
          <w:tcPr>
            <w:tcW w:w="1851" w:type="dxa"/>
            <w:gridSpan w:val="2"/>
            <w:tcBorders>
              <w:top w:val="single" w:color="auto" w:sz="12" w:space="0"/>
              <w:left w:val="single" w:color="auto" w:sz="12" w:space="0"/>
              <w:bottom w:val="single" w:color="auto" w:sz="4" w:space="0"/>
              <w:right w:val="single" w:color="auto" w:sz="4" w:space="0"/>
            </w:tcBorders>
            <w:noWrap w:val="0"/>
            <w:vAlign w:val="center"/>
          </w:tcPr>
          <w:p w14:paraId="3D6D9D35">
            <w:pPr>
              <w:jc w:val="center"/>
              <w:rPr>
                <w:rFonts w:hint="eastAsia" w:ascii="仿宋" w:hAnsi="仿宋" w:eastAsia="仿宋" w:cs="仿宋"/>
                <w:color w:val="auto"/>
                <w:sz w:val="24"/>
              </w:rPr>
            </w:pPr>
            <w:r>
              <w:rPr>
                <w:rFonts w:hint="eastAsia" w:ascii="仿宋" w:hAnsi="仿宋" w:eastAsia="仿宋" w:cs="仿宋"/>
                <w:color w:val="auto"/>
                <w:sz w:val="24"/>
              </w:rPr>
              <w:t>事故名称</w:t>
            </w:r>
          </w:p>
        </w:tc>
        <w:tc>
          <w:tcPr>
            <w:tcW w:w="1184" w:type="dxa"/>
            <w:tcBorders>
              <w:top w:val="single" w:color="auto" w:sz="12" w:space="0"/>
              <w:left w:val="single" w:color="auto" w:sz="4" w:space="0"/>
              <w:bottom w:val="single" w:color="auto" w:sz="4" w:space="0"/>
              <w:right w:val="single" w:color="auto" w:sz="4" w:space="0"/>
            </w:tcBorders>
            <w:noWrap w:val="0"/>
            <w:vAlign w:val="center"/>
          </w:tcPr>
          <w:p w14:paraId="5D0C1FE8">
            <w:pPr>
              <w:jc w:val="center"/>
              <w:rPr>
                <w:rFonts w:hint="eastAsia" w:ascii="仿宋" w:hAnsi="仿宋" w:eastAsia="仿宋" w:cs="仿宋"/>
                <w:color w:val="auto"/>
                <w:sz w:val="24"/>
              </w:rPr>
            </w:pPr>
          </w:p>
        </w:tc>
        <w:tc>
          <w:tcPr>
            <w:tcW w:w="1378" w:type="dxa"/>
            <w:tcBorders>
              <w:top w:val="single" w:color="auto" w:sz="12" w:space="0"/>
              <w:left w:val="single" w:color="auto" w:sz="4" w:space="0"/>
              <w:bottom w:val="single" w:color="auto" w:sz="4" w:space="0"/>
              <w:right w:val="single" w:color="auto" w:sz="4" w:space="0"/>
            </w:tcBorders>
            <w:noWrap w:val="0"/>
            <w:vAlign w:val="center"/>
          </w:tcPr>
          <w:p w14:paraId="6349121E">
            <w:pPr>
              <w:jc w:val="center"/>
              <w:rPr>
                <w:rFonts w:hint="eastAsia" w:ascii="仿宋" w:hAnsi="仿宋" w:eastAsia="仿宋" w:cs="仿宋"/>
                <w:color w:val="auto"/>
                <w:sz w:val="24"/>
              </w:rPr>
            </w:pPr>
            <w:r>
              <w:rPr>
                <w:rFonts w:hint="eastAsia" w:ascii="仿宋" w:hAnsi="仿宋" w:eastAsia="仿宋" w:cs="仿宋"/>
                <w:color w:val="auto"/>
                <w:sz w:val="24"/>
              </w:rPr>
              <w:t>发生时间</w:t>
            </w:r>
          </w:p>
        </w:tc>
        <w:tc>
          <w:tcPr>
            <w:tcW w:w="1579" w:type="dxa"/>
            <w:gridSpan w:val="2"/>
            <w:tcBorders>
              <w:top w:val="single" w:color="auto" w:sz="12" w:space="0"/>
              <w:left w:val="single" w:color="auto" w:sz="4" w:space="0"/>
              <w:bottom w:val="single" w:color="auto" w:sz="4" w:space="0"/>
              <w:right w:val="single" w:color="auto" w:sz="2" w:space="0"/>
            </w:tcBorders>
            <w:noWrap w:val="0"/>
            <w:vAlign w:val="center"/>
          </w:tcPr>
          <w:p w14:paraId="40E057A4">
            <w:pPr>
              <w:jc w:val="center"/>
              <w:rPr>
                <w:rFonts w:hint="eastAsia" w:ascii="仿宋" w:hAnsi="仿宋" w:eastAsia="仿宋" w:cs="仿宋"/>
                <w:color w:val="auto"/>
                <w:sz w:val="24"/>
              </w:rPr>
            </w:pPr>
          </w:p>
        </w:tc>
        <w:tc>
          <w:tcPr>
            <w:tcW w:w="1577" w:type="dxa"/>
            <w:gridSpan w:val="2"/>
            <w:tcBorders>
              <w:top w:val="single" w:color="auto" w:sz="12" w:space="0"/>
              <w:left w:val="single" w:color="auto" w:sz="2" w:space="0"/>
              <w:bottom w:val="single" w:color="auto" w:sz="4" w:space="0"/>
              <w:right w:val="single" w:color="auto" w:sz="4" w:space="0"/>
            </w:tcBorders>
            <w:noWrap w:val="0"/>
            <w:vAlign w:val="center"/>
          </w:tcPr>
          <w:p w14:paraId="499CC501">
            <w:pPr>
              <w:jc w:val="center"/>
              <w:rPr>
                <w:rFonts w:hint="eastAsia" w:ascii="仿宋" w:hAnsi="仿宋" w:eastAsia="仿宋" w:cs="仿宋"/>
                <w:color w:val="auto"/>
                <w:sz w:val="24"/>
              </w:rPr>
            </w:pPr>
            <w:r>
              <w:rPr>
                <w:rFonts w:hint="eastAsia" w:ascii="仿宋" w:hAnsi="仿宋" w:eastAsia="仿宋" w:cs="仿宋"/>
                <w:color w:val="auto"/>
                <w:sz w:val="24"/>
              </w:rPr>
              <w:t>事故单位</w:t>
            </w:r>
          </w:p>
        </w:tc>
        <w:tc>
          <w:tcPr>
            <w:tcW w:w="1439" w:type="dxa"/>
            <w:tcBorders>
              <w:top w:val="single" w:color="auto" w:sz="12" w:space="0"/>
              <w:left w:val="single" w:color="auto" w:sz="4" w:space="0"/>
              <w:bottom w:val="single" w:color="auto" w:sz="4" w:space="0"/>
              <w:right w:val="single" w:color="auto" w:sz="12" w:space="0"/>
            </w:tcBorders>
            <w:noWrap w:val="0"/>
            <w:vAlign w:val="center"/>
          </w:tcPr>
          <w:p w14:paraId="65C6B767">
            <w:pPr>
              <w:jc w:val="center"/>
              <w:rPr>
                <w:rFonts w:hint="eastAsia" w:ascii="仿宋" w:hAnsi="仿宋" w:eastAsia="仿宋" w:cs="仿宋"/>
                <w:color w:val="auto"/>
                <w:sz w:val="24"/>
              </w:rPr>
            </w:pPr>
          </w:p>
        </w:tc>
      </w:tr>
      <w:tr w14:paraId="17896101">
        <w:tblPrEx>
          <w:tblCellMar>
            <w:top w:w="0" w:type="dxa"/>
            <w:left w:w="108" w:type="dxa"/>
            <w:bottom w:w="0" w:type="dxa"/>
            <w:right w:w="108" w:type="dxa"/>
          </w:tblCellMar>
        </w:tblPrEx>
        <w:trPr>
          <w:wBefore w:w="0" w:type="dxa"/>
          <w:trHeight w:val="510" w:hRule="atLeast"/>
        </w:trPr>
        <w:tc>
          <w:tcPr>
            <w:tcW w:w="1851" w:type="dxa"/>
            <w:gridSpan w:val="2"/>
            <w:tcBorders>
              <w:top w:val="single" w:color="auto" w:sz="4" w:space="0"/>
              <w:left w:val="single" w:color="auto" w:sz="12" w:space="0"/>
              <w:bottom w:val="single" w:color="auto" w:sz="4" w:space="0"/>
              <w:right w:val="single" w:color="auto" w:sz="4" w:space="0"/>
            </w:tcBorders>
            <w:noWrap w:val="0"/>
            <w:vAlign w:val="center"/>
          </w:tcPr>
          <w:p w14:paraId="292B9322">
            <w:pPr>
              <w:jc w:val="center"/>
              <w:rPr>
                <w:rFonts w:hint="eastAsia" w:ascii="仿宋" w:hAnsi="仿宋" w:eastAsia="仿宋" w:cs="仿宋"/>
                <w:color w:val="auto"/>
                <w:sz w:val="24"/>
              </w:rPr>
            </w:pPr>
            <w:r>
              <w:rPr>
                <w:rFonts w:hint="eastAsia" w:ascii="仿宋" w:hAnsi="仿宋" w:eastAsia="仿宋" w:cs="仿宋"/>
                <w:color w:val="auto"/>
                <w:sz w:val="24"/>
              </w:rPr>
              <w:t>事故类别</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620D27BE">
            <w:pPr>
              <w:jc w:val="center"/>
              <w:rPr>
                <w:rFonts w:hint="eastAsia" w:ascii="仿宋" w:hAnsi="仿宋" w:eastAsia="仿宋" w:cs="仿宋"/>
                <w:color w:val="auto"/>
                <w:sz w:val="24"/>
              </w:rPr>
            </w:pPr>
          </w:p>
        </w:tc>
        <w:tc>
          <w:tcPr>
            <w:tcW w:w="1378" w:type="dxa"/>
            <w:tcBorders>
              <w:top w:val="single" w:color="auto" w:sz="4" w:space="0"/>
              <w:left w:val="single" w:color="auto" w:sz="4" w:space="0"/>
              <w:bottom w:val="single" w:color="auto" w:sz="4" w:space="0"/>
              <w:right w:val="single" w:color="auto" w:sz="4" w:space="0"/>
            </w:tcBorders>
            <w:noWrap w:val="0"/>
            <w:vAlign w:val="center"/>
          </w:tcPr>
          <w:p w14:paraId="7F407149">
            <w:pPr>
              <w:jc w:val="center"/>
              <w:rPr>
                <w:rFonts w:hint="eastAsia" w:ascii="仿宋" w:hAnsi="仿宋" w:eastAsia="仿宋" w:cs="仿宋"/>
                <w:color w:val="auto"/>
                <w:sz w:val="24"/>
              </w:rPr>
            </w:pPr>
            <w:r>
              <w:rPr>
                <w:rFonts w:hint="eastAsia" w:ascii="仿宋" w:hAnsi="仿宋" w:eastAsia="仿宋" w:cs="仿宋"/>
                <w:color w:val="auto"/>
                <w:sz w:val="24"/>
              </w:rPr>
              <w:t>发生地点</w:t>
            </w:r>
          </w:p>
        </w:tc>
        <w:tc>
          <w:tcPr>
            <w:tcW w:w="1579" w:type="dxa"/>
            <w:gridSpan w:val="2"/>
            <w:tcBorders>
              <w:top w:val="single" w:color="auto" w:sz="4" w:space="0"/>
              <w:left w:val="single" w:color="auto" w:sz="4" w:space="0"/>
              <w:bottom w:val="single" w:color="auto" w:sz="4" w:space="0"/>
              <w:right w:val="single" w:color="auto" w:sz="2" w:space="0"/>
            </w:tcBorders>
            <w:noWrap w:val="0"/>
            <w:vAlign w:val="center"/>
          </w:tcPr>
          <w:p w14:paraId="69D4C6EB">
            <w:pPr>
              <w:jc w:val="center"/>
              <w:rPr>
                <w:rFonts w:hint="eastAsia" w:ascii="仿宋" w:hAnsi="仿宋" w:eastAsia="仿宋" w:cs="仿宋"/>
                <w:color w:val="auto"/>
                <w:sz w:val="24"/>
              </w:rPr>
            </w:pPr>
          </w:p>
        </w:tc>
        <w:tc>
          <w:tcPr>
            <w:tcW w:w="1577" w:type="dxa"/>
            <w:gridSpan w:val="2"/>
            <w:tcBorders>
              <w:top w:val="single" w:color="auto" w:sz="4" w:space="0"/>
              <w:left w:val="single" w:color="auto" w:sz="2" w:space="0"/>
              <w:bottom w:val="single" w:color="auto" w:sz="4" w:space="0"/>
              <w:right w:val="single" w:color="auto" w:sz="4" w:space="0"/>
            </w:tcBorders>
            <w:noWrap w:val="0"/>
            <w:vAlign w:val="center"/>
          </w:tcPr>
          <w:p w14:paraId="03B78A68">
            <w:pPr>
              <w:jc w:val="center"/>
              <w:rPr>
                <w:rFonts w:hint="eastAsia" w:ascii="仿宋" w:hAnsi="仿宋" w:eastAsia="仿宋" w:cs="仿宋"/>
                <w:color w:val="auto"/>
                <w:sz w:val="24"/>
              </w:rPr>
            </w:pPr>
            <w:r>
              <w:rPr>
                <w:rFonts w:hint="eastAsia" w:ascii="仿宋" w:hAnsi="仿宋" w:eastAsia="仿宋" w:cs="仿宋"/>
                <w:color w:val="auto"/>
                <w:sz w:val="24"/>
              </w:rPr>
              <w:t>报警人</w:t>
            </w:r>
          </w:p>
        </w:tc>
        <w:tc>
          <w:tcPr>
            <w:tcW w:w="1439" w:type="dxa"/>
            <w:tcBorders>
              <w:top w:val="single" w:color="auto" w:sz="4" w:space="0"/>
              <w:left w:val="single" w:color="auto" w:sz="4" w:space="0"/>
              <w:bottom w:val="single" w:color="auto" w:sz="4" w:space="0"/>
              <w:right w:val="single" w:color="auto" w:sz="12" w:space="0"/>
            </w:tcBorders>
            <w:noWrap w:val="0"/>
            <w:vAlign w:val="center"/>
          </w:tcPr>
          <w:p w14:paraId="44FCD397">
            <w:pPr>
              <w:jc w:val="center"/>
              <w:rPr>
                <w:rFonts w:hint="eastAsia" w:ascii="仿宋" w:hAnsi="仿宋" w:eastAsia="仿宋" w:cs="仿宋"/>
                <w:color w:val="auto"/>
                <w:sz w:val="24"/>
              </w:rPr>
            </w:pPr>
          </w:p>
        </w:tc>
      </w:tr>
      <w:tr w14:paraId="02CA466F">
        <w:tblPrEx>
          <w:tblCellMar>
            <w:top w:w="0" w:type="dxa"/>
            <w:left w:w="108" w:type="dxa"/>
            <w:bottom w:w="0" w:type="dxa"/>
            <w:right w:w="108" w:type="dxa"/>
          </w:tblCellMar>
        </w:tblPrEx>
        <w:trPr>
          <w:wBefore w:w="0" w:type="dxa"/>
          <w:trHeight w:val="694" w:hRule="atLeast"/>
        </w:trPr>
        <w:tc>
          <w:tcPr>
            <w:tcW w:w="1851" w:type="dxa"/>
            <w:gridSpan w:val="2"/>
            <w:vMerge w:val="restart"/>
            <w:tcBorders>
              <w:top w:val="single" w:color="auto" w:sz="4" w:space="0"/>
              <w:left w:val="single" w:color="auto" w:sz="12" w:space="0"/>
              <w:right w:val="single" w:color="auto" w:sz="4" w:space="0"/>
            </w:tcBorders>
            <w:noWrap w:val="0"/>
            <w:vAlign w:val="center"/>
          </w:tcPr>
          <w:p w14:paraId="55FA96B6">
            <w:pPr>
              <w:jc w:val="center"/>
              <w:rPr>
                <w:rFonts w:hint="eastAsia" w:ascii="仿宋" w:hAnsi="仿宋" w:eastAsia="仿宋" w:cs="仿宋"/>
                <w:color w:val="auto"/>
                <w:sz w:val="24"/>
              </w:rPr>
            </w:pPr>
            <w:r>
              <w:rPr>
                <w:rFonts w:hint="eastAsia" w:ascii="仿宋" w:hAnsi="仿宋" w:eastAsia="仿宋" w:cs="仿宋"/>
                <w:color w:val="auto"/>
                <w:sz w:val="24"/>
              </w:rPr>
              <w:t>事故简况</w:t>
            </w:r>
          </w:p>
        </w:tc>
        <w:tc>
          <w:tcPr>
            <w:tcW w:w="4141" w:type="dxa"/>
            <w:gridSpan w:val="4"/>
            <w:vMerge w:val="restart"/>
            <w:tcBorders>
              <w:top w:val="single" w:color="auto" w:sz="4" w:space="0"/>
              <w:left w:val="single" w:color="auto" w:sz="4" w:space="0"/>
              <w:right w:val="single" w:color="auto" w:sz="2" w:space="0"/>
            </w:tcBorders>
            <w:noWrap w:val="0"/>
            <w:vAlign w:val="center"/>
          </w:tcPr>
          <w:p w14:paraId="477E733B">
            <w:pPr>
              <w:jc w:val="center"/>
              <w:rPr>
                <w:rFonts w:hint="eastAsia" w:ascii="仿宋" w:hAnsi="仿宋" w:eastAsia="仿宋" w:cs="仿宋"/>
                <w:color w:val="auto"/>
                <w:sz w:val="24"/>
              </w:rPr>
            </w:pPr>
          </w:p>
        </w:tc>
        <w:tc>
          <w:tcPr>
            <w:tcW w:w="1577" w:type="dxa"/>
            <w:gridSpan w:val="2"/>
            <w:tcBorders>
              <w:top w:val="single" w:color="auto" w:sz="4" w:space="0"/>
              <w:left w:val="single" w:color="auto" w:sz="2" w:space="0"/>
              <w:bottom w:val="single" w:color="auto" w:sz="2" w:space="0"/>
              <w:right w:val="single" w:color="auto" w:sz="4" w:space="0"/>
            </w:tcBorders>
            <w:noWrap w:val="0"/>
            <w:vAlign w:val="center"/>
          </w:tcPr>
          <w:p w14:paraId="05CDA322">
            <w:pPr>
              <w:jc w:val="center"/>
              <w:rPr>
                <w:rFonts w:hint="eastAsia" w:ascii="仿宋" w:hAnsi="仿宋" w:eastAsia="仿宋" w:cs="仿宋"/>
                <w:color w:val="auto"/>
                <w:sz w:val="24"/>
              </w:rPr>
            </w:pPr>
            <w:r>
              <w:rPr>
                <w:rFonts w:hint="eastAsia" w:ascii="仿宋" w:hAnsi="仿宋" w:eastAsia="仿宋" w:cs="仿宋"/>
                <w:color w:val="auto"/>
                <w:sz w:val="24"/>
              </w:rPr>
              <w:t>接警人</w:t>
            </w:r>
          </w:p>
        </w:tc>
        <w:tc>
          <w:tcPr>
            <w:tcW w:w="1439" w:type="dxa"/>
            <w:tcBorders>
              <w:top w:val="single" w:color="auto" w:sz="4" w:space="0"/>
              <w:left w:val="single" w:color="auto" w:sz="4" w:space="0"/>
              <w:bottom w:val="single" w:color="auto" w:sz="2" w:space="0"/>
              <w:right w:val="single" w:color="auto" w:sz="12" w:space="0"/>
            </w:tcBorders>
            <w:noWrap w:val="0"/>
            <w:vAlign w:val="center"/>
          </w:tcPr>
          <w:p w14:paraId="706B2E5B">
            <w:pPr>
              <w:jc w:val="center"/>
              <w:rPr>
                <w:rFonts w:hint="eastAsia" w:ascii="仿宋" w:hAnsi="仿宋" w:eastAsia="仿宋" w:cs="仿宋"/>
                <w:color w:val="auto"/>
                <w:sz w:val="24"/>
              </w:rPr>
            </w:pPr>
          </w:p>
        </w:tc>
      </w:tr>
      <w:tr w14:paraId="296E55E3">
        <w:tblPrEx>
          <w:tblCellMar>
            <w:top w:w="0" w:type="dxa"/>
            <w:left w:w="108" w:type="dxa"/>
            <w:bottom w:w="0" w:type="dxa"/>
            <w:right w:w="108" w:type="dxa"/>
          </w:tblCellMar>
        </w:tblPrEx>
        <w:trPr>
          <w:wBefore w:w="0" w:type="dxa"/>
          <w:trHeight w:val="773" w:hRule="atLeast"/>
        </w:trPr>
        <w:tc>
          <w:tcPr>
            <w:tcW w:w="1851" w:type="dxa"/>
            <w:gridSpan w:val="2"/>
            <w:vMerge w:val="continue"/>
            <w:tcBorders>
              <w:left w:val="single" w:color="auto" w:sz="12" w:space="0"/>
              <w:bottom w:val="single" w:color="auto" w:sz="4" w:space="0"/>
              <w:right w:val="single" w:color="auto" w:sz="4" w:space="0"/>
            </w:tcBorders>
            <w:noWrap w:val="0"/>
            <w:vAlign w:val="center"/>
          </w:tcPr>
          <w:p w14:paraId="1B6A5E47">
            <w:pPr>
              <w:jc w:val="center"/>
              <w:rPr>
                <w:rFonts w:hint="eastAsia" w:ascii="仿宋" w:hAnsi="仿宋" w:eastAsia="仿宋" w:cs="仿宋"/>
                <w:color w:val="auto"/>
                <w:sz w:val="24"/>
              </w:rPr>
            </w:pPr>
          </w:p>
        </w:tc>
        <w:tc>
          <w:tcPr>
            <w:tcW w:w="4141" w:type="dxa"/>
            <w:gridSpan w:val="4"/>
            <w:vMerge w:val="continue"/>
            <w:tcBorders>
              <w:left w:val="single" w:color="auto" w:sz="4" w:space="0"/>
              <w:bottom w:val="single" w:color="auto" w:sz="4" w:space="0"/>
              <w:right w:val="single" w:color="auto" w:sz="2" w:space="0"/>
            </w:tcBorders>
            <w:noWrap w:val="0"/>
            <w:vAlign w:val="center"/>
          </w:tcPr>
          <w:p w14:paraId="08F1FF3D">
            <w:pPr>
              <w:jc w:val="center"/>
              <w:rPr>
                <w:rFonts w:hint="eastAsia" w:ascii="仿宋" w:hAnsi="仿宋" w:eastAsia="仿宋" w:cs="仿宋"/>
                <w:color w:val="auto"/>
                <w:sz w:val="24"/>
              </w:rPr>
            </w:pPr>
          </w:p>
        </w:tc>
        <w:tc>
          <w:tcPr>
            <w:tcW w:w="1577" w:type="dxa"/>
            <w:gridSpan w:val="2"/>
            <w:tcBorders>
              <w:top w:val="single" w:color="auto" w:sz="2" w:space="0"/>
              <w:left w:val="single" w:color="auto" w:sz="2" w:space="0"/>
              <w:bottom w:val="single" w:color="auto" w:sz="4" w:space="0"/>
              <w:right w:val="single" w:color="auto" w:sz="4" w:space="0"/>
            </w:tcBorders>
            <w:noWrap w:val="0"/>
            <w:vAlign w:val="center"/>
          </w:tcPr>
          <w:p w14:paraId="044DFE0A">
            <w:pPr>
              <w:jc w:val="center"/>
              <w:rPr>
                <w:rFonts w:hint="eastAsia" w:ascii="仿宋" w:hAnsi="仿宋" w:eastAsia="仿宋" w:cs="仿宋"/>
                <w:color w:val="auto"/>
                <w:sz w:val="24"/>
              </w:rPr>
            </w:pPr>
            <w:r>
              <w:rPr>
                <w:rFonts w:hint="eastAsia" w:ascii="仿宋" w:hAnsi="仿宋" w:eastAsia="仿宋" w:cs="仿宋"/>
                <w:color w:val="auto"/>
                <w:sz w:val="24"/>
              </w:rPr>
              <w:t>事故信息报送方式</w:t>
            </w:r>
          </w:p>
        </w:tc>
        <w:tc>
          <w:tcPr>
            <w:tcW w:w="1439" w:type="dxa"/>
            <w:tcBorders>
              <w:top w:val="single" w:color="auto" w:sz="2" w:space="0"/>
              <w:left w:val="single" w:color="auto" w:sz="4" w:space="0"/>
              <w:bottom w:val="single" w:color="auto" w:sz="4" w:space="0"/>
              <w:right w:val="single" w:color="auto" w:sz="12" w:space="0"/>
            </w:tcBorders>
            <w:noWrap w:val="0"/>
            <w:vAlign w:val="center"/>
          </w:tcPr>
          <w:p w14:paraId="6CA28570">
            <w:pPr>
              <w:jc w:val="center"/>
              <w:rPr>
                <w:rFonts w:hint="eastAsia" w:ascii="仿宋" w:hAnsi="仿宋" w:eastAsia="仿宋" w:cs="仿宋"/>
                <w:color w:val="auto"/>
                <w:sz w:val="24"/>
              </w:rPr>
            </w:pPr>
          </w:p>
        </w:tc>
      </w:tr>
      <w:tr w14:paraId="2A9CA4F6">
        <w:tblPrEx>
          <w:tblCellMar>
            <w:top w:w="0" w:type="dxa"/>
            <w:left w:w="108" w:type="dxa"/>
            <w:bottom w:w="0" w:type="dxa"/>
            <w:right w:w="108" w:type="dxa"/>
          </w:tblCellMar>
        </w:tblPrEx>
        <w:trPr>
          <w:wBefore w:w="0" w:type="dxa"/>
          <w:trHeight w:val="773" w:hRule="atLeast"/>
        </w:trPr>
        <w:tc>
          <w:tcPr>
            <w:tcW w:w="1851" w:type="dxa"/>
            <w:gridSpan w:val="2"/>
            <w:tcBorders>
              <w:top w:val="single" w:color="auto" w:sz="4" w:space="0"/>
              <w:left w:val="single" w:color="auto" w:sz="12" w:space="0"/>
              <w:bottom w:val="single" w:color="auto" w:sz="4" w:space="0"/>
              <w:right w:val="single" w:color="auto" w:sz="4" w:space="0"/>
            </w:tcBorders>
            <w:noWrap w:val="0"/>
            <w:vAlign w:val="center"/>
          </w:tcPr>
          <w:p w14:paraId="00241C75">
            <w:pPr>
              <w:jc w:val="center"/>
              <w:rPr>
                <w:rFonts w:hint="eastAsia" w:ascii="仿宋" w:hAnsi="仿宋" w:eastAsia="仿宋" w:cs="仿宋"/>
                <w:color w:val="auto"/>
                <w:sz w:val="24"/>
              </w:rPr>
            </w:pPr>
            <w:r>
              <w:rPr>
                <w:rFonts w:hint="eastAsia" w:ascii="仿宋" w:hAnsi="仿宋" w:eastAsia="仿宋" w:cs="仿宋"/>
                <w:color w:val="auto"/>
                <w:sz w:val="24"/>
              </w:rPr>
              <w:t>事故初步原因分析</w:t>
            </w:r>
          </w:p>
        </w:tc>
        <w:tc>
          <w:tcPr>
            <w:tcW w:w="2562" w:type="dxa"/>
            <w:gridSpan w:val="2"/>
            <w:tcBorders>
              <w:top w:val="single" w:color="auto" w:sz="4" w:space="0"/>
              <w:left w:val="single" w:color="auto" w:sz="4" w:space="0"/>
              <w:bottom w:val="single" w:color="auto" w:sz="4" w:space="0"/>
              <w:right w:val="single" w:color="auto" w:sz="2" w:space="0"/>
            </w:tcBorders>
            <w:noWrap w:val="0"/>
            <w:vAlign w:val="center"/>
          </w:tcPr>
          <w:p w14:paraId="3542CB19">
            <w:pPr>
              <w:jc w:val="center"/>
              <w:rPr>
                <w:rFonts w:hint="eastAsia" w:ascii="仿宋" w:hAnsi="仿宋" w:eastAsia="仿宋" w:cs="仿宋"/>
                <w:color w:val="auto"/>
                <w:sz w:val="24"/>
              </w:rPr>
            </w:pPr>
          </w:p>
        </w:tc>
        <w:tc>
          <w:tcPr>
            <w:tcW w:w="1579" w:type="dxa"/>
            <w:gridSpan w:val="2"/>
            <w:tcBorders>
              <w:top w:val="single" w:color="auto" w:sz="4" w:space="0"/>
              <w:left w:val="single" w:color="auto" w:sz="2" w:space="0"/>
              <w:bottom w:val="single" w:color="auto" w:sz="4" w:space="0"/>
              <w:right w:val="single" w:color="auto" w:sz="2" w:space="0"/>
            </w:tcBorders>
            <w:noWrap w:val="0"/>
            <w:vAlign w:val="center"/>
          </w:tcPr>
          <w:p w14:paraId="532607E2">
            <w:pPr>
              <w:jc w:val="center"/>
              <w:rPr>
                <w:rFonts w:hint="eastAsia" w:ascii="仿宋" w:hAnsi="仿宋" w:eastAsia="仿宋" w:cs="仿宋"/>
                <w:color w:val="auto"/>
                <w:sz w:val="24"/>
              </w:rPr>
            </w:pPr>
            <w:r>
              <w:rPr>
                <w:rFonts w:hint="eastAsia" w:ascii="仿宋" w:hAnsi="仿宋" w:eastAsia="仿宋" w:cs="仿宋"/>
                <w:color w:val="auto"/>
                <w:sz w:val="24"/>
              </w:rPr>
              <w:t>已采取的</w:t>
            </w:r>
          </w:p>
          <w:p w14:paraId="583D55AC">
            <w:pPr>
              <w:jc w:val="center"/>
              <w:rPr>
                <w:rFonts w:hint="eastAsia" w:ascii="仿宋" w:hAnsi="仿宋" w:eastAsia="仿宋" w:cs="仿宋"/>
                <w:color w:val="auto"/>
                <w:sz w:val="24"/>
              </w:rPr>
            </w:pPr>
            <w:r>
              <w:rPr>
                <w:rFonts w:hint="eastAsia" w:ascii="仿宋" w:hAnsi="仿宋" w:eastAsia="仿宋" w:cs="仿宋"/>
                <w:color w:val="auto"/>
                <w:sz w:val="24"/>
              </w:rPr>
              <w:t>救援措施</w:t>
            </w:r>
          </w:p>
        </w:tc>
        <w:tc>
          <w:tcPr>
            <w:tcW w:w="3016" w:type="dxa"/>
            <w:gridSpan w:val="3"/>
            <w:tcBorders>
              <w:top w:val="single" w:color="auto" w:sz="4" w:space="0"/>
              <w:left w:val="single" w:color="auto" w:sz="2" w:space="0"/>
              <w:bottom w:val="single" w:color="auto" w:sz="4" w:space="0"/>
              <w:right w:val="single" w:color="auto" w:sz="12" w:space="0"/>
            </w:tcBorders>
            <w:noWrap w:val="0"/>
            <w:vAlign w:val="center"/>
          </w:tcPr>
          <w:p w14:paraId="6F0AAE90">
            <w:pPr>
              <w:jc w:val="center"/>
              <w:rPr>
                <w:rFonts w:hint="eastAsia" w:ascii="仿宋" w:hAnsi="仿宋" w:eastAsia="仿宋" w:cs="仿宋"/>
                <w:color w:val="auto"/>
                <w:sz w:val="24"/>
              </w:rPr>
            </w:pPr>
          </w:p>
        </w:tc>
      </w:tr>
      <w:tr w14:paraId="0FB0572E">
        <w:tblPrEx>
          <w:tblCellMar>
            <w:top w:w="0" w:type="dxa"/>
            <w:left w:w="108" w:type="dxa"/>
            <w:bottom w:w="0" w:type="dxa"/>
            <w:right w:w="108" w:type="dxa"/>
          </w:tblCellMar>
        </w:tblPrEx>
        <w:trPr>
          <w:wBefore w:w="0" w:type="dxa"/>
          <w:trHeight w:val="798" w:hRule="atLeast"/>
        </w:trPr>
        <w:tc>
          <w:tcPr>
            <w:tcW w:w="1851" w:type="dxa"/>
            <w:gridSpan w:val="2"/>
            <w:tcBorders>
              <w:top w:val="single" w:color="auto" w:sz="4" w:space="0"/>
              <w:left w:val="single" w:color="auto" w:sz="12" w:space="0"/>
              <w:bottom w:val="single" w:color="auto" w:sz="12" w:space="0"/>
              <w:right w:val="single" w:color="auto" w:sz="4" w:space="0"/>
            </w:tcBorders>
            <w:noWrap w:val="0"/>
            <w:vAlign w:val="center"/>
          </w:tcPr>
          <w:p w14:paraId="20389E00">
            <w:pPr>
              <w:jc w:val="center"/>
              <w:rPr>
                <w:rFonts w:hint="eastAsia" w:ascii="仿宋" w:hAnsi="仿宋" w:eastAsia="仿宋" w:cs="仿宋"/>
                <w:color w:val="auto"/>
                <w:sz w:val="24"/>
              </w:rPr>
            </w:pPr>
            <w:r>
              <w:rPr>
                <w:rFonts w:hint="eastAsia" w:ascii="仿宋" w:hAnsi="仿宋" w:eastAsia="仿宋" w:cs="仿宋"/>
                <w:color w:val="auto"/>
                <w:sz w:val="24"/>
              </w:rPr>
              <w:t>是否有人员伤亡</w:t>
            </w:r>
          </w:p>
        </w:tc>
        <w:tc>
          <w:tcPr>
            <w:tcW w:w="1184" w:type="dxa"/>
            <w:tcBorders>
              <w:top w:val="single" w:color="auto" w:sz="4" w:space="0"/>
              <w:left w:val="single" w:color="auto" w:sz="4" w:space="0"/>
              <w:bottom w:val="single" w:color="auto" w:sz="12" w:space="0"/>
              <w:right w:val="single" w:color="auto" w:sz="2" w:space="0"/>
            </w:tcBorders>
            <w:noWrap w:val="0"/>
            <w:vAlign w:val="center"/>
          </w:tcPr>
          <w:p w14:paraId="503D63E6">
            <w:pPr>
              <w:jc w:val="center"/>
              <w:rPr>
                <w:rFonts w:hint="eastAsia" w:ascii="仿宋" w:hAnsi="仿宋" w:eastAsia="仿宋" w:cs="仿宋"/>
                <w:color w:val="auto"/>
                <w:sz w:val="24"/>
              </w:rPr>
            </w:pPr>
          </w:p>
        </w:tc>
        <w:tc>
          <w:tcPr>
            <w:tcW w:w="1378" w:type="dxa"/>
            <w:tcBorders>
              <w:top w:val="single" w:color="auto" w:sz="4" w:space="0"/>
              <w:left w:val="single" w:color="auto" w:sz="2" w:space="0"/>
              <w:bottom w:val="single" w:color="auto" w:sz="12" w:space="0"/>
              <w:right w:val="single" w:color="auto" w:sz="2" w:space="0"/>
            </w:tcBorders>
            <w:noWrap w:val="0"/>
            <w:vAlign w:val="center"/>
          </w:tcPr>
          <w:p w14:paraId="304BEA98">
            <w:pPr>
              <w:jc w:val="center"/>
              <w:rPr>
                <w:rFonts w:hint="eastAsia" w:ascii="仿宋" w:hAnsi="仿宋" w:eastAsia="仿宋" w:cs="仿宋"/>
                <w:color w:val="auto"/>
                <w:sz w:val="24"/>
              </w:rPr>
            </w:pPr>
            <w:r>
              <w:rPr>
                <w:rFonts w:hint="eastAsia" w:ascii="仿宋" w:hAnsi="仿宋" w:eastAsia="仿宋" w:cs="仿宋"/>
                <w:color w:val="auto"/>
                <w:sz w:val="24"/>
              </w:rPr>
              <w:t>伤亡情况</w:t>
            </w:r>
          </w:p>
        </w:tc>
        <w:tc>
          <w:tcPr>
            <w:tcW w:w="4595" w:type="dxa"/>
            <w:gridSpan w:val="5"/>
            <w:tcBorders>
              <w:top w:val="single" w:color="auto" w:sz="4" w:space="0"/>
              <w:left w:val="single" w:color="auto" w:sz="2" w:space="0"/>
              <w:bottom w:val="single" w:color="auto" w:sz="12" w:space="0"/>
              <w:right w:val="single" w:color="auto" w:sz="12" w:space="0"/>
            </w:tcBorders>
            <w:noWrap w:val="0"/>
            <w:vAlign w:val="center"/>
          </w:tcPr>
          <w:p w14:paraId="5046C850">
            <w:pPr>
              <w:jc w:val="center"/>
              <w:rPr>
                <w:rFonts w:hint="eastAsia" w:ascii="仿宋" w:hAnsi="仿宋" w:eastAsia="仿宋" w:cs="仿宋"/>
                <w:color w:val="auto"/>
                <w:sz w:val="24"/>
              </w:rPr>
            </w:pPr>
          </w:p>
        </w:tc>
      </w:tr>
      <w:tr w14:paraId="3D3C8A4E">
        <w:tblPrEx>
          <w:tblCellMar>
            <w:top w:w="0" w:type="dxa"/>
            <w:left w:w="108" w:type="dxa"/>
            <w:bottom w:w="0" w:type="dxa"/>
            <w:right w:w="108" w:type="dxa"/>
          </w:tblCellMar>
        </w:tblPrEx>
        <w:trPr>
          <w:wBefore w:w="0" w:type="dxa"/>
          <w:trHeight w:val="510" w:hRule="atLeast"/>
        </w:trPr>
        <w:tc>
          <w:tcPr>
            <w:tcW w:w="9008" w:type="dxa"/>
            <w:gridSpan w:val="9"/>
            <w:tcBorders>
              <w:top w:val="single" w:color="auto" w:sz="12" w:space="0"/>
              <w:left w:val="single" w:color="auto" w:sz="12" w:space="0"/>
              <w:bottom w:val="single" w:color="auto" w:sz="12" w:space="0"/>
              <w:right w:val="single" w:color="auto" w:sz="12" w:space="0"/>
            </w:tcBorders>
            <w:noWrap w:val="0"/>
            <w:vAlign w:val="center"/>
          </w:tcPr>
          <w:p w14:paraId="17917520">
            <w:pPr>
              <w:jc w:val="center"/>
              <w:rPr>
                <w:rFonts w:hint="eastAsia" w:ascii="仿宋" w:hAnsi="仿宋" w:eastAsia="仿宋" w:cs="仿宋"/>
                <w:color w:val="auto"/>
                <w:sz w:val="24"/>
              </w:rPr>
            </w:pPr>
            <w:r>
              <w:rPr>
                <w:rFonts w:hint="eastAsia" w:ascii="仿宋" w:hAnsi="仿宋" w:eastAsia="仿宋" w:cs="仿宋"/>
                <w:color w:val="auto"/>
                <w:sz w:val="24"/>
              </w:rPr>
              <w:t>信息处理和上报</w:t>
            </w:r>
          </w:p>
        </w:tc>
      </w:tr>
      <w:tr w14:paraId="2E5481AE">
        <w:tblPrEx>
          <w:tblCellMar>
            <w:top w:w="0" w:type="dxa"/>
            <w:left w:w="108" w:type="dxa"/>
            <w:bottom w:w="0" w:type="dxa"/>
            <w:right w:w="108" w:type="dxa"/>
          </w:tblCellMar>
        </w:tblPrEx>
        <w:trPr>
          <w:wBefore w:w="0" w:type="dxa"/>
          <w:trHeight w:val="510" w:hRule="atLeast"/>
        </w:trPr>
        <w:tc>
          <w:tcPr>
            <w:tcW w:w="1548" w:type="dxa"/>
            <w:tcBorders>
              <w:top w:val="single" w:color="auto" w:sz="12" w:space="0"/>
              <w:left w:val="single" w:color="auto" w:sz="12" w:space="0"/>
              <w:bottom w:val="single" w:color="auto" w:sz="4" w:space="0"/>
              <w:right w:val="single" w:color="auto" w:sz="6" w:space="0"/>
            </w:tcBorders>
            <w:noWrap w:val="0"/>
            <w:vAlign w:val="center"/>
          </w:tcPr>
          <w:p w14:paraId="357978BA">
            <w:pPr>
              <w:jc w:val="center"/>
              <w:rPr>
                <w:rFonts w:hint="eastAsia" w:ascii="仿宋" w:hAnsi="仿宋" w:eastAsia="仿宋" w:cs="仿宋"/>
                <w:color w:val="auto"/>
                <w:sz w:val="24"/>
              </w:rPr>
            </w:pPr>
            <w:r>
              <w:rPr>
                <w:rFonts w:hint="eastAsia" w:ascii="仿宋" w:hAnsi="仿宋" w:eastAsia="仿宋" w:cs="仿宋"/>
                <w:color w:val="auto"/>
                <w:sz w:val="24"/>
              </w:rPr>
              <w:t>信息报</w:t>
            </w:r>
          </w:p>
          <w:p w14:paraId="1AC95BBE">
            <w:pPr>
              <w:jc w:val="center"/>
              <w:rPr>
                <w:rFonts w:hint="eastAsia" w:ascii="仿宋" w:hAnsi="仿宋" w:eastAsia="仿宋" w:cs="仿宋"/>
                <w:color w:val="auto"/>
                <w:sz w:val="24"/>
              </w:rPr>
            </w:pPr>
            <w:r>
              <w:rPr>
                <w:rFonts w:hint="eastAsia" w:ascii="仿宋" w:hAnsi="仿宋" w:eastAsia="仿宋" w:cs="仿宋"/>
                <w:color w:val="auto"/>
                <w:sz w:val="24"/>
              </w:rPr>
              <w:t>送领导</w:t>
            </w:r>
          </w:p>
        </w:tc>
        <w:tc>
          <w:tcPr>
            <w:tcW w:w="1487" w:type="dxa"/>
            <w:gridSpan w:val="2"/>
            <w:tcBorders>
              <w:top w:val="single" w:color="auto" w:sz="6" w:space="0"/>
              <w:left w:val="single" w:color="auto" w:sz="6" w:space="0"/>
              <w:bottom w:val="single" w:color="auto" w:sz="6" w:space="0"/>
              <w:right w:val="single" w:color="auto" w:sz="6" w:space="0"/>
            </w:tcBorders>
            <w:noWrap w:val="0"/>
            <w:vAlign w:val="center"/>
          </w:tcPr>
          <w:p w14:paraId="28B5B748">
            <w:pPr>
              <w:jc w:val="center"/>
              <w:rPr>
                <w:rFonts w:hint="eastAsia" w:ascii="仿宋" w:hAnsi="仿宋" w:eastAsia="仿宋" w:cs="仿宋"/>
                <w:color w:val="auto"/>
                <w:sz w:val="24"/>
              </w:rPr>
            </w:pPr>
          </w:p>
        </w:tc>
        <w:tc>
          <w:tcPr>
            <w:tcW w:w="1378" w:type="dxa"/>
            <w:tcBorders>
              <w:top w:val="single" w:color="auto" w:sz="6" w:space="0"/>
              <w:left w:val="single" w:color="auto" w:sz="6" w:space="0"/>
              <w:bottom w:val="single" w:color="auto" w:sz="6" w:space="0"/>
              <w:right w:val="single" w:color="auto" w:sz="6" w:space="0"/>
            </w:tcBorders>
            <w:noWrap w:val="0"/>
            <w:vAlign w:val="center"/>
          </w:tcPr>
          <w:p w14:paraId="1389143D">
            <w:pPr>
              <w:jc w:val="center"/>
              <w:rPr>
                <w:rFonts w:hint="eastAsia" w:ascii="仿宋" w:hAnsi="仿宋" w:eastAsia="仿宋" w:cs="仿宋"/>
                <w:color w:val="auto"/>
                <w:sz w:val="24"/>
              </w:rPr>
            </w:pPr>
            <w:r>
              <w:rPr>
                <w:rFonts w:hint="eastAsia" w:ascii="仿宋" w:hAnsi="仿宋" w:eastAsia="仿宋" w:cs="仿宋"/>
                <w:color w:val="auto"/>
                <w:sz w:val="24"/>
              </w:rPr>
              <w:t>报告时间</w:t>
            </w:r>
          </w:p>
        </w:tc>
        <w:tc>
          <w:tcPr>
            <w:tcW w:w="1579" w:type="dxa"/>
            <w:gridSpan w:val="2"/>
            <w:tcBorders>
              <w:top w:val="single" w:color="auto" w:sz="6" w:space="0"/>
              <w:left w:val="single" w:color="auto" w:sz="6" w:space="0"/>
              <w:bottom w:val="single" w:color="auto" w:sz="6" w:space="0"/>
              <w:right w:val="single" w:color="auto" w:sz="6" w:space="0"/>
            </w:tcBorders>
            <w:noWrap w:val="0"/>
            <w:vAlign w:val="center"/>
          </w:tcPr>
          <w:p w14:paraId="703AFF2A">
            <w:pPr>
              <w:jc w:val="center"/>
              <w:rPr>
                <w:rFonts w:hint="eastAsia" w:ascii="仿宋" w:hAnsi="仿宋" w:eastAsia="仿宋" w:cs="仿宋"/>
                <w:color w:val="auto"/>
                <w:sz w:val="24"/>
              </w:rPr>
            </w:pPr>
          </w:p>
        </w:tc>
        <w:tc>
          <w:tcPr>
            <w:tcW w:w="1577" w:type="dxa"/>
            <w:gridSpan w:val="2"/>
            <w:tcBorders>
              <w:top w:val="single" w:color="auto" w:sz="6" w:space="0"/>
              <w:left w:val="single" w:color="auto" w:sz="6" w:space="0"/>
              <w:bottom w:val="single" w:color="auto" w:sz="6" w:space="0"/>
              <w:right w:val="single" w:color="auto" w:sz="6" w:space="0"/>
            </w:tcBorders>
            <w:noWrap w:val="0"/>
            <w:vAlign w:val="center"/>
          </w:tcPr>
          <w:p w14:paraId="5F49A7EC">
            <w:pPr>
              <w:jc w:val="center"/>
              <w:rPr>
                <w:rFonts w:hint="eastAsia" w:ascii="仿宋" w:hAnsi="仿宋" w:eastAsia="仿宋" w:cs="仿宋"/>
                <w:color w:val="auto"/>
                <w:sz w:val="24"/>
              </w:rPr>
            </w:pPr>
            <w:r>
              <w:rPr>
                <w:rFonts w:hint="eastAsia" w:ascii="仿宋" w:hAnsi="仿宋" w:eastAsia="仿宋" w:cs="仿宋"/>
                <w:color w:val="auto"/>
                <w:sz w:val="24"/>
              </w:rPr>
              <w:t>报告方式</w:t>
            </w:r>
          </w:p>
        </w:tc>
        <w:tc>
          <w:tcPr>
            <w:tcW w:w="1439" w:type="dxa"/>
            <w:tcBorders>
              <w:top w:val="single" w:color="auto" w:sz="6" w:space="0"/>
              <w:left w:val="single" w:color="auto" w:sz="6" w:space="0"/>
              <w:bottom w:val="single" w:color="auto" w:sz="6" w:space="0"/>
              <w:right w:val="single" w:color="auto" w:sz="6" w:space="0"/>
            </w:tcBorders>
            <w:noWrap w:val="0"/>
            <w:vAlign w:val="center"/>
          </w:tcPr>
          <w:p w14:paraId="070E3AD1">
            <w:pPr>
              <w:jc w:val="center"/>
              <w:rPr>
                <w:rFonts w:hint="eastAsia" w:ascii="仿宋" w:hAnsi="仿宋" w:eastAsia="仿宋" w:cs="仿宋"/>
                <w:color w:val="auto"/>
                <w:sz w:val="24"/>
              </w:rPr>
            </w:pPr>
          </w:p>
        </w:tc>
      </w:tr>
      <w:tr w14:paraId="08398527">
        <w:tblPrEx>
          <w:tblCellMar>
            <w:top w:w="0" w:type="dxa"/>
            <w:left w:w="108" w:type="dxa"/>
            <w:bottom w:w="0" w:type="dxa"/>
            <w:right w:w="108" w:type="dxa"/>
          </w:tblCellMar>
        </w:tblPrEx>
        <w:trPr>
          <w:wBefore w:w="0" w:type="dxa"/>
          <w:trHeight w:val="612" w:hRule="atLeast"/>
        </w:trPr>
        <w:tc>
          <w:tcPr>
            <w:tcW w:w="1548" w:type="dxa"/>
            <w:tcBorders>
              <w:top w:val="single" w:color="auto" w:sz="4" w:space="0"/>
              <w:left w:val="single" w:color="auto" w:sz="12" w:space="0"/>
              <w:bottom w:val="single" w:color="auto" w:sz="4" w:space="0"/>
              <w:right w:val="single" w:color="auto" w:sz="4" w:space="0"/>
            </w:tcBorders>
            <w:noWrap w:val="0"/>
            <w:vAlign w:val="center"/>
          </w:tcPr>
          <w:p w14:paraId="7B0F4CED">
            <w:pPr>
              <w:jc w:val="center"/>
              <w:rPr>
                <w:rFonts w:hint="eastAsia" w:ascii="仿宋" w:hAnsi="仿宋" w:eastAsia="仿宋" w:cs="仿宋"/>
                <w:color w:val="auto"/>
                <w:sz w:val="24"/>
              </w:rPr>
            </w:pPr>
            <w:r>
              <w:rPr>
                <w:rFonts w:hint="eastAsia" w:ascii="仿宋" w:hAnsi="仿宋" w:eastAsia="仿宋" w:cs="仿宋"/>
                <w:color w:val="auto"/>
                <w:sz w:val="24"/>
              </w:rPr>
              <w:t>报告内容</w:t>
            </w:r>
          </w:p>
        </w:tc>
        <w:tc>
          <w:tcPr>
            <w:tcW w:w="7460" w:type="dxa"/>
            <w:gridSpan w:val="8"/>
            <w:tcBorders>
              <w:top w:val="single" w:color="auto" w:sz="6" w:space="0"/>
              <w:left w:val="single" w:color="auto" w:sz="4" w:space="0"/>
              <w:bottom w:val="single" w:color="auto" w:sz="4" w:space="0"/>
              <w:right w:val="single" w:color="auto" w:sz="12" w:space="0"/>
            </w:tcBorders>
            <w:noWrap w:val="0"/>
            <w:vAlign w:val="center"/>
          </w:tcPr>
          <w:p w14:paraId="35052B6D">
            <w:pPr>
              <w:jc w:val="center"/>
              <w:rPr>
                <w:rFonts w:hint="eastAsia" w:ascii="仿宋" w:hAnsi="仿宋" w:eastAsia="仿宋" w:cs="仿宋"/>
                <w:color w:val="auto"/>
                <w:sz w:val="24"/>
              </w:rPr>
            </w:pPr>
          </w:p>
        </w:tc>
      </w:tr>
      <w:tr w14:paraId="2568AAD0">
        <w:tblPrEx>
          <w:tblCellMar>
            <w:top w:w="0" w:type="dxa"/>
            <w:left w:w="108" w:type="dxa"/>
            <w:bottom w:w="0" w:type="dxa"/>
            <w:right w:w="108" w:type="dxa"/>
          </w:tblCellMar>
        </w:tblPrEx>
        <w:trPr>
          <w:wBefore w:w="0" w:type="dxa"/>
          <w:trHeight w:val="769" w:hRule="atLeast"/>
        </w:trPr>
        <w:tc>
          <w:tcPr>
            <w:tcW w:w="1548" w:type="dxa"/>
            <w:tcBorders>
              <w:top w:val="single" w:color="auto" w:sz="4" w:space="0"/>
              <w:left w:val="single" w:color="auto" w:sz="12" w:space="0"/>
              <w:bottom w:val="single" w:color="auto" w:sz="12" w:space="0"/>
              <w:right w:val="single" w:color="auto" w:sz="4" w:space="0"/>
            </w:tcBorders>
            <w:noWrap w:val="0"/>
            <w:vAlign w:val="center"/>
          </w:tcPr>
          <w:p w14:paraId="12102705">
            <w:pPr>
              <w:jc w:val="center"/>
              <w:rPr>
                <w:rFonts w:hint="eastAsia" w:ascii="仿宋" w:hAnsi="仿宋" w:eastAsia="仿宋" w:cs="仿宋"/>
                <w:color w:val="auto"/>
                <w:sz w:val="24"/>
              </w:rPr>
            </w:pPr>
            <w:r>
              <w:rPr>
                <w:rFonts w:hint="eastAsia" w:ascii="仿宋" w:hAnsi="仿宋" w:eastAsia="仿宋" w:cs="仿宋"/>
                <w:color w:val="auto"/>
                <w:sz w:val="24"/>
              </w:rPr>
              <w:t>领导指示</w:t>
            </w:r>
          </w:p>
        </w:tc>
        <w:tc>
          <w:tcPr>
            <w:tcW w:w="7460" w:type="dxa"/>
            <w:gridSpan w:val="8"/>
            <w:tcBorders>
              <w:top w:val="single" w:color="auto" w:sz="4" w:space="0"/>
              <w:left w:val="single" w:color="auto" w:sz="4" w:space="0"/>
              <w:bottom w:val="single" w:color="auto" w:sz="12" w:space="0"/>
              <w:right w:val="single" w:color="auto" w:sz="12" w:space="0"/>
            </w:tcBorders>
            <w:noWrap w:val="0"/>
            <w:vAlign w:val="center"/>
          </w:tcPr>
          <w:p w14:paraId="0B109449">
            <w:pPr>
              <w:jc w:val="center"/>
              <w:rPr>
                <w:rFonts w:hint="eastAsia" w:ascii="仿宋" w:hAnsi="仿宋" w:eastAsia="仿宋" w:cs="仿宋"/>
                <w:color w:val="auto"/>
                <w:sz w:val="24"/>
              </w:rPr>
            </w:pPr>
          </w:p>
        </w:tc>
      </w:tr>
      <w:tr w14:paraId="036CAE55">
        <w:tblPrEx>
          <w:tblCellMar>
            <w:top w:w="0" w:type="dxa"/>
            <w:left w:w="108" w:type="dxa"/>
            <w:bottom w:w="0" w:type="dxa"/>
            <w:right w:w="108" w:type="dxa"/>
          </w:tblCellMar>
        </w:tblPrEx>
        <w:trPr>
          <w:wBefore w:w="0" w:type="dxa"/>
          <w:trHeight w:val="510" w:hRule="atLeast"/>
        </w:trPr>
        <w:tc>
          <w:tcPr>
            <w:tcW w:w="9008" w:type="dxa"/>
            <w:gridSpan w:val="9"/>
            <w:tcBorders>
              <w:top w:val="single" w:color="auto" w:sz="12" w:space="0"/>
              <w:left w:val="single" w:color="auto" w:sz="12" w:space="0"/>
              <w:bottom w:val="single" w:color="auto" w:sz="12" w:space="0"/>
              <w:right w:val="single" w:color="auto" w:sz="12" w:space="0"/>
            </w:tcBorders>
            <w:noWrap w:val="0"/>
            <w:vAlign w:val="center"/>
          </w:tcPr>
          <w:p w14:paraId="241523E0">
            <w:pPr>
              <w:jc w:val="center"/>
              <w:rPr>
                <w:rFonts w:hint="eastAsia" w:ascii="仿宋" w:hAnsi="仿宋" w:eastAsia="仿宋" w:cs="仿宋"/>
                <w:color w:val="auto"/>
                <w:sz w:val="24"/>
              </w:rPr>
            </w:pPr>
            <w:r>
              <w:rPr>
                <w:rFonts w:hint="eastAsia" w:ascii="仿宋" w:hAnsi="仿宋" w:eastAsia="仿宋" w:cs="仿宋"/>
                <w:color w:val="auto"/>
                <w:sz w:val="24"/>
              </w:rPr>
              <w:t>事故处理</w:t>
            </w:r>
          </w:p>
        </w:tc>
      </w:tr>
      <w:tr w14:paraId="3A0C6EF2">
        <w:tblPrEx>
          <w:tblCellMar>
            <w:top w:w="0" w:type="dxa"/>
            <w:left w:w="108" w:type="dxa"/>
            <w:bottom w:w="0" w:type="dxa"/>
            <w:right w:w="108" w:type="dxa"/>
          </w:tblCellMar>
        </w:tblPrEx>
        <w:trPr>
          <w:wBefore w:w="0" w:type="dxa"/>
          <w:trHeight w:val="510" w:hRule="atLeast"/>
        </w:trPr>
        <w:tc>
          <w:tcPr>
            <w:tcW w:w="1548" w:type="dxa"/>
            <w:tcBorders>
              <w:top w:val="single" w:color="auto" w:sz="12" w:space="0"/>
              <w:left w:val="single" w:color="auto" w:sz="12" w:space="0"/>
              <w:bottom w:val="single" w:color="auto" w:sz="4" w:space="0"/>
              <w:right w:val="single" w:color="auto" w:sz="4" w:space="0"/>
            </w:tcBorders>
            <w:noWrap w:val="0"/>
            <w:vAlign w:val="center"/>
          </w:tcPr>
          <w:p w14:paraId="213B75A0">
            <w:pPr>
              <w:jc w:val="center"/>
              <w:rPr>
                <w:rFonts w:hint="eastAsia" w:ascii="仿宋" w:hAnsi="仿宋" w:eastAsia="仿宋" w:cs="仿宋"/>
                <w:color w:val="auto"/>
                <w:sz w:val="24"/>
              </w:rPr>
            </w:pPr>
            <w:r>
              <w:rPr>
                <w:rFonts w:hint="eastAsia" w:ascii="仿宋" w:hAnsi="仿宋" w:eastAsia="仿宋" w:cs="仿宋"/>
                <w:color w:val="auto"/>
                <w:sz w:val="24"/>
              </w:rPr>
              <w:t>是否启</w:t>
            </w:r>
          </w:p>
          <w:p w14:paraId="5F519AB8">
            <w:pPr>
              <w:jc w:val="center"/>
              <w:rPr>
                <w:rFonts w:hint="eastAsia" w:ascii="仿宋" w:hAnsi="仿宋" w:eastAsia="仿宋" w:cs="仿宋"/>
                <w:color w:val="auto"/>
                <w:sz w:val="24"/>
              </w:rPr>
            </w:pPr>
            <w:r>
              <w:rPr>
                <w:rFonts w:hint="eastAsia" w:ascii="仿宋" w:hAnsi="仿宋" w:eastAsia="仿宋" w:cs="仿宋"/>
                <w:color w:val="auto"/>
                <w:sz w:val="24"/>
              </w:rPr>
              <w:t>动预案</w:t>
            </w:r>
          </w:p>
        </w:tc>
        <w:tc>
          <w:tcPr>
            <w:tcW w:w="1487" w:type="dxa"/>
            <w:gridSpan w:val="2"/>
            <w:tcBorders>
              <w:top w:val="single" w:color="auto" w:sz="12" w:space="0"/>
              <w:left w:val="single" w:color="auto" w:sz="4" w:space="0"/>
              <w:bottom w:val="single" w:color="auto" w:sz="4" w:space="0"/>
              <w:right w:val="single" w:color="auto" w:sz="2" w:space="0"/>
            </w:tcBorders>
            <w:noWrap w:val="0"/>
            <w:vAlign w:val="center"/>
          </w:tcPr>
          <w:p w14:paraId="6FBD2196">
            <w:pPr>
              <w:jc w:val="center"/>
              <w:rPr>
                <w:rFonts w:hint="eastAsia" w:ascii="仿宋" w:hAnsi="仿宋" w:eastAsia="仿宋" w:cs="仿宋"/>
                <w:color w:val="auto"/>
                <w:sz w:val="24"/>
              </w:rPr>
            </w:pPr>
          </w:p>
        </w:tc>
        <w:tc>
          <w:tcPr>
            <w:tcW w:w="1577" w:type="dxa"/>
            <w:gridSpan w:val="2"/>
            <w:tcBorders>
              <w:top w:val="single" w:color="auto" w:sz="12" w:space="0"/>
              <w:left w:val="single" w:color="auto" w:sz="2" w:space="0"/>
              <w:bottom w:val="single" w:color="auto" w:sz="4" w:space="0"/>
              <w:right w:val="single" w:color="auto" w:sz="2" w:space="0"/>
            </w:tcBorders>
            <w:noWrap w:val="0"/>
            <w:vAlign w:val="center"/>
          </w:tcPr>
          <w:p w14:paraId="5140EB1A">
            <w:pPr>
              <w:jc w:val="center"/>
              <w:rPr>
                <w:rFonts w:hint="eastAsia" w:ascii="仿宋" w:hAnsi="仿宋" w:eastAsia="仿宋" w:cs="仿宋"/>
                <w:color w:val="auto"/>
                <w:sz w:val="24"/>
              </w:rPr>
            </w:pPr>
            <w:r>
              <w:rPr>
                <w:rFonts w:hint="eastAsia" w:ascii="仿宋" w:hAnsi="仿宋" w:eastAsia="仿宋" w:cs="仿宋"/>
                <w:color w:val="auto"/>
                <w:sz w:val="24"/>
              </w:rPr>
              <w:t>预案响</w:t>
            </w:r>
          </w:p>
          <w:p w14:paraId="57602427">
            <w:pPr>
              <w:jc w:val="center"/>
              <w:rPr>
                <w:rFonts w:hint="eastAsia" w:ascii="仿宋" w:hAnsi="仿宋" w:eastAsia="仿宋" w:cs="仿宋"/>
                <w:color w:val="auto"/>
                <w:sz w:val="24"/>
              </w:rPr>
            </w:pPr>
            <w:r>
              <w:rPr>
                <w:rFonts w:hint="eastAsia" w:ascii="仿宋" w:hAnsi="仿宋" w:eastAsia="仿宋" w:cs="仿宋"/>
                <w:color w:val="auto"/>
                <w:sz w:val="24"/>
              </w:rPr>
              <w:t>应级别</w:t>
            </w:r>
          </w:p>
        </w:tc>
        <w:tc>
          <w:tcPr>
            <w:tcW w:w="1577" w:type="dxa"/>
            <w:gridSpan w:val="2"/>
            <w:tcBorders>
              <w:top w:val="single" w:color="auto" w:sz="12" w:space="0"/>
              <w:left w:val="single" w:color="auto" w:sz="2" w:space="0"/>
              <w:bottom w:val="single" w:color="auto" w:sz="4" w:space="0"/>
              <w:right w:val="single" w:color="auto" w:sz="2" w:space="0"/>
            </w:tcBorders>
            <w:noWrap w:val="0"/>
            <w:vAlign w:val="center"/>
          </w:tcPr>
          <w:p w14:paraId="040C7DBE">
            <w:pPr>
              <w:jc w:val="center"/>
              <w:rPr>
                <w:rFonts w:hint="eastAsia" w:ascii="仿宋" w:hAnsi="仿宋" w:eastAsia="仿宋" w:cs="仿宋"/>
                <w:color w:val="auto"/>
                <w:sz w:val="24"/>
              </w:rPr>
            </w:pPr>
          </w:p>
        </w:tc>
        <w:tc>
          <w:tcPr>
            <w:tcW w:w="1380" w:type="dxa"/>
            <w:tcBorders>
              <w:top w:val="single" w:color="auto" w:sz="12" w:space="0"/>
              <w:left w:val="single" w:color="auto" w:sz="2" w:space="0"/>
              <w:bottom w:val="single" w:color="auto" w:sz="4" w:space="0"/>
              <w:right w:val="single" w:color="auto" w:sz="2" w:space="0"/>
            </w:tcBorders>
            <w:noWrap w:val="0"/>
            <w:vAlign w:val="center"/>
          </w:tcPr>
          <w:p w14:paraId="0B1199B4">
            <w:pPr>
              <w:jc w:val="center"/>
              <w:rPr>
                <w:rFonts w:hint="eastAsia" w:ascii="仿宋" w:hAnsi="仿宋" w:eastAsia="仿宋" w:cs="仿宋"/>
                <w:color w:val="auto"/>
                <w:sz w:val="24"/>
              </w:rPr>
            </w:pPr>
            <w:r>
              <w:rPr>
                <w:rFonts w:hint="eastAsia" w:ascii="仿宋" w:hAnsi="仿宋" w:eastAsia="仿宋" w:cs="仿宋"/>
                <w:color w:val="auto"/>
                <w:sz w:val="24"/>
              </w:rPr>
              <w:t>是否对</w:t>
            </w:r>
          </w:p>
          <w:p w14:paraId="05210B31">
            <w:pPr>
              <w:jc w:val="center"/>
              <w:rPr>
                <w:rFonts w:hint="eastAsia" w:ascii="仿宋" w:hAnsi="仿宋" w:eastAsia="仿宋" w:cs="仿宋"/>
                <w:color w:val="auto"/>
                <w:sz w:val="24"/>
              </w:rPr>
            </w:pPr>
            <w:r>
              <w:rPr>
                <w:rFonts w:hint="eastAsia" w:ascii="仿宋" w:hAnsi="仿宋" w:eastAsia="仿宋" w:cs="仿宋"/>
                <w:color w:val="auto"/>
                <w:sz w:val="24"/>
              </w:rPr>
              <w:t>外求援</w:t>
            </w:r>
          </w:p>
        </w:tc>
        <w:tc>
          <w:tcPr>
            <w:tcW w:w="1439" w:type="dxa"/>
            <w:tcBorders>
              <w:top w:val="single" w:color="auto" w:sz="12" w:space="0"/>
              <w:left w:val="single" w:color="auto" w:sz="2" w:space="0"/>
              <w:bottom w:val="single" w:color="auto" w:sz="4" w:space="0"/>
              <w:right w:val="single" w:color="auto" w:sz="12" w:space="0"/>
            </w:tcBorders>
            <w:noWrap w:val="0"/>
            <w:vAlign w:val="center"/>
          </w:tcPr>
          <w:p w14:paraId="39609644">
            <w:pPr>
              <w:jc w:val="center"/>
              <w:rPr>
                <w:rFonts w:hint="eastAsia" w:ascii="仿宋" w:hAnsi="仿宋" w:eastAsia="仿宋" w:cs="仿宋"/>
                <w:color w:val="auto"/>
                <w:sz w:val="24"/>
              </w:rPr>
            </w:pPr>
          </w:p>
        </w:tc>
      </w:tr>
      <w:tr w14:paraId="2F0FFBE1">
        <w:tblPrEx>
          <w:tblCellMar>
            <w:top w:w="0" w:type="dxa"/>
            <w:left w:w="108" w:type="dxa"/>
            <w:bottom w:w="0" w:type="dxa"/>
            <w:right w:w="108" w:type="dxa"/>
          </w:tblCellMar>
        </w:tblPrEx>
        <w:trPr>
          <w:wBefore w:w="0" w:type="dxa"/>
          <w:trHeight w:val="510" w:hRule="atLeast"/>
        </w:trPr>
        <w:tc>
          <w:tcPr>
            <w:tcW w:w="1548" w:type="dxa"/>
            <w:tcBorders>
              <w:top w:val="single" w:color="auto" w:sz="4" w:space="0"/>
              <w:left w:val="single" w:color="auto" w:sz="12" w:space="0"/>
              <w:bottom w:val="single" w:color="auto" w:sz="4" w:space="0"/>
              <w:right w:val="single" w:color="auto" w:sz="4" w:space="0"/>
            </w:tcBorders>
            <w:noWrap w:val="0"/>
            <w:vAlign w:val="center"/>
          </w:tcPr>
          <w:p w14:paraId="2E32B89F">
            <w:pPr>
              <w:jc w:val="center"/>
              <w:rPr>
                <w:rFonts w:hint="eastAsia" w:ascii="仿宋" w:hAnsi="仿宋" w:eastAsia="仿宋" w:cs="仿宋"/>
                <w:color w:val="auto"/>
                <w:sz w:val="24"/>
              </w:rPr>
            </w:pPr>
            <w:r>
              <w:rPr>
                <w:rFonts w:hint="eastAsia" w:ascii="仿宋" w:hAnsi="仿宋" w:eastAsia="仿宋" w:cs="仿宋"/>
                <w:color w:val="auto"/>
                <w:sz w:val="24"/>
              </w:rPr>
              <w:t>参与救</w:t>
            </w:r>
          </w:p>
          <w:p w14:paraId="263F4B28">
            <w:pPr>
              <w:jc w:val="center"/>
              <w:rPr>
                <w:rFonts w:hint="eastAsia" w:ascii="仿宋" w:hAnsi="仿宋" w:eastAsia="仿宋" w:cs="仿宋"/>
                <w:color w:val="auto"/>
                <w:sz w:val="24"/>
              </w:rPr>
            </w:pPr>
            <w:r>
              <w:rPr>
                <w:rFonts w:hint="eastAsia" w:ascii="仿宋" w:hAnsi="仿宋" w:eastAsia="仿宋" w:cs="仿宋"/>
                <w:color w:val="auto"/>
                <w:sz w:val="24"/>
              </w:rPr>
              <w:t>援部门</w:t>
            </w:r>
          </w:p>
        </w:tc>
        <w:tc>
          <w:tcPr>
            <w:tcW w:w="7460" w:type="dxa"/>
            <w:gridSpan w:val="8"/>
            <w:tcBorders>
              <w:top w:val="single" w:color="auto" w:sz="4" w:space="0"/>
              <w:left w:val="single" w:color="auto" w:sz="4" w:space="0"/>
              <w:bottom w:val="single" w:color="auto" w:sz="4" w:space="0"/>
              <w:right w:val="single" w:color="auto" w:sz="12" w:space="0"/>
            </w:tcBorders>
            <w:noWrap w:val="0"/>
            <w:vAlign w:val="center"/>
          </w:tcPr>
          <w:p w14:paraId="51A9BD62">
            <w:pPr>
              <w:rPr>
                <w:rFonts w:hint="eastAsia" w:ascii="仿宋" w:hAnsi="仿宋" w:eastAsia="仿宋" w:cs="仿宋"/>
                <w:color w:val="auto"/>
                <w:sz w:val="24"/>
              </w:rPr>
            </w:pPr>
          </w:p>
        </w:tc>
      </w:tr>
      <w:tr w14:paraId="74A32A92">
        <w:tblPrEx>
          <w:tblCellMar>
            <w:top w:w="0" w:type="dxa"/>
            <w:left w:w="108" w:type="dxa"/>
            <w:bottom w:w="0" w:type="dxa"/>
            <w:right w:w="108" w:type="dxa"/>
          </w:tblCellMar>
        </w:tblPrEx>
        <w:trPr>
          <w:wBefore w:w="0" w:type="dxa"/>
          <w:trHeight w:val="510" w:hRule="atLeast"/>
        </w:trPr>
        <w:tc>
          <w:tcPr>
            <w:tcW w:w="1548" w:type="dxa"/>
            <w:tcBorders>
              <w:top w:val="single" w:color="auto" w:sz="4" w:space="0"/>
              <w:left w:val="single" w:color="auto" w:sz="12" w:space="0"/>
              <w:bottom w:val="single" w:color="auto" w:sz="4" w:space="0"/>
              <w:right w:val="single" w:color="auto" w:sz="4" w:space="0"/>
            </w:tcBorders>
            <w:noWrap w:val="0"/>
            <w:vAlign w:val="center"/>
          </w:tcPr>
          <w:p w14:paraId="150F58DF">
            <w:pPr>
              <w:jc w:val="center"/>
              <w:rPr>
                <w:rFonts w:hint="eastAsia" w:ascii="仿宋" w:hAnsi="仿宋" w:eastAsia="仿宋" w:cs="仿宋"/>
                <w:color w:val="auto"/>
                <w:sz w:val="24"/>
              </w:rPr>
            </w:pPr>
            <w:r>
              <w:rPr>
                <w:rFonts w:hint="eastAsia" w:ascii="仿宋" w:hAnsi="仿宋" w:eastAsia="仿宋" w:cs="仿宋"/>
                <w:color w:val="auto"/>
                <w:sz w:val="24"/>
              </w:rPr>
              <w:t>动用应急救援物资</w:t>
            </w:r>
          </w:p>
        </w:tc>
        <w:tc>
          <w:tcPr>
            <w:tcW w:w="7460" w:type="dxa"/>
            <w:gridSpan w:val="8"/>
            <w:tcBorders>
              <w:top w:val="single" w:color="auto" w:sz="4" w:space="0"/>
              <w:left w:val="single" w:color="auto" w:sz="4" w:space="0"/>
              <w:bottom w:val="single" w:color="auto" w:sz="4" w:space="0"/>
              <w:right w:val="single" w:color="auto" w:sz="12" w:space="0"/>
            </w:tcBorders>
            <w:noWrap w:val="0"/>
            <w:vAlign w:val="center"/>
          </w:tcPr>
          <w:p w14:paraId="361B8E66">
            <w:pPr>
              <w:jc w:val="center"/>
              <w:rPr>
                <w:rFonts w:hint="eastAsia" w:ascii="仿宋" w:hAnsi="仿宋" w:eastAsia="仿宋" w:cs="仿宋"/>
                <w:color w:val="auto"/>
                <w:sz w:val="24"/>
              </w:rPr>
            </w:pPr>
          </w:p>
        </w:tc>
      </w:tr>
      <w:tr w14:paraId="2A8E2BF7">
        <w:tblPrEx>
          <w:tblCellMar>
            <w:top w:w="0" w:type="dxa"/>
            <w:left w:w="108" w:type="dxa"/>
            <w:bottom w:w="0" w:type="dxa"/>
            <w:right w:w="108" w:type="dxa"/>
          </w:tblCellMar>
        </w:tblPrEx>
        <w:trPr>
          <w:wBefore w:w="0" w:type="dxa"/>
          <w:trHeight w:val="1187" w:hRule="atLeast"/>
        </w:trPr>
        <w:tc>
          <w:tcPr>
            <w:tcW w:w="1548" w:type="dxa"/>
            <w:tcBorders>
              <w:top w:val="single" w:color="auto" w:sz="4" w:space="0"/>
              <w:left w:val="single" w:color="auto" w:sz="12" w:space="0"/>
              <w:bottom w:val="single" w:color="auto" w:sz="4" w:space="0"/>
              <w:right w:val="single" w:color="auto" w:sz="4" w:space="0"/>
            </w:tcBorders>
            <w:noWrap w:val="0"/>
            <w:vAlign w:val="center"/>
          </w:tcPr>
          <w:p w14:paraId="107FE7B2">
            <w:pPr>
              <w:jc w:val="center"/>
              <w:rPr>
                <w:rFonts w:hint="eastAsia" w:ascii="仿宋" w:hAnsi="仿宋" w:eastAsia="仿宋" w:cs="仿宋"/>
                <w:color w:val="auto"/>
                <w:sz w:val="24"/>
              </w:rPr>
            </w:pPr>
            <w:r>
              <w:rPr>
                <w:rFonts w:hint="eastAsia" w:ascii="仿宋" w:hAnsi="仿宋" w:eastAsia="仿宋" w:cs="仿宋"/>
                <w:color w:val="auto"/>
                <w:sz w:val="24"/>
              </w:rPr>
              <w:t>主要应急措施</w:t>
            </w:r>
          </w:p>
        </w:tc>
        <w:tc>
          <w:tcPr>
            <w:tcW w:w="7460" w:type="dxa"/>
            <w:gridSpan w:val="8"/>
            <w:tcBorders>
              <w:top w:val="single" w:color="auto" w:sz="4" w:space="0"/>
              <w:left w:val="single" w:color="auto" w:sz="4" w:space="0"/>
              <w:bottom w:val="single" w:color="auto" w:sz="4" w:space="0"/>
              <w:right w:val="single" w:color="auto" w:sz="12" w:space="0"/>
            </w:tcBorders>
            <w:noWrap w:val="0"/>
            <w:vAlign w:val="center"/>
          </w:tcPr>
          <w:p w14:paraId="64A91A9F">
            <w:pPr>
              <w:jc w:val="center"/>
              <w:rPr>
                <w:rFonts w:hint="eastAsia" w:ascii="仿宋" w:hAnsi="仿宋" w:eastAsia="仿宋" w:cs="仿宋"/>
                <w:color w:val="auto"/>
                <w:sz w:val="24"/>
              </w:rPr>
            </w:pPr>
          </w:p>
        </w:tc>
      </w:tr>
      <w:tr w14:paraId="086196ED">
        <w:tblPrEx>
          <w:tblCellMar>
            <w:top w:w="0" w:type="dxa"/>
            <w:left w:w="108" w:type="dxa"/>
            <w:bottom w:w="0" w:type="dxa"/>
            <w:right w:w="108" w:type="dxa"/>
          </w:tblCellMar>
        </w:tblPrEx>
        <w:trPr>
          <w:wBefore w:w="0" w:type="dxa"/>
          <w:trHeight w:val="1495" w:hRule="atLeast"/>
        </w:trPr>
        <w:tc>
          <w:tcPr>
            <w:tcW w:w="1548" w:type="dxa"/>
            <w:tcBorders>
              <w:top w:val="single" w:color="auto" w:sz="4" w:space="0"/>
              <w:left w:val="single" w:color="auto" w:sz="12" w:space="0"/>
              <w:bottom w:val="single" w:color="auto" w:sz="12" w:space="0"/>
              <w:right w:val="single" w:color="auto" w:sz="4" w:space="0"/>
            </w:tcBorders>
            <w:noWrap w:val="0"/>
            <w:vAlign w:val="center"/>
          </w:tcPr>
          <w:p w14:paraId="04D6917B">
            <w:pPr>
              <w:jc w:val="center"/>
              <w:rPr>
                <w:rFonts w:hint="eastAsia" w:ascii="仿宋" w:hAnsi="仿宋" w:eastAsia="仿宋" w:cs="仿宋"/>
                <w:color w:val="auto"/>
                <w:sz w:val="24"/>
              </w:rPr>
            </w:pPr>
            <w:r>
              <w:rPr>
                <w:rFonts w:hint="eastAsia" w:ascii="仿宋" w:hAnsi="仿宋" w:eastAsia="仿宋" w:cs="仿宋"/>
                <w:color w:val="auto"/>
                <w:sz w:val="24"/>
              </w:rPr>
              <w:t>应急结果</w:t>
            </w:r>
          </w:p>
        </w:tc>
        <w:tc>
          <w:tcPr>
            <w:tcW w:w="4641" w:type="dxa"/>
            <w:gridSpan w:val="6"/>
            <w:tcBorders>
              <w:top w:val="single" w:color="auto" w:sz="4" w:space="0"/>
              <w:left w:val="single" w:color="auto" w:sz="4" w:space="0"/>
              <w:bottom w:val="single" w:color="auto" w:sz="12" w:space="0"/>
              <w:right w:val="single" w:color="auto" w:sz="2" w:space="0"/>
            </w:tcBorders>
            <w:noWrap w:val="0"/>
            <w:vAlign w:val="center"/>
          </w:tcPr>
          <w:p w14:paraId="4B38CC0B">
            <w:pPr>
              <w:jc w:val="center"/>
              <w:rPr>
                <w:rFonts w:hint="eastAsia" w:ascii="仿宋" w:hAnsi="仿宋" w:eastAsia="仿宋" w:cs="仿宋"/>
                <w:color w:val="auto"/>
                <w:sz w:val="24"/>
              </w:rPr>
            </w:pPr>
          </w:p>
        </w:tc>
        <w:tc>
          <w:tcPr>
            <w:tcW w:w="1380" w:type="dxa"/>
            <w:tcBorders>
              <w:top w:val="single" w:color="auto" w:sz="4" w:space="0"/>
              <w:left w:val="single" w:color="auto" w:sz="2" w:space="0"/>
              <w:bottom w:val="single" w:color="auto" w:sz="12" w:space="0"/>
              <w:right w:val="single" w:color="auto" w:sz="2" w:space="0"/>
            </w:tcBorders>
            <w:noWrap w:val="0"/>
            <w:vAlign w:val="center"/>
          </w:tcPr>
          <w:p w14:paraId="19AF52D0">
            <w:pPr>
              <w:jc w:val="center"/>
              <w:rPr>
                <w:rFonts w:hint="eastAsia" w:ascii="仿宋" w:hAnsi="仿宋" w:eastAsia="仿宋" w:cs="仿宋"/>
                <w:color w:val="auto"/>
                <w:sz w:val="24"/>
              </w:rPr>
            </w:pPr>
            <w:r>
              <w:rPr>
                <w:rFonts w:hint="eastAsia" w:ascii="仿宋" w:hAnsi="仿宋" w:eastAsia="仿宋" w:cs="仿宋"/>
                <w:color w:val="auto"/>
                <w:sz w:val="24"/>
              </w:rPr>
              <w:t>填表人</w:t>
            </w:r>
          </w:p>
        </w:tc>
        <w:tc>
          <w:tcPr>
            <w:tcW w:w="1439" w:type="dxa"/>
            <w:tcBorders>
              <w:top w:val="single" w:color="auto" w:sz="4" w:space="0"/>
              <w:left w:val="single" w:color="auto" w:sz="2" w:space="0"/>
              <w:bottom w:val="single" w:color="auto" w:sz="12" w:space="0"/>
              <w:right w:val="single" w:color="auto" w:sz="12" w:space="0"/>
            </w:tcBorders>
            <w:noWrap w:val="0"/>
            <w:vAlign w:val="center"/>
          </w:tcPr>
          <w:p w14:paraId="63331503">
            <w:pPr>
              <w:jc w:val="center"/>
              <w:rPr>
                <w:rFonts w:hint="eastAsia" w:ascii="仿宋" w:hAnsi="仿宋" w:eastAsia="仿宋" w:cs="仿宋"/>
                <w:color w:val="auto"/>
                <w:sz w:val="24"/>
              </w:rPr>
            </w:pPr>
          </w:p>
        </w:tc>
      </w:tr>
    </w:tbl>
    <w:p w14:paraId="1E57EC7B">
      <w:pPr>
        <w:rPr>
          <w:rFonts w:hint="eastAsia" w:ascii="仿宋" w:hAnsi="仿宋" w:eastAsia="仿宋" w:cs="仿宋"/>
          <w:color w:val="auto"/>
          <w:sz w:val="24"/>
        </w:rPr>
      </w:pPr>
      <w:r>
        <w:rPr>
          <w:rFonts w:hint="eastAsia" w:ascii="仿宋" w:hAnsi="仿宋" w:eastAsia="仿宋" w:cs="仿宋"/>
          <w:color w:val="auto"/>
          <w:sz w:val="24"/>
        </w:rPr>
        <w:t>信息接收、处理、上报等规范化格式文本。</w:t>
      </w:r>
      <w:bookmarkStart w:id="549" w:name="_Toc392229059"/>
      <w:bookmarkStart w:id="550" w:name="_Toc397418106"/>
      <w:bookmarkStart w:id="551" w:name="_Toc388954007"/>
      <w:bookmarkStart w:id="552" w:name="_Toc356226857"/>
    </w:p>
    <w:p w14:paraId="610F097C">
      <w:pPr>
        <w:pStyle w:val="6"/>
        <w:adjustRightInd/>
        <w:snapToGrid/>
        <w:spacing w:before="159" w:beforeLines="50" w:after="0" w:line="520" w:lineRule="exact"/>
        <w:ind w:firstLine="0" w:firstLineChars="0"/>
        <w:rPr>
          <w:rFonts w:ascii="仿宋" w:hAnsi="仿宋" w:eastAsia="仿宋"/>
          <w:b/>
          <w:color w:val="auto"/>
          <w:szCs w:val="30"/>
        </w:rPr>
      </w:pPr>
      <w:bookmarkStart w:id="553" w:name="_Toc5718"/>
      <w:bookmarkStart w:id="554" w:name="_Toc21617"/>
      <w:bookmarkStart w:id="555" w:name="_Toc4921"/>
      <w:bookmarkStart w:id="556" w:name="_Toc11917"/>
      <w:r>
        <w:rPr>
          <w:rFonts w:ascii="仿宋" w:hAnsi="仿宋" w:eastAsia="仿宋"/>
          <w:b/>
          <w:color w:val="auto"/>
          <w:szCs w:val="30"/>
        </w:rPr>
        <w:t>附件</w:t>
      </w:r>
      <w:bookmarkEnd w:id="549"/>
      <w:bookmarkEnd w:id="550"/>
      <w:r>
        <w:rPr>
          <w:rFonts w:hint="eastAsia" w:ascii="仿宋" w:hAnsi="仿宋" w:eastAsia="仿宋"/>
          <w:b/>
          <w:color w:val="auto"/>
          <w:szCs w:val="30"/>
          <w:lang w:eastAsia="zh-CN"/>
        </w:rPr>
        <w:t>十</w:t>
      </w:r>
      <w:r>
        <w:rPr>
          <w:rFonts w:ascii="仿宋" w:hAnsi="仿宋" w:eastAsia="仿宋"/>
          <w:b/>
          <w:color w:val="auto"/>
          <w:szCs w:val="30"/>
        </w:rPr>
        <w:t xml:space="preserve"> 应急预案启动令</w:t>
      </w:r>
      <w:bookmarkEnd w:id="553"/>
      <w:bookmarkEnd w:id="554"/>
      <w:bookmarkEnd w:id="555"/>
      <w:bookmarkEnd w:id="556"/>
    </w:p>
    <w:tbl>
      <w:tblPr>
        <w:tblStyle w:val="5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3"/>
        <w:gridCol w:w="2040"/>
        <w:gridCol w:w="1455"/>
        <w:gridCol w:w="4385"/>
      </w:tblGrid>
      <w:tr w14:paraId="0AB9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trPr>
        <w:tc>
          <w:tcPr>
            <w:tcW w:w="1113" w:type="dxa"/>
            <w:noWrap w:val="0"/>
            <w:vAlign w:val="top"/>
          </w:tcPr>
          <w:p w14:paraId="1710F7DA">
            <w:pPr>
              <w:rPr>
                <w:rFonts w:ascii="仿宋" w:hAnsi="仿宋" w:eastAsia="仿宋"/>
                <w:color w:val="auto"/>
                <w:sz w:val="28"/>
              </w:rPr>
            </w:pPr>
            <w:r>
              <w:rPr>
                <w:rFonts w:hint="eastAsia" w:ascii="仿宋" w:hAnsi="仿宋" w:eastAsia="仿宋"/>
                <w:color w:val="auto"/>
                <w:sz w:val="28"/>
              </w:rPr>
              <w:t>签发人</w:t>
            </w:r>
          </w:p>
        </w:tc>
        <w:tc>
          <w:tcPr>
            <w:tcW w:w="2040" w:type="dxa"/>
            <w:noWrap w:val="0"/>
            <w:vAlign w:val="top"/>
          </w:tcPr>
          <w:p w14:paraId="5397BA6F">
            <w:pPr>
              <w:rPr>
                <w:rFonts w:ascii="仿宋" w:hAnsi="仿宋" w:eastAsia="仿宋"/>
                <w:color w:val="auto"/>
                <w:sz w:val="28"/>
              </w:rPr>
            </w:pPr>
          </w:p>
        </w:tc>
        <w:tc>
          <w:tcPr>
            <w:tcW w:w="1455" w:type="dxa"/>
            <w:noWrap w:val="0"/>
            <w:vAlign w:val="top"/>
          </w:tcPr>
          <w:p w14:paraId="13039DB2">
            <w:pPr>
              <w:rPr>
                <w:rFonts w:ascii="仿宋" w:hAnsi="仿宋" w:eastAsia="仿宋"/>
                <w:color w:val="auto"/>
                <w:sz w:val="28"/>
              </w:rPr>
            </w:pPr>
            <w:r>
              <w:rPr>
                <w:rFonts w:hint="eastAsia" w:ascii="仿宋" w:hAnsi="仿宋" w:eastAsia="仿宋"/>
                <w:color w:val="auto"/>
                <w:sz w:val="28"/>
              </w:rPr>
              <w:t>签发时间</w:t>
            </w:r>
          </w:p>
        </w:tc>
        <w:tc>
          <w:tcPr>
            <w:tcW w:w="4385" w:type="dxa"/>
            <w:noWrap w:val="0"/>
            <w:vAlign w:val="top"/>
          </w:tcPr>
          <w:p w14:paraId="13E78E9C">
            <w:pPr>
              <w:rPr>
                <w:rFonts w:ascii="仿宋" w:hAnsi="仿宋" w:eastAsia="仿宋"/>
                <w:color w:val="auto"/>
                <w:sz w:val="28"/>
              </w:rPr>
            </w:pPr>
            <w:r>
              <w:rPr>
                <w:rFonts w:hint="eastAsia" w:ascii="仿宋" w:hAnsi="仿宋" w:eastAsia="仿宋"/>
                <w:color w:val="auto"/>
                <w:sz w:val="28"/>
              </w:rPr>
              <w:t xml:space="preserve">        年  月  日  时  分</w:t>
            </w:r>
          </w:p>
        </w:tc>
      </w:tr>
      <w:tr w14:paraId="1CA7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trPr>
        <w:tc>
          <w:tcPr>
            <w:tcW w:w="1113" w:type="dxa"/>
            <w:noWrap w:val="0"/>
            <w:vAlign w:val="top"/>
          </w:tcPr>
          <w:p w14:paraId="26EE71B8">
            <w:pPr>
              <w:rPr>
                <w:rFonts w:ascii="仿宋" w:hAnsi="仿宋" w:eastAsia="仿宋"/>
                <w:color w:val="auto"/>
                <w:sz w:val="28"/>
              </w:rPr>
            </w:pPr>
            <w:r>
              <w:rPr>
                <w:rFonts w:hint="eastAsia" w:ascii="仿宋" w:hAnsi="仿宋" w:eastAsia="仿宋"/>
                <w:color w:val="auto"/>
                <w:sz w:val="28"/>
              </w:rPr>
              <w:t>传令人</w:t>
            </w:r>
          </w:p>
        </w:tc>
        <w:tc>
          <w:tcPr>
            <w:tcW w:w="2040" w:type="dxa"/>
            <w:noWrap w:val="0"/>
            <w:vAlign w:val="top"/>
          </w:tcPr>
          <w:p w14:paraId="4A3AC72E">
            <w:pPr>
              <w:rPr>
                <w:rFonts w:ascii="仿宋" w:hAnsi="仿宋" w:eastAsia="仿宋"/>
                <w:color w:val="auto"/>
                <w:sz w:val="28"/>
              </w:rPr>
            </w:pPr>
          </w:p>
        </w:tc>
        <w:tc>
          <w:tcPr>
            <w:tcW w:w="1455" w:type="dxa"/>
            <w:noWrap w:val="0"/>
            <w:vAlign w:val="top"/>
          </w:tcPr>
          <w:p w14:paraId="6D9DE989">
            <w:pPr>
              <w:rPr>
                <w:rFonts w:ascii="仿宋" w:hAnsi="仿宋" w:eastAsia="仿宋"/>
                <w:color w:val="auto"/>
                <w:sz w:val="28"/>
              </w:rPr>
            </w:pPr>
            <w:r>
              <w:rPr>
                <w:rFonts w:hint="eastAsia" w:ascii="仿宋" w:hAnsi="仿宋" w:eastAsia="仿宋"/>
                <w:color w:val="auto"/>
                <w:sz w:val="28"/>
              </w:rPr>
              <w:t>传令时间</w:t>
            </w:r>
          </w:p>
        </w:tc>
        <w:tc>
          <w:tcPr>
            <w:tcW w:w="4385" w:type="dxa"/>
            <w:noWrap w:val="0"/>
            <w:vAlign w:val="top"/>
          </w:tcPr>
          <w:p w14:paraId="54F788D4">
            <w:pPr>
              <w:rPr>
                <w:rFonts w:ascii="仿宋" w:hAnsi="仿宋" w:eastAsia="仿宋"/>
                <w:color w:val="auto"/>
                <w:sz w:val="28"/>
              </w:rPr>
            </w:pPr>
            <w:r>
              <w:rPr>
                <w:rFonts w:hint="eastAsia" w:ascii="仿宋" w:hAnsi="仿宋" w:eastAsia="仿宋"/>
                <w:color w:val="auto"/>
                <w:sz w:val="28"/>
              </w:rPr>
              <w:t xml:space="preserve">        年  月  日  时  分</w:t>
            </w:r>
          </w:p>
        </w:tc>
      </w:tr>
      <w:tr w14:paraId="2318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310" w:hRule="atLeast"/>
        </w:trPr>
        <w:tc>
          <w:tcPr>
            <w:tcW w:w="8993" w:type="dxa"/>
            <w:gridSpan w:val="4"/>
            <w:noWrap w:val="0"/>
            <w:vAlign w:val="top"/>
          </w:tcPr>
          <w:p w14:paraId="365BDC42">
            <w:pPr>
              <w:rPr>
                <w:rFonts w:ascii="仿宋" w:hAnsi="仿宋" w:eastAsia="仿宋"/>
                <w:color w:val="auto"/>
                <w:sz w:val="28"/>
              </w:rPr>
            </w:pPr>
            <w:r>
              <w:rPr>
                <w:rFonts w:hint="eastAsia" w:ascii="仿宋" w:hAnsi="仿宋" w:eastAsia="仿宋"/>
                <w:color w:val="auto"/>
                <w:sz w:val="28"/>
              </w:rPr>
              <w:t>命令内容：</w:t>
            </w:r>
          </w:p>
          <w:p w14:paraId="403A914C">
            <w:pPr>
              <w:rPr>
                <w:rFonts w:ascii="仿宋" w:hAnsi="仿宋" w:eastAsia="仿宋"/>
                <w:color w:val="auto"/>
                <w:sz w:val="28"/>
              </w:rPr>
            </w:pPr>
            <w:r>
              <w:rPr>
                <w:rFonts w:hint="eastAsia" w:ascii="仿宋" w:hAnsi="仿宋" w:eastAsia="仿宋"/>
                <w:color w:val="auto"/>
                <w:sz w:val="28"/>
              </w:rPr>
              <w:t>（包括信息来源、事件现状、宣布事项）</w:t>
            </w:r>
          </w:p>
          <w:p w14:paraId="1BAB4577">
            <w:pPr>
              <w:rPr>
                <w:rFonts w:ascii="仿宋" w:hAnsi="仿宋" w:eastAsia="仿宋"/>
                <w:color w:val="auto"/>
                <w:sz w:val="28"/>
              </w:rPr>
            </w:pPr>
          </w:p>
          <w:p w14:paraId="4D4A3C27">
            <w:pPr>
              <w:ind w:left="146" w:leftChars="66"/>
              <w:rPr>
                <w:rFonts w:ascii="仿宋" w:hAnsi="仿宋" w:eastAsia="仿宋"/>
                <w:color w:val="auto"/>
                <w:sz w:val="28"/>
              </w:rPr>
            </w:pPr>
          </w:p>
          <w:p w14:paraId="52FF2D7E">
            <w:pPr>
              <w:rPr>
                <w:rFonts w:ascii="仿宋" w:hAnsi="仿宋" w:eastAsia="仿宋"/>
                <w:color w:val="auto"/>
                <w:sz w:val="28"/>
              </w:rPr>
            </w:pPr>
          </w:p>
          <w:p w14:paraId="2A8C284D">
            <w:pPr>
              <w:rPr>
                <w:rFonts w:ascii="仿宋" w:hAnsi="仿宋" w:eastAsia="仿宋"/>
                <w:color w:val="auto"/>
                <w:sz w:val="28"/>
              </w:rPr>
            </w:pPr>
          </w:p>
          <w:p w14:paraId="3BEE5E4C">
            <w:pPr>
              <w:rPr>
                <w:rFonts w:ascii="仿宋" w:hAnsi="仿宋" w:eastAsia="仿宋"/>
                <w:color w:val="auto"/>
                <w:sz w:val="28"/>
              </w:rPr>
            </w:pPr>
          </w:p>
          <w:p w14:paraId="20D8B995">
            <w:pPr>
              <w:rPr>
                <w:rFonts w:ascii="仿宋" w:hAnsi="仿宋" w:eastAsia="仿宋"/>
                <w:color w:val="auto"/>
                <w:sz w:val="28"/>
              </w:rPr>
            </w:pPr>
          </w:p>
          <w:p w14:paraId="41851924">
            <w:pPr>
              <w:rPr>
                <w:rFonts w:ascii="仿宋" w:hAnsi="仿宋" w:eastAsia="仿宋"/>
                <w:color w:val="auto"/>
                <w:sz w:val="28"/>
              </w:rPr>
            </w:pPr>
          </w:p>
          <w:p w14:paraId="6D6E332F">
            <w:pPr>
              <w:rPr>
                <w:rFonts w:ascii="仿宋" w:hAnsi="仿宋" w:eastAsia="仿宋"/>
                <w:color w:val="auto"/>
                <w:sz w:val="28"/>
              </w:rPr>
            </w:pPr>
          </w:p>
        </w:tc>
      </w:tr>
      <w:tr w14:paraId="7170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993" w:type="dxa"/>
            <w:gridSpan w:val="4"/>
            <w:noWrap w:val="0"/>
            <w:vAlign w:val="top"/>
          </w:tcPr>
          <w:p w14:paraId="0E966BD2">
            <w:pPr>
              <w:rPr>
                <w:rFonts w:ascii="仿宋" w:hAnsi="仿宋" w:eastAsia="仿宋"/>
                <w:color w:val="auto"/>
                <w:sz w:val="28"/>
              </w:rPr>
            </w:pPr>
            <w:r>
              <w:rPr>
                <w:rFonts w:hint="eastAsia" w:ascii="仿宋" w:hAnsi="仿宋" w:eastAsia="仿宋"/>
                <w:color w:val="auto"/>
                <w:sz w:val="28"/>
              </w:rPr>
              <w:t>受令单位：</w:t>
            </w:r>
          </w:p>
          <w:p w14:paraId="7B379D5F">
            <w:pPr>
              <w:rPr>
                <w:rFonts w:ascii="仿宋" w:hAnsi="仿宋" w:eastAsia="仿宋"/>
                <w:color w:val="auto"/>
                <w:sz w:val="28"/>
              </w:rPr>
            </w:pPr>
            <w:r>
              <w:rPr>
                <w:rFonts w:hint="eastAsia" w:ascii="仿宋" w:hAnsi="仿宋" w:eastAsia="仿宋"/>
                <w:color w:val="auto"/>
                <w:sz w:val="28"/>
              </w:rPr>
              <w:t>受 令 人：</w:t>
            </w:r>
          </w:p>
          <w:p w14:paraId="05DF6D69">
            <w:pPr>
              <w:rPr>
                <w:rFonts w:ascii="仿宋" w:hAnsi="仿宋" w:eastAsia="仿宋"/>
                <w:color w:val="auto"/>
                <w:sz w:val="28"/>
              </w:rPr>
            </w:pPr>
            <w:r>
              <w:rPr>
                <w:rFonts w:hint="eastAsia" w:ascii="仿宋" w:hAnsi="仿宋" w:eastAsia="仿宋"/>
                <w:color w:val="auto"/>
                <w:sz w:val="28"/>
              </w:rPr>
              <w:t>时    间：</w:t>
            </w:r>
          </w:p>
          <w:p w14:paraId="4D708A3E">
            <w:pPr>
              <w:rPr>
                <w:rFonts w:ascii="仿宋" w:hAnsi="仿宋" w:eastAsia="仿宋"/>
                <w:color w:val="auto"/>
                <w:sz w:val="28"/>
              </w:rPr>
            </w:pPr>
          </w:p>
        </w:tc>
      </w:tr>
      <w:tr w14:paraId="7157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993" w:type="dxa"/>
            <w:gridSpan w:val="4"/>
            <w:noWrap w:val="0"/>
            <w:vAlign w:val="top"/>
          </w:tcPr>
          <w:p w14:paraId="3BDF4D74">
            <w:pPr>
              <w:rPr>
                <w:rFonts w:ascii="仿宋" w:hAnsi="仿宋" w:eastAsia="仿宋"/>
                <w:color w:val="auto"/>
                <w:sz w:val="28"/>
              </w:rPr>
            </w:pPr>
            <w:r>
              <w:rPr>
                <w:rFonts w:hint="eastAsia" w:ascii="仿宋" w:hAnsi="仿宋" w:eastAsia="仿宋"/>
                <w:color w:val="auto"/>
                <w:sz w:val="28"/>
              </w:rPr>
              <w:t>备    注：</w:t>
            </w:r>
          </w:p>
          <w:p w14:paraId="4EA80175">
            <w:pPr>
              <w:rPr>
                <w:rFonts w:ascii="仿宋" w:hAnsi="仿宋" w:eastAsia="仿宋"/>
                <w:color w:val="auto"/>
                <w:sz w:val="28"/>
              </w:rPr>
            </w:pPr>
          </w:p>
          <w:p w14:paraId="648584AE">
            <w:pPr>
              <w:rPr>
                <w:rFonts w:ascii="仿宋" w:hAnsi="仿宋" w:eastAsia="仿宋"/>
                <w:color w:val="auto"/>
                <w:sz w:val="28"/>
              </w:rPr>
            </w:pPr>
          </w:p>
          <w:p w14:paraId="723012B2">
            <w:pPr>
              <w:rPr>
                <w:rFonts w:ascii="仿宋" w:hAnsi="仿宋" w:eastAsia="仿宋"/>
                <w:color w:val="auto"/>
                <w:sz w:val="28"/>
              </w:rPr>
            </w:pPr>
          </w:p>
        </w:tc>
      </w:tr>
    </w:tbl>
    <w:p w14:paraId="30608F4F">
      <w:pPr>
        <w:pStyle w:val="6"/>
        <w:adjustRightInd/>
        <w:snapToGrid/>
        <w:spacing w:before="159" w:beforeLines="50" w:after="0" w:line="520" w:lineRule="exact"/>
        <w:ind w:firstLine="0" w:firstLineChars="0"/>
        <w:rPr>
          <w:rFonts w:hint="default" w:ascii="仿宋" w:hAnsi="仿宋" w:eastAsia="仿宋"/>
          <w:b/>
          <w:color w:val="auto"/>
          <w:szCs w:val="30"/>
        </w:rPr>
      </w:pPr>
      <w:bookmarkStart w:id="557" w:name="_Toc5059"/>
      <w:bookmarkStart w:id="558" w:name="_Toc25394"/>
      <w:bookmarkStart w:id="559" w:name="_Toc4261"/>
      <w:bookmarkStart w:id="560" w:name="_Toc25040"/>
      <w:r>
        <w:rPr>
          <w:rFonts w:ascii="仿宋" w:hAnsi="仿宋" w:eastAsia="仿宋"/>
          <w:b/>
          <w:color w:val="auto"/>
          <w:szCs w:val="30"/>
        </w:rPr>
        <w:t>附件十</w:t>
      </w:r>
      <w:r>
        <w:rPr>
          <w:rFonts w:hint="eastAsia" w:ascii="仿宋" w:hAnsi="仿宋" w:eastAsia="仿宋"/>
          <w:b/>
          <w:color w:val="auto"/>
          <w:szCs w:val="30"/>
          <w:lang w:val="en-US" w:eastAsia="zh-CN"/>
        </w:rPr>
        <w:t>一</w:t>
      </w:r>
      <w:r>
        <w:rPr>
          <w:rFonts w:ascii="仿宋" w:hAnsi="仿宋" w:eastAsia="仿宋"/>
          <w:b/>
          <w:color w:val="auto"/>
          <w:szCs w:val="30"/>
        </w:rPr>
        <w:t xml:space="preserve"> 应急预案终止令</w:t>
      </w:r>
      <w:bookmarkEnd w:id="557"/>
      <w:bookmarkEnd w:id="558"/>
      <w:bookmarkEnd w:id="559"/>
      <w:bookmarkEnd w:id="560"/>
    </w:p>
    <w:tbl>
      <w:tblPr>
        <w:tblStyle w:val="5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8"/>
        <w:gridCol w:w="2220"/>
        <w:gridCol w:w="1395"/>
        <w:gridCol w:w="4220"/>
      </w:tblGrid>
      <w:tr w14:paraId="2EA9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trPr>
        <w:tc>
          <w:tcPr>
            <w:tcW w:w="1158" w:type="dxa"/>
            <w:noWrap w:val="0"/>
            <w:vAlign w:val="center"/>
          </w:tcPr>
          <w:p w14:paraId="0F9A1ABE">
            <w:pPr>
              <w:rPr>
                <w:rFonts w:ascii="仿宋" w:hAnsi="仿宋" w:eastAsia="仿宋"/>
                <w:color w:val="auto"/>
                <w:sz w:val="28"/>
              </w:rPr>
            </w:pPr>
            <w:r>
              <w:rPr>
                <w:rFonts w:hint="eastAsia" w:ascii="仿宋" w:hAnsi="仿宋" w:eastAsia="仿宋"/>
                <w:color w:val="auto"/>
                <w:sz w:val="28"/>
              </w:rPr>
              <w:t>签发人</w:t>
            </w:r>
          </w:p>
        </w:tc>
        <w:tc>
          <w:tcPr>
            <w:tcW w:w="2220" w:type="dxa"/>
            <w:noWrap w:val="0"/>
            <w:vAlign w:val="center"/>
          </w:tcPr>
          <w:p w14:paraId="38DE305B">
            <w:pPr>
              <w:rPr>
                <w:rFonts w:ascii="仿宋" w:hAnsi="仿宋" w:eastAsia="仿宋"/>
                <w:color w:val="auto"/>
                <w:sz w:val="28"/>
              </w:rPr>
            </w:pPr>
          </w:p>
        </w:tc>
        <w:tc>
          <w:tcPr>
            <w:tcW w:w="1395" w:type="dxa"/>
            <w:noWrap w:val="0"/>
            <w:vAlign w:val="center"/>
          </w:tcPr>
          <w:p w14:paraId="1EA27A0A">
            <w:pPr>
              <w:rPr>
                <w:rFonts w:ascii="仿宋" w:hAnsi="仿宋" w:eastAsia="仿宋"/>
                <w:color w:val="auto"/>
                <w:sz w:val="28"/>
              </w:rPr>
            </w:pPr>
            <w:r>
              <w:rPr>
                <w:rFonts w:hint="eastAsia" w:ascii="仿宋" w:hAnsi="仿宋" w:eastAsia="仿宋"/>
                <w:color w:val="auto"/>
                <w:sz w:val="28"/>
              </w:rPr>
              <w:t>签发时间</w:t>
            </w:r>
          </w:p>
        </w:tc>
        <w:tc>
          <w:tcPr>
            <w:tcW w:w="4220" w:type="dxa"/>
            <w:noWrap w:val="0"/>
            <w:vAlign w:val="center"/>
          </w:tcPr>
          <w:p w14:paraId="3CBBEABB">
            <w:pPr>
              <w:rPr>
                <w:rFonts w:ascii="仿宋" w:hAnsi="仿宋" w:eastAsia="仿宋"/>
                <w:color w:val="auto"/>
                <w:sz w:val="28"/>
              </w:rPr>
            </w:pPr>
            <w:r>
              <w:rPr>
                <w:rFonts w:hint="eastAsia" w:ascii="仿宋" w:hAnsi="仿宋" w:eastAsia="仿宋"/>
                <w:color w:val="auto"/>
                <w:sz w:val="28"/>
              </w:rPr>
              <w:t xml:space="preserve">        年  月  日  时  分</w:t>
            </w:r>
          </w:p>
        </w:tc>
      </w:tr>
      <w:tr w14:paraId="24F5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trPr>
        <w:tc>
          <w:tcPr>
            <w:tcW w:w="1158" w:type="dxa"/>
            <w:noWrap w:val="0"/>
            <w:vAlign w:val="center"/>
          </w:tcPr>
          <w:p w14:paraId="7460B08B">
            <w:pPr>
              <w:rPr>
                <w:rFonts w:ascii="仿宋" w:hAnsi="仿宋" w:eastAsia="仿宋"/>
                <w:color w:val="auto"/>
                <w:sz w:val="28"/>
              </w:rPr>
            </w:pPr>
            <w:r>
              <w:rPr>
                <w:rFonts w:hint="eastAsia" w:ascii="仿宋" w:hAnsi="仿宋" w:eastAsia="仿宋"/>
                <w:color w:val="auto"/>
                <w:sz w:val="28"/>
              </w:rPr>
              <w:t>传令人</w:t>
            </w:r>
          </w:p>
        </w:tc>
        <w:tc>
          <w:tcPr>
            <w:tcW w:w="2220" w:type="dxa"/>
            <w:noWrap w:val="0"/>
            <w:vAlign w:val="center"/>
          </w:tcPr>
          <w:p w14:paraId="1490B20E">
            <w:pPr>
              <w:rPr>
                <w:rFonts w:ascii="仿宋" w:hAnsi="仿宋" w:eastAsia="仿宋"/>
                <w:color w:val="auto"/>
                <w:sz w:val="28"/>
              </w:rPr>
            </w:pPr>
          </w:p>
        </w:tc>
        <w:tc>
          <w:tcPr>
            <w:tcW w:w="1395" w:type="dxa"/>
            <w:noWrap w:val="0"/>
            <w:vAlign w:val="center"/>
          </w:tcPr>
          <w:p w14:paraId="1D232D25">
            <w:pPr>
              <w:rPr>
                <w:rFonts w:ascii="仿宋" w:hAnsi="仿宋" w:eastAsia="仿宋"/>
                <w:color w:val="auto"/>
                <w:sz w:val="28"/>
              </w:rPr>
            </w:pPr>
            <w:r>
              <w:rPr>
                <w:rFonts w:hint="eastAsia" w:ascii="仿宋" w:hAnsi="仿宋" w:eastAsia="仿宋"/>
                <w:color w:val="auto"/>
                <w:sz w:val="28"/>
              </w:rPr>
              <w:t>传令时间</w:t>
            </w:r>
          </w:p>
        </w:tc>
        <w:tc>
          <w:tcPr>
            <w:tcW w:w="4220" w:type="dxa"/>
            <w:noWrap w:val="0"/>
            <w:vAlign w:val="center"/>
          </w:tcPr>
          <w:p w14:paraId="43A1FF00">
            <w:pPr>
              <w:rPr>
                <w:rFonts w:ascii="仿宋" w:hAnsi="仿宋" w:eastAsia="仿宋"/>
                <w:color w:val="auto"/>
                <w:sz w:val="28"/>
              </w:rPr>
            </w:pPr>
            <w:r>
              <w:rPr>
                <w:rFonts w:hint="eastAsia" w:ascii="仿宋" w:hAnsi="仿宋" w:eastAsia="仿宋"/>
                <w:color w:val="auto"/>
                <w:sz w:val="28"/>
              </w:rPr>
              <w:t xml:space="preserve">        年  月  日  时  分</w:t>
            </w:r>
          </w:p>
        </w:tc>
      </w:tr>
      <w:tr w14:paraId="3F4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993" w:type="dxa"/>
            <w:gridSpan w:val="4"/>
            <w:noWrap w:val="0"/>
            <w:vAlign w:val="top"/>
          </w:tcPr>
          <w:p w14:paraId="2921E4D7">
            <w:pPr>
              <w:rPr>
                <w:rFonts w:ascii="仿宋" w:hAnsi="仿宋" w:eastAsia="仿宋"/>
                <w:color w:val="auto"/>
                <w:sz w:val="28"/>
              </w:rPr>
            </w:pPr>
            <w:r>
              <w:rPr>
                <w:rFonts w:hint="eastAsia" w:ascii="仿宋" w:hAnsi="仿宋" w:eastAsia="仿宋"/>
                <w:color w:val="auto"/>
                <w:sz w:val="28"/>
              </w:rPr>
              <w:t>命令内容：</w:t>
            </w:r>
          </w:p>
          <w:p w14:paraId="0D3FE218">
            <w:pPr>
              <w:rPr>
                <w:rFonts w:ascii="仿宋" w:hAnsi="仿宋" w:eastAsia="仿宋"/>
                <w:color w:val="auto"/>
                <w:sz w:val="28"/>
              </w:rPr>
            </w:pPr>
            <w:r>
              <w:rPr>
                <w:rFonts w:hint="eastAsia" w:ascii="仿宋" w:hAnsi="仿宋" w:eastAsia="仿宋"/>
                <w:color w:val="auto"/>
                <w:sz w:val="28"/>
              </w:rPr>
              <w:t>（宣布事件应急救援工作基本结束，现场基本恢复，现场指挥部（小组）撤销，相关部门认真做好善后恢复工作）</w:t>
            </w:r>
          </w:p>
          <w:p w14:paraId="739AB783">
            <w:pPr>
              <w:rPr>
                <w:rFonts w:ascii="仿宋" w:hAnsi="仿宋" w:eastAsia="仿宋"/>
                <w:color w:val="auto"/>
                <w:sz w:val="28"/>
              </w:rPr>
            </w:pPr>
          </w:p>
          <w:p w14:paraId="011C44F4">
            <w:pPr>
              <w:rPr>
                <w:rFonts w:ascii="仿宋" w:hAnsi="仿宋" w:eastAsia="仿宋"/>
                <w:color w:val="auto"/>
                <w:sz w:val="28"/>
              </w:rPr>
            </w:pPr>
          </w:p>
          <w:p w14:paraId="2E8D53F3">
            <w:pPr>
              <w:rPr>
                <w:rFonts w:ascii="仿宋" w:hAnsi="仿宋" w:eastAsia="仿宋"/>
                <w:color w:val="auto"/>
                <w:sz w:val="28"/>
              </w:rPr>
            </w:pPr>
          </w:p>
          <w:p w14:paraId="76E364EA">
            <w:pPr>
              <w:rPr>
                <w:rFonts w:ascii="仿宋" w:hAnsi="仿宋" w:eastAsia="仿宋"/>
                <w:color w:val="auto"/>
                <w:sz w:val="28"/>
              </w:rPr>
            </w:pPr>
          </w:p>
          <w:p w14:paraId="2AB331F7">
            <w:pPr>
              <w:rPr>
                <w:rFonts w:ascii="仿宋" w:hAnsi="仿宋" w:eastAsia="仿宋"/>
                <w:color w:val="auto"/>
                <w:sz w:val="28"/>
              </w:rPr>
            </w:pPr>
          </w:p>
          <w:p w14:paraId="0ED28A58">
            <w:pPr>
              <w:rPr>
                <w:rFonts w:ascii="仿宋" w:hAnsi="仿宋" w:eastAsia="仿宋"/>
                <w:color w:val="auto"/>
                <w:sz w:val="28"/>
              </w:rPr>
            </w:pPr>
          </w:p>
          <w:p w14:paraId="4E7FB412">
            <w:pPr>
              <w:ind w:left="148" w:leftChars="67"/>
              <w:rPr>
                <w:rFonts w:ascii="仿宋" w:hAnsi="仿宋" w:eastAsia="仿宋"/>
                <w:color w:val="auto"/>
                <w:sz w:val="28"/>
              </w:rPr>
            </w:pPr>
          </w:p>
          <w:p w14:paraId="09B77B8B">
            <w:pPr>
              <w:rPr>
                <w:rFonts w:ascii="仿宋" w:hAnsi="仿宋" w:eastAsia="仿宋"/>
                <w:color w:val="auto"/>
                <w:sz w:val="28"/>
              </w:rPr>
            </w:pPr>
          </w:p>
        </w:tc>
      </w:tr>
      <w:tr w14:paraId="71C8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993" w:type="dxa"/>
            <w:gridSpan w:val="4"/>
            <w:noWrap w:val="0"/>
            <w:vAlign w:val="top"/>
          </w:tcPr>
          <w:p w14:paraId="4491DD59">
            <w:pPr>
              <w:rPr>
                <w:rFonts w:ascii="仿宋" w:hAnsi="仿宋" w:eastAsia="仿宋"/>
                <w:color w:val="auto"/>
                <w:sz w:val="28"/>
              </w:rPr>
            </w:pPr>
            <w:r>
              <w:rPr>
                <w:rFonts w:hint="eastAsia" w:ascii="仿宋" w:hAnsi="仿宋" w:eastAsia="仿宋"/>
                <w:color w:val="auto"/>
                <w:sz w:val="28"/>
              </w:rPr>
              <w:t>受令单位：</w:t>
            </w:r>
          </w:p>
          <w:p w14:paraId="4BF6EA93">
            <w:pPr>
              <w:rPr>
                <w:rFonts w:ascii="仿宋" w:hAnsi="仿宋" w:eastAsia="仿宋"/>
                <w:color w:val="auto"/>
                <w:sz w:val="28"/>
              </w:rPr>
            </w:pPr>
            <w:r>
              <w:rPr>
                <w:rFonts w:hint="eastAsia" w:ascii="仿宋" w:hAnsi="仿宋" w:eastAsia="仿宋"/>
                <w:color w:val="auto"/>
                <w:sz w:val="28"/>
              </w:rPr>
              <w:t>受 令 人：</w:t>
            </w:r>
          </w:p>
          <w:p w14:paraId="73E76E1A">
            <w:pPr>
              <w:rPr>
                <w:rFonts w:ascii="仿宋" w:hAnsi="仿宋" w:eastAsia="仿宋"/>
                <w:color w:val="auto"/>
                <w:sz w:val="28"/>
              </w:rPr>
            </w:pPr>
            <w:r>
              <w:rPr>
                <w:rFonts w:hint="eastAsia" w:ascii="仿宋" w:hAnsi="仿宋" w:eastAsia="仿宋"/>
                <w:color w:val="auto"/>
                <w:sz w:val="28"/>
              </w:rPr>
              <w:t>时    间：</w:t>
            </w:r>
          </w:p>
          <w:p w14:paraId="5EDE38E7">
            <w:pPr>
              <w:rPr>
                <w:rFonts w:ascii="仿宋" w:hAnsi="仿宋" w:eastAsia="仿宋"/>
                <w:color w:val="auto"/>
                <w:sz w:val="28"/>
              </w:rPr>
            </w:pPr>
          </w:p>
        </w:tc>
      </w:tr>
      <w:tr w14:paraId="0C01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993" w:type="dxa"/>
            <w:gridSpan w:val="4"/>
            <w:noWrap w:val="0"/>
            <w:vAlign w:val="top"/>
          </w:tcPr>
          <w:p w14:paraId="113FEA33">
            <w:pPr>
              <w:rPr>
                <w:rFonts w:ascii="仿宋" w:hAnsi="仿宋" w:eastAsia="仿宋"/>
                <w:color w:val="auto"/>
                <w:sz w:val="28"/>
              </w:rPr>
            </w:pPr>
            <w:r>
              <w:rPr>
                <w:rFonts w:hint="eastAsia" w:ascii="仿宋" w:hAnsi="仿宋" w:eastAsia="仿宋"/>
                <w:color w:val="auto"/>
                <w:sz w:val="28"/>
              </w:rPr>
              <w:t>备    注：</w:t>
            </w:r>
          </w:p>
          <w:p w14:paraId="7EF073F4">
            <w:pPr>
              <w:rPr>
                <w:rFonts w:ascii="仿宋" w:hAnsi="仿宋" w:eastAsia="仿宋"/>
                <w:color w:val="auto"/>
                <w:sz w:val="28"/>
              </w:rPr>
            </w:pPr>
          </w:p>
          <w:p w14:paraId="2EB6DD99">
            <w:pPr>
              <w:rPr>
                <w:rFonts w:ascii="仿宋" w:hAnsi="仿宋" w:eastAsia="仿宋"/>
                <w:color w:val="auto"/>
                <w:sz w:val="28"/>
              </w:rPr>
            </w:pPr>
          </w:p>
        </w:tc>
      </w:tr>
    </w:tbl>
    <w:p w14:paraId="6BB4D309">
      <w:pPr>
        <w:pStyle w:val="6"/>
        <w:adjustRightInd/>
        <w:snapToGrid/>
        <w:spacing w:before="159" w:beforeLines="50" w:after="0" w:line="520" w:lineRule="exact"/>
        <w:ind w:firstLine="0" w:firstLineChars="0"/>
        <w:rPr>
          <w:rFonts w:hint="default" w:ascii="仿宋" w:hAnsi="仿宋" w:eastAsia="仿宋"/>
          <w:b/>
          <w:color w:val="auto"/>
          <w:szCs w:val="30"/>
        </w:rPr>
      </w:pPr>
      <w:bookmarkStart w:id="561" w:name="_Toc20558"/>
      <w:bookmarkStart w:id="562" w:name="_Toc16415"/>
      <w:bookmarkStart w:id="563" w:name="_Toc10800"/>
      <w:bookmarkStart w:id="564" w:name="_Toc14309"/>
      <w:r>
        <w:rPr>
          <w:rFonts w:ascii="仿宋" w:hAnsi="仿宋" w:eastAsia="仿宋"/>
          <w:b/>
          <w:color w:val="auto"/>
          <w:szCs w:val="30"/>
        </w:rPr>
        <w:t>附件十</w:t>
      </w:r>
      <w:r>
        <w:rPr>
          <w:rFonts w:hint="eastAsia" w:ascii="仿宋" w:hAnsi="仿宋" w:eastAsia="仿宋"/>
          <w:b/>
          <w:color w:val="auto"/>
          <w:szCs w:val="30"/>
          <w:lang w:val="en-US" w:eastAsia="zh-CN"/>
        </w:rPr>
        <w:t>二</w:t>
      </w:r>
      <w:r>
        <w:rPr>
          <w:rFonts w:ascii="仿宋" w:hAnsi="仿宋" w:eastAsia="仿宋"/>
          <w:b/>
          <w:color w:val="auto"/>
          <w:szCs w:val="30"/>
        </w:rPr>
        <w:t xml:space="preserve"> 突发环境事件应急预案演练记录</w:t>
      </w:r>
      <w:bookmarkEnd w:id="561"/>
      <w:bookmarkEnd w:id="562"/>
      <w:bookmarkEnd w:id="563"/>
      <w:bookmarkEnd w:id="564"/>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1278"/>
        <w:gridCol w:w="6942"/>
      </w:tblGrid>
      <w:tr w14:paraId="0A427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79" w:hRule="atLeast"/>
        </w:trPr>
        <w:tc>
          <w:tcPr>
            <w:tcW w:w="9243" w:type="dxa"/>
            <w:gridSpan w:val="3"/>
            <w:noWrap w:val="0"/>
            <w:vAlign w:val="center"/>
          </w:tcPr>
          <w:p w14:paraId="1606ACC6">
            <w:pPr>
              <w:jc w:val="left"/>
              <w:rPr>
                <w:rFonts w:hint="eastAsia" w:ascii="仿宋" w:hAnsi="仿宋" w:eastAsia="仿宋" w:cs="仿宋"/>
                <w:color w:val="auto"/>
                <w:sz w:val="24"/>
              </w:rPr>
            </w:pPr>
            <w:r>
              <w:rPr>
                <w:rFonts w:hint="eastAsia" w:ascii="仿宋" w:hAnsi="仿宋" w:eastAsia="仿宋" w:cs="仿宋"/>
                <w:color w:val="auto"/>
                <w:sz w:val="24"/>
              </w:rPr>
              <w:t>应急预案名称： 突发环境事件应急预案</w:t>
            </w:r>
          </w:p>
        </w:tc>
      </w:tr>
      <w:tr w14:paraId="5361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11" w:hRule="atLeast"/>
        </w:trPr>
        <w:tc>
          <w:tcPr>
            <w:tcW w:w="1023" w:type="dxa"/>
            <w:vMerge w:val="restart"/>
            <w:noWrap w:val="0"/>
            <w:vAlign w:val="center"/>
          </w:tcPr>
          <w:p w14:paraId="1B412FC9">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演</w:t>
            </w:r>
          </w:p>
          <w:p w14:paraId="7AD74FC5">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练</w:t>
            </w:r>
          </w:p>
          <w:p w14:paraId="208287DC">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计</w:t>
            </w:r>
          </w:p>
          <w:p w14:paraId="3F90B58B">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划</w:t>
            </w:r>
          </w:p>
        </w:tc>
        <w:tc>
          <w:tcPr>
            <w:tcW w:w="8220" w:type="dxa"/>
            <w:gridSpan w:val="2"/>
            <w:noWrap w:val="0"/>
            <w:vAlign w:val="center"/>
          </w:tcPr>
          <w:p w14:paraId="77B729B5">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时间：</w:t>
            </w:r>
            <w:r>
              <w:rPr>
                <w:rFonts w:hint="eastAsia" w:ascii="仿宋" w:hAnsi="仿宋" w:eastAsia="仿宋" w:cs="仿宋"/>
                <w:color w:val="auto"/>
                <w:sz w:val="24"/>
              </w:rPr>
              <w:tab/>
            </w:r>
            <w:r>
              <w:rPr>
                <w:rFonts w:hint="eastAsia" w:ascii="仿宋" w:hAnsi="仿宋" w:eastAsia="仿宋" w:cs="仿宋"/>
                <w:color w:val="auto"/>
                <w:sz w:val="24"/>
              </w:rPr>
              <w:t xml:space="preserve">地点： </w:t>
            </w:r>
          </w:p>
        </w:tc>
      </w:tr>
      <w:tr w14:paraId="4A61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844" w:hRule="atLeast"/>
        </w:trPr>
        <w:tc>
          <w:tcPr>
            <w:tcW w:w="1023" w:type="dxa"/>
            <w:vMerge w:val="continue"/>
            <w:noWrap w:val="0"/>
            <w:vAlign w:val="center"/>
          </w:tcPr>
          <w:p w14:paraId="6A8E56D2">
            <w:pPr>
              <w:jc w:val="left"/>
              <w:rPr>
                <w:rFonts w:hint="eastAsia" w:ascii="仿宋" w:hAnsi="仿宋" w:eastAsia="仿宋" w:cs="仿宋"/>
                <w:color w:val="auto"/>
                <w:sz w:val="24"/>
              </w:rPr>
            </w:pPr>
          </w:p>
        </w:tc>
        <w:tc>
          <w:tcPr>
            <w:tcW w:w="8220" w:type="dxa"/>
            <w:gridSpan w:val="2"/>
            <w:noWrap w:val="0"/>
            <w:vAlign w:val="center"/>
          </w:tcPr>
          <w:p w14:paraId="6F7A19D8">
            <w:pPr>
              <w:jc w:val="left"/>
              <w:rPr>
                <w:rFonts w:hint="eastAsia" w:ascii="仿宋" w:hAnsi="仿宋" w:eastAsia="仿宋" w:cs="仿宋"/>
                <w:color w:val="auto"/>
                <w:sz w:val="24"/>
              </w:rPr>
            </w:pPr>
            <w:r>
              <w:rPr>
                <w:rFonts w:hint="eastAsia" w:ascii="仿宋" w:hAnsi="仿宋" w:eastAsia="仿宋" w:cs="仿宋"/>
                <w:color w:val="auto"/>
                <w:sz w:val="24"/>
              </w:rPr>
              <w:t xml:space="preserve">参加人员： </w:t>
            </w:r>
          </w:p>
        </w:tc>
      </w:tr>
      <w:tr w14:paraId="6E7D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341" w:hRule="atLeast"/>
        </w:trPr>
        <w:tc>
          <w:tcPr>
            <w:tcW w:w="1023" w:type="dxa"/>
            <w:vMerge w:val="continue"/>
            <w:noWrap w:val="0"/>
            <w:vAlign w:val="center"/>
          </w:tcPr>
          <w:p w14:paraId="53A0397B">
            <w:pPr>
              <w:jc w:val="left"/>
              <w:rPr>
                <w:rFonts w:hint="eastAsia" w:ascii="仿宋" w:hAnsi="仿宋" w:eastAsia="仿宋" w:cs="仿宋"/>
                <w:color w:val="auto"/>
                <w:sz w:val="24"/>
              </w:rPr>
            </w:pPr>
          </w:p>
        </w:tc>
        <w:tc>
          <w:tcPr>
            <w:tcW w:w="8220" w:type="dxa"/>
            <w:gridSpan w:val="2"/>
            <w:noWrap w:val="0"/>
            <w:vAlign w:val="center"/>
          </w:tcPr>
          <w:p w14:paraId="29A5C34A">
            <w:pPr>
              <w:tabs>
                <w:tab w:val="left" w:pos="3360"/>
              </w:tabs>
              <w:ind w:left="17"/>
              <w:jc w:val="left"/>
              <w:rPr>
                <w:rFonts w:hint="eastAsia" w:ascii="仿宋" w:hAnsi="仿宋" w:eastAsia="仿宋" w:cs="仿宋"/>
                <w:color w:val="auto"/>
                <w:sz w:val="24"/>
              </w:rPr>
            </w:pPr>
            <w:r>
              <w:rPr>
                <w:rFonts w:hint="eastAsia" w:ascii="仿宋" w:hAnsi="仿宋" w:eastAsia="仿宋" w:cs="仿宋"/>
                <w:color w:val="auto"/>
                <w:sz w:val="24"/>
              </w:rPr>
              <w:t>演练内容：</w:t>
            </w:r>
          </w:p>
        </w:tc>
      </w:tr>
      <w:tr w14:paraId="5050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197" w:hRule="atLeast"/>
        </w:trPr>
        <w:tc>
          <w:tcPr>
            <w:tcW w:w="1023" w:type="dxa"/>
            <w:vMerge w:val="continue"/>
            <w:noWrap w:val="0"/>
            <w:vAlign w:val="center"/>
          </w:tcPr>
          <w:p w14:paraId="6DF08F4E">
            <w:pPr>
              <w:jc w:val="left"/>
              <w:rPr>
                <w:rFonts w:hint="eastAsia" w:ascii="仿宋" w:hAnsi="仿宋" w:eastAsia="仿宋" w:cs="仿宋"/>
                <w:color w:val="auto"/>
                <w:sz w:val="24"/>
              </w:rPr>
            </w:pPr>
          </w:p>
        </w:tc>
        <w:tc>
          <w:tcPr>
            <w:tcW w:w="8220" w:type="dxa"/>
            <w:gridSpan w:val="2"/>
            <w:noWrap w:val="0"/>
            <w:vAlign w:val="center"/>
          </w:tcPr>
          <w:p w14:paraId="75B1BF4A">
            <w:pPr>
              <w:tabs>
                <w:tab w:val="left" w:pos="3360"/>
              </w:tabs>
              <w:jc w:val="left"/>
              <w:rPr>
                <w:rFonts w:hint="eastAsia" w:ascii="仿宋" w:hAnsi="仿宋" w:eastAsia="仿宋" w:cs="仿宋"/>
                <w:color w:val="auto"/>
                <w:sz w:val="24"/>
              </w:rPr>
            </w:pPr>
            <w:r>
              <w:rPr>
                <w:rFonts w:hint="eastAsia" w:ascii="仿宋" w:hAnsi="仿宋" w:eastAsia="仿宋" w:cs="仿宋"/>
                <w:color w:val="auto"/>
                <w:sz w:val="24"/>
              </w:rPr>
              <w:t>演练人员和物资准备及分工：</w:t>
            </w:r>
          </w:p>
        </w:tc>
      </w:tr>
      <w:tr w14:paraId="1A6F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637" w:hRule="atLeast"/>
        </w:trPr>
        <w:tc>
          <w:tcPr>
            <w:tcW w:w="1023" w:type="dxa"/>
            <w:vMerge w:val="continue"/>
            <w:noWrap w:val="0"/>
            <w:vAlign w:val="center"/>
          </w:tcPr>
          <w:p w14:paraId="5C914192">
            <w:pPr>
              <w:jc w:val="left"/>
              <w:rPr>
                <w:rFonts w:hint="eastAsia" w:ascii="仿宋" w:hAnsi="仿宋" w:eastAsia="仿宋" w:cs="仿宋"/>
                <w:color w:val="auto"/>
                <w:sz w:val="24"/>
              </w:rPr>
            </w:pPr>
          </w:p>
        </w:tc>
        <w:tc>
          <w:tcPr>
            <w:tcW w:w="8220" w:type="dxa"/>
            <w:gridSpan w:val="2"/>
            <w:noWrap w:val="0"/>
            <w:vAlign w:val="center"/>
          </w:tcPr>
          <w:p w14:paraId="3864CB31">
            <w:pPr>
              <w:tabs>
                <w:tab w:val="left" w:pos="3360"/>
              </w:tabs>
              <w:ind w:left="12"/>
              <w:jc w:val="left"/>
              <w:rPr>
                <w:rFonts w:hint="eastAsia" w:ascii="仿宋" w:hAnsi="仿宋" w:eastAsia="仿宋" w:cs="仿宋"/>
                <w:color w:val="auto"/>
                <w:sz w:val="24"/>
              </w:rPr>
            </w:pPr>
            <w:r>
              <w:rPr>
                <w:rFonts w:hint="eastAsia" w:ascii="仿宋" w:hAnsi="仿宋" w:eastAsia="仿宋" w:cs="仿宋"/>
                <w:color w:val="auto"/>
                <w:sz w:val="24"/>
              </w:rPr>
              <w:t>其他:</w:t>
            </w:r>
          </w:p>
        </w:tc>
      </w:tr>
      <w:tr w14:paraId="7CE8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518" w:hRule="atLeast"/>
        </w:trPr>
        <w:tc>
          <w:tcPr>
            <w:tcW w:w="1023" w:type="dxa"/>
            <w:vMerge w:val="continue"/>
            <w:noWrap w:val="0"/>
            <w:vAlign w:val="center"/>
          </w:tcPr>
          <w:p w14:paraId="54C41EA2">
            <w:pPr>
              <w:jc w:val="left"/>
              <w:rPr>
                <w:rFonts w:hint="eastAsia" w:ascii="仿宋" w:hAnsi="仿宋" w:eastAsia="仿宋" w:cs="仿宋"/>
                <w:color w:val="auto"/>
                <w:sz w:val="24"/>
              </w:rPr>
            </w:pPr>
          </w:p>
        </w:tc>
        <w:tc>
          <w:tcPr>
            <w:tcW w:w="8220" w:type="dxa"/>
            <w:gridSpan w:val="2"/>
            <w:noWrap w:val="0"/>
            <w:vAlign w:val="center"/>
          </w:tcPr>
          <w:p w14:paraId="57AC6289">
            <w:pPr>
              <w:jc w:val="left"/>
              <w:rPr>
                <w:rFonts w:hint="eastAsia" w:ascii="仿宋" w:hAnsi="仿宋" w:eastAsia="仿宋" w:cs="仿宋"/>
                <w:color w:val="auto"/>
                <w:sz w:val="24"/>
              </w:rPr>
            </w:pPr>
            <w:r>
              <w:rPr>
                <w:rFonts w:hint="eastAsia" w:ascii="仿宋" w:hAnsi="仿宋" w:eastAsia="仿宋" w:cs="仿宋"/>
                <w:color w:val="auto"/>
                <w:sz w:val="24"/>
              </w:rPr>
              <w:t xml:space="preserve">计划编制人：          批准人：         日期： </w:t>
            </w:r>
          </w:p>
        </w:tc>
      </w:tr>
      <w:tr w14:paraId="2784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143" w:hRule="atLeast"/>
        </w:trPr>
        <w:tc>
          <w:tcPr>
            <w:tcW w:w="2301" w:type="dxa"/>
            <w:gridSpan w:val="2"/>
            <w:noWrap w:val="0"/>
            <w:vAlign w:val="center"/>
          </w:tcPr>
          <w:p w14:paraId="41BA793B">
            <w:pPr>
              <w:jc w:val="left"/>
              <w:rPr>
                <w:rFonts w:hint="eastAsia" w:ascii="仿宋" w:hAnsi="仿宋" w:eastAsia="仿宋" w:cs="仿宋"/>
                <w:color w:val="auto"/>
                <w:sz w:val="24"/>
              </w:rPr>
            </w:pPr>
            <w:r>
              <w:rPr>
                <w:rFonts w:hint="eastAsia" w:ascii="仿宋" w:hAnsi="仿宋" w:eastAsia="仿宋" w:cs="仿宋"/>
                <w:color w:val="auto"/>
                <w:sz w:val="24"/>
              </w:rPr>
              <w:t>预案演练实施情况记录：（可附照片、相关资料等）</w:t>
            </w:r>
          </w:p>
        </w:tc>
        <w:tc>
          <w:tcPr>
            <w:tcW w:w="6942" w:type="dxa"/>
            <w:noWrap w:val="0"/>
            <w:vAlign w:val="center"/>
          </w:tcPr>
          <w:p w14:paraId="11FC5C53">
            <w:pPr>
              <w:jc w:val="left"/>
              <w:rPr>
                <w:rFonts w:hint="eastAsia" w:ascii="仿宋" w:hAnsi="仿宋" w:eastAsia="仿宋" w:cs="仿宋"/>
                <w:color w:val="auto"/>
                <w:sz w:val="24"/>
              </w:rPr>
            </w:pPr>
          </w:p>
          <w:p w14:paraId="4DA5F717">
            <w:pPr>
              <w:jc w:val="left"/>
              <w:rPr>
                <w:rFonts w:hint="eastAsia" w:ascii="仿宋" w:hAnsi="仿宋" w:eastAsia="仿宋" w:cs="仿宋"/>
                <w:color w:val="auto"/>
                <w:sz w:val="24"/>
              </w:rPr>
            </w:pPr>
          </w:p>
          <w:p w14:paraId="327C7E68">
            <w:pPr>
              <w:jc w:val="left"/>
              <w:rPr>
                <w:rFonts w:hint="eastAsia" w:ascii="仿宋" w:hAnsi="仿宋" w:eastAsia="仿宋" w:cs="仿宋"/>
                <w:color w:val="auto"/>
                <w:sz w:val="24"/>
              </w:rPr>
            </w:pPr>
          </w:p>
          <w:p w14:paraId="27C980BC">
            <w:pPr>
              <w:jc w:val="left"/>
              <w:rPr>
                <w:rFonts w:hint="eastAsia" w:ascii="仿宋" w:hAnsi="仿宋" w:eastAsia="仿宋" w:cs="仿宋"/>
                <w:color w:val="auto"/>
                <w:sz w:val="24"/>
              </w:rPr>
            </w:pPr>
          </w:p>
          <w:p w14:paraId="6FF888AA">
            <w:pPr>
              <w:jc w:val="left"/>
              <w:rPr>
                <w:rFonts w:hint="eastAsia" w:ascii="仿宋" w:hAnsi="仿宋" w:eastAsia="仿宋" w:cs="仿宋"/>
                <w:color w:val="auto"/>
                <w:sz w:val="24"/>
              </w:rPr>
            </w:pPr>
          </w:p>
          <w:p w14:paraId="49DE5B4E">
            <w:pPr>
              <w:jc w:val="left"/>
              <w:rPr>
                <w:rFonts w:hint="eastAsia" w:ascii="仿宋" w:hAnsi="仿宋" w:eastAsia="仿宋" w:cs="仿宋"/>
                <w:color w:val="auto"/>
                <w:sz w:val="24"/>
              </w:rPr>
            </w:pPr>
          </w:p>
          <w:p w14:paraId="6BB32C72">
            <w:pPr>
              <w:jc w:val="left"/>
              <w:rPr>
                <w:rFonts w:hint="eastAsia" w:ascii="仿宋" w:hAnsi="仿宋" w:eastAsia="仿宋" w:cs="仿宋"/>
                <w:color w:val="auto"/>
                <w:sz w:val="24"/>
              </w:rPr>
            </w:pPr>
          </w:p>
          <w:p w14:paraId="01A15C1C">
            <w:pPr>
              <w:jc w:val="left"/>
              <w:rPr>
                <w:rFonts w:hint="eastAsia" w:ascii="仿宋" w:hAnsi="仿宋" w:eastAsia="仿宋" w:cs="仿宋"/>
                <w:color w:val="auto"/>
                <w:sz w:val="24"/>
              </w:rPr>
            </w:pPr>
          </w:p>
          <w:p w14:paraId="2E515A8B">
            <w:pPr>
              <w:jc w:val="left"/>
              <w:rPr>
                <w:rFonts w:hint="eastAsia" w:ascii="仿宋" w:hAnsi="仿宋" w:eastAsia="仿宋" w:cs="仿宋"/>
                <w:color w:val="auto"/>
                <w:sz w:val="24"/>
              </w:rPr>
            </w:pPr>
            <w:r>
              <w:rPr>
                <w:rFonts w:hint="eastAsia" w:ascii="仿宋" w:hAnsi="仿宋" w:eastAsia="仿宋" w:cs="仿宋"/>
                <w:color w:val="auto"/>
                <w:sz w:val="24"/>
              </w:rPr>
              <w:t xml:space="preserve">记录人：                    日期： </w:t>
            </w:r>
          </w:p>
        </w:tc>
      </w:tr>
      <w:tr w14:paraId="18B1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376" w:hRule="atLeast"/>
        </w:trPr>
        <w:tc>
          <w:tcPr>
            <w:tcW w:w="2301" w:type="dxa"/>
            <w:gridSpan w:val="2"/>
            <w:noWrap w:val="0"/>
            <w:vAlign w:val="center"/>
          </w:tcPr>
          <w:p w14:paraId="40D02E40">
            <w:pPr>
              <w:jc w:val="left"/>
              <w:rPr>
                <w:rFonts w:hint="eastAsia" w:ascii="仿宋" w:hAnsi="仿宋" w:eastAsia="仿宋" w:cs="仿宋"/>
                <w:color w:val="auto"/>
                <w:sz w:val="24"/>
              </w:rPr>
            </w:pPr>
            <w:r>
              <w:rPr>
                <w:rFonts w:hint="eastAsia" w:ascii="仿宋" w:hAnsi="仿宋" w:eastAsia="仿宋" w:cs="仿宋"/>
                <w:color w:val="auto"/>
                <w:sz w:val="24"/>
              </w:rPr>
              <w:t>演练后对预案的评审记录：（对预案的适用和可行性进行评价，对预案的不足和</w:t>
            </w:r>
            <w:r>
              <w:rPr>
                <w:rFonts w:hint="eastAsia" w:ascii="仿宋" w:hAnsi="仿宋" w:eastAsia="仿宋" w:cs="仿宋"/>
                <w:color w:val="auto"/>
                <w:sz w:val="24"/>
                <w:lang w:eastAsia="zh-CN"/>
              </w:rPr>
              <w:t>需要</w:t>
            </w:r>
            <w:r>
              <w:rPr>
                <w:rFonts w:hint="eastAsia" w:ascii="仿宋" w:hAnsi="仿宋" w:eastAsia="仿宋" w:cs="仿宋"/>
                <w:color w:val="auto"/>
                <w:sz w:val="24"/>
              </w:rPr>
              <w:t xml:space="preserve">改进之处提出修改意见            </w:t>
            </w:r>
          </w:p>
        </w:tc>
        <w:tc>
          <w:tcPr>
            <w:tcW w:w="6942" w:type="dxa"/>
            <w:noWrap w:val="0"/>
            <w:vAlign w:val="center"/>
          </w:tcPr>
          <w:p w14:paraId="4633F624">
            <w:pPr>
              <w:jc w:val="left"/>
              <w:rPr>
                <w:rFonts w:hint="eastAsia" w:ascii="仿宋" w:hAnsi="仿宋" w:eastAsia="仿宋" w:cs="仿宋"/>
                <w:color w:val="auto"/>
                <w:sz w:val="24"/>
              </w:rPr>
            </w:pPr>
          </w:p>
          <w:p w14:paraId="59761216">
            <w:pPr>
              <w:jc w:val="left"/>
              <w:rPr>
                <w:rFonts w:hint="eastAsia" w:ascii="仿宋" w:hAnsi="仿宋" w:eastAsia="仿宋" w:cs="仿宋"/>
                <w:color w:val="auto"/>
                <w:sz w:val="24"/>
              </w:rPr>
            </w:pPr>
          </w:p>
          <w:p w14:paraId="58AF96A7">
            <w:pPr>
              <w:jc w:val="left"/>
              <w:rPr>
                <w:rFonts w:hint="eastAsia" w:ascii="仿宋" w:hAnsi="仿宋" w:eastAsia="仿宋" w:cs="仿宋"/>
                <w:color w:val="auto"/>
                <w:sz w:val="24"/>
              </w:rPr>
            </w:pPr>
          </w:p>
          <w:p w14:paraId="0B607046">
            <w:pPr>
              <w:jc w:val="left"/>
              <w:rPr>
                <w:rFonts w:hint="eastAsia" w:ascii="仿宋" w:hAnsi="仿宋" w:eastAsia="仿宋" w:cs="仿宋"/>
                <w:color w:val="auto"/>
                <w:sz w:val="24"/>
              </w:rPr>
            </w:pPr>
          </w:p>
          <w:p w14:paraId="56EE3806">
            <w:pPr>
              <w:jc w:val="left"/>
              <w:rPr>
                <w:rFonts w:hint="eastAsia" w:ascii="仿宋" w:hAnsi="仿宋" w:eastAsia="仿宋" w:cs="仿宋"/>
                <w:color w:val="auto"/>
                <w:sz w:val="24"/>
              </w:rPr>
            </w:pPr>
          </w:p>
          <w:p w14:paraId="49A03CD5">
            <w:pPr>
              <w:jc w:val="left"/>
              <w:rPr>
                <w:rFonts w:hint="eastAsia" w:ascii="仿宋" w:hAnsi="仿宋" w:eastAsia="仿宋" w:cs="仿宋"/>
                <w:color w:val="auto"/>
                <w:sz w:val="24"/>
              </w:rPr>
            </w:pPr>
          </w:p>
          <w:p w14:paraId="353F0CDF">
            <w:pPr>
              <w:jc w:val="left"/>
              <w:rPr>
                <w:rFonts w:hint="eastAsia" w:ascii="仿宋" w:hAnsi="仿宋" w:eastAsia="仿宋" w:cs="仿宋"/>
                <w:color w:val="auto"/>
                <w:sz w:val="24"/>
              </w:rPr>
            </w:pPr>
          </w:p>
          <w:p w14:paraId="14F26DB7">
            <w:pPr>
              <w:jc w:val="left"/>
              <w:rPr>
                <w:rFonts w:hint="eastAsia" w:ascii="仿宋" w:hAnsi="仿宋" w:eastAsia="仿宋" w:cs="仿宋"/>
                <w:color w:val="auto"/>
                <w:sz w:val="24"/>
              </w:rPr>
            </w:pPr>
          </w:p>
          <w:p w14:paraId="387C292B">
            <w:pPr>
              <w:jc w:val="left"/>
              <w:rPr>
                <w:rFonts w:hint="eastAsia" w:ascii="仿宋" w:hAnsi="仿宋" w:eastAsia="仿宋" w:cs="仿宋"/>
                <w:color w:val="auto"/>
                <w:sz w:val="24"/>
              </w:rPr>
            </w:pPr>
          </w:p>
          <w:p w14:paraId="6C023C15">
            <w:pPr>
              <w:jc w:val="left"/>
              <w:rPr>
                <w:rFonts w:hint="eastAsia" w:ascii="仿宋" w:hAnsi="仿宋" w:eastAsia="仿宋" w:cs="仿宋"/>
                <w:color w:val="auto"/>
                <w:sz w:val="24"/>
              </w:rPr>
            </w:pPr>
            <w:r>
              <w:rPr>
                <w:rFonts w:hint="eastAsia" w:ascii="仿宋" w:hAnsi="仿宋" w:eastAsia="仿宋" w:cs="仿宋"/>
                <w:color w:val="auto"/>
                <w:sz w:val="24"/>
              </w:rPr>
              <w:t xml:space="preserve">评审人签字：                    日期： </w:t>
            </w:r>
          </w:p>
        </w:tc>
      </w:tr>
      <w:tr w14:paraId="4065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9" w:hRule="atLeast"/>
        </w:trPr>
        <w:tc>
          <w:tcPr>
            <w:tcW w:w="9243" w:type="dxa"/>
            <w:gridSpan w:val="3"/>
            <w:noWrap w:val="0"/>
            <w:vAlign w:val="center"/>
          </w:tcPr>
          <w:p w14:paraId="1B264BE8">
            <w:pPr>
              <w:jc w:val="left"/>
              <w:rPr>
                <w:rFonts w:hint="eastAsia" w:ascii="仿宋" w:hAnsi="仿宋" w:eastAsia="仿宋" w:cs="仿宋"/>
                <w:color w:val="auto"/>
                <w:sz w:val="24"/>
              </w:rPr>
            </w:pPr>
            <w:r>
              <w:rPr>
                <w:rFonts w:hint="eastAsia" w:ascii="仿宋" w:hAnsi="仿宋" w:eastAsia="仿宋" w:cs="仿宋"/>
                <w:color w:val="auto"/>
                <w:sz w:val="24"/>
              </w:rPr>
              <w:t>本预案演练完成后，提供相应记录证据，报</w:t>
            </w:r>
            <w:r>
              <w:rPr>
                <w:rFonts w:hint="eastAsia" w:ascii="仿宋" w:hAnsi="仿宋" w:eastAsia="仿宋" w:cs="仿宋"/>
                <w:color w:val="auto"/>
                <w:sz w:val="24"/>
                <w:lang w:eastAsia="zh-CN"/>
              </w:rPr>
              <w:t>企业相关部门</w:t>
            </w:r>
            <w:r>
              <w:rPr>
                <w:rFonts w:hint="eastAsia" w:ascii="仿宋" w:hAnsi="仿宋" w:eastAsia="仿宋" w:cs="仿宋"/>
                <w:color w:val="auto"/>
                <w:sz w:val="24"/>
              </w:rPr>
              <w:t>一份备存。</w:t>
            </w:r>
          </w:p>
        </w:tc>
      </w:tr>
    </w:tbl>
    <w:p w14:paraId="214A6ABC">
      <w:pPr>
        <w:spacing w:line="520" w:lineRule="exact"/>
        <w:ind w:firstLine="444" w:firstLineChars="200"/>
        <w:rPr>
          <w:color w:val="auto"/>
        </w:rPr>
      </w:pPr>
    </w:p>
    <w:p w14:paraId="0829F72B">
      <w:pPr>
        <w:pStyle w:val="6"/>
        <w:adjustRightInd/>
        <w:snapToGrid/>
        <w:spacing w:before="159" w:beforeLines="50" w:after="0" w:line="520" w:lineRule="exact"/>
        <w:ind w:firstLine="0" w:firstLineChars="0"/>
        <w:rPr>
          <w:rFonts w:hint="default" w:ascii="仿宋" w:hAnsi="仿宋" w:eastAsia="仿宋"/>
          <w:b/>
          <w:color w:val="auto"/>
          <w:szCs w:val="30"/>
        </w:rPr>
      </w:pPr>
      <w:bookmarkStart w:id="565" w:name="_Toc29843"/>
      <w:bookmarkStart w:id="566" w:name="_Toc19260"/>
      <w:bookmarkStart w:id="567" w:name="_Toc19559"/>
      <w:bookmarkStart w:id="568" w:name="_Toc30079"/>
      <w:r>
        <w:rPr>
          <w:rFonts w:ascii="仿宋" w:hAnsi="仿宋" w:eastAsia="仿宋"/>
          <w:b/>
          <w:color w:val="auto"/>
          <w:szCs w:val="30"/>
        </w:rPr>
        <w:t>附件十</w:t>
      </w:r>
      <w:r>
        <w:rPr>
          <w:rFonts w:hint="eastAsia" w:ascii="仿宋" w:hAnsi="仿宋" w:eastAsia="仿宋"/>
          <w:b/>
          <w:color w:val="auto"/>
          <w:szCs w:val="30"/>
          <w:lang w:val="en-US" w:eastAsia="zh-CN"/>
        </w:rPr>
        <w:t>三</w:t>
      </w:r>
      <w:r>
        <w:rPr>
          <w:rFonts w:ascii="仿宋" w:hAnsi="仿宋" w:eastAsia="仿宋"/>
          <w:b/>
          <w:color w:val="auto"/>
          <w:szCs w:val="30"/>
        </w:rPr>
        <w:t xml:space="preserve"> 应急预案变更记录表</w:t>
      </w:r>
      <w:bookmarkEnd w:id="565"/>
      <w:bookmarkEnd w:id="566"/>
      <w:bookmarkEnd w:id="567"/>
      <w:bookmarkEnd w:id="568"/>
    </w:p>
    <w:tbl>
      <w:tblPr>
        <w:tblStyle w:val="52"/>
        <w:tblW w:w="91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14:paraId="4D1D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135" w:type="dxa"/>
            <w:noWrap w:val="0"/>
            <w:vAlign w:val="top"/>
          </w:tcPr>
          <w:p w14:paraId="6D740067">
            <w:pPr>
              <w:rPr>
                <w:rFonts w:ascii="仿宋" w:hAnsi="仿宋" w:eastAsia="仿宋"/>
                <w:color w:val="auto"/>
                <w:sz w:val="28"/>
              </w:rPr>
            </w:pPr>
            <w:r>
              <w:rPr>
                <w:rFonts w:hint="eastAsia" w:ascii="仿宋" w:hAnsi="仿宋" w:eastAsia="仿宋"/>
                <w:color w:val="auto"/>
                <w:sz w:val="28"/>
              </w:rPr>
              <w:t>变更原因、依据、时间：</w:t>
            </w:r>
          </w:p>
          <w:p w14:paraId="1EC2EDB9">
            <w:pPr>
              <w:rPr>
                <w:rFonts w:ascii="仿宋" w:hAnsi="仿宋" w:eastAsia="仿宋"/>
                <w:color w:val="auto"/>
                <w:sz w:val="28"/>
              </w:rPr>
            </w:pPr>
          </w:p>
          <w:p w14:paraId="5CF719F1">
            <w:pPr>
              <w:rPr>
                <w:rFonts w:ascii="仿宋" w:hAnsi="仿宋" w:eastAsia="仿宋"/>
                <w:color w:val="auto"/>
                <w:sz w:val="28"/>
              </w:rPr>
            </w:pPr>
          </w:p>
          <w:p w14:paraId="293CE852">
            <w:pPr>
              <w:rPr>
                <w:rFonts w:ascii="仿宋" w:hAnsi="仿宋" w:eastAsia="仿宋"/>
                <w:color w:val="auto"/>
                <w:sz w:val="28"/>
              </w:rPr>
            </w:pPr>
          </w:p>
          <w:p w14:paraId="750A1EC8">
            <w:pPr>
              <w:rPr>
                <w:rFonts w:ascii="仿宋" w:hAnsi="仿宋" w:eastAsia="仿宋"/>
                <w:color w:val="auto"/>
                <w:sz w:val="28"/>
              </w:rPr>
            </w:pPr>
          </w:p>
          <w:p w14:paraId="54B1C62E">
            <w:pPr>
              <w:rPr>
                <w:rFonts w:ascii="仿宋" w:hAnsi="仿宋" w:eastAsia="仿宋"/>
                <w:color w:val="auto"/>
                <w:sz w:val="28"/>
              </w:rPr>
            </w:pPr>
          </w:p>
        </w:tc>
      </w:tr>
      <w:tr w14:paraId="681D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135" w:type="dxa"/>
            <w:noWrap w:val="0"/>
            <w:vAlign w:val="top"/>
          </w:tcPr>
          <w:p w14:paraId="50E83E3E">
            <w:pPr>
              <w:rPr>
                <w:rFonts w:ascii="仿宋" w:hAnsi="仿宋" w:eastAsia="仿宋"/>
                <w:color w:val="auto"/>
                <w:sz w:val="28"/>
              </w:rPr>
            </w:pPr>
            <w:r>
              <w:rPr>
                <w:rFonts w:hint="eastAsia" w:ascii="仿宋" w:hAnsi="仿宋" w:eastAsia="仿宋"/>
                <w:color w:val="auto"/>
                <w:sz w:val="28"/>
              </w:rPr>
              <w:t>变更内容（可附页）：</w:t>
            </w:r>
          </w:p>
          <w:p w14:paraId="77F58536">
            <w:pPr>
              <w:rPr>
                <w:rFonts w:ascii="仿宋" w:hAnsi="仿宋" w:eastAsia="仿宋"/>
                <w:color w:val="auto"/>
                <w:sz w:val="28"/>
              </w:rPr>
            </w:pPr>
          </w:p>
          <w:p w14:paraId="60773B33">
            <w:pPr>
              <w:rPr>
                <w:rFonts w:ascii="仿宋" w:hAnsi="仿宋" w:eastAsia="仿宋"/>
                <w:color w:val="auto"/>
                <w:sz w:val="28"/>
              </w:rPr>
            </w:pPr>
          </w:p>
          <w:p w14:paraId="256C7A03">
            <w:pPr>
              <w:rPr>
                <w:rFonts w:ascii="仿宋" w:hAnsi="仿宋" w:eastAsia="仿宋"/>
                <w:color w:val="auto"/>
                <w:sz w:val="28"/>
              </w:rPr>
            </w:pPr>
          </w:p>
          <w:p w14:paraId="4B3A3EED">
            <w:pPr>
              <w:rPr>
                <w:rFonts w:ascii="仿宋" w:hAnsi="仿宋" w:eastAsia="仿宋"/>
                <w:color w:val="auto"/>
                <w:sz w:val="28"/>
              </w:rPr>
            </w:pPr>
          </w:p>
          <w:p w14:paraId="32A9F9A0">
            <w:pPr>
              <w:rPr>
                <w:rFonts w:ascii="仿宋" w:hAnsi="仿宋" w:eastAsia="仿宋"/>
                <w:color w:val="auto"/>
                <w:sz w:val="28"/>
              </w:rPr>
            </w:pPr>
          </w:p>
          <w:p w14:paraId="34065EB4">
            <w:pPr>
              <w:rPr>
                <w:rFonts w:ascii="仿宋" w:hAnsi="仿宋" w:eastAsia="仿宋"/>
                <w:color w:val="auto"/>
                <w:sz w:val="28"/>
              </w:rPr>
            </w:pPr>
          </w:p>
          <w:p w14:paraId="17F600F3">
            <w:pPr>
              <w:rPr>
                <w:rFonts w:ascii="仿宋" w:hAnsi="仿宋" w:eastAsia="仿宋"/>
                <w:color w:val="auto"/>
                <w:sz w:val="28"/>
              </w:rPr>
            </w:pPr>
          </w:p>
        </w:tc>
      </w:tr>
      <w:tr w14:paraId="21F7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9135" w:type="dxa"/>
            <w:noWrap w:val="0"/>
            <w:vAlign w:val="top"/>
          </w:tcPr>
          <w:p w14:paraId="4A396B79">
            <w:pPr>
              <w:rPr>
                <w:rFonts w:ascii="仿宋" w:hAnsi="仿宋" w:eastAsia="仿宋"/>
                <w:color w:val="auto"/>
                <w:sz w:val="28"/>
              </w:rPr>
            </w:pPr>
            <w:r>
              <w:rPr>
                <w:rFonts w:hint="eastAsia" w:ascii="仿宋" w:hAnsi="仿宋" w:eastAsia="仿宋"/>
                <w:color w:val="auto"/>
                <w:sz w:val="28"/>
              </w:rPr>
              <w:t>申报单位：</w:t>
            </w:r>
          </w:p>
          <w:p w14:paraId="504DF0CC">
            <w:pPr>
              <w:rPr>
                <w:rFonts w:ascii="仿宋" w:hAnsi="仿宋" w:eastAsia="仿宋"/>
                <w:color w:val="auto"/>
                <w:sz w:val="28"/>
              </w:rPr>
            </w:pPr>
          </w:p>
          <w:p w14:paraId="0228A634">
            <w:pPr>
              <w:rPr>
                <w:rFonts w:ascii="仿宋" w:hAnsi="仿宋" w:eastAsia="仿宋"/>
                <w:color w:val="auto"/>
                <w:sz w:val="28"/>
              </w:rPr>
            </w:pPr>
          </w:p>
          <w:p w14:paraId="1D116412">
            <w:pPr>
              <w:rPr>
                <w:rFonts w:ascii="仿宋" w:hAnsi="仿宋" w:eastAsia="仿宋"/>
                <w:color w:val="auto"/>
                <w:sz w:val="28"/>
              </w:rPr>
            </w:pPr>
          </w:p>
          <w:p w14:paraId="2D6066AD">
            <w:pPr>
              <w:rPr>
                <w:rFonts w:ascii="仿宋" w:hAnsi="仿宋" w:eastAsia="仿宋"/>
                <w:color w:val="auto"/>
                <w:sz w:val="28"/>
              </w:rPr>
            </w:pPr>
          </w:p>
          <w:p w14:paraId="7E83DE6B">
            <w:pPr>
              <w:rPr>
                <w:rFonts w:ascii="仿宋" w:hAnsi="仿宋" w:eastAsia="仿宋"/>
                <w:color w:val="auto"/>
                <w:sz w:val="28"/>
              </w:rPr>
            </w:pPr>
          </w:p>
        </w:tc>
      </w:tr>
      <w:bookmarkEnd w:id="538"/>
      <w:bookmarkEnd w:id="551"/>
      <w:bookmarkEnd w:id="552"/>
    </w:tbl>
    <w:p w14:paraId="709742B4">
      <w:pPr>
        <w:pStyle w:val="6"/>
        <w:adjustRightInd/>
        <w:snapToGrid/>
        <w:spacing w:before="159" w:beforeLines="50" w:after="0" w:line="520" w:lineRule="exact"/>
        <w:ind w:firstLine="0" w:firstLineChars="0"/>
        <w:rPr>
          <w:rFonts w:hint="default" w:ascii="仿宋" w:hAnsi="仿宋" w:eastAsia="仿宋"/>
          <w:b/>
          <w:color w:val="auto"/>
          <w:szCs w:val="30"/>
        </w:rPr>
      </w:pPr>
      <w:bookmarkStart w:id="569" w:name="_Toc29778"/>
      <w:bookmarkStart w:id="570" w:name="_Toc18338"/>
      <w:bookmarkStart w:id="571" w:name="_Toc19805"/>
      <w:bookmarkStart w:id="572" w:name="_Toc3799"/>
      <w:r>
        <w:rPr>
          <w:rFonts w:ascii="仿宋" w:hAnsi="仿宋" w:eastAsia="仿宋"/>
          <w:b/>
          <w:color w:val="auto"/>
          <w:szCs w:val="30"/>
        </w:rPr>
        <w:t>附件十</w:t>
      </w:r>
      <w:r>
        <w:rPr>
          <w:rFonts w:hint="eastAsia" w:ascii="仿宋" w:hAnsi="仿宋" w:eastAsia="仿宋"/>
          <w:b/>
          <w:color w:val="auto"/>
          <w:szCs w:val="30"/>
          <w:lang w:val="en-US" w:eastAsia="zh-CN"/>
        </w:rPr>
        <w:t>四</w:t>
      </w:r>
      <w:r>
        <w:rPr>
          <w:rFonts w:ascii="仿宋" w:hAnsi="仿宋" w:eastAsia="仿宋"/>
          <w:b/>
          <w:color w:val="auto"/>
          <w:szCs w:val="30"/>
        </w:rPr>
        <w:t>突发环境事件信息上报流程图</w:t>
      </w:r>
      <w:bookmarkEnd w:id="569"/>
      <w:bookmarkEnd w:id="570"/>
      <w:bookmarkEnd w:id="571"/>
      <w:bookmarkEnd w:id="572"/>
    </w:p>
    <w:p w14:paraId="485C525D">
      <w:pPr>
        <w:spacing w:before="159" w:beforeLines="50"/>
        <w:rPr>
          <w:rFonts w:ascii="仿宋" w:hAnsi="仿宋" w:eastAsia="仿宋"/>
          <w:b/>
          <w:bCs/>
          <w:color w:val="auto"/>
          <w:sz w:val="32"/>
          <w:szCs w:val="32"/>
        </w:rPr>
      </w:pPr>
      <w:bookmarkStart w:id="573" w:name="_Toc176"/>
      <w:bookmarkStart w:id="574" w:name="_Toc420889346"/>
      <w:bookmarkStart w:id="575" w:name="_Toc420887478"/>
      <w:r>
        <w:rPr>
          <w:color w:val="auto"/>
        </w:rPr>
        <mc:AlternateContent>
          <mc:Choice Requires="wpg">
            <w:drawing>
              <wp:anchor distT="0" distB="0" distL="114300" distR="114300" simplePos="0" relativeHeight="251837440" behindDoc="0" locked="0" layoutInCell="1" allowOverlap="1">
                <wp:simplePos x="0" y="0"/>
                <wp:positionH relativeFrom="column">
                  <wp:posOffset>127635</wp:posOffset>
                </wp:positionH>
                <wp:positionV relativeFrom="paragraph">
                  <wp:posOffset>108585</wp:posOffset>
                </wp:positionV>
                <wp:extent cx="5891530" cy="7158990"/>
                <wp:effectExtent l="4445" t="4445" r="9525" b="18415"/>
                <wp:wrapNone/>
                <wp:docPr id="232" name="组合 2430"/>
                <wp:cNvGraphicFramePr/>
                <a:graphic xmlns:a="http://schemas.openxmlformats.org/drawingml/2006/main">
                  <a:graphicData uri="http://schemas.microsoft.com/office/word/2010/wordprocessingGroup">
                    <wpg:wgp>
                      <wpg:cNvGrpSpPr/>
                      <wpg:grpSpPr>
                        <a:xfrm>
                          <a:off x="0" y="0"/>
                          <a:ext cx="5891530" cy="7158990"/>
                          <a:chOff x="5778" y="2029949"/>
                          <a:chExt cx="9278" cy="11274"/>
                        </a:xfrm>
                      </wpg:grpSpPr>
                      <wps:wsp>
                        <wps:cNvPr id="203" name="AutoShape 447"/>
                        <wps:cNvSpPr>
                          <a:spLocks noChangeAspect="1" noTextEdit="1"/>
                        </wps:cNvSpPr>
                        <wps:spPr>
                          <a:xfrm>
                            <a:off x="5778" y="2029949"/>
                            <a:ext cx="9279" cy="11274"/>
                          </a:xfrm>
                          <a:prstGeom prst="rect">
                            <a:avLst/>
                          </a:prstGeom>
                          <a:noFill/>
                          <a:ln w="9525" cap="flat" cmpd="sng">
                            <a:solidFill>
                              <a:srgbClr val="000000"/>
                            </a:solidFill>
                            <a:prstDash val="dash"/>
                            <a:miter/>
                            <a:headEnd type="none" w="med" len="med"/>
                            <a:tailEnd type="none" w="med" len="med"/>
                          </a:ln>
                        </wps:spPr>
                        <wps:bodyPr vert="horz" wrap="square" anchor="t" anchorCtr="0" upright="1"/>
                      </wps:wsp>
                      <wps:wsp>
                        <wps:cNvPr id="204" name="AutoShape 448"/>
                        <wps:cNvSpPr/>
                        <wps:spPr>
                          <a:xfrm>
                            <a:off x="6128" y="2032316"/>
                            <a:ext cx="523" cy="22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12AD9BA">
                              <w:pPr>
                                <w:rPr>
                                  <w:rFonts w:hint="eastAsia" w:ascii="仿宋" w:hAnsi="仿宋" w:eastAsia="仿宋" w:cs="仿宋"/>
                                </w:rPr>
                              </w:pPr>
                            </w:p>
                            <w:p w14:paraId="6DEDE2B6">
                              <w:pPr>
                                <w:rPr>
                                  <w:rFonts w:hint="eastAsia" w:ascii="仿宋" w:hAnsi="仿宋" w:eastAsia="仿宋" w:cs="仿宋"/>
                                </w:rPr>
                              </w:pPr>
                            </w:p>
                            <w:p w14:paraId="5BD5DA1C">
                              <w:pPr>
                                <w:rPr>
                                  <w:rFonts w:hint="eastAsia" w:ascii="仿宋" w:hAnsi="仿宋" w:eastAsia="仿宋" w:cs="仿宋"/>
                                </w:rPr>
                              </w:pPr>
                              <w:r>
                                <w:rPr>
                                  <w:rFonts w:hint="eastAsia" w:ascii="仿宋" w:hAnsi="仿宋" w:eastAsia="仿宋" w:cs="仿宋"/>
                                </w:rPr>
                                <w:t>第一阶段</w:t>
                              </w:r>
                            </w:p>
                          </w:txbxContent>
                        </wps:txbx>
                        <wps:bodyPr vert="horz" wrap="square" anchor="t" anchorCtr="0" upright="1"/>
                      </wps:wsp>
                      <wps:wsp>
                        <wps:cNvPr id="205" name="Rectangle 449"/>
                        <wps:cNvSpPr/>
                        <wps:spPr>
                          <a:xfrm>
                            <a:off x="8404" y="2030030"/>
                            <a:ext cx="2625" cy="8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99AF6AF">
                              <w:pPr>
                                <w:jc w:val="center"/>
                                <w:rPr>
                                  <w:rFonts w:hint="eastAsia" w:ascii="仿宋" w:hAnsi="仿宋" w:eastAsia="仿宋" w:cs="仿宋"/>
                                </w:rPr>
                              </w:pPr>
                              <w:r>
                                <w:rPr>
                                  <w:rFonts w:hint="eastAsia" w:ascii="仿宋" w:hAnsi="仿宋" w:eastAsia="仿宋" w:cs="仿宋"/>
                                </w:rPr>
                                <w:t>事故发现者/事故岗位人员启动报警</w:t>
                              </w:r>
                            </w:p>
                          </w:txbxContent>
                        </wps:txbx>
                        <wps:bodyPr vert="horz" wrap="square" anchor="t" anchorCtr="0" upright="1"/>
                      </wps:wsp>
                      <wps:wsp>
                        <wps:cNvPr id="206" name="AutoShape 450"/>
                        <wps:cNvSpPr/>
                        <wps:spPr>
                          <a:xfrm>
                            <a:off x="7057" y="2031594"/>
                            <a:ext cx="2398" cy="864"/>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307F185">
                              <w:pPr>
                                <w:spacing w:before="159" w:beforeLines="50"/>
                                <w:rPr>
                                  <w:rFonts w:hint="eastAsia" w:ascii="仿宋" w:hAnsi="仿宋" w:eastAsia="仿宋" w:cs="仿宋"/>
                                </w:rPr>
                              </w:pPr>
                              <w:r>
                                <w:rPr>
                                  <w:rFonts w:hint="eastAsia" w:ascii="仿宋" w:hAnsi="仿宋" w:eastAsia="仿宋" w:cs="仿宋"/>
                                </w:rPr>
                                <w:t>值班人员/值班领导</w:t>
                              </w:r>
                            </w:p>
                          </w:txbxContent>
                        </wps:txbx>
                        <wps:bodyPr vert="horz" wrap="square" anchor="t" anchorCtr="0" upright="1"/>
                      </wps:wsp>
                      <wps:wsp>
                        <wps:cNvPr id="207" name="AutoShape 451"/>
                        <wps:cNvSpPr/>
                        <wps:spPr>
                          <a:xfrm>
                            <a:off x="9806" y="2031561"/>
                            <a:ext cx="2810" cy="904"/>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C9FD45F">
                              <w:pPr>
                                <w:spacing w:before="159" w:beforeLines="50"/>
                                <w:jc w:val="center"/>
                                <w:rPr>
                                  <w:rFonts w:hint="eastAsia" w:ascii="仿宋" w:hAnsi="仿宋" w:eastAsia="仿宋" w:cs="仿宋"/>
                                </w:rPr>
                              </w:pPr>
                              <w:r>
                                <w:rPr>
                                  <w:rFonts w:hint="eastAsia" w:ascii="仿宋" w:hAnsi="仿宋" w:eastAsia="仿宋" w:cs="仿宋"/>
                                </w:rPr>
                                <w:t>部门分管领导</w:t>
                              </w:r>
                            </w:p>
                          </w:txbxContent>
                        </wps:txbx>
                        <wps:bodyPr vert="horz" wrap="square" anchor="t" anchorCtr="0" upright="1"/>
                      </wps:wsp>
                      <wps:wsp>
                        <wps:cNvPr id="208" name="AutoShape 452"/>
                        <wps:cNvSpPr/>
                        <wps:spPr>
                          <a:xfrm>
                            <a:off x="8637" y="2033261"/>
                            <a:ext cx="2046" cy="5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4E358C8">
                              <w:pPr>
                                <w:jc w:val="center"/>
                                <w:rPr>
                                  <w:rFonts w:hint="eastAsia" w:ascii="仿宋" w:hAnsi="仿宋" w:eastAsia="仿宋" w:cs="仿宋"/>
                                </w:rPr>
                              </w:pPr>
                              <w:r>
                                <w:rPr>
                                  <w:rFonts w:hint="eastAsia" w:ascii="仿宋" w:hAnsi="仿宋" w:eastAsia="仿宋" w:cs="仿宋"/>
                                </w:rPr>
                                <w:t>应急指挥办公室</w:t>
                              </w:r>
                            </w:p>
                          </w:txbxContent>
                        </wps:txbx>
                        <wps:bodyPr vert="horz" wrap="square" anchor="t" anchorCtr="0" upright="1"/>
                      </wps:wsp>
                      <wps:wsp>
                        <wps:cNvPr id="209" name="AutoShape 453"/>
                        <wps:cNvCnPr>
                          <a:stCxn id="205" idx="2"/>
                          <a:endCxn id="206" idx="0"/>
                        </wps:cNvCnPr>
                        <wps:spPr>
                          <a:xfrm rot="5400000">
                            <a:off x="8425" y="2030294"/>
                            <a:ext cx="713" cy="1461"/>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210" name="AutoShape 454"/>
                        <wps:cNvCnPr>
                          <a:stCxn id="205" idx="2"/>
                          <a:endCxn id="206" idx="0"/>
                        </wps:cNvCnPr>
                        <wps:spPr>
                          <a:xfrm rot="-5400000" flipH="1">
                            <a:off x="10039" y="2030390"/>
                            <a:ext cx="680" cy="1494"/>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211" name="AutoShape 455"/>
                        <wps:cNvCnPr>
                          <a:stCxn id="206" idx="2"/>
                          <a:endCxn id="208" idx="0"/>
                        </wps:cNvCnPr>
                        <wps:spPr>
                          <a:xfrm rot="-5400000" flipH="1">
                            <a:off x="8542" y="2032144"/>
                            <a:ext cx="804" cy="1404"/>
                          </a:xfrm>
                          <a:prstGeom prst="bentConnector3">
                            <a:avLst>
                              <a:gd name="adj1" fmla="val 49931"/>
                            </a:avLst>
                          </a:prstGeom>
                          <a:ln w="9525" cap="flat" cmpd="sng">
                            <a:solidFill>
                              <a:srgbClr val="000000"/>
                            </a:solidFill>
                            <a:prstDash val="solid"/>
                            <a:miter/>
                            <a:headEnd type="none" w="med" len="med"/>
                            <a:tailEnd type="triangle" w="med" len="med"/>
                          </a:ln>
                        </wps:spPr>
                        <wps:bodyPr/>
                      </wps:wsp>
                      <wps:wsp>
                        <wps:cNvPr id="212" name="AutoShape 456"/>
                        <wps:cNvCnPr>
                          <a:stCxn id="206" idx="2"/>
                          <a:endCxn id="208" idx="0"/>
                        </wps:cNvCnPr>
                        <wps:spPr>
                          <a:xfrm rot="5400000">
                            <a:off x="9907" y="2031943"/>
                            <a:ext cx="797" cy="1551"/>
                          </a:xfrm>
                          <a:prstGeom prst="bentConnector3">
                            <a:avLst>
                              <a:gd name="adj1" fmla="val 49931"/>
                            </a:avLst>
                          </a:prstGeom>
                          <a:ln w="9525" cap="flat" cmpd="sng">
                            <a:solidFill>
                              <a:srgbClr val="000000"/>
                            </a:solidFill>
                            <a:prstDash val="solid"/>
                            <a:miter/>
                            <a:headEnd type="none" w="med" len="med"/>
                            <a:tailEnd type="triangle" w="med" len="med"/>
                          </a:ln>
                        </wps:spPr>
                        <wps:bodyPr/>
                      </wps:wsp>
                      <wps:wsp>
                        <wps:cNvPr id="213" name="Line 457"/>
                        <wps:cNvSpPr/>
                        <wps:spPr>
                          <a:xfrm>
                            <a:off x="6128" y="2036151"/>
                            <a:ext cx="8403" cy="1"/>
                          </a:xfrm>
                          <a:prstGeom prst="line">
                            <a:avLst/>
                          </a:prstGeom>
                          <a:ln w="9525" cap="flat" cmpd="sng">
                            <a:solidFill>
                              <a:srgbClr val="000000"/>
                            </a:solidFill>
                            <a:prstDash val="lgDash"/>
                            <a:headEnd type="none" w="med" len="med"/>
                            <a:tailEnd type="none" w="med" len="med"/>
                          </a:ln>
                        </wps:spPr>
                        <wps:bodyPr upright="1"/>
                      </wps:wsp>
                      <wps:wsp>
                        <wps:cNvPr id="214" name="AutoShape 458"/>
                        <wps:cNvSpPr/>
                        <wps:spPr>
                          <a:xfrm>
                            <a:off x="8753" y="2034281"/>
                            <a:ext cx="1934" cy="5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82125BF">
                              <w:pPr>
                                <w:jc w:val="center"/>
                                <w:rPr>
                                  <w:rFonts w:hint="eastAsia" w:ascii="仿宋" w:hAnsi="仿宋" w:eastAsia="仿宋" w:cs="仿宋"/>
                                </w:rPr>
                              </w:pPr>
                              <w:r>
                                <w:rPr>
                                  <w:rFonts w:hint="eastAsia" w:ascii="仿宋" w:hAnsi="仿宋" w:eastAsia="仿宋" w:cs="仿宋"/>
                                </w:rPr>
                                <w:t>副总指挥</w:t>
                              </w:r>
                            </w:p>
                          </w:txbxContent>
                        </wps:txbx>
                        <wps:bodyPr vert="horz" wrap="square" anchor="t" anchorCtr="0" upright="1"/>
                      </wps:wsp>
                      <wps:wsp>
                        <wps:cNvPr id="215" name="AutoShape 459"/>
                        <wps:cNvSpPr/>
                        <wps:spPr>
                          <a:xfrm>
                            <a:off x="8753" y="2035301"/>
                            <a:ext cx="1937" cy="5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A3F694C">
                              <w:pPr>
                                <w:jc w:val="center"/>
                                <w:rPr>
                                  <w:rFonts w:hint="eastAsia" w:ascii="仿宋" w:hAnsi="仿宋" w:eastAsia="仿宋" w:cs="仿宋"/>
                                </w:rPr>
                              </w:pPr>
                              <w:r>
                                <w:rPr>
                                  <w:rFonts w:hint="eastAsia" w:ascii="仿宋" w:hAnsi="仿宋" w:eastAsia="仿宋" w:cs="仿宋"/>
                                </w:rPr>
                                <w:t>总指挥</w:t>
                              </w:r>
                            </w:p>
                          </w:txbxContent>
                        </wps:txbx>
                        <wps:bodyPr vert="horz" wrap="square" anchor="t" anchorCtr="0" upright="1"/>
                      </wps:wsp>
                      <wps:wsp>
                        <wps:cNvPr id="216" name="AutoShape 460"/>
                        <wps:cNvCnPr>
                          <a:stCxn id="214" idx="2"/>
                          <a:endCxn id="215" idx="0"/>
                        </wps:cNvCnPr>
                        <wps:spPr>
                          <a:xfrm>
                            <a:off x="9720" y="2034791"/>
                            <a:ext cx="2" cy="510"/>
                          </a:xfrm>
                          <a:prstGeom prst="straightConnector1">
                            <a:avLst/>
                          </a:prstGeom>
                          <a:ln w="9525" cap="flat" cmpd="sng">
                            <a:solidFill>
                              <a:srgbClr val="000000"/>
                            </a:solidFill>
                            <a:prstDash val="solid"/>
                            <a:headEnd type="none" w="med" len="med"/>
                            <a:tailEnd type="triangle" w="med" len="med"/>
                          </a:ln>
                        </wps:spPr>
                        <wps:bodyPr/>
                      </wps:wsp>
                      <wps:wsp>
                        <wps:cNvPr id="217" name="AutoShape 461"/>
                        <wps:cNvSpPr/>
                        <wps:spPr>
                          <a:xfrm>
                            <a:off x="8637" y="2037329"/>
                            <a:ext cx="1930" cy="5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080E3EF7">
                              <w:pPr>
                                <w:jc w:val="center"/>
                                <w:rPr>
                                  <w:rFonts w:hint="eastAsia" w:ascii="仿宋" w:hAnsi="仿宋" w:eastAsia="仿宋" w:cs="仿宋"/>
                                </w:rPr>
                              </w:pPr>
                              <w:r>
                                <w:rPr>
                                  <w:rFonts w:hint="eastAsia" w:ascii="仿宋" w:hAnsi="仿宋" w:eastAsia="仿宋" w:cs="仿宋"/>
                                </w:rPr>
                                <w:t>全</w:t>
                              </w:r>
                              <w:r>
                                <w:rPr>
                                  <w:rFonts w:hint="eastAsia" w:ascii="仿宋" w:hAnsi="仿宋" w:eastAsia="仿宋" w:cs="仿宋"/>
                                  <w:lang w:eastAsia="zh-CN"/>
                                </w:rPr>
                                <w:t>企业</w:t>
                              </w:r>
                              <w:r>
                                <w:rPr>
                                  <w:rFonts w:hint="eastAsia" w:ascii="仿宋" w:hAnsi="仿宋" w:eastAsia="仿宋" w:cs="仿宋"/>
                                </w:rPr>
                                <w:t>通报</w:t>
                              </w:r>
                            </w:p>
                          </w:txbxContent>
                        </wps:txbx>
                        <wps:bodyPr vert="horz" wrap="square" anchor="t" anchorCtr="0" upright="1"/>
                      </wps:wsp>
                      <wps:wsp>
                        <wps:cNvPr id="218" name="Rectangle 462"/>
                        <wps:cNvSpPr/>
                        <wps:spPr>
                          <a:xfrm>
                            <a:off x="12798" y="2031561"/>
                            <a:ext cx="2033" cy="90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496819">
                              <w:pPr>
                                <w:spacing w:before="159" w:beforeLines="50"/>
                                <w:rPr>
                                  <w:rFonts w:hint="eastAsia" w:ascii="仿宋" w:hAnsi="仿宋" w:eastAsia="仿宋" w:cs="仿宋"/>
                                </w:rPr>
                              </w:pPr>
                              <w:r>
                                <w:rPr>
                                  <w:rFonts w:hint="eastAsia" w:ascii="仿宋" w:hAnsi="仿宋" w:eastAsia="仿宋" w:cs="仿宋"/>
                                </w:rPr>
                                <w:t>请求支持与通报</w:t>
                              </w:r>
                            </w:p>
                          </w:txbxContent>
                        </wps:txbx>
                        <wps:bodyPr vert="horz" wrap="square" anchor="t" anchorCtr="0" upright="1"/>
                      </wps:wsp>
                      <wps:wsp>
                        <wps:cNvPr id="219" name="AutoShape 463"/>
                        <wps:cNvCnPr>
                          <a:stCxn id="205" idx="3"/>
                          <a:endCxn id="218" idx="0"/>
                        </wps:cNvCnPr>
                        <wps:spPr>
                          <a:xfrm>
                            <a:off x="11029" y="2030456"/>
                            <a:ext cx="2786" cy="1105"/>
                          </a:xfrm>
                          <a:prstGeom prst="bentConnector2">
                            <a:avLst/>
                          </a:prstGeom>
                          <a:ln w="9525" cap="flat" cmpd="sng">
                            <a:solidFill>
                              <a:srgbClr val="000000"/>
                            </a:solidFill>
                            <a:prstDash val="solid"/>
                            <a:miter/>
                            <a:headEnd type="none" w="med" len="med"/>
                            <a:tailEnd type="triangle" w="med" len="med"/>
                          </a:ln>
                        </wps:spPr>
                        <wps:bodyPr/>
                      </wps:wsp>
                      <wps:wsp>
                        <wps:cNvPr id="220" name="AutoShape 464"/>
                        <wps:cNvCnPr>
                          <a:stCxn id="208" idx="3"/>
                          <a:endCxn id="218" idx="2"/>
                        </wps:cNvCnPr>
                        <wps:spPr>
                          <a:xfrm flipV="1">
                            <a:off x="10683" y="2032461"/>
                            <a:ext cx="3132" cy="1055"/>
                          </a:xfrm>
                          <a:prstGeom prst="bentConnector2">
                            <a:avLst/>
                          </a:prstGeom>
                          <a:ln w="9525" cap="flat" cmpd="sng">
                            <a:solidFill>
                              <a:srgbClr val="000000"/>
                            </a:solidFill>
                            <a:prstDash val="solid"/>
                            <a:miter/>
                            <a:headEnd type="none" w="med" len="med"/>
                            <a:tailEnd type="triangle" w="med" len="med"/>
                          </a:ln>
                        </wps:spPr>
                        <wps:bodyPr/>
                      </wps:wsp>
                      <wps:wsp>
                        <wps:cNvPr id="221" name="AutoShape 465"/>
                        <wps:cNvCnPr>
                          <a:stCxn id="208" idx="3"/>
                          <a:endCxn id="214" idx="0"/>
                        </wps:cNvCnPr>
                        <wps:spPr>
                          <a:xfrm flipH="1">
                            <a:off x="9720" y="2033771"/>
                            <a:ext cx="2" cy="510"/>
                          </a:xfrm>
                          <a:prstGeom prst="straightConnector1">
                            <a:avLst/>
                          </a:prstGeom>
                          <a:ln w="9525" cap="flat" cmpd="sng">
                            <a:solidFill>
                              <a:srgbClr val="000000"/>
                            </a:solidFill>
                            <a:prstDash val="solid"/>
                            <a:headEnd type="none" w="med" len="med"/>
                            <a:tailEnd type="triangle" w="med" len="med"/>
                          </a:ln>
                        </wps:spPr>
                        <wps:bodyPr/>
                      </wps:wsp>
                      <wps:wsp>
                        <wps:cNvPr id="222" name="AutoShape 466"/>
                        <wps:cNvSpPr/>
                        <wps:spPr>
                          <a:xfrm>
                            <a:off x="6128" y="2036440"/>
                            <a:ext cx="523" cy="22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8800BD4">
                              <w:pPr>
                                <w:rPr>
                                  <w:rFonts w:hint="eastAsia" w:ascii="仿宋" w:hAnsi="仿宋" w:eastAsia="仿宋" w:cs="仿宋"/>
                                </w:rPr>
                              </w:pPr>
                            </w:p>
                            <w:p w14:paraId="51BF111F">
                              <w:pPr>
                                <w:rPr>
                                  <w:rFonts w:hint="eastAsia" w:ascii="仿宋" w:hAnsi="仿宋" w:eastAsia="仿宋" w:cs="仿宋"/>
                                </w:rPr>
                              </w:pPr>
                            </w:p>
                            <w:p w14:paraId="23FE7C36">
                              <w:pPr>
                                <w:rPr>
                                  <w:rFonts w:hint="eastAsia" w:ascii="仿宋" w:hAnsi="仿宋" w:eastAsia="仿宋" w:cs="仿宋"/>
                                </w:rPr>
                              </w:pPr>
                              <w:r>
                                <w:rPr>
                                  <w:rFonts w:hint="eastAsia" w:ascii="仿宋" w:hAnsi="仿宋" w:eastAsia="仿宋" w:cs="仿宋"/>
                                </w:rPr>
                                <w:t>第二阶段</w:t>
                              </w:r>
                            </w:p>
                          </w:txbxContent>
                        </wps:txbx>
                        <wps:bodyPr vert="horz" wrap="square" anchor="t" anchorCtr="0" upright="1"/>
                      </wps:wsp>
                      <wps:wsp>
                        <wps:cNvPr id="223" name="Rectangle 467"/>
                        <wps:cNvSpPr/>
                        <wps:spPr>
                          <a:xfrm>
                            <a:off x="8093" y="2038395"/>
                            <a:ext cx="2863" cy="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3CA69CF">
                              <w:pPr>
                                <w:jc w:val="center"/>
                                <w:rPr>
                                  <w:rFonts w:hint="eastAsia" w:ascii="仿宋" w:hAnsi="仿宋" w:eastAsia="仿宋" w:cs="仿宋"/>
                                </w:rPr>
                              </w:pPr>
                              <w:r>
                                <w:rPr>
                                  <w:rFonts w:hint="eastAsia" w:ascii="仿宋" w:hAnsi="仿宋" w:eastAsia="仿宋" w:cs="仿宋"/>
                                </w:rPr>
                                <w:t>应急处置小组开始行动</w:t>
                              </w:r>
                            </w:p>
                          </w:txbxContent>
                        </wps:txbx>
                        <wps:bodyPr vert="horz" wrap="square" anchor="t" anchorCtr="0" upright="1"/>
                      </wps:wsp>
                      <wps:wsp>
                        <wps:cNvPr id="224" name="AutoShape 468"/>
                        <wps:cNvCnPr>
                          <a:stCxn id="217" idx="2"/>
                          <a:endCxn id="214" idx="0"/>
                        </wps:cNvCnPr>
                        <wps:spPr>
                          <a:xfrm flipH="1">
                            <a:off x="9600" y="2037839"/>
                            <a:ext cx="2" cy="510"/>
                          </a:xfrm>
                          <a:prstGeom prst="straightConnector1">
                            <a:avLst/>
                          </a:prstGeom>
                          <a:ln w="9525" cap="flat" cmpd="sng">
                            <a:solidFill>
                              <a:srgbClr val="000000"/>
                            </a:solidFill>
                            <a:prstDash val="solid"/>
                            <a:headEnd type="none" w="med" len="med"/>
                            <a:tailEnd type="triangle" w="med" len="med"/>
                          </a:ln>
                        </wps:spPr>
                        <wps:bodyPr/>
                      </wps:wsp>
                      <wps:wsp>
                        <wps:cNvPr id="225" name="Rectangle 469"/>
                        <wps:cNvSpPr/>
                        <wps:spPr>
                          <a:xfrm>
                            <a:off x="12168" y="2038395"/>
                            <a:ext cx="2100" cy="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1ADE4D">
                              <w:pPr>
                                <w:jc w:val="center"/>
                                <w:rPr>
                                  <w:rFonts w:hint="eastAsia" w:ascii="仿宋" w:hAnsi="仿宋" w:eastAsia="仿宋" w:cs="仿宋"/>
                                </w:rPr>
                              </w:pPr>
                              <w:r>
                                <w:rPr>
                                  <w:rFonts w:hint="eastAsia" w:ascii="仿宋" w:hAnsi="仿宋" w:eastAsia="仿宋" w:cs="仿宋"/>
                                </w:rPr>
                                <w:t>请求支持与通报</w:t>
                              </w:r>
                            </w:p>
                          </w:txbxContent>
                        </wps:txbx>
                        <wps:bodyPr vert="horz" wrap="square" anchor="t" anchorCtr="0" upright="1"/>
                      </wps:wsp>
                      <wps:wsp>
                        <wps:cNvPr id="226" name="AutoShape 470"/>
                        <wps:cNvCnPr>
                          <a:stCxn id="223" idx="3"/>
                          <a:endCxn id="225" idx="1"/>
                        </wps:cNvCnPr>
                        <wps:spPr>
                          <a:xfrm>
                            <a:off x="10956" y="2038649"/>
                            <a:ext cx="1212" cy="0"/>
                          </a:xfrm>
                          <a:prstGeom prst="straightConnector1">
                            <a:avLst/>
                          </a:prstGeom>
                          <a:ln w="9525" cap="flat" cmpd="sng">
                            <a:solidFill>
                              <a:srgbClr val="000000"/>
                            </a:solidFill>
                            <a:prstDash val="solid"/>
                            <a:headEnd type="none" w="med" len="med"/>
                            <a:tailEnd type="triangle" w="med" len="med"/>
                          </a:ln>
                        </wps:spPr>
                        <wps:bodyPr/>
                      </wps:wsp>
                      <wps:wsp>
                        <wps:cNvPr id="227" name="AutoShape 471"/>
                        <wps:cNvSpPr/>
                        <wps:spPr>
                          <a:xfrm>
                            <a:off x="7736" y="2036417"/>
                            <a:ext cx="5559" cy="621"/>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DBF72B2">
                              <w:pPr>
                                <w:rPr>
                                  <w:rFonts w:hint="eastAsia" w:ascii="仿宋" w:hAnsi="仿宋" w:eastAsia="仿宋" w:cs="仿宋"/>
                                </w:rPr>
                              </w:pPr>
                              <w:r>
                                <w:rPr>
                                  <w:rFonts w:hint="eastAsia" w:ascii="仿宋" w:hAnsi="仿宋" w:eastAsia="仿宋" w:cs="仿宋"/>
                                </w:rPr>
                                <w:t>应急指挥办公室组织各应急处置小组编组、行动</w:t>
                              </w:r>
                            </w:p>
                          </w:txbxContent>
                        </wps:txbx>
                        <wps:bodyPr vert="horz" wrap="square" anchor="t" anchorCtr="0" upright="1"/>
                      </wps:wsp>
                      <wps:wsp>
                        <wps:cNvPr id="228" name="Line 472"/>
                        <wps:cNvSpPr/>
                        <wps:spPr>
                          <a:xfrm>
                            <a:off x="6128" y="2039358"/>
                            <a:ext cx="8403" cy="1"/>
                          </a:xfrm>
                          <a:prstGeom prst="line">
                            <a:avLst/>
                          </a:prstGeom>
                          <a:ln w="9525" cap="flat" cmpd="sng">
                            <a:solidFill>
                              <a:srgbClr val="000000"/>
                            </a:solidFill>
                            <a:prstDash val="lgDash"/>
                            <a:headEnd type="none" w="med" len="med"/>
                            <a:tailEnd type="none" w="med" len="med"/>
                          </a:ln>
                        </wps:spPr>
                        <wps:bodyPr upright="1"/>
                      </wps:wsp>
                      <wps:wsp>
                        <wps:cNvPr id="229" name="AutoShape 473"/>
                        <wps:cNvSpPr/>
                        <wps:spPr>
                          <a:xfrm>
                            <a:off x="6128" y="2039519"/>
                            <a:ext cx="523" cy="1557"/>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03FBDE5">
                              <w:pPr>
                                <w:rPr>
                                  <w:rFonts w:hint="eastAsia" w:ascii="仿宋" w:hAnsi="仿宋" w:eastAsia="仿宋" w:cs="仿宋"/>
                                </w:rPr>
                              </w:pPr>
                              <w:r>
                                <w:rPr>
                                  <w:rFonts w:hint="eastAsia" w:ascii="仿宋" w:hAnsi="仿宋" w:eastAsia="仿宋" w:cs="仿宋"/>
                                </w:rPr>
                                <w:t>第三阶段</w:t>
                              </w:r>
                            </w:p>
                          </w:txbxContent>
                        </wps:txbx>
                        <wps:bodyPr vert="horz" wrap="square" anchor="t" anchorCtr="0" upright="1"/>
                      </wps:wsp>
                      <wps:wsp>
                        <wps:cNvPr id="230" name="AutoShape 474"/>
                        <wps:cNvSpPr/>
                        <wps:spPr>
                          <a:xfrm>
                            <a:off x="8987" y="2040029"/>
                            <a:ext cx="3354" cy="51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793511B">
                              <w:pPr>
                                <w:jc w:val="center"/>
                                <w:rPr>
                                  <w:rFonts w:hint="eastAsia" w:ascii="仿宋" w:hAnsi="仿宋" w:eastAsia="仿宋" w:cs="仿宋"/>
                                </w:rPr>
                              </w:pPr>
                              <w:r>
                                <w:rPr>
                                  <w:rFonts w:hint="eastAsia" w:ascii="仿宋" w:hAnsi="仿宋" w:eastAsia="仿宋" w:cs="仿宋"/>
                                </w:rPr>
                                <w:t>通报上级部门、邻近单位</w:t>
                              </w:r>
                            </w:p>
                          </w:txbxContent>
                        </wps:txbx>
                        <wps:bodyPr vert="horz" wrap="square" anchor="t" anchorCtr="0" upright="1"/>
                      </wps:wsp>
                      <wps:wsp>
                        <wps:cNvPr id="231" name="AutoShape 460"/>
                        <wps:cNvCnPr>
                          <a:stCxn id="223" idx="3"/>
                          <a:endCxn id="225" idx="1"/>
                        </wps:cNvCnPr>
                        <wps:spPr>
                          <a:xfrm>
                            <a:off x="9585" y="2037056"/>
                            <a:ext cx="9" cy="266"/>
                          </a:xfrm>
                          <a:prstGeom prst="straightConnector1">
                            <a:avLst/>
                          </a:prstGeom>
                          <a:ln w="9525" cap="flat" cmpd="sng">
                            <a:solidFill>
                              <a:srgbClr val="000000"/>
                            </a:solidFill>
                            <a:prstDash val="solid"/>
                            <a:headEnd type="none" w="med" len="med"/>
                            <a:tailEnd type="triangle" w="med" len="med"/>
                          </a:ln>
                        </wps:spPr>
                        <wps:bodyPr/>
                      </wps:wsp>
                    </wpg:wgp>
                  </a:graphicData>
                </a:graphic>
              </wp:anchor>
            </w:drawing>
          </mc:Choice>
          <mc:Fallback>
            <w:pict>
              <v:group id="组合 2430" o:spid="_x0000_s1026" o:spt="203" style="position:absolute;left:0pt;margin-left:10.05pt;margin-top:8.55pt;height:563.7pt;width:463.9pt;z-index:251837440;mso-width-relative:page;mso-height-relative:page;" coordorigin="5778,2029949" coordsize="9278,11274" o:gfxdata="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">
                <o:lock v:ext="edit" aspectratio="f"/>
                <v:rect id="AutoShape 447" o:spid="_x0000_s1026" o:spt="1" style="position:absolute;left:5778;top:2029949;height:11274;width:9279;" filled="f" stroked="t" coordsize="21600,21600" o:gfxdata="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m9LsAAADc&#10;AAAADwAAAAAAAAABACAAAAAiAAAAZHJzL2Rvd25yZXYueG1sUEsBAhQAFAAAAAgAh07iQDMvBZ47&#10;AAAAOQAAABAAAAAAAAAAAQAgAAAACgEAAGRycy9zaGFwZXhtbC54bWxQSwUGAAAAAAYABgBbAQAA&#10;tAMAAAAA&#10;">
                  <v:fill on="f" focussize="0,0"/>
                  <v:stroke color="#000000" joinstyle="miter" dashstyle="dash"/>
                  <v:imagedata o:title=""/>
                  <o:lock v:ext="edit" text="t" aspectratio="t"/>
                </v:rect>
                <v:shape id="AutoShape 448" o:spid="_x0000_s1026" o:spt="176" type="#_x0000_t176" style="position:absolute;left:6128;top:2032316;height:2210;width:523;" fillcolor="#FFFFFF" filled="t" stroked="t" coordsize="21600,21600" o:gfxdata="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WKey/&#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212AD9BA">
                        <w:pPr>
                          <w:rPr>
                            <w:rFonts w:hint="eastAsia" w:ascii="仿宋" w:hAnsi="仿宋" w:eastAsia="仿宋" w:cs="仿宋"/>
                          </w:rPr>
                        </w:pPr>
                      </w:p>
                      <w:p w14:paraId="6DEDE2B6">
                        <w:pPr>
                          <w:rPr>
                            <w:rFonts w:hint="eastAsia" w:ascii="仿宋" w:hAnsi="仿宋" w:eastAsia="仿宋" w:cs="仿宋"/>
                          </w:rPr>
                        </w:pPr>
                      </w:p>
                      <w:p w14:paraId="5BD5DA1C">
                        <w:pPr>
                          <w:rPr>
                            <w:rFonts w:hint="eastAsia" w:ascii="仿宋" w:hAnsi="仿宋" w:eastAsia="仿宋" w:cs="仿宋"/>
                          </w:rPr>
                        </w:pPr>
                        <w:r>
                          <w:rPr>
                            <w:rFonts w:hint="eastAsia" w:ascii="仿宋" w:hAnsi="仿宋" w:eastAsia="仿宋" w:cs="仿宋"/>
                          </w:rPr>
                          <w:t>第一阶段</w:t>
                        </w:r>
                      </w:p>
                    </w:txbxContent>
                  </v:textbox>
                </v:shape>
                <v:rect id="Rectangle 449" o:spid="_x0000_s1026" o:spt="1" style="position:absolute;left:8404;top:2030030;height:850;width:2625;" fillcolor="#FFFFFF" filled="t" stroked="t" coordsize="21600,21600" o:gfxdata="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o7r7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499AF6AF">
                        <w:pPr>
                          <w:jc w:val="center"/>
                          <w:rPr>
                            <w:rFonts w:hint="eastAsia" w:ascii="仿宋" w:hAnsi="仿宋" w:eastAsia="仿宋" w:cs="仿宋"/>
                          </w:rPr>
                        </w:pPr>
                        <w:r>
                          <w:rPr>
                            <w:rFonts w:hint="eastAsia" w:ascii="仿宋" w:hAnsi="仿宋" w:eastAsia="仿宋" w:cs="仿宋"/>
                          </w:rPr>
                          <w:t>事故发现者/事故岗位人员启动报警</w:t>
                        </w:r>
                      </w:p>
                    </w:txbxContent>
                  </v:textbox>
                </v:rect>
                <v:shape id="AutoShape 450" o:spid="_x0000_s1026" o:spt="176" type="#_x0000_t176" style="position:absolute;left:7057;top:2031594;height:864;width:2398;" fillcolor="#FFFFFF" filled="t" stroked="t" coordsize="21600,21600" o:gfxdata="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IEgC/&#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5307F185">
                        <w:pPr>
                          <w:spacing w:before="159" w:beforeLines="50"/>
                          <w:rPr>
                            <w:rFonts w:hint="eastAsia" w:ascii="仿宋" w:hAnsi="仿宋" w:eastAsia="仿宋" w:cs="仿宋"/>
                          </w:rPr>
                        </w:pPr>
                        <w:r>
                          <w:rPr>
                            <w:rFonts w:hint="eastAsia" w:ascii="仿宋" w:hAnsi="仿宋" w:eastAsia="仿宋" w:cs="仿宋"/>
                          </w:rPr>
                          <w:t>值班人员/值班领导</w:t>
                        </w:r>
                      </w:p>
                    </w:txbxContent>
                  </v:textbox>
                </v:shape>
                <v:shape id="AutoShape 451" o:spid="_x0000_s1026" o:spt="176" type="#_x0000_t176" style="position:absolute;left:9806;top:2031561;height:904;width:2810;" fillcolor="#FFFFFF" filled="t" stroked="t" coordsize="21600,21600" o:gfxdata="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Et5u/&#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6C9FD45F">
                        <w:pPr>
                          <w:spacing w:before="159" w:beforeLines="50"/>
                          <w:jc w:val="center"/>
                          <w:rPr>
                            <w:rFonts w:hint="eastAsia" w:ascii="仿宋" w:hAnsi="仿宋" w:eastAsia="仿宋" w:cs="仿宋"/>
                          </w:rPr>
                        </w:pPr>
                        <w:r>
                          <w:rPr>
                            <w:rFonts w:hint="eastAsia" w:ascii="仿宋" w:hAnsi="仿宋" w:eastAsia="仿宋" w:cs="仿宋"/>
                          </w:rPr>
                          <w:t>部门分管领导</w:t>
                        </w:r>
                      </w:p>
                    </w:txbxContent>
                  </v:textbox>
                </v:shape>
                <v:shape id="AutoShape 452" o:spid="_x0000_s1026" o:spt="176" type="#_x0000_t176" style="position:absolute;left:8637;top:2033261;height:510;width:2046;" fillcolor="#FFFFFF" filled="t" stroked="t" coordsize="21600,21600" o:gfxdata="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bI+m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34E358C8">
                        <w:pPr>
                          <w:jc w:val="center"/>
                          <w:rPr>
                            <w:rFonts w:hint="eastAsia" w:ascii="仿宋" w:hAnsi="仿宋" w:eastAsia="仿宋" w:cs="仿宋"/>
                          </w:rPr>
                        </w:pPr>
                        <w:r>
                          <w:rPr>
                            <w:rFonts w:hint="eastAsia" w:ascii="仿宋" w:hAnsi="仿宋" w:eastAsia="仿宋" w:cs="仿宋"/>
                          </w:rPr>
                          <w:t>应急指挥办公室</w:t>
                        </w:r>
                      </w:p>
                    </w:txbxContent>
                  </v:textbox>
                </v:shape>
                <v:shape id="AutoShape 453" o:spid="_x0000_s1026" o:spt="34" type="#_x0000_t34" style="position:absolute;left:8425;top:2030294;height:1461;width:713;rotation:5898240f;" filled="f" stroked="t" coordsize="21600,21600" o:gfxdata="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D/qL4A&#10;AADcAAAADwAAAAAAAAABACAAAAAiAAAAZHJzL2Rvd25yZXYueG1sUEsBAhQAFAAAAAgAh07iQDMv&#10;BZ47AAAAOQAAABAAAAAAAAAAAQAgAAAADQEAAGRycy9zaGFwZXhtbC54bWxQSwUGAAAAAAYABgBb&#10;AQAAtwMAAAAA&#10;" adj="10800">
                  <v:fill on="f" focussize="0,0"/>
                  <v:stroke color="#000000" joinstyle="miter" endarrow="block"/>
                  <v:imagedata o:title=""/>
                  <o:lock v:ext="edit" aspectratio="f"/>
                </v:shape>
                <v:shape id="AutoShape 454" o:spid="_x0000_s1026" o:spt="34" type="#_x0000_t34" style="position:absolute;left:10039;top:2030390;flip:x;height:1494;width:680;rotation:5898240f;" filled="f" stroked="t" coordsize="21600,21600" o:gfxdata="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16RYq2AAAA3AAAAA8A&#10;AAAAAAAAAQAgAAAAIgAAAGRycy9kb3ducmV2LnhtbFBLAQIUABQAAAAIAIdO4kAzLwWeOwAAADkA&#10;AAAQAAAAAAAAAAEAIAAAAAUBAABkcnMvc2hhcGV4bWwueG1sUEsFBgAAAAAGAAYAWwEAAK8DAAAA&#10;AA==&#10;" adj="10800">
                  <v:fill on="f" focussize="0,0"/>
                  <v:stroke color="#000000" joinstyle="miter" endarrow="block"/>
                  <v:imagedata o:title=""/>
                  <o:lock v:ext="edit" aspectratio="f"/>
                </v:shape>
                <v:shape id="AutoShape 455" o:spid="_x0000_s1026" o:spt="34" type="#_x0000_t34" style="position:absolute;left:8542;top:2032144;flip:x;height:1404;width:804;rotation:5898240f;" filled="f" stroked="t" coordsize="21600,21600" o:gfxdata="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bNMm/&#10;AAAA3AAAAA8AAAAAAAAAAQAgAAAAIgAAAGRycy9kb3ducmV2LnhtbFBLAQIUABQAAAAIAIdO4kAz&#10;LwWeOwAAADkAAAAQAAAAAAAAAAEAIAAAAA4BAABkcnMvc2hhcGV4bWwueG1sUEsFBgAAAAAGAAYA&#10;WwEAALgDAAAAAA==&#10;" adj="10785">
                  <v:fill on="f" focussize="0,0"/>
                  <v:stroke color="#000000" joinstyle="miter" endarrow="block"/>
                  <v:imagedata o:title=""/>
                  <o:lock v:ext="edit" aspectratio="f"/>
                </v:shape>
                <v:shape id="AutoShape 456" o:spid="_x0000_s1026" o:spt="34" type="#_x0000_t34" style="position:absolute;left:9907;top:2031943;height:1551;width:797;rotation:5898240f;" filled="f" stroked="t" coordsize="21600,21600" o:gfxdata="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L5m6/&#10;AAAA3AAAAA8AAAAAAAAAAQAgAAAAIgAAAGRycy9kb3ducmV2LnhtbFBLAQIUABQAAAAIAIdO4kAz&#10;LwWeOwAAADkAAAAQAAAAAAAAAAEAIAAAAA4BAABkcnMvc2hhcGV4bWwueG1sUEsFBgAAAAAGAAYA&#10;WwEAALgDAAAAAA==&#10;" adj="10785">
                  <v:fill on="f" focussize="0,0"/>
                  <v:stroke color="#000000" joinstyle="miter" endarrow="block"/>
                  <v:imagedata o:title=""/>
                  <o:lock v:ext="edit" aspectratio="f"/>
                </v:shape>
                <v:line id="Line 457" o:spid="_x0000_s1026" o:spt="20" style="position:absolute;left:6128;top:2036151;height:1;width:8403;" filled="f" stroked="t" coordsize="21600,21600" o:gfxdata="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h1g6/&#10;AAAA3AAAAA8AAAAAAAAAAQAgAAAAIgAAAGRycy9kb3ducmV2LnhtbFBLAQIUABQAAAAIAIdO4kAz&#10;LwWeOwAAADkAAAAQAAAAAAAAAAEAIAAAAA4BAABkcnMvc2hhcGV4bWwueG1sUEsFBgAAAAAGAAYA&#10;WwEAALgDAAAAAA==&#10;">
                  <v:fill on="f" focussize="0,0"/>
                  <v:stroke color="#000000" joinstyle="round" dashstyle="longDash"/>
                  <v:imagedata o:title=""/>
                  <o:lock v:ext="edit" aspectratio="f"/>
                </v:line>
                <v:shape id="AutoShape 458" o:spid="_x0000_s1026" o:spt="176" type="#_x0000_t176" style="position:absolute;left:8753;top:2034281;height:510;width:1934;" fillcolor="#FFFFFF" filled="t" stroked="t" coordsize="21600,21600" o:gfxdata="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PvzG/&#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282125BF">
                        <w:pPr>
                          <w:jc w:val="center"/>
                          <w:rPr>
                            <w:rFonts w:hint="eastAsia" w:ascii="仿宋" w:hAnsi="仿宋" w:eastAsia="仿宋" w:cs="仿宋"/>
                          </w:rPr>
                        </w:pPr>
                        <w:r>
                          <w:rPr>
                            <w:rFonts w:hint="eastAsia" w:ascii="仿宋" w:hAnsi="仿宋" w:eastAsia="仿宋" w:cs="仿宋"/>
                          </w:rPr>
                          <w:t>副总指挥</w:t>
                        </w:r>
                      </w:p>
                    </w:txbxContent>
                  </v:textbox>
                </v:shape>
                <v:shape id="AutoShape 459" o:spid="_x0000_s1026" o:spt="176" type="#_x0000_t176" style="position:absolute;left:8753;top:2035301;height:510;width:1937;" fillcolor="#FFFFFF" filled="t" stroked="t" coordsize="21600,21600" o:gfxdata="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DGqq/&#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5A3F694C">
                        <w:pPr>
                          <w:jc w:val="center"/>
                          <w:rPr>
                            <w:rFonts w:hint="eastAsia" w:ascii="仿宋" w:hAnsi="仿宋" w:eastAsia="仿宋" w:cs="仿宋"/>
                          </w:rPr>
                        </w:pPr>
                        <w:r>
                          <w:rPr>
                            <w:rFonts w:hint="eastAsia" w:ascii="仿宋" w:hAnsi="仿宋" w:eastAsia="仿宋" w:cs="仿宋"/>
                          </w:rPr>
                          <w:t>总指挥</w:t>
                        </w:r>
                      </w:p>
                    </w:txbxContent>
                  </v:textbox>
                </v:shape>
                <v:shape id="AutoShape 460" o:spid="_x0000_s1026" o:spt="32" type="#_x0000_t32" style="position:absolute;left:9720;top:2034791;height:510;width:2;" filled="f" stroked="t" coordsize="21600,21600" o:gfxdata="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UDQb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461" o:spid="_x0000_s1026" o:spt="176" type="#_x0000_t176" style="position:absolute;left:8637;top:2037329;height:510;width:1930;" fillcolor="#FFFFFF" filled="t" stroked="t" coordsize="21600,21600" o:gfxdata="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dIUa/&#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080E3EF7">
                        <w:pPr>
                          <w:jc w:val="center"/>
                          <w:rPr>
                            <w:rFonts w:hint="eastAsia" w:ascii="仿宋" w:hAnsi="仿宋" w:eastAsia="仿宋" w:cs="仿宋"/>
                          </w:rPr>
                        </w:pPr>
                        <w:r>
                          <w:rPr>
                            <w:rFonts w:hint="eastAsia" w:ascii="仿宋" w:hAnsi="仿宋" w:eastAsia="仿宋" w:cs="仿宋"/>
                          </w:rPr>
                          <w:t>全</w:t>
                        </w:r>
                        <w:r>
                          <w:rPr>
                            <w:rFonts w:hint="eastAsia" w:ascii="仿宋" w:hAnsi="仿宋" w:eastAsia="仿宋" w:cs="仿宋"/>
                            <w:lang w:eastAsia="zh-CN"/>
                          </w:rPr>
                          <w:t>企业</w:t>
                        </w:r>
                        <w:r>
                          <w:rPr>
                            <w:rFonts w:hint="eastAsia" w:ascii="仿宋" w:hAnsi="仿宋" w:eastAsia="仿宋" w:cs="仿宋"/>
                          </w:rPr>
                          <w:t>通报</w:t>
                        </w:r>
                      </w:p>
                    </w:txbxContent>
                  </v:textbox>
                </v:shape>
                <v:rect id="Rectangle 462" o:spid="_x0000_s1026" o:spt="1" style="position:absolute;left:12798;top:2031561;height:901;width:2033;" fillcolor="#FFFFFF" filled="t" stroked="t" coordsize="21600,21600" o:gfxdata="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uDuL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2B496819">
                        <w:pPr>
                          <w:spacing w:before="159" w:beforeLines="50"/>
                          <w:rPr>
                            <w:rFonts w:hint="eastAsia" w:ascii="仿宋" w:hAnsi="仿宋" w:eastAsia="仿宋" w:cs="仿宋"/>
                          </w:rPr>
                        </w:pPr>
                        <w:r>
                          <w:rPr>
                            <w:rFonts w:hint="eastAsia" w:ascii="仿宋" w:hAnsi="仿宋" w:eastAsia="仿宋" w:cs="仿宋"/>
                          </w:rPr>
                          <w:t>请求支持与通报</w:t>
                        </w:r>
                      </w:p>
                    </w:txbxContent>
                  </v:textbox>
                </v:rect>
                <v:shape id="AutoShape 463" o:spid="_x0000_s1026" o:spt="33" type="#_x0000_t33" style="position:absolute;left:11029;top:2030456;height:1105;width:2786;" filled="f" stroked="t" coordsize="21600,21600" o:gfxdata="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QQ+r4A&#10;AADcAAAADwAAAAAAAAABACAAAAAiAAAAZHJzL2Rvd25yZXYueG1sUEsBAhQAFAAAAAgAh07iQDMv&#10;BZ47AAAAOQAAABAAAAAAAAAAAQAgAAAADQEAAGRycy9zaGFwZXhtbC54bWxQSwUGAAAAAAYABgBb&#10;AQAAtwMAAAAA&#10;">
                  <v:fill on="f" focussize="0,0"/>
                  <v:stroke color="#000000" joinstyle="miter" endarrow="block"/>
                  <v:imagedata o:title=""/>
                  <o:lock v:ext="edit" aspectratio="f"/>
                </v:shape>
                <v:shape id="AutoShape 464" o:spid="_x0000_s1026" o:spt="33" type="#_x0000_t33" style="position:absolute;left:10683;top:2032461;flip:y;height:1055;width:3132;" filled="f" stroked="t" coordsize="21600,21600" o:gfxdata="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DcFG8AAAA&#10;3AAAAA8AAAAAAAAAAQAgAAAAIgAAAGRycy9kb3ducmV2LnhtbFBLAQIUABQAAAAIAIdO4kAzLwWe&#10;OwAAADkAAAAQAAAAAAAAAAEAIAAAAAsBAABkcnMvc2hhcGV4bWwueG1sUEsFBgAAAAAGAAYAWwEA&#10;ALUDAAAAAA==&#10;">
                  <v:fill on="f" focussize="0,0"/>
                  <v:stroke color="#000000" joinstyle="miter" endarrow="block"/>
                  <v:imagedata o:title=""/>
                  <o:lock v:ext="edit" aspectratio="f"/>
                </v:shape>
                <v:shape id="AutoShape 465" o:spid="_x0000_s1026" o:spt="32" type="#_x0000_t32" style="position:absolute;left:9720;top:2033771;flip:x;height:510;width:2;" filled="f" stroked="t" coordsize="21600,21600" o:gfxdata="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inX+/&#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shape id="AutoShape 466" o:spid="_x0000_s1026" o:spt="176" type="#_x0000_t176" style="position:absolute;left:6128;top:2036440;height:2210;width:523;" fillcolor="#FFFFFF" filled="t" stroked="t" coordsize="21600,21600" o:gfxdata="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GSGO/&#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28800BD4">
                        <w:pPr>
                          <w:rPr>
                            <w:rFonts w:hint="eastAsia" w:ascii="仿宋" w:hAnsi="仿宋" w:eastAsia="仿宋" w:cs="仿宋"/>
                          </w:rPr>
                        </w:pPr>
                      </w:p>
                      <w:p w14:paraId="51BF111F">
                        <w:pPr>
                          <w:rPr>
                            <w:rFonts w:hint="eastAsia" w:ascii="仿宋" w:hAnsi="仿宋" w:eastAsia="仿宋" w:cs="仿宋"/>
                          </w:rPr>
                        </w:pPr>
                      </w:p>
                      <w:p w14:paraId="23FE7C36">
                        <w:pPr>
                          <w:rPr>
                            <w:rFonts w:hint="eastAsia" w:ascii="仿宋" w:hAnsi="仿宋" w:eastAsia="仿宋" w:cs="仿宋"/>
                          </w:rPr>
                        </w:pPr>
                        <w:r>
                          <w:rPr>
                            <w:rFonts w:hint="eastAsia" w:ascii="仿宋" w:hAnsi="仿宋" w:eastAsia="仿宋" w:cs="仿宋"/>
                          </w:rPr>
                          <w:t>第二阶段</w:t>
                        </w:r>
                      </w:p>
                    </w:txbxContent>
                  </v:textbox>
                </v:shape>
                <v:rect id="Rectangle 467" o:spid="_x0000_s1026" o:spt="1" style="position:absolute;left:8093;top:2038395;height:510;width:2863;" fillcolor="#FFFFFF" filled="t" stroked="t" coordsize="21600,21600" o:gfxdata="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LPbdL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33CA69CF">
                        <w:pPr>
                          <w:jc w:val="center"/>
                          <w:rPr>
                            <w:rFonts w:hint="eastAsia" w:ascii="仿宋" w:hAnsi="仿宋" w:eastAsia="仿宋" w:cs="仿宋"/>
                          </w:rPr>
                        </w:pPr>
                        <w:r>
                          <w:rPr>
                            <w:rFonts w:hint="eastAsia" w:ascii="仿宋" w:hAnsi="仿宋" w:eastAsia="仿宋" w:cs="仿宋"/>
                          </w:rPr>
                          <w:t>应急处置小组开始行动</w:t>
                        </w:r>
                      </w:p>
                    </w:txbxContent>
                  </v:textbox>
                </v:rect>
                <v:shape id="AutoShape 468" o:spid="_x0000_s1026" o:spt="32" type="#_x0000_t32" style="position:absolute;left:9600;top:2037839;flip:x;height:510;width:2;" filled="f" stroked="t" coordsize="21600,21600" o:gfxdata="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VPue/&#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rect id="Rectangle 469" o:spid="_x0000_s1026" o:spt="1" style="position:absolute;left:12168;top:2038395;height:510;width:2100;" fillcolor="#FFFFFF" filled="t" stroked="t" coordsize="21600,21600" o:gfxdata="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bmm7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301ADE4D">
                        <w:pPr>
                          <w:jc w:val="center"/>
                          <w:rPr>
                            <w:rFonts w:hint="eastAsia" w:ascii="仿宋" w:hAnsi="仿宋" w:eastAsia="仿宋" w:cs="仿宋"/>
                          </w:rPr>
                        </w:pPr>
                        <w:r>
                          <w:rPr>
                            <w:rFonts w:hint="eastAsia" w:ascii="仿宋" w:hAnsi="仿宋" w:eastAsia="仿宋" w:cs="仿宋"/>
                          </w:rPr>
                          <w:t>请求支持与通报</w:t>
                        </w:r>
                      </w:p>
                    </w:txbxContent>
                  </v:textbox>
                </v:rect>
                <v:shape id="AutoShape 470" o:spid="_x0000_s1026" o:spt="32" type="#_x0000_t32" style="position:absolute;left:10956;top:2038649;height:0;width:1212;" filled="f" stroked="t" coordsize="21600,21600" o:gfxdata="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nJ/L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471" o:spid="_x0000_s1026" o:spt="176" type="#_x0000_t176" style="position:absolute;left:7736;top:2036417;height:621;width:5559;" fillcolor="#FFFFFF" filled="t" stroked="t" coordsize="21600,21600" o:gfxdata="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x6/u/&#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3DBF72B2">
                        <w:pPr>
                          <w:rPr>
                            <w:rFonts w:hint="eastAsia" w:ascii="仿宋" w:hAnsi="仿宋" w:eastAsia="仿宋" w:cs="仿宋"/>
                          </w:rPr>
                        </w:pPr>
                        <w:r>
                          <w:rPr>
                            <w:rFonts w:hint="eastAsia" w:ascii="仿宋" w:hAnsi="仿宋" w:eastAsia="仿宋" w:cs="仿宋"/>
                          </w:rPr>
                          <w:t>应急指挥办公室组织各应急处置小组编组、行动</w:t>
                        </w:r>
                      </w:p>
                    </w:txbxContent>
                  </v:textbox>
                </v:shape>
                <v:line id="Line 472" o:spid="_x0000_s1026" o:spt="20" style="position:absolute;left:6128;top:2039358;height:1;width:8403;" filled="f" stroked="t" coordsize="21600,21600" o:gfxdata="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pjsK5AAAA3AAA&#10;AA8AAAAAAAAAAQAgAAAAIgAAAGRycy9kb3ducmV2LnhtbFBLAQIUABQAAAAIAIdO4kAzLwWeOwAA&#10;ADkAAAAQAAAAAAAAAAEAIAAAAAgBAABkcnMvc2hhcGV4bWwueG1sUEsFBgAAAAAGAAYAWwEAALID&#10;AAAAAA==&#10;">
                  <v:fill on="f" focussize="0,0"/>
                  <v:stroke color="#000000" joinstyle="round" dashstyle="longDash"/>
                  <v:imagedata o:title=""/>
                  <o:lock v:ext="edit" aspectratio="f"/>
                </v:line>
                <v:shape id="AutoShape 473" o:spid="_x0000_s1026" o:spt="176" type="#_x0000_t176" style="position:absolute;left:6128;top:2039519;height:1557;width:523;" fillcolor="#FFFFFF" filled="t" stroked="t" coordsize="21600,21600" o:gfxdata="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i2hK/&#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103FBDE5">
                        <w:pPr>
                          <w:rPr>
                            <w:rFonts w:hint="eastAsia" w:ascii="仿宋" w:hAnsi="仿宋" w:eastAsia="仿宋" w:cs="仿宋"/>
                          </w:rPr>
                        </w:pPr>
                        <w:r>
                          <w:rPr>
                            <w:rFonts w:hint="eastAsia" w:ascii="仿宋" w:hAnsi="仿宋" w:eastAsia="仿宋" w:cs="仿宋"/>
                          </w:rPr>
                          <w:t>第三阶段</w:t>
                        </w:r>
                      </w:p>
                    </w:txbxContent>
                  </v:textbox>
                </v:shape>
                <v:shape id="AutoShape 474" o:spid="_x0000_s1026" o:spt="176" type="#_x0000_t176" style="position:absolute;left:8987;top:2040029;height:510;width:3354;" fillcolor="#FFFFFF" filled="t" stroked="t" coordsize="21600,21600" o:gfxdata="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HlUr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1793511B">
                        <w:pPr>
                          <w:jc w:val="center"/>
                          <w:rPr>
                            <w:rFonts w:hint="eastAsia" w:ascii="仿宋" w:hAnsi="仿宋" w:eastAsia="仿宋" w:cs="仿宋"/>
                          </w:rPr>
                        </w:pPr>
                        <w:r>
                          <w:rPr>
                            <w:rFonts w:hint="eastAsia" w:ascii="仿宋" w:hAnsi="仿宋" w:eastAsia="仿宋" w:cs="仿宋"/>
                          </w:rPr>
                          <w:t>通报上级部门、邻近单位</w:t>
                        </w:r>
                      </w:p>
                    </w:txbxContent>
                  </v:textbox>
                </v:shape>
                <v:shape id="AutoShape 460" o:spid="_x0000_s1026" o:spt="32" type="#_x0000_t32" style="position:absolute;left:9585;top:2037056;height:266;width:9;" filled="f" stroked="t" coordsize="21600,21600" o:gfxdata="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5x1W/&#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group>
            </w:pict>
          </mc:Fallback>
        </mc:AlternateContent>
      </w:r>
    </w:p>
    <w:p w14:paraId="77D09DD8">
      <w:pPr>
        <w:spacing w:before="159" w:beforeLines="50"/>
        <w:rPr>
          <w:rFonts w:ascii="仿宋" w:hAnsi="仿宋" w:eastAsia="仿宋"/>
          <w:b/>
          <w:bCs/>
          <w:color w:val="auto"/>
          <w:sz w:val="32"/>
          <w:szCs w:val="32"/>
        </w:rPr>
      </w:pPr>
    </w:p>
    <w:p w14:paraId="31A073AE">
      <w:pPr>
        <w:spacing w:before="159" w:beforeLines="50"/>
        <w:rPr>
          <w:rFonts w:ascii="仿宋" w:hAnsi="仿宋" w:eastAsia="仿宋"/>
          <w:b/>
          <w:bCs/>
          <w:color w:val="auto"/>
          <w:sz w:val="32"/>
          <w:szCs w:val="32"/>
        </w:rPr>
      </w:pPr>
    </w:p>
    <w:p w14:paraId="568A253A">
      <w:pPr>
        <w:spacing w:before="159" w:beforeLines="50"/>
        <w:rPr>
          <w:rFonts w:ascii="仿宋" w:hAnsi="仿宋" w:eastAsia="仿宋"/>
          <w:b/>
          <w:bCs/>
          <w:color w:val="auto"/>
          <w:sz w:val="32"/>
          <w:szCs w:val="32"/>
        </w:rPr>
      </w:pPr>
    </w:p>
    <w:p w14:paraId="0E8DF1C9">
      <w:pPr>
        <w:spacing w:before="159" w:beforeLines="50"/>
        <w:rPr>
          <w:rFonts w:ascii="仿宋" w:hAnsi="仿宋" w:eastAsia="仿宋"/>
          <w:b/>
          <w:bCs/>
          <w:color w:val="auto"/>
          <w:sz w:val="32"/>
          <w:szCs w:val="32"/>
        </w:rPr>
      </w:pPr>
    </w:p>
    <w:p w14:paraId="3A9EDCBF">
      <w:pPr>
        <w:spacing w:before="159" w:beforeLines="50"/>
        <w:rPr>
          <w:rFonts w:ascii="仿宋" w:hAnsi="仿宋" w:eastAsia="仿宋"/>
          <w:b/>
          <w:bCs/>
          <w:color w:val="auto"/>
          <w:sz w:val="32"/>
          <w:szCs w:val="32"/>
        </w:rPr>
      </w:pPr>
    </w:p>
    <w:p w14:paraId="4551A9D1">
      <w:pPr>
        <w:spacing w:before="159" w:beforeLines="50"/>
        <w:rPr>
          <w:rFonts w:ascii="仿宋" w:hAnsi="仿宋" w:eastAsia="仿宋"/>
          <w:b/>
          <w:bCs/>
          <w:color w:val="auto"/>
          <w:sz w:val="32"/>
          <w:szCs w:val="32"/>
        </w:rPr>
      </w:pPr>
    </w:p>
    <w:p w14:paraId="3EC8A12A">
      <w:pPr>
        <w:spacing w:before="159" w:beforeLines="50"/>
        <w:rPr>
          <w:rFonts w:ascii="仿宋" w:hAnsi="仿宋" w:eastAsia="仿宋"/>
          <w:b/>
          <w:bCs/>
          <w:color w:val="auto"/>
          <w:sz w:val="32"/>
          <w:szCs w:val="32"/>
        </w:rPr>
      </w:pPr>
    </w:p>
    <w:p w14:paraId="457D82FC">
      <w:pPr>
        <w:spacing w:before="159" w:beforeLines="50"/>
        <w:rPr>
          <w:rFonts w:ascii="仿宋" w:hAnsi="仿宋" w:eastAsia="仿宋"/>
          <w:b/>
          <w:bCs/>
          <w:color w:val="auto"/>
          <w:sz w:val="32"/>
          <w:szCs w:val="32"/>
        </w:rPr>
      </w:pPr>
    </w:p>
    <w:p w14:paraId="4AE2EF62">
      <w:pPr>
        <w:spacing w:before="159" w:beforeLines="50"/>
        <w:rPr>
          <w:rFonts w:ascii="仿宋" w:hAnsi="仿宋" w:eastAsia="仿宋"/>
          <w:b/>
          <w:bCs/>
          <w:color w:val="auto"/>
          <w:sz w:val="32"/>
          <w:szCs w:val="32"/>
        </w:rPr>
      </w:pPr>
    </w:p>
    <w:p w14:paraId="4AEA2648">
      <w:pPr>
        <w:spacing w:before="159" w:beforeLines="50"/>
        <w:rPr>
          <w:rFonts w:ascii="仿宋" w:hAnsi="仿宋" w:eastAsia="仿宋"/>
          <w:b/>
          <w:bCs/>
          <w:color w:val="auto"/>
          <w:sz w:val="32"/>
          <w:szCs w:val="32"/>
        </w:rPr>
      </w:pPr>
    </w:p>
    <w:p w14:paraId="29B11992">
      <w:pPr>
        <w:spacing w:before="159" w:beforeLines="50"/>
        <w:rPr>
          <w:rFonts w:ascii="仿宋" w:hAnsi="仿宋" w:eastAsia="仿宋"/>
          <w:b/>
          <w:bCs/>
          <w:color w:val="auto"/>
          <w:sz w:val="32"/>
          <w:szCs w:val="32"/>
        </w:rPr>
      </w:pPr>
    </w:p>
    <w:p w14:paraId="110DE789">
      <w:pPr>
        <w:spacing w:before="159" w:beforeLines="50"/>
        <w:rPr>
          <w:rFonts w:ascii="仿宋" w:hAnsi="仿宋" w:eastAsia="仿宋"/>
          <w:b/>
          <w:bCs/>
          <w:color w:val="auto"/>
          <w:sz w:val="32"/>
          <w:szCs w:val="32"/>
        </w:rPr>
      </w:pPr>
    </w:p>
    <w:p w14:paraId="04B6A8ED">
      <w:pPr>
        <w:spacing w:before="159" w:beforeLines="50"/>
        <w:rPr>
          <w:rFonts w:ascii="仿宋" w:hAnsi="仿宋" w:eastAsia="仿宋"/>
          <w:b/>
          <w:bCs/>
          <w:color w:val="auto"/>
          <w:sz w:val="32"/>
          <w:szCs w:val="32"/>
        </w:rPr>
      </w:pPr>
    </w:p>
    <w:p w14:paraId="3824B189">
      <w:pPr>
        <w:spacing w:before="159" w:beforeLines="50"/>
        <w:rPr>
          <w:rFonts w:ascii="仿宋" w:hAnsi="仿宋" w:eastAsia="仿宋"/>
          <w:b/>
          <w:bCs/>
          <w:color w:val="auto"/>
          <w:sz w:val="32"/>
          <w:szCs w:val="32"/>
        </w:rPr>
      </w:pPr>
    </w:p>
    <w:p w14:paraId="41AD4C00">
      <w:pPr>
        <w:spacing w:before="159" w:beforeLines="50"/>
        <w:rPr>
          <w:rFonts w:ascii="仿宋" w:hAnsi="仿宋" w:eastAsia="仿宋"/>
          <w:b/>
          <w:bCs/>
          <w:color w:val="auto"/>
          <w:sz w:val="32"/>
          <w:szCs w:val="32"/>
        </w:rPr>
      </w:pPr>
    </w:p>
    <w:p w14:paraId="1C51C164">
      <w:pPr>
        <w:pStyle w:val="6"/>
        <w:adjustRightInd/>
        <w:snapToGrid/>
        <w:spacing w:before="159" w:beforeLines="50" w:after="0" w:line="520" w:lineRule="exact"/>
        <w:ind w:firstLine="0" w:firstLineChars="0"/>
        <w:rPr>
          <w:rFonts w:hint="default" w:ascii="仿宋" w:hAnsi="仿宋" w:eastAsia="仿宋"/>
          <w:b/>
          <w:color w:val="auto"/>
          <w:szCs w:val="30"/>
        </w:rPr>
      </w:pPr>
      <w:bookmarkStart w:id="576" w:name="_Toc31242"/>
      <w:bookmarkStart w:id="577" w:name="_Toc27673"/>
      <w:bookmarkStart w:id="578" w:name="_Toc22348"/>
      <w:r>
        <w:rPr>
          <w:rFonts w:ascii="仿宋" w:hAnsi="仿宋" w:eastAsia="仿宋"/>
          <w:b/>
          <w:color w:val="auto"/>
          <w:szCs w:val="30"/>
        </w:rPr>
        <w:t>附件十</w:t>
      </w:r>
      <w:r>
        <w:rPr>
          <w:rFonts w:hint="eastAsia" w:ascii="仿宋" w:hAnsi="仿宋" w:eastAsia="仿宋"/>
          <w:b/>
          <w:color w:val="auto"/>
          <w:szCs w:val="30"/>
          <w:lang w:val="en-US" w:eastAsia="zh-CN"/>
        </w:rPr>
        <w:t>五</w:t>
      </w:r>
      <w:r>
        <w:rPr>
          <w:rFonts w:ascii="仿宋" w:hAnsi="仿宋" w:eastAsia="仿宋"/>
          <w:b/>
          <w:color w:val="auto"/>
          <w:szCs w:val="30"/>
        </w:rPr>
        <w:t xml:space="preserve"> 突发环境事件响应流程图</w:t>
      </w:r>
      <w:bookmarkEnd w:id="573"/>
      <w:bookmarkEnd w:id="574"/>
      <w:bookmarkEnd w:id="575"/>
      <w:bookmarkEnd w:id="576"/>
      <w:bookmarkEnd w:id="577"/>
      <w:bookmarkEnd w:id="578"/>
      <w:r>
        <w:commentReference w:id="18"/>
      </w:r>
    </w:p>
    <w:p w14:paraId="1CAAF29F">
      <w:pPr>
        <w:pStyle w:val="16"/>
        <w:spacing w:line="520" w:lineRule="exact"/>
        <w:ind w:firstLine="424" w:firstLineChars="200"/>
        <w:rPr>
          <w:rFonts w:ascii="仿宋" w:hAnsi="仿宋" w:eastAsia="仿宋"/>
          <w:color w:val="auto"/>
          <w:sz w:val="28"/>
          <w:szCs w:val="28"/>
        </w:rPr>
      </w:pPr>
      <w:r>
        <w:rPr>
          <w:color w:val="auto"/>
        </w:rPr>
        <mc:AlternateContent>
          <mc:Choice Requires="wps">
            <w:drawing>
              <wp:anchor distT="0" distB="0" distL="114300" distR="114300" simplePos="0" relativeHeight="251675648" behindDoc="0" locked="0" layoutInCell="1" allowOverlap="1">
                <wp:simplePos x="0" y="0"/>
                <wp:positionH relativeFrom="column">
                  <wp:posOffset>2461895</wp:posOffset>
                </wp:positionH>
                <wp:positionV relativeFrom="paragraph">
                  <wp:posOffset>305435</wp:posOffset>
                </wp:positionV>
                <wp:extent cx="764540" cy="191770"/>
                <wp:effectExtent l="0" t="0" r="0" b="0"/>
                <wp:wrapNone/>
                <wp:docPr id="45" name="Rectangle 13"/>
                <wp:cNvGraphicFramePr/>
                <a:graphic xmlns:a="http://schemas.openxmlformats.org/drawingml/2006/main">
                  <a:graphicData uri="http://schemas.microsoft.com/office/word/2010/wordprocessingShape">
                    <wps:wsp>
                      <wps:cNvSpPr/>
                      <wps:spPr>
                        <a:xfrm>
                          <a:off x="0" y="0"/>
                          <a:ext cx="764540" cy="191770"/>
                        </a:xfrm>
                        <a:prstGeom prst="rect">
                          <a:avLst/>
                        </a:prstGeom>
                        <a:noFill/>
                        <a:ln>
                          <a:noFill/>
                        </a:ln>
                      </wps:spPr>
                      <wps:txbx>
                        <w:txbxContent>
                          <w:p w14:paraId="745136AC">
                            <w:r>
                              <w:rPr>
                                <w:rFonts w:hint="eastAsia" w:ascii="宋体" w:cs="宋体"/>
                                <w:b/>
                                <w:bCs/>
                                <w:color w:val="000000"/>
                              </w:rPr>
                              <w:t>事故发生</w:t>
                            </w:r>
                          </w:p>
                        </w:txbxContent>
                      </wps:txbx>
                      <wps:bodyPr wrap="square" lIns="0" tIns="0" rIns="0" bIns="0" upright="1"/>
                    </wps:wsp>
                  </a:graphicData>
                </a:graphic>
              </wp:anchor>
            </w:drawing>
          </mc:Choice>
          <mc:Fallback>
            <w:pict>
              <v:rect id="Rectangle 13" o:spid="_x0000_s1026" o:spt="1" style="position:absolute;left:0pt;margin-left:193.85pt;margin-top:24.05pt;height:15.1pt;width:60.2pt;z-index:251675648;mso-width-relative:page;mso-height-relative:page;" filled="f" stroked="f" coordsize="21600,21600" o:gfxdata="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mhpPaAAAACQEAAA8AAAAAAAAAAQAgAAAAIgAAAGRycy9kb3ducmV2LnhtbFBLAQIUABQAAAAI&#10;AIdO4kCfctIAsgEAAHcDAAAOAAAAAAAAAAEAIAAAACkBAABkcnMvZTJvRG9jLnhtbFBLBQYAAAAA&#10;BgAGAFkBAABNBQAAAAA=&#10;">
                <v:fill on="f" focussize="0,0"/>
                <v:stroke on="f"/>
                <v:imagedata o:title=""/>
                <o:lock v:ext="edit" aspectratio="f"/>
                <v:textbox inset="0mm,0mm,0mm,0mm">
                  <w:txbxContent>
                    <w:p w14:paraId="745136AC">
                      <w:r>
                        <w:rPr>
                          <w:rFonts w:hint="eastAsia" w:ascii="宋体" w:cs="宋体"/>
                          <w:b/>
                          <w:bCs/>
                          <w:color w:val="000000"/>
                        </w:rPr>
                        <w:t>事故发生</w:t>
                      </w:r>
                    </w:p>
                  </w:txbxContent>
                </v:textbox>
              </v:rect>
            </w:pict>
          </mc:Fallback>
        </mc:AlternateContent>
      </w:r>
      <w:r>
        <w:rPr>
          <w:color w:val="auto"/>
        </w:rPr>
        <mc:AlternateContent>
          <mc:Choice Requires="wps">
            <w:drawing>
              <wp:anchor distT="0" distB="0" distL="114300" distR="114300" simplePos="0" relativeHeight="251674624" behindDoc="0" locked="0" layoutInCell="1" allowOverlap="1">
                <wp:simplePos x="0" y="0"/>
                <wp:positionH relativeFrom="column">
                  <wp:posOffset>2105660</wp:posOffset>
                </wp:positionH>
                <wp:positionV relativeFrom="paragraph">
                  <wp:posOffset>121285</wp:posOffset>
                </wp:positionV>
                <wp:extent cx="1320165" cy="513715"/>
                <wp:effectExtent l="6350" t="6350" r="26035" b="13335"/>
                <wp:wrapNone/>
                <wp:docPr id="44" name="FreeForm 12"/>
                <wp:cNvGraphicFramePr/>
                <a:graphic xmlns:a="http://schemas.openxmlformats.org/drawingml/2006/main">
                  <a:graphicData uri="http://schemas.microsoft.com/office/word/2010/wordprocessingShape">
                    <wps:wsp>
                      <wps:cNvSpPr/>
                      <wps:spPr>
                        <a:xfrm>
                          <a:off x="0" y="0"/>
                          <a:ext cx="1320165" cy="513715"/>
                        </a:xfrm>
                        <a:custGeom>
                          <a:avLst/>
                          <a:gdLst/>
                          <a:ahLst/>
                          <a:cxnLst>
                            <a:cxn ang="0">
                              <a:pos x="411" y="834"/>
                            </a:cxn>
                            <a:cxn ang="0">
                              <a:pos x="1660" y="834"/>
                            </a:cxn>
                            <a:cxn ang="0">
                              <a:pos x="2080" y="412"/>
                            </a:cxn>
                            <a:cxn ang="0">
                              <a:pos x="1660" y="0"/>
                            </a:cxn>
                            <a:cxn ang="0">
                              <a:pos x="411" y="0"/>
                            </a:cxn>
                            <a:cxn ang="0">
                              <a:pos x="0" y="412"/>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 ang="0">
                              <a:pos x="411" y="834"/>
                            </a:cxn>
                          </a:cxnLst>
                          <a:pathLst>
                            <a:path w="2078" h="832">
                              <a:moveTo>
                                <a:pt x="411" y="833"/>
                              </a:moveTo>
                              <a:lnTo>
                                <a:pt x="1659" y="833"/>
                              </a:lnTo>
                              <a:lnTo>
                                <a:pt x="2079" y="412"/>
                              </a:lnTo>
                              <a:lnTo>
                                <a:pt x="1659" y="0"/>
                              </a:lnTo>
                              <a:lnTo>
                                <a:pt x="411" y="0"/>
                              </a:lnTo>
                              <a:lnTo>
                                <a:pt x="0" y="412"/>
                              </a:lnTo>
                              <a:lnTo>
                                <a:pt x="411" y="833"/>
                              </a:lnTo>
                              <a:close/>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2" o:spid="_x0000_s1026" o:spt="100" style="position:absolute;left:0pt;margin-left:165.8pt;margin-top:9.55pt;height:40.45pt;width:103.95pt;z-index:251674624;mso-width-relative:page;mso-height-relative:page;" filled="f" stroked="t" coordsize="2078,832" o:gfxdata="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LM4tzHZAAAACgEAAA8AAAAAAAAAAQAgAAAAIgAA&#10;AGRycy9kb3ducmV2LnhtbFBLAQIUABQAAAAIAIdO4kDgWJhSsgIAANwJAAAOAAAAAAAAAAEAIAAA&#10;ACgBAABkcnMvZTJvRG9jLnhtbFBLBQYAAAAABgAGAFkBAABMBgAAAAA=&#10;" path="m411,833l1659,833,2079,412,1659,0,411,0,0,412,411,833xe">
                <v:path o:connectlocs="411,834;1660,834;2080,412;1660,0;411,0;0,412;411,834;411,834;411,834;411,834;411,834;411,834;411,834;411,834;411,834;411,834;411,834;411,834;411,834;411,834;411,834;411,834;411,834;411,834" o:connectangles="0,0,0,0,0,0,0,0,0,0,0,0,0,0,0,0,0,0,0,0,0,0,0,0"/>
                <v:fill on="f" focussize="0,0"/>
                <v:stroke weight="1.04992125984252pt" color="#000000" joinstyle="round"/>
                <v:imagedata o:title=""/>
                <o:lock v:ext="edit" aspectratio="f"/>
              </v:shape>
            </w:pict>
          </mc:Fallback>
        </mc:AlternateContent>
      </w:r>
      <w:r>
        <w:rPr>
          <w:color w:val="auto"/>
        </w:rPr>
        <w:drawing>
          <wp:anchor distT="0" distB="0" distL="114300" distR="114300" simplePos="0" relativeHeight="251673600" behindDoc="0" locked="0" layoutInCell="1" allowOverlap="1">
            <wp:simplePos x="0" y="0"/>
            <wp:positionH relativeFrom="column">
              <wp:posOffset>2084070</wp:posOffset>
            </wp:positionH>
            <wp:positionV relativeFrom="paragraph">
              <wp:posOffset>100965</wp:posOffset>
            </wp:positionV>
            <wp:extent cx="1354455" cy="543560"/>
            <wp:effectExtent l="0" t="0" r="17145" b="8890"/>
            <wp:wrapNone/>
            <wp:docPr id="43" name="Picture 11" descr="378703345139823232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1" descr="3787033451398232328847"/>
                    <pic:cNvPicPr>
                      <a:picLocks noChangeAspect="1"/>
                    </pic:cNvPicPr>
                  </pic:nvPicPr>
                  <pic:blipFill>
                    <a:blip r:embed="rId17"/>
                    <a:stretch>
                      <a:fillRect/>
                    </a:stretch>
                  </pic:blipFill>
                  <pic:spPr>
                    <a:xfrm>
                      <a:off x="0" y="0"/>
                      <a:ext cx="1354455" cy="543560"/>
                    </a:xfrm>
                    <a:prstGeom prst="rect">
                      <a:avLst/>
                    </a:prstGeom>
                    <a:noFill/>
                    <a:ln>
                      <a:noFill/>
                    </a:ln>
                  </pic:spPr>
                </pic:pic>
              </a:graphicData>
            </a:graphic>
          </wp:anchor>
        </w:drawing>
      </w:r>
      <w:r>
        <w:rPr>
          <w:color w:val="auto"/>
        </w:rPr>
        <mc:AlternateContent>
          <mc:Choice Requires="wps">
            <w:drawing>
              <wp:anchor distT="0" distB="0" distL="114300" distR="114300" simplePos="0" relativeHeight="251672576" behindDoc="0" locked="0" layoutInCell="1" allowOverlap="1">
                <wp:simplePos x="0" y="0"/>
                <wp:positionH relativeFrom="column">
                  <wp:posOffset>2167255</wp:posOffset>
                </wp:positionH>
                <wp:positionV relativeFrom="paragraph">
                  <wp:posOffset>182880</wp:posOffset>
                </wp:positionV>
                <wp:extent cx="1355090" cy="543560"/>
                <wp:effectExtent l="0" t="0" r="16510" b="8890"/>
                <wp:wrapNone/>
                <wp:docPr id="42" name="Rectangle 989"/>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989" o:spid="_x0000_s1026" o:spt="1" style="position:absolute;left:0pt;margin-left:170.65pt;margin-top:14.4pt;height:42.8pt;width:106.7pt;z-index:251672576;mso-width-relative:page;mso-height-relative:page;" fillcolor="#4979C0" filled="t" stroked="f" coordsize="21600,21600" o:gfxdata="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xX2d1QAAAAoBAAAPAAAAAAAAAAEAIAAAACIAAABkcnMvZG93bnJldi54bWxQSwECFAAUAAAA&#10;CACHTuJAsBKV+LgBAABzAwAADgAAAAAAAAABACAAAAAkAQAAZHJzL2Uyb0RvYy54bWxQSwUGAAAA&#10;AAYABgBZAQAATgUAAAAA&#10;">
                <v:fill on="t" focussize="0,0"/>
                <v:stroke on="f"/>
                <v:imagedata o:title=""/>
                <o:lock v:ext="edit" aspectratio="f"/>
              </v:rect>
            </w:pict>
          </mc:Fallback>
        </mc:AlternateContent>
      </w:r>
      <w:r>
        <w:rPr>
          <w:color w:val="auto"/>
        </w:rPr>
        <mc:AlternateContent>
          <mc:Choice Requires="wps">
            <w:drawing>
              <wp:anchor distT="0" distB="0" distL="114300" distR="114300" simplePos="0" relativeHeight="251671552" behindDoc="0" locked="0" layoutInCell="1" allowOverlap="1">
                <wp:simplePos x="0" y="0"/>
                <wp:positionH relativeFrom="column">
                  <wp:posOffset>2179320</wp:posOffset>
                </wp:positionH>
                <wp:positionV relativeFrom="paragraph">
                  <wp:posOffset>191770</wp:posOffset>
                </wp:positionV>
                <wp:extent cx="1332865" cy="526415"/>
                <wp:effectExtent l="4445" t="19685" r="15240" b="25400"/>
                <wp:wrapNone/>
                <wp:docPr id="41" name="FreeForm 9"/>
                <wp:cNvGraphicFramePr/>
                <a:graphic xmlns:a="http://schemas.openxmlformats.org/drawingml/2006/main">
                  <a:graphicData uri="http://schemas.microsoft.com/office/word/2010/wordprocessingShape">
                    <wps:wsp>
                      <wps:cNvSpPr/>
                      <wps:spPr>
                        <a:xfrm>
                          <a:off x="0" y="0"/>
                          <a:ext cx="1332865" cy="526415"/>
                        </a:xfrm>
                        <a:custGeom>
                          <a:avLst/>
                          <a:gdLst/>
                          <a:ahLst/>
                          <a:cxnLst>
                            <a:cxn ang="0">
                              <a:pos x="431" y="831"/>
                            </a:cxn>
                            <a:cxn ang="0">
                              <a:pos x="422" y="824"/>
                            </a:cxn>
                            <a:cxn ang="0">
                              <a:pos x="1665" y="824"/>
                            </a:cxn>
                            <a:cxn ang="0">
                              <a:pos x="1661" y="831"/>
                            </a:cxn>
                            <a:cxn ang="0">
                              <a:pos x="2074" y="416"/>
                            </a:cxn>
                            <a:cxn ang="0">
                              <a:pos x="2074" y="430"/>
                            </a:cxn>
                            <a:cxn ang="0">
                              <a:pos x="1661" y="14"/>
                            </a:cxn>
                            <a:cxn ang="0">
                              <a:pos x="1665" y="21"/>
                            </a:cxn>
                            <a:cxn ang="0">
                              <a:pos x="422" y="21"/>
                            </a:cxn>
                            <a:cxn ang="0">
                              <a:pos x="431" y="14"/>
                            </a:cxn>
                            <a:cxn ang="0">
                              <a:pos x="19" y="430"/>
                            </a:cxn>
                            <a:cxn ang="0">
                              <a:pos x="19" y="416"/>
                            </a:cxn>
                            <a:cxn ang="0">
                              <a:pos x="431" y="831"/>
                            </a:cxn>
                            <a:cxn ang="0">
                              <a:pos x="3" y="430"/>
                            </a:cxn>
                            <a:cxn ang="0">
                              <a:pos x="3" y="416"/>
                            </a:cxn>
                            <a:cxn ang="0">
                              <a:pos x="420" y="0"/>
                            </a:cxn>
                            <a:cxn ang="0">
                              <a:pos x="422" y="0"/>
                            </a:cxn>
                            <a:cxn ang="0">
                              <a:pos x="1665" y="0"/>
                            </a:cxn>
                            <a:cxn ang="0">
                              <a:pos x="1679" y="0"/>
                            </a:cxn>
                            <a:cxn ang="0">
                              <a:pos x="2090" y="416"/>
                            </a:cxn>
                            <a:cxn ang="0">
                              <a:pos x="2090" y="430"/>
                            </a:cxn>
                            <a:cxn ang="0">
                              <a:pos x="1679" y="847"/>
                            </a:cxn>
                            <a:cxn ang="0">
                              <a:pos x="1665" y="854"/>
                            </a:cxn>
                            <a:cxn ang="0">
                              <a:pos x="422" y="854"/>
                            </a:cxn>
                            <a:cxn ang="0">
                              <a:pos x="420" y="847"/>
                            </a:cxn>
                            <a:cxn ang="0">
                              <a:pos x="3" y="430"/>
                            </a:cxn>
                          </a:cxnLst>
                          <a:pathLst>
                            <a:path w="2098" h="854">
                              <a:moveTo>
                                <a:pt x="431" y="831"/>
                              </a:moveTo>
                              <a:lnTo>
                                <a:pt x="422" y="824"/>
                              </a:lnTo>
                              <a:lnTo>
                                <a:pt x="1664" y="824"/>
                              </a:lnTo>
                              <a:lnTo>
                                <a:pt x="1660" y="831"/>
                              </a:lnTo>
                              <a:lnTo>
                                <a:pt x="2073" y="416"/>
                              </a:lnTo>
                              <a:lnTo>
                                <a:pt x="2073" y="430"/>
                              </a:lnTo>
                              <a:lnTo>
                                <a:pt x="1660" y="14"/>
                              </a:lnTo>
                              <a:lnTo>
                                <a:pt x="1664" y="21"/>
                              </a:lnTo>
                              <a:lnTo>
                                <a:pt x="422" y="21"/>
                              </a:lnTo>
                              <a:lnTo>
                                <a:pt x="431" y="14"/>
                              </a:lnTo>
                              <a:lnTo>
                                <a:pt x="19" y="430"/>
                              </a:lnTo>
                              <a:lnTo>
                                <a:pt x="19" y="416"/>
                              </a:lnTo>
                              <a:lnTo>
                                <a:pt x="431" y="831"/>
                              </a:lnTo>
                              <a:moveTo>
                                <a:pt x="3" y="430"/>
                              </a:moveTo>
                              <a:cubicBezTo>
                                <a:pt x="0" y="423"/>
                                <a:pt x="0" y="416"/>
                                <a:pt x="3" y="416"/>
                              </a:cubicBezTo>
                              <a:lnTo>
                                <a:pt x="420" y="0"/>
                              </a:lnTo>
                              <a:cubicBezTo>
                                <a:pt x="420" y="0"/>
                                <a:pt x="420" y="0"/>
                                <a:pt x="422" y="0"/>
                              </a:cubicBezTo>
                              <a:lnTo>
                                <a:pt x="1664" y="0"/>
                              </a:lnTo>
                              <a:cubicBezTo>
                                <a:pt x="1667" y="0"/>
                                <a:pt x="1670" y="0"/>
                                <a:pt x="1678" y="0"/>
                              </a:cubicBezTo>
                              <a:lnTo>
                                <a:pt x="2089" y="416"/>
                              </a:lnTo>
                              <a:cubicBezTo>
                                <a:pt x="2098" y="416"/>
                                <a:pt x="2098" y="423"/>
                                <a:pt x="2089" y="430"/>
                              </a:cubicBezTo>
                              <a:lnTo>
                                <a:pt x="1678" y="847"/>
                              </a:lnTo>
                              <a:cubicBezTo>
                                <a:pt x="1670" y="847"/>
                                <a:pt x="1667" y="854"/>
                                <a:pt x="1664" y="854"/>
                              </a:cubicBezTo>
                              <a:lnTo>
                                <a:pt x="422" y="854"/>
                              </a:lnTo>
                              <a:cubicBezTo>
                                <a:pt x="420" y="854"/>
                                <a:pt x="420" y="847"/>
                                <a:pt x="420" y="847"/>
                              </a:cubicBezTo>
                              <a:lnTo>
                                <a:pt x="3" y="430"/>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9" o:spid="_x0000_s1026" o:spt="100" style="position:absolute;left:0pt;margin-left:171.6pt;margin-top:15.1pt;height:41.45pt;width:104.95pt;z-index:251671552;mso-width-relative:page;mso-height-relative:page;" fillcolor="#FFFFFF" filled="t" stroked="t" coordsize="2098,854" o:gfxdata="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" path="m431,831l422,824,1664,824,1660,831,2073,416,2073,430,1660,14,1664,21,422,21,431,14,19,430,19,416,431,831m3,430c0,423,0,416,3,416l420,0c420,0,420,0,422,0l1664,0c1667,0,1670,0,1678,0l2089,416c2098,416,2098,423,2089,430l1678,847c1670,847,1667,854,1664,854l422,854c420,854,420,847,420,847l3,430xe">
                <v:path o:connectlocs="431,831;422,824;1665,824;1661,831;2074,416;2074,430;1661,14;1665,21;422,21;431,14;19,430;19,416;431,831;3,430;3,416;420,0;422,0;1665,0;1679,0;2090,416;2090,430;1679,847;1665,854;422,854;420,847;3,430" o:connectangles="0,0,0,0,0,0,0,0,0,0,0,0,0,0,0,0,0,0,0,0,0,0,0,0,0,0"/>
                <v:fill on="t" focussize="0,0"/>
                <v:stroke weight="0pt" color="#000000" joinstyle="miter"/>
                <v:imagedata o:title=""/>
                <o:lock v:ext="edit" aspectratio="f"/>
              </v:shape>
            </w:pict>
          </mc:Fallback>
        </mc:AlternateContent>
      </w:r>
      <w:r>
        <w:rPr>
          <w:color w:val="auto"/>
        </w:rPr>
        <mc:AlternateContent>
          <mc:Choice Requires="wps">
            <w:drawing>
              <wp:anchor distT="0" distB="0" distL="114300" distR="114300" simplePos="0" relativeHeight="251670528" behindDoc="0" locked="0" layoutInCell="1" allowOverlap="1">
                <wp:simplePos x="0" y="0"/>
                <wp:positionH relativeFrom="column">
                  <wp:posOffset>2167255</wp:posOffset>
                </wp:positionH>
                <wp:positionV relativeFrom="paragraph">
                  <wp:posOffset>182880</wp:posOffset>
                </wp:positionV>
                <wp:extent cx="1355090" cy="543560"/>
                <wp:effectExtent l="0" t="0" r="16510" b="8890"/>
                <wp:wrapNone/>
                <wp:docPr id="40" name="Rectangle 8"/>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8" o:spid="_x0000_s1026" o:spt="1" style="position:absolute;left:0pt;margin-left:170.65pt;margin-top:14.4pt;height:42.8pt;width:106.7pt;z-index:251670528;mso-width-relative:page;mso-height-relative:page;" fillcolor="#4979C0" filled="t" stroked="f" coordsize="21600,21600" o:gfxdata="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xX2d1QAAAAoBAAAPAAAAAAAAAAEAIAAAACIAAABkcnMvZG93bnJldi54bWxQSwECFAAUAAAACACH&#10;TuJAoLWCILUBAABxAwAADgAAAAAAAAABACAAAAAkAQAAZHJzL2Uyb0RvYy54bWxQSwUGAAAAAAYA&#10;BgBZAQAASwUAAAAA&#10;">
                <v:fill on="t" focussize="0,0"/>
                <v:stroke on="f"/>
                <v:imagedata o:title=""/>
                <o:lock v:ext="edit" aspectratio="f"/>
              </v:rect>
            </w:pict>
          </mc:Fallback>
        </mc:AlternateContent>
      </w:r>
      <w:r>
        <w:rPr>
          <w:color w:val="auto"/>
        </w:rPr>
        <mc:AlternateContent>
          <mc:Choice Requires="wps">
            <w:drawing>
              <wp:anchor distT="0" distB="0" distL="114300" distR="114300" simplePos="0" relativeHeight="251669504" behindDoc="0" locked="0" layoutInCell="1" allowOverlap="1">
                <wp:simplePos x="0" y="0"/>
                <wp:positionH relativeFrom="column">
                  <wp:posOffset>2181860</wp:posOffset>
                </wp:positionH>
                <wp:positionV relativeFrom="paragraph">
                  <wp:posOffset>196215</wp:posOffset>
                </wp:positionV>
                <wp:extent cx="1340485" cy="530225"/>
                <wp:effectExtent l="0" t="0" r="12065" b="3175"/>
                <wp:wrapNone/>
                <wp:docPr id="39" name="Rectangle 986"/>
                <wp:cNvGraphicFramePr/>
                <a:graphic xmlns:a="http://schemas.openxmlformats.org/drawingml/2006/main">
                  <a:graphicData uri="http://schemas.microsoft.com/office/word/2010/wordprocessingShape">
                    <wps:wsp>
                      <wps:cNvSpPr/>
                      <wps:spPr>
                        <a:xfrm>
                          <a:off x="0" y="0"/>
                          <a:ext cx="1340485" cy="530225"/>
                        </a:xfrm>
                        <a:prstGeom prst="rect">
                          <a:avLst/>
                        </a:prstGeom>
                        <a:solidFill>
                          <a:srgbClr val="4979C0"/>
                        </a:solidFill>
                        <a:ln>
                          <a:noFill/>
                        </a:ln>
                      </wps:spPr>
                      <wps:bodyPr wrap="square" upright="1"/>
                    </wps:wsp>
                  </a:graphicData>
                </a:graphic>
              </wp:anchor>
            </w:drawing>
          </mc:Choice>
          <mc:Fallback>
            <w:pict>
              <v:rect id="Rectangle 986" o:spid="_x0000_s1026" o:spt="1" style="position:absolute;left:0pt;margin-left:171.8pt;margin-top:15.45pt;height:41.75pt;width:105.55pt;z-index:251669504;mso-width-relative:page;mso-height-relative:page;" fillcolor="#4979C0" filled="t" stroked="f" coordsize="21600,21600" o:gfxdata="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l6tb1gAAAAoBAAAPAAAAAAAAAAEAIAAAACIAAABkcnMvZG93bnJldi54bWxQSwECFAAUAAAA&#10;CACHTuJAAPa2e7cBAABzAwAADgAAAAAAAAABACAAAAAlAQAAZHJzL2Uyb0RvYy54bWxQSwUGAAAA&#10;AAYABgBZAQAATgUAAAAA&#10;">
                <v:fill on="t" focussize="0,0"/>
                <v:stroke on="f"/>
                <v:imagedata o:title=""/>
                <o:lock v:ext="edit" aspectratio="f"/>
              </v:rect>
            </w:pict>
          </mc:Fallback>
        </mc:AlternateContent>
      </w:r>
      <w:r>
        <w:rPr>
          <w:color w:val="auto"/>
        </w:rPr>
        <mc:AlternateContent>
          <mc:Choice Requires="wps">
            <w:drawing>
              <wp:anchor distT="0" distB="0" distL="114300" distR="114300" simplePos="0" relativeHeight="251668480" behindDoc="0" locked="0" layoutInCell="1" allowOverlap="1">
                <wp:simplePos x="0" y="0"/>
                <wp:positionH relativeFrom="column">
                  <wp:posOffset>2186305</wp:posOffset>
                </wp:positionH>
                <wp:positionV relativeFrom="paragraph">
                  <wp:posOffset>198755</wp:posOffset>
                </wp:positionV>
                <wp:extent cx="1320165" cy="513080"/>
                <wp:effectExtent l="0" t="0" r="13335" b="1270"/>
                <wp:wrapNone/>
                <wp:docPr id="38" name="FreeForm 6"/>
                <wp:cNvGraphicFramePr/>
                <a:graphic xmlns:a="http://schemas.openxmlformats.org/drawingml/2006/main">
                  <a:graphicData uri="http://schemas.microsoft.com/office/word/2010/wordprocessingShape">
                    <wps:wsp>
                      <wps:cNvSpPr/>
                      <wps:spPr>
                        <a:xfrm>
                          <a:off x="0" y="0"/>
                          <a:ext cx="1320165" cy="513080"/>
                        </a:xfrm>
                        <a:custGeom>
                          <a:avLst/>
                          <a:gdLst/>
                          <a:ahLst/>
                          <a:cxnLst>
                            <a:cxn ang="0">
                              <a:pos x="411" y="832"/>
                            </a:cxn>
                            <a:cxn ang="0">
                              <a:pos x="1661" y="832"/>
                            </a:cxn>
                            <a:cxn ang="0">
                              <a:pos x="2080" y="413"/>
                            </a:cxn>
                            <a:cxn ang="0">
                              <a:pos x="1661" y="0"/>
                            </a:cxn>
                            <a:cxn ang="0">
                              <a:pos x="411" y="0"/>
                            </a:cxn>
                            <a:cxn ang="0">
                              <a:pos x="0" y="413"/>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Lst>
                          <a:pathLst>
                            <a:path w="2078" h="832">
                              <a:moveTo>
                                <a:pt x="411" y="832"/>
                              </a:moveTo>
                              <a:lnTo>
                                <a:pt x="1660" y="832"/>
                              </a:lnTo>
                              <a:lnTo>
                                <a:pt x="2079" y="413"/>
                              </a:lnTo>
                              <a:lnTo>
                                <a:pt x="1660" y="0"/>
                              </a:lnTo>
                              <a:lnTo>
                                <a:pt x="411" y="0"/>
                              </a:lnTo>
                              <a:lnTo>
                                <a:pt x="0" y="413"/>
                              </a:lnTo>
                              <a:lnTo>
                                <a:pt x="411" y="832"/>
                              </a:lnTo>
                              <a:close/>
                            </a:path>
                          </a:pathLst>
                        </a:custGeom>
                        <a:solidFill>
                          <a:srgbClr val="FFFFFF"/>
                        </a:solidFill>
                        <a:ln>
                          <a:noFill/>
                        </a:ln>
                      </wps:spPr>
                      <wps:bodyPr wrap="square" upright="1"/>
                    </wps:wsp>
                  </a:graphicData>
                </a:graphic>
              </wp:anchor>
            </w:drawing>
          </mc:Choice>
          <mc:Fallback>
            <w:pict>
              <v:shape id="FreeForm 6" o:spid="_x0000_s1026" o:spt="100" style="position:absolute;left:0pt;margin-left:172.15pt;margin-top:15.65pt;height:40.4pt;width:103.95pt;z-index:251668480;mso-width-relative:page;mso-height-relative:page;" fillcolor="#FFFFFF" filled="t" stroked="f" coordsize="2078,832" o:gfxdata="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Ja7edgAAAAKAQAADwAAAAAAAAABACAAAAAiAAAAZHJzL2Rvd25yZXYueG1sUEsB&#10;AhQAFAAAAAgAh07iQJIH8eJnAgAATgkAAA4AAAAAAAAAAQAgAAAAJwEAAGRycy9lMm9Eb2MueG1s&#10;UEsFBgAAAAAGAAYAWQEAAAAGAAAAAA==&#10;" path="m411,832l1660,832,2079,413,1660,0,411,0,0,413,411,832xe">
                <v:path o:connectlocs="411,832;1661,832;2080,413;1661,0;411,0;0,413;411,832;411,832;411,832;411,832;411,832;411,832;411,832;411,832;411,832;411,832;411,832;411,832;411,832;411,832;411,832;411,832;411,832;411,832" o:connectangles="0,0,0,0,0,0,0,0,0,0,0,0,0,0,0,0,0,0,0,0,0,0,0,0"/>
                <v:fill on="t" focussize="0,0"/>
                <v:stroke on="f"/>
                <v:imagedata o:title=""/>
                <o:lock v:ext="edit" aspectratio="f"/>
              </v:shape>
            </w:pict>
          </mc:Fallback>
        </mc:AlternateContent>
      </w:r>
      <w:r>
        <w:rPr>
          <w:color w:val="auto"/>
        </w:rPr>
        <mc:AlternateContent>
          <mc:Choice Requires="wps">
            <w:drawing>
              <wp:anchor distT="0" distB="0" distL="114300" distR="114300" simplePos="0" relativeHeight="251667456" behindDoc="0" locked="0" layoutInCell="1" allowOverlap="1">
                <wp:simplePos x="0" y="0"/>
                <wp:positionH relativeFrom="column">
                  <wp:posOffset>2181860</wp:posOffset>
                </wp:positionH>
                <wp:positionV relativeFrom="paragraph">
                  <wp:posOffset>196215</wp:posOffset>
                </wp:positionV>
                <wp:extent cx="1340485" cy="530225"/>
                <wp:effectExtent l="0" t="0" r="12065" b="3175"/>
                <wp:wrapNone/>
                <wp:docPr id="37" name="Rectangle 5"/>
                <wp:cNvGraphicFramePr/>
                <a:graphic xmlns:a="http://schemas.openxmlformats.org/drawingml/2006/main">
                  <a:graphicData uri="http://schemas.microsoft.com/office/word/2010/wordprocessingShape">
                    <wps:wsp>
                      <wps:cNvSpPr/>
                      <wps:spPr>
                        <a:xfrm>
                          <a:off x="0" y="0"/>
                          <a:ext cx="1340485" cy="530225"/>
                        </a:xfrm>
                        <a:prstGeom prst="rect">
                          <a:avLst/>
                        </a:prstGeom>
                        <a:solidFill>
                          <a:srgbClr val="4979C0"/>
                        </a:solidFill>
                        <a:ln>
                          <a:noFill/>
                        </a:ln>
                      </wps:spPr>
                      <wps:bodyPr wrap="square" upright="1"/>
                    </wps:wsp>
                  </a:graphicData>
                </a:graphic>
              </wp:anchor>
            </w:drawing>
          </mc:Choice>
          <mc:Fallback>
            <w:pict>
              <v:rect id="Rectangle 5" o:spid="_x0000_s1026" o:spt="1" style="position:absolute;left:0pt;margin-left:171.8pt;margin-top:15.45pt;height:41.75pt;width:105.55pt;z-index:251667456;mso-width-relative:page;mso-height-relative:page;" fillcolor="#4979C0" filled="t" stroked="f" coordsize="21600,21600" o:gfxdata="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l6tb1gAAAAoBAAAPAAAAAAAAAAEAIAAAACIAAABkcnMvZG93bnJldi54bWxQSwECFAAUAAAA&#10;CACHTuJAlaHCA7cBAABxAwAADgAAAAAAAAABACAAAAAlAQAAZHJzL2Uyb0RvYy54bWxQSwUGAAAA&#10;AAYABgBZAQAATgUAAAAA&#10;">
                <v:fill on="t" focussize="0,0"/>
                <v:stroke on="f"/>
                <v:imagedata o:title=""/>
                <o:lock v:ext="edit" aspectratio="f"/>
              </v:rect>
            </w:pict>
          </mc:Fallback>
        </mc:AlternateContent>
      </w:r>
    </w:p>
    <w:p w14:paraId="49096F66">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29920" behindDoc="0" locked="0" layoutInCell="1" allowOverlap="1">
                <wp:simplePos x="0" y="0"/>
                <wp:positionH relativeFrom="column">
                  <wp:posOffset>2764790</wp:posOffset>
                </wp:positionH>
                <wp:positionV relativeFrom="paragraph">
                  <wp:posOffset>304800</wp:posOffset>
                </wp:positionV>
                <wp:extent cx="635" cy="282575"/>
                <wp:effectExtent l="6350" t="0" r="12065" b="3175"/>
                <wp:wrapNone/>
                <wp:docPr id="98" name="Line 72"/>
                <wp:cNvGraphicFramePr/>
                <a:graphic xmlns:a="http://schemas.openxmlformats.org/drawingml/2006/main">
                  <a:graphicData uri="http://schemas.microsoft.com/office/word/2010/wordprocessingShape">
                    <wps:wsp>
                      <wps:cNvSpPr/>
                      <wps:spPr>
                        <a:xfrm>
                          <a:off x="0" y="0"/>
                          <a:ext cx="635" cy="282575"/>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72" o:spid="_x0000_s1026" o:spt="20" style="position:absolute;left:0pt;margin-left:217.7pt;margin-top:24pt;height:22.25pt;width:0.05pt;z-index:251729920;mso-width-relative:page;mso-height-relative:page;" filled="f" stroked="t" coordsize="21600,21600" o:gfxdata="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e+jFrVAAAACQEAAA8AAAAA&#10;AAAAAQAgAAAAIgAAAGRycy9kb3ducmV2LnhtbFBLAQIUABQAAAAIAIdO4kD31tM63gEAAN0DAAAO&#10;AAAAAAAAAAEAIAAAACQBAABkcnMvZTJvRG9jLnhtbFBLBQYAAAAABgAGAFkBAAB0BQAAAAA=&#10;">
                <v:fill on="f" focussize="0,0"/>
                <v:stroke weight="1.04992125984252pt" color="#000000" joinstyle="round"/>
                <v:imagedata o:title=""/>
                <o:lock v:ext="edit" aspectratio="f"/>
              </v:line>
            </w:pict>
          </mc:Fallback>
        </mc:AlternateContent>
      </w:r>
    </w:p>
    <w:p w14:paraId="72019953">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30944" behindDoc="0" locked="0" layoutInCell="1" allowOverlap="1">
                <wp:simplePos x="0" y="0"/>
                <wp:positionH relativeFrom="column">
                  <wp:posOffset>2705100</wp:posOffset>
                </wp:positionH>
                <wp:positionV relativeFrom="paragraph">
                  <wp:posOffset>241935</wp:posOffset>
                </wp:positionV>
                <wp:extent cx="121285" cy="116840"/>
                <wp:effectExtent l="0" t="0" r="12065" b="16510"/>
                <wp:wrapNone/>
                <wp:docPr id="99" name="FreeForm 73"/>
                <wp:cNvGraphicFramePr/>
                <a:graphic xmlns:a="http://schemas.openxmlformats.org/drawingml/2006/main">
                  <a:graphicData uri="http://schemas.microsoft.com/office/word/2010/wordprocessingShape">
                    <wps:wsp>
                      <wps:cNvSpPr/>
                      <wps:spPr>
                        <a:xfrm>
                          <a:off x="0" y="0"/>
                          <a:ext cx="121285" cy="116840"/>
                        </a:xfrm>
                        <a:custGeom>
                          <a:avLst/>
                          <a:gdLst/>
                          <a:ahLst/>
                          <a:cxnLst>
                            <a:cxn ang="0">
                              <a:pos x="191" y="0"/>
                            </a:cxn>
                            <a:cxn ang="0">
                              <a:pos x="91" y="190"/>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73" o:spid="_x0000_s1026" o:spt="100" style="position:absolute;left:0pt;margin-left:213pt;margin-top:19.05pt;height:9.2pt;width:9.55pt;z-index:251730944;mso-width-relative:page;mso-height-relative:page;" fillcolor="#000000" filled="t" stroked="f" coordsize="190,190" o:gfxdata="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24U+3ZAAAACQEAAA8AAAAAAAAAAQAgAAAAIgAAAGRycy9k&#10;b3ducmV2LnhtbFBLAQIUABQAAAAIAIdO4kDJh/sUOgIAABoIAAAOAAAAAAAAAAEAIAAAACgBAABk&#10;cnMvZTJvRG9jLnhtbFBLBQYAAAAABgAGAFkBAADUBQAAAAA=&#10;" path="m190,0l91,190,0,0,190,0xe">
                <v:path o:connectlocs="191,0;91,190;0,0;191,0;191,0;191,0;191,0;191,0;191,0;191,0;191,0;191,0;191,0;191,0;191,0;191,0;191,0;191,0;191,0;191,0;191,0" o:connectangles="0,0,0,0,0,0,0,0,0,0,0,0,0,0,0,0,0,0,0,0,0"/>
                <v:fill on="t" focussize="0,0"/>
                <v:stroke on="f"/>
                <v:imagedata o:title=""/>
                <o:lock v:ext="edit" aspectratio="f"/>
              </v:shape>
            </w:pict>
          </mc:Fallback>
        </mc:AlternateContent>
      </w:r>
    </w:p>
    <w:p w14:paraId="1C0A73D0">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84864" behindDoc="0" locked="0" layoutInCell="1" allowOverlap="1">
                <wp:simplePos x="0" y="0"/>
                <wp:positionH relativeFrom="column">
                  <wp:posOffset>2616200</wp:posOffset>
                </wp:positionH>
                <wp:positionV relativeFrom="paragraph">
                  <wp:posOffset>211455</wp:posOffset>
                </wp:positionV>
                <wp:extent cx="591185" cy="191770"/>
                <wp:effectExtent l="0" t="0" r="0" b="0"/>
                <wp:wrapNone/>
                <wp:docPr id="54" name="Rectangle 22"/>
                <wp:cNvGraphicFramePr/>
                <a:graphic xmlns:a="http://schemas.openxmlformats.org/drawingml/2006/main">
                  <a:graphicData uri="http://schemas.microsoft.com/office/word/2010/wordprocessingShape">
                    <wps:wsp>
                      <wps:cNvSpPr/>
                      <wps:spPr>
                        <a:xfrm>
                          <a:off x="0" y="0"/>
                          <a:ext cx="591185" cy="191770"/>
                        </a:xfrm>
                        <a:prstGeom prst="rect">
                          <a:avLst/>
                        </a:prstGeom>
                        <a:noFill/>
                        <a:ln>
                          <a:noFill/>
                        </a:ln>
                      </wps:spPr>
                      <wps:txbx>
                        <w:txbxContent>
                          <w:p w14:paraId="079BFB00">
                            <w:r>
                              <w:rPr>
                                <w:rFonts w:hint="eastAsia" w:ascii="宋体" w:cs="宋体"/>
                                <w:b/>
                                <w:bCs/>
                                <w:color w:val="000000"/>
                              </w:rPr>
                              <w:t>接警</w:t>
                            </w:r>
                          </w:p>
                        </w:txbxContent>
                      </wps:txbx>
                      <wps:bodyPr wrap="square" lIns="0" tIns="0" rIns="0" bIns="0" upright="1"/>
                    </wps:wsp>
                  </a:graphicData>
                </a:graphic>
              </wp:anchor>
            </w:drawing>
          </mc:Choice>
          <mc:Fallback>
            <w:pict>
              <v:rect id="Rectangle 22" o:spid="_x0000_s1026" o:spt="1" style="position:absolute;left:0pt;margin-left:206pt;margin-top:16.65pt;height:15.1pt;width:46.55pt;z-index:251684864;mso-width-relative:page;mso-height-relative:page;" filled="f" stroked="f" coordsize="21600,21600" o:gfxdata="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A8ys2wAAAAkBAAAPAAAAAAAAAAEAIAAAACIAAABkcnMvZG93bnJldi54bWxQSwECFAAUAAAA&#10;CACHTuJA08QDNLIBAAB3AwAADgAAAAAAAAABACAAAAAqAQAAZHJzL2Uyb0RvYy54bWxQSwUGAAAA&#10;AAYABgBZAQAATgUAAAAA&#10;">
                <v:fill on="f" focussize="0,0"/>
                <v:stroke on="f"/>
                <v:imagedata o:title=""/>
                <o:lock v:ext="edit" aspectratio="f"/>
                <v:textbox inset="0mm,0mm,0mm,0mm">
                  <w:txbxContent>
                    <w:p w14:paraId="079BFB00">
                      <w:r>
                        <w:rPr>
                          <w:rFonts w:hint="eastAsia" w:ascii="宋体" w:cs="宋体"/>
                          <w:b/>
                          <w:bCs/>
                          <w:color w:val="000000"/>
                        </w:rPr>
                        <w:t>接警</w:t>
                      </w:r>
                    </w:p>
                  </w:txbxContent>
                </v:textbox>
              </v:rect>
            </w:pict>
          </mc:Fallback>
        </mc:AlternateContent>
      </w:r>
      <w:r>
        <w:rPr>
          <w:color w:val="auto"/>
          <w:sz w:val="28"/>
        </w:rPr>
        <mc:AlternateContent>
          <mc:Choice Requires="wps">
            <w:drawing>
              <wp:anchor distT="0" distB="0" distL="114300" distR="114300" simplePos="0" relativeHeight="251743232" behindDoc="0" locked="0" layoutInCell="1" allowOverlap="1">
                <wp:simplePos x="0" y="0"/>
                <wp:positionH relativeFrom="column">
                  <wp:posOffset>3424555</wp:posOffset>
                </wp:positionH>
                <wp:positionV relativeFrom="paragraph">
                  <wp:posOffset>227330</wp:posOffset>
                </wp:positionV>
                <wp:extent cx="122555" cy="118110"/>
                <wp:effectExtent l="0" t="0" r="10795" b="15240"/>
                <wp:wrapNone/>
                <wp:docPr id="111" name="FreeForm 85"/>
                <wp:cNvGraphicFramePr/>
                <a:graphic xmlns:a="http://schemas.openxmlformats.org/drawingml/2006/main">
                  <a:graphicData uri="http://schemas.microsoft.com/office/word/2010/wordprocessingShape">
                    <wps:wsp>
                      <wps:cNvSpPr/>
                      <wps:spPr>
                        <a:xfrm>
                          <a:off x="0" y="0"/>
                          <a:ext cx="122555" cy="118110"/>
                        </a:xfrm>
                        <a:custGeom>
                          <a:avLst/>
                          <a:gdLst/>
                          <a:ahLst/>
                          <a:cxnLst>
                            <a:cxn ang="0">
                              <a:pos x="193" y="192"/>
                            </a:cxn>
                            <a:cxn ang="0">
                              <a:pos x="0" y="91"/>
                            </a:cxn>
                            <a:cxn ang="0">
                              <a:pos x="193" y="0"/>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 ang="0">
                              <a:pos x="193" y="192"/>
                            </a:cxn>
                          </a:cxnLst>
                          <a:pathLst>
                            <a:path w="192" h="191">
                              <a:moveTo>
                                <a:pt x="192" y="191"/>
                              </a:moveTo>
                              <a:lnTo>
                                <a:pt x="0" y="91"/>
                              </a:lnTo>
                              <a:lnTo>
                                <a:pt x="192" y="0"/>
                              </a:lnTo>
                              <a:lnTo>
                                <a:pt x="192" y="191"/>
                              </a:lnTo>
                              <a:close/>
                            </a:path>
                          </a:pathLst>
                        </a:custGeom>
                        <a:solidFill>
                          <a:srgbClr val="000000"/>
                        </a:solidFill>
                        <a:ln>
                          <a:noFill/>
                        </a:ln>
                      </wps:spPr>
                      <wps:bodyPr wrap="square" upright="1"/>
                    </wps:wsp>
                  </a:graphicData>
                </a:graphic>
              </wp:anchor>
            </w:drawing>
          </mc:Choice>
          <mc:Fallback>
            <w:pict>
              <v:shape id="FreeForm 85" o:spid="_x0000_s1026" o:spt="100" style="position:absolute;left:0pt;margin-left:269.65pt;margin-top:17.9pt;height:9.3pt;width:9.65pt;z-index:251743232;mso-width-relative:page;mso-height-relative:page;" fillcolor="#000000" filled="t" stroked="f" coordsize="192,191" o:gfxdata="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7Ko//YAAAACQEAAA8AAAAAAAAAAQAgAAAAIgAAAGRy&#10;cy9kb3ducmV2LnhtbFBLAQIUABQAAAAIAIdO4kDdK12uPgIAAEUIAAAOAAAAAAAAAAEAIAAAACcB&#10;AABkcnMvZTJvRG9jLnhtbFBLBQYAAAAABgAGAFkBAADXBQAAAAA=&#10;" path="m192,191l0,91,192,0,192,191xe">
                <v:path o:connectlocs="193,192;0,91;193,0;193,192;193,192;193,192;193,192;193,192;193,192;193,192;193,192;193,192;193,192;193,192;193,192;193,192;193,192;193,192;193,192;193,192;193,192"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42208" behindDoc="0" locked="0" layoutInCell="1" allowOverlap="1">
                <wp:simplePos x="0" y="0"/>
                <wp:positionH relativeFrom="column">
                  <wp:posOffset>3534410</wp:posOffset>
                </wp:positionH>
                <wp:positionV relativeFrom="paragraph">
                  <wp:posOffset>285750</wp:posOffset>
                </wp:positionV>
                <wp:extent cx="1212215" cy="386080"/>
                <wp:effectExtent l="0" t="6350" r="6985" b="7620"/>
                <wp:wrapNone/>
                <wp:docPr id="110" name="FreeForm 84"/>
                <wp:cNvGraphicFramePr/>
                <a:graphic xmlns:a="http://schemas.openxmlformats.org/drawingml/2006/main">
                  <a:graphicData uri="http://schemas.microsoft.com/office/word/2010/wordprocessingShape">
                    <wps:wsp>
                      <wps:cNvSpPr/>
                      <wps:spPr>
                        <a:xfrm>
                          <a:off x="0" y="0"/>
                          <a:ext cx="1212215" cy="386080"/>
                        </a:xfrm>
                        <a:custGeom>
                          <a:avLst/>
                          <a:gdLst/>
                          <a:ahLst/>
                          <a:cxnLst>
                            <a:cxn ang="0">
                              <a:pos x="1909" y="626"/>
                            </a:cxn>
                            <a:cxn ang="0">
                              <a:pos x="1909" y="0"/>
                            </a:cxn>
                            <a:cxn ang="0">
                              <a:pos x="0" y="0"/>
                            </a:cxn>
                          </a:cxnLst>
                          <a:pathLst>
                            <a:path w="1908" h="626">
                              <a:moveTo>
                                <a:pt x="1908" y="626"/>
                              </a:moveTo>
                              <a:lnTo>
                                <a:pt x="1908"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84" o:spid="_x0000_s1026" o:spt="100" style="position:absolute;left:0pt;margin-left:278.3pt;margin-top:22.5pt;height:30.4pt;width:95.45pt;z-index:251742208;mso-width-relative:page;mso-height-relative:page;" filled="f" stroked="t" coordsize="1908,626" o:gfxdata="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BEHpvY&#10;AAAACgEAAA8AAAAAAAAAAQAgAAAAIgAAAGRycy9kb3ducmV2LnhtbFBLAQIUABQAAAAIAIdO4kBj&#10;BobGWQIAAFYFAAAOAAAAAAAAAAEAIAAAACcBAABkcnMvZTJvRG9jLnhtbFBLBQYAAAAABgAGAFkB&#10;AADyBQAAAAA=&#10;" path="m1908,626l1908,0,0,0e">
                <v:path o:connectlocs="1909,626;1909,0;0,0" o:connectangles="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683840" behindDoc="0" locked="0" layoutInCell="1" allowOverlap="1">
                <wp:simplePos x="0" y="0"/>
                <wp:positionH relativeFrom="column">
                  <wp:posOffset>2105660</wp:posOffset>
                </wp:positionH>
                <wp:positionV relativeFrom="paragraph">
                  <wp:posOffset>29210</wp:posOffset>
                </wp:positionV>
                <wp:extent cx="1318895" cy="514350"/>
                <wp:effectExtent l="6350" t="6350" r="8255" b="12700"/>
                <wp:wrapNone/>
                <wp:docPr id="53" name="Rectangle 21"/>
                <wp:cNvGraphicFramePr/>
                <a:graphic xmlns:a="http://schemas.openxmlformats.org/drawingml/2006/main">
                  <a:graphicData uri="http://schemas.microsoft.com/office/word/2010/wordprocessingShape">
                    <wps:wsp>
                      <wps:cNvSpPr/>
                      <wps:spPr>
                        <a:xfrm>
                          <a:off x="0" y="0"/>
                          <a:ext cx="1318895" cy="51435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21" o:spid="_x0000_s1026" o:spt="1" style="position:absolute;left:0pt;margin-left:165.8pt;margin-top:2.3pt;height:40.5pt;width:103.85pt;z-index:251683840;mso-width-relative:page;mso-height-relative:page;" filled="f" stroked="t" coordsize="21600,21600" o:gfxdata="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jhDPn2AAAAAgBAAAPAAAAAAAAAAEAIAAAACIAAABkcnMvZG93bnJldi54bWxQ&#10;SwECFAAUAAAACACHTuJAFKjIp/cBAAAJBAAADgAAAAAAAAABACAAAAAnAQAAZHJzL2Uyb0RvYy54&#10;bWxQSwUGAAAAAAYABgBZAQAAkAUAAAAA&#10;">
                <v:fill on="f" focussize="0,0"/>
                <v:stroke weight="1.04992125984252pt" color="#000000" joinstyle="miter"/>
                <v:imagedata o:title=""/>
                <o:lock v:ext="edit" aspectratio="f"/>
              </v:rect>
            </w:pict>
          </mc:Fallback>
        </mc:AlternateContent>
      </w:r>
      <w:r>
        <w:rPr>
          <w:color w:val="auto"/>
          <w:sz w:val="28"/>
        </w:rPr>
        <w:drawing>
          <wp:anchor distT="0" distB="0" distL="114300" distR="114300" simplePos="0" relativeHeight="251682816" behindDoc="0" locked="0" layoutInCell="1" allowOverlap="1">
            <wp:simplePos x="0" y="0"/>
            <wp:positionH relativeFrom="column">
              <wp:posOffset>2084070</wp:posOffset>
            </wp:positionH>
            <wp:positionV relativeFrom="paragraph">
              <wp:posOffset>7620</wp:posOffset>
            </wp:positionV>
            <wp:extent cx="1354455" cy="542925"/>
            <wp:effectExtent l="0" t="0" r="17145" b="9525"/>
            <wp:wrapNone/>
            <wp:docPr id="52" name="Picture 20" descr="622477762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0" descr="6224777621398232328862"/>
                    <pic:cNvPicPr>
                      <a:picLocks noChangeAspect="1"/>
                    </pic:cNvPicPr>
                  </pic:nvPicPr>
                  <pic:blipFill>
                    <a:blip r:embed="rId18"/>
                    <a:stretch>
                      <a:fillRect/>
                    </a:stretch>
                  </pic:blipFill>
                  <pic:spPr>
                    <a:xfrm>
                      <a:off x="0" y="0"/>
                      <a:ext cx="1354455" cy="542925"/>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681792" behindDoc="0" locked="0" layoutInCell="1" allowOverlap="1">
                <wp:simplePos x="0" y="0"/>
                <wp:positionH relativeFrom="column">
                  <wp:posOffset>2167255</wp:posOffset>
                </wp:positionH>
                <wp:positionV relativeFrom="paragraph">
                  <wp:posOffset>88900</wp:posOffset>
                </wp:positionV>
                <wp:extent cx="1355090" cy="542925"/>
                <wp:effectExtent l="0" t="0" r="16510" b="9525"/>
                <wp:wrapNone/>
                <wp:docPr id="51" name="Rectangle 19"/>
                <wp:cNvGraphicFramePr/>
                <a:graphic xmlns:a="http://schemas.openxmlformats.org/drawingml/2006/main">
                  <a:graphicData uri="http://schemas.microsoft.com/office/word/2010/wordprocessingShape">
                    <wps:wsp>
                      <wps:cNvSpPr/>
                      <wps:spPr>
                        <a:xfrm>
                          <a:off x="0" y="0"/>
                          <a:ext cx="1355090" cy="542925"/>
                        </a:xfrm>
                        <a:prstGeom prst="rect">
                          <a:avLst/>
                        </a:prstGeom>
                        <a:solidFill>
                          <a:srgbClr val="4979C0"/>
                        </a:solidFill>
                        <a:ln>
                          <a:noFill/>
                        </a:ln>
                      </wps:spPr>
                      <wps:bodyPr wrap="square" upright="1"/>
                    </wps:wsp>
                  </a:graphicData>
                </a:graphic>
              </wp:anchor>
            </w:drawing>
          </mc:Choice>
          <mc:Fallback>
            <w:pict>
              <v:rect id="Rectangle 19" o:spid="_x0000_s1026" o:spt="1" style="position:absolute;left:0pt;margin-left:170.65pt;margin-top:7pt;height:42.75pt;width:106.7pt;z-index:251681792;mso-width-relative:page;mso-height-relative:page;" fillcolor="#4979C0" filled="t" stroked="f" coordsize="21600,21600" o:gfxdata="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DZrNUAAAAJAQAADwAAAAAAAAABACAAAAAiAAAAZHJzL2Rvd25yZXYueG1sUEsBAhQAFAAAAAgA&#10;h07iQGkfgqm2AQAAcg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80768" behindDoc="0" locked="0" layoutInCell="1" allowOverlap="1">
                <wp:simplePos x="0" y="0"/>
                <wp:positionH relativeFrom="column">
                  <wp:posOffset>2179320</wp:posOffset>
                </wp:positionH>
                <wp:positionV relativeFrom="paragraph">
                  <wp:posOffset>100330</wp:posOffset>
                </wp:positionV>
                <wp:extent cx="1331595" cy="527050"/>
                <wp:effectExtent l="6350" t="5715" r="14605" b="19685"/>
                <wp:wrapNone/>
                <wp:docPr id="50" name="FreeForm 18"/>
                <wp:cNvGraphicFramePr/>
                <a:graphic xmlns:a="http://schemas.openxmlformats.org/drawingml/2006/main">
                  <a:graphicData uri="http://schemas.microsoft.com/office/word/2010/wordprocessingShape">
                    <wps:wsp>
                      <wps:cNvSpPr/>
                      <wps:spPr>
                        <a:xfrm>
                          <a:off x="0" y="0"/>
                          <a:ext cx="1331595" cy="527050"/>
                        </a:xfrm>
                        <a:custGeom>
                          <a:avLst/>
                          <a:gdLst/>
                          <a:ahLst/>
                          <a:cxnLst>
                            <a:cxn ang="0">
                              <a:pos x="19" y="843"/>
                            </a:cxn>
                            <a:cxn ang="0">
                              <a:pos x="8" y="831"/>
                            </a:cxn>
                            <a:cxn ang="0">
                              <a:pos x="2087" y="831"/>
                            </a:cxn>
                            <a:cxn ang="0">
                              <a:pos x="2074" y="843"/>
                            </a:cxn>
                            <a:cxn ang="0">
                              <a:pos x="2074" y="9"/>
                            </a:cxn>
                            <a:cxn ang="0">
                              <a:pos x="2087" y="20"/>
                            </a:cxn>
                            <a:cxn ang="0">
                              <a:pos x="8" y="20"/>
                            </a:cxn>
                            <a:cxn ang="0">
                              <a:pos x="19" y="9"/>
                            </a:cxn>
                            <a:cxn ang="0">
                              <a:pos x="19" y="843"/>
                            </a:cxn>
                            <a:cxn ang="0">
                              <a:pos x="0" y="9"/>
                            </a:cxn>
                            <a:cxn ang="0">
                              <a:pos x="8" y="0"/>
                            </a:cxn>
                            <a:cxn ang="0">
                              <a:pos x="2087" y="0"/>
                            </a:cxn>
                            <a:cxn ang="0">
                              <a:pos x="2097" y="9"/>
                            </a:cxn>
                            <a:cxn ang="0">
                              <a:pos x="2097" y="843"/>
                            </a:cxn>
                            <a:cxn ang="0">
                              <a:pos x="2087" y="855"/>
                            </a:cxn>
                            <a:cxn ang="0">
                              <a:pos x="8" y="855"/>
                            </a:cxn>
                            <a:cxn ang="0">
                              <a:pos x="0" y="843"/>
                            </a:cxn>
                            <a:cxn ang="0">
                              <a:pos x="0" y="9"/>
                            </a:cxn>
                          </a:cxnLst>
                          <a:pathLst>
                            <a:path w="2096" h="854">
                              <a:moveTo>
                                <a:pt x="19" y="842"/>
                              </a:moveTo>
                              <a:lnTo>
                                <a:pt x="8" y="830"/>
                              </a:lnTo>
                              <a:lnTo>
                                <a:pt x="2086" y="830"/>
                              </a:lnTo>
                              <a:lnTo>
                                <a:pt x="2073" y="842"/>
                              </a:lnTo>
                              <a:lnTo>
                                <a:pt x="2073" y="9"/>
                              </a:lnTo>
                              <a:lnTo>
                                <a:pt x="2086" y="20"/>
                              </a:lnTo>
                              <a:lnTo>
                                <a:pt x="8" y="20"/>
                              </a:lnTo>
                              <a:lnTo>
                                <a:pt x="19" y="9"/>
                              </a:lnTo>
                              <a:lnTo>
                                <a:pt x="19" y="842"/>
                              </a:lnTo>
                              <a:moveTo>
                                <a:pt x="0" y="9"/>
                              </a:moveTo>
                              <a:cubicBezTo>
                                <a:pt x="0" y="2"/>
                                <a:pt x="1" y="0"/>
                                <a:pt x="8" y="0"/>
                              </a:cubicBezTo>
                              <a:lnTo>
                                <a:pt x="2086" y="0"/>
                              </a:lnTo>
                              <a:cubicBezTo>
                                <a:pt x="2093" y="0"/>
                                <a:pt x="2096" y="2"/>
                                <a:pt x="2096" y="9"/>
                              </a:cubicBezTo>
                              <a:lnTo>
                                <a:pt x="2096" y="842"/>
                              </a:lnTo>
                              <a:cubicBezTo>
                                <a:pt x="2096" y="848"/>
                                <a:pt x="2093" y="854"/>
                                <a:pt x="2086" y="854"/>
                              </a:cubicBezTo>
                              <a:lnTo>
                                <a:pt x="8" y="854"/>
                              </a:lnTo>
                              <a:cubicBezTo>
                                <a:pt x="1" y="854"/>
                                <a:pt x="0" y="848"/>
                                <a:pt x="0" y="842"/>
                              </a:cubicBezTo>
                              <a:lnTo>
                                <a:pt x="0" y="9"/>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18" o:spid="_x0000_s1026" o:spt="100" style="position:absolute;left:0pt;margin-left:171.6pt;margin-top:7.9pt;height:41.5pt;width:104.85pt;z-index:251680768;mso-width-relative:page;mso-height-relative:page;" fillcolor="#FFFFFF" filled="t" stroked="t" coordsize="2096,854" o:gfxdata="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" path="m19,842l8,830,2086,830,2073,842,2073,9,2086,20,8,20,19,9,19,842m0,9c0,2,1,0,8,0l2086,0c2093,0,2096,2,2096,9l2096,842c2096,848,2093,854,2086,854l8,854c1,854,0,848,0,842l0,9xe">
                <v:path o:connectlocs="19,843;8,831;2087,831;2074,843;2074,9;2087,20;8,20;19,9;19,843;0,9;8,0;2087,0;2097,9;2097,843;2087,855;8,855;0,843;0,9" o:connectangles="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679744" behindDoc="0" locked="0" layoutInCell="1" allowOverlap="1">
                <wp:simplePos x="0" y="0"/>
                <wp:positionH relativeFrom="column">
                  <wp:posOffset>2167255</wp:posOffset>
                </wp:positionH>
                <wp:positionV relativeFrom="paragraph">
                  <wp:posOffset>88900</wp:posOffset>
                </wp:positionV>
                <wp:extent cx="1355090" cy="542925"/>
                <wp:effectExtent l="0" t="0" r="16510" b="9525"/>
                <wp:wrapNone/>
                <wp:docPr id="49" name="Rectangle 17"/>
                <wp:cNvGraphicFramePr/>
                <a:graphic xmlns:a="http://schemas.openxmlformats.org/drawingml/2006/main">
                  <a:graphicData uri="http://schemas.microsoft.com/office/word/2010/wordprocessingShape">
                    <wps:wsp>
                      <wps:cNvSpPr/>
                      <wps:spPr>
                        <a:xfrm>
                          <a:off x="0" y="0"/>
                          <a:ext cx="1355090" cy="542925"/>
                        </a:xfrm>
                        <a:prstGeom prst="rect">
                          <a:avLst/>
                        </a:prstGeom>
                        <a:solidFill>
                          <a:srgbClr val="4979C0"/>
                        </a:solidFill>
                        <a:ln>
                          <a:noFill/>
                        </a:ln>
                      </wps:spPr>
                      <wps:bodyPr wrap="square" upright="1"/>
                    </wps:wsp>
                  </a:graphicData>
                </a:graphic>
              </wp:anchor>
            </w:drawing>
          </mc:Choice>
          <mc:Fallback>
            <w:pict>
              <v:rect id="Rectangle 17" o:spid="_x0000_s1026" o:spt="1" style="position:absolute;left:0pt;margin-left:170.65pt;margin-top:7pt;height:42.75pt;width:106.7pt;z-index:251679744;mso-width-relative:page;mso-height-relative:page;" fillcolor="#4979C0" filled="t" stroked="f" coordsize="21600,21600" o:gfxdata="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DZrNUAAAAJAQAADwAAAAAAAAABACAAAAAiAAAAZHJzL2Rvd25yZXYueG1sUEsBAhQAFAAAAAgA&#10;h07iQCp3toG2AQAAcg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78720" behindDoc="0" locked="0" layoutInCell="1" allowOverlap="1">
                <wp:simplePos x="0" y="0"/>
                <wp:positionH relativeFrom="column">
                  <wp:posOffset>2181860</wp:posOffset>
                </wp:positionH>
                <wp:positionV relativeFrom="paragraph">
                  <wp:posOffset>102235</wp:posOffset>
                </wp:positionV>
                <wp:extent cx="1327150" cy="516255"/>
                <wp:effectExtent l="0" t="0" r="6350" b="17145"/>
                <wp:wrapNone/>
                <wp:docPr id="48" name="Rectangle 16"/>
                <wp:cNvGraphicFramePr/>
                <a:graphic xmlns:a="http://schemas.openxmlformats.org/drawingml/2006/main">
                  <a:graphicData uri="http://schemas.microsoft.com/office/word/2010/wordprocessingShape">
                    <wps:wsp>
                      <wps:cNvSpPr/>
                      <wps:spPr>
                        <a:xfrm>
                          <a:off x="0" y="0"/>
                          <a:ext cx="1327150" cy="516255"/>
                        </a:xfrm>
                        <a:prstGeom prst="rect">
                          <a:avLst/>
                        </a:prstGeom>
                        <a:solidFill>
                          <a:srgbClr val="4979C0"/>
                        </a:solidFill>
                        <a:ln>
                          <a:noFill/>
                        </a:ln>
                      </wps:spPr>
                      <wps:bodyPr wrap="square" upright="1"/>
                    </wps:wsp>
                  </a:graphicData>
                </a:graphic>
              </wp:anchor>
            </w:drawing>
          </mc:Choice>
          <mc:Fallback>
            <w:pict>
              <v:rect id="Rectangle 16" o:spid="_x0000_s1026" o:spt="1" style="position:absolute;left:0pt;margin-left:171.8pt;margin-top:8.05pt;height:40.65pt;width:104.5pt;z-index:251678720;mso-width-relative:page;mso-height-relative:page;" fillcolor="#4979C0" filled="t" stroked="f" coordsize="21600,21600" o:gfxdata="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p&#10;vcdY1AAAAAkBAAAPAAAAAAAAAAEAIAAAACIAAABkcnMvZG93bnJldi54bWxQSwECFAAUAAAACACH&#10;TuJAnsW2/bYBAAByAwAADgAAAAAAAAABACAAAAAjAQAAZHJzL2Uyb0RvYy54bWxQSwUGAAAAAAYA&#10;BgBZAQAASwUAAAAA&#10;">
                <v:fill on="t" focussize="0,0"/>
                <v:stroke on="f"/>
                <v:imagedata o:title=""/>
                <o:lock v:ext="edit" aspectratio="f"/>
              </v:rect>
            </w:pict>
          </mc:Fallback>
        </mc:AlternateContent>
      </w:r>
      <w:r>
        <w:rPr>
          <w:color w:val="auto"/>
          <w:sz w:val="28"/>
        </w:rPr>
        <w:drawing>
          <wp:anchor distT="0" distB="0" distL="114300" distR="114300" simplePos="0" relativeHeight="251677696" behindDoc="0" locked="0" layoutInCell="1" allowOverlap="1">
            <wp:simplePos x="0" y="0"/>
            <wp:positionH relativeFrom="column">
              <wp:posOffset>2186305</wp:posOffset>
            </wp:positionH>
            <wp:positionV relativeFrom="paragraph">
              <wp:posOffset>106680</wp:posOffset>
            </wp:positionV>
            <wp:extent cx="1316990" cy="513715"/>
            <wp:effectExtent l="0" t="0" r="0" b="0"/>
            <wp:wrapNone/>
            <wp:docPr id="47" name="Picture 15" descr="725158735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5" descr="7251587351398232328862"/>
                    <pic:cNvPicPr>
                      <a:picLocks noChangeAspect="1"/>
                    </pic:cNvPicPr>
                  </pic:nvPicPr>
                  <pic:blipFill>
                    <a:blip r:embed="rId19"/>
                    <a:stretch>
                      <a:fillRect/>
                    </a:stretch>
                  </pic:blipFill>
                  <pic:spPr>
                    <a:xfrm>
                      <a:off x="0" y="0"/>
                      <a:ext cx="1316990" cy="513715"/>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676672" behindDoc="0" locked="0" layoutInCell="1" allowOverlap="1">
                <wp:simplePos x="0" y="0"/>
                <wp:positionH relativeFrom="column">
                  <wp:posOffset>2181860</wp:posOffset>
                </wp:positionH>
                <wp:positionV relativeFrom="paragraph">
                  <wp:posOffset>102235</wp:posOffset>
                </wp:positionV>
                <wp:extent cx="1327150" cy="516255"/>
                <wp:effectExtent l="0" t="0" r="6350" b="17145"/>
                <wp:wrapNone/>
                <wp:docPr id="46" name="Rectangle 14"/>
                <wp:cNvGraphicFramePr/>
                <a:graphic xmlns:a="http://schemas.openxmlformats.org/drawingml/2006/main">
                  <a:graphicData uri="http://schemas.microsoft.com/office/word/2010/wordprocessingShape">
                    <wps:wsp>
                      <wps:cNvSpPr/>
                      <wps:spPr>
                        <a:xfrm>
                          <a:off x="0" y="0"/>
                          <a:ext cx="1327150" cy="516255"/>
                        </a:xfrm>
                        <a:prstGeom prst="rect">
                          <a:avLst/>
                        </a:prstGeom>
                        <a:solidFill>
                          <a:srgbClr val="4979C0"/>
                        </a:solidFill>
                        <a:ln>
                          <a:noFill/>
                        </a:ln>
                      </wps:spPr>
                      <wps:bodyPr wrap="square" upright="1"/>
                    </wps:wsp>
                  </a:graphicData>
                </a:graphic>
              </wp:anchor>
            </w:drawing>
          </mc:Choice>
          <mc:Fallback>
            <w:pict>
              <v:rect id="Rectangle 14" o:spid="_x0000_s1026" o:spt="1" style="position:absolute;left:0pt;margin-left:171.8pt;margin-top:8.05pt;height:40.65pt;width:104.5pt;z-index:251676672;mso-width-relative:page;mso-height-relative:page;" fillcolor="#4979C0" filled="t" stroked="f" coordsize="21600,21600" o:gfxdata="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p&#10;vcdY1AAAAAkBAAAPAAAAAAAAAAEAIAAAACIAAABkcnMvZG93bnJldi54bWxQSwECFAAUAAAACACH&#10;TuJA/MsvCrYBAAByAwAADgAAAAAAAAABACAAAAAjAQAAZHJzL2Uyb0RvYy54bWxQSwUGAAAAAAYA&#10;BgBZAQAASwUAAAAA&#10;">
                <v:fill on="t" focussize="0,0"/>
                <v:stroke on="f"/>
                <v:imagedata o:title=""/>
                <o:lock v:ext="edit" aspectratio="f"/>
              </v:rect>
            </w:pict>
          </mc:Fallback>
        </mc:AlternateContent>
      </w:r>
    </w:p>
    <w:p w14:paraId="72047F8C">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31968" behindDoc="0" locked="0" layoutInCell="1" allowOverlap="1">
                <wp:simplePos x="0" y="0"/>
                <wp:positionH relativeFrom="column">
                  <wp:posOffset>2764790</wp:posOffset>
                </wp:positionH>
                <wp:positionV relativeFrom="paragraph">
                  <wp:posOffset>213360</wp:posOffset>
                </wp:positionV>
                <wp:extent cx="635" cy="281940"/>
                <wp:effectExtent l="6350" t="0" r="12065" b="3810"/>
                <wp:wrapNone/>
                <wp:docPr id="100" name="Line 74"/>
                <wp:cNvGraphicFramePr/>
                <a:graphic xmlns:a="http://schemas.openxmlformats.org/drawingml/2006/main">
                  <a:graphicData uri="http://schemas.microsoft.com/office/word/2010/wordprocessingShape">
                    <wps:wsp>
                      <wps:cNvSpPr/>
                      <wps:spPr>
                        <a:xfrm>
                          <a:off x="0" y="0"/>
                          <a:ext cx="635" cy="28194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74" o:spid="_x0000_s1026" o:spt="20" style="position:absolute;left:0pt;margin-left:217.7pt;margin-top:16.8pt;height:22.2pt;width:0.05pt;z-index:251731968;mso-width-relative:page;mso-height-relative:page;" filled="f" stroked="t" coordsize="21600,21600" o:gfxdata="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0Hg7nWAAAACQEAAA8A&#10;AAAAAAAAAQAgAAAAIgAAAGRycy9kb3ducmV2LnhtbFBLAQIUABQAAAAIAIdO4kAMG3jT4AEAAN4D&#10;AAAOAAAAAAAAAAEAIAAAACUBAABkcnMvZTJvRG9jLnhtbFBLBQYAAAAABgAGAFkBAAB3BQAAAAA=&#10;">
                <v:fill on="f" focussize="0,0"/>
                <v:stroke weight="1.04992125984252pt" color="#000000" joinstyle="round"/>
                <v:imagedata o:title=""/>
                <o:lock v:ext="edit" aspectratio="f"/>
              </v:line>
            </w:pict>
          </mc:Fallback>
        </mc:AlternateContent>
      </w:r>
    </w:p>
    <w:p w14:paraId="5E11BE09">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35392" behindDoc="0" locked="0" layoutInCell="1" allowOverlap="1">
                <wp:simplePos x="0" y="0"/>
                <wp:positionH relativeFrom="column">
                  <wp:posOffset>1809750</wp:posOffset>
                </wp:positionH>
                <wp:positionV relativeFrom="paragraph">
                  <wp:posOffset>304800</wp:posOffset>
                </wp:positionV>
                <wp:extent cx="138430" cy="135255"/>
                <wp:effectExtent l="0" t="0" r="13970" b="17145"/>
                <wp:wrapNone/>
                <wp:docPr id="201" name="FreeForm 192"/>
                <wp:cNvGraphicFramePr/>
                <a:graphic xmlns:a="http://schemas.openxmlformats.org/drawingml/2006/main">
                  <a:graphicData uri="http://schemas.microsoft.com/office/word/2010/wordprocessingShape">
                    <wps:wsp>
                      <wps:cNvSpPr/>
                      <wps:spPr>
                        <a:xfrm>
                          <a:off x="0" y="0"/>
                          <a:ext cx="138430" cy="135255"/>
                        </a:xfrm>
                        <a:custGeom>
                          <a:avLst/>
                          <a:gdLst/>
                          <a:ahLst/>
                          <a:cxnLst>
                            <a:cxn ang="0">
                              <a:pos x="218" y="0"/>
                            </a:cxn>
                            <a:cxn ang="0">
                              <a:pos x="106" y="219"/>
                            </a:cxn>
                            <a:cxn ang="0">
                              <a:pos x="0"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 ang="0">
                              <a:pos x="218" y="0"/>
                            </a:cxn>
                          </a:cxnLst>
                          <a:pathLst>
                            <a:path w="217" h="218">
                              <a:moveTo>
                                <a:pt x="217" y="0"/>
                              </a:moveTo>
                              <a:lnTo>
                                <a:pt x="106" y="218"/>
                              </a:lnTo>
                              <a:lnTo>
                                <a:pt x="0" y="0"/>
                              </a:lnTo>
                              <a:lnTo>
                                <a:pt x="217" y="0"/>
                              </a:lnTo>
                              <a:close/>
                            </a:path>
                          </a:pathLst>
                        </a:custGeom>
                        <a:solidFill>
                          <a:srgbClr val="4677BF"/>
                        </a:solidFill>
                        <a:ln>
                          <a:noFill/>
                        </a:ln>
                      </wps:spPr>
                      <wps:bodyPr wrap="square" upright="1"/>
                    </wps:wsp>
                  </a:graphicData>
                </a:graphic>
              </wp:anchor>
            </w:drawing>
          </mc:Choice>
          <mc:Fallback>
            <w:pict>
              <v:shape id="FreeForm 192" o:spid="_x0000_s1026" o:spt="100" style="position:absolute;left:0pt;margin-left:142.5pt;margin-top:24pt;height:10.65pt;width:10.9pt;z-index:251835392;mso-width-relative:page;mso-height-relative:page;" fillcolor="#4677BF" filled="t" stroked="f" coordsize="217,218" o:gfxdata="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zrabdgAAAAJAQAADwAAAAAAAAABACAA&#10;AAAiAAAAZHJzL2Rvd25yZXYueG1sUEsBAhQAFAAAAAgAh07iQIbEzkpGAgAAHggAAA4AAAAAAAAA&#10;AQAgAAAAJwEAAGRycy9lMm9Eb2MueG1sUEsFBgAAAAAGAAYAWQEAAN8FAAAAAA==&#10;" path="m217,0l106,218,0,0,217,0xe">
                <v:path o:connectlocs="218,0;106,219;0,0;218,0;218,0;218,0;218,0;218,0;218,0;218,0;218,0;218,0;218,0;218,0;218,0;218,0;218,0;218,0;218,0;218,0;218,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834368" behindDoc="0" locked="0" layoutInCell="1" allowOverlap="1">
                <wp:simplePos x="0" y="0"/>
                <wp:positionH relativeFrom="column">
                  <wp:posOffset>1881505</wp:posOffset>
                </wp:positionH>
                <wp:positionV relativeFrom="paragraph">
                  <wp:posOffset>32385</wp:posOffset>
                </wp:positionV>
                <wp:extent cx="1743710" cy="1198245"/>
                <wp:effectExtent l="11430" t="11430" r="16510" b="28575"/>
                <wp:wrapNone/>
                <wp:docPr id="200" name="FreeForm 191"/>
                <wp:cNvGraphicFramePr/>
                <a:graphic xmlns:a="http://schemas.openxmlformats.org/drawingml/2006/main">
                  <a:graphicData uri="http://schemas.microsoft.com/office/word/2010/wordprocessingShape">
                    <wps:wsp>
                      <wps:cNvSpPr/>
                      <wps:spPr>
                        <a:xfrm>
                          <a:off x="0" y="0"/>
                          <a:ext cx="1743710" cy="1198245"/>
                        </a:xfrm>
                        <a:custGeom>
                          <a:avLst/>
                          <a:gdLst/>
                          <a:ahLst/>
                          <a:cxnLst>
                            <a:cxn ang="0">
                              <a:pos x="1390" y="1628"/>
                            </a:cxn>
                            <a:cxn ang="0">
                              <a:pos x="1390" y="1944"/>
                            </a:cxn>
                            <a:cxn ang="0">
                              <a:pos x="2746" y="1944"/>
                            </a:cxn>
                            <a:cxn ang="0">
                              <a:pos x="2746" y="69"/>
                            </a:cxn>
                            <a:cxn ang="0">
                              <a:pos x="1460" y="69"/>
                            </a:cxn>
                            <a:cxn ang="0">
                              <a:pos x="1390" y="0"/>
                            </a:cxn>
                            <a:cxn ang="0">
                              <a:pos x="1319" y="69"/>
                            </a:cxn>
                            <a:cxn ang="0">
                              <a:pos x="0" y="69"/>
                            </a:cxn>
                            <a:cxn ang="0">
                              <a:pos x="0" y="464"/>
                            </a:cxn>
                          </a:cxnLst>
                          <a:pathLst>
                            <a:path w="2745" h="1943">
                              <a:moveTo>
                                <a:pt x="1389" y="1627"/>
                              </a:moveTo>
                              <a:lnTo>
                                <a:pt x="1389" y="1943"/>
                              </a:lnTo>
                              <a:lnTo>
                                <a:pt x="2745" y="1943"/>
                              </a:lnTo>
                              <a:lnTo>
                                <a:pt x="2745" y="69"/>
                              </a:lnTo>
                              <a:lnTo>
                                <a:pt x="1459" y="69"/>
                              </a:lnTo>
                              <a:cubicBezTo>
                                <a:pt x="1459" y="28"/>
                                <a:pt x="1429" y="0"/>
                                <a:pt x="1389" y="0"/>
                              </a:cubicBezTo>
                              <a:cubicBezTo>
                                <a:pt x="1351" y="0"/>
                                <a:pt x="1319" y="28"/>
                                <a:pt x="1319" y="69"/>
                              </a:cubicBezTo>
                              <a:lnTo>
                                <a:pt x="0" y="69"/>
                              </a:lnTo>
                              <a:lnTo>
                                <a:pt x="0" y="464"/>
                              </a:lnTo>
                            </a:path>
                          </a:pathLst>
                        </a:custGeom>
                        <a:noFill/>
                        <a:ln w="22860" cap="flat" cmpd="sng">
                          <a:solidFill>
                            <a:srgbClr val="4677BF"/>
                          </a:solidFill>
                          <a:prstDash val="solid"/>
                          <a:headEnd type="none" w="med" len="med"/>
                          <a:tailEnd type="none" w="med" len="med"/>
                        </a:ln>
                      </wps:spPr>
                      <wps:bodyPr wrap="square" upright="1"/>
                    </wps:wsp>
                  </a:graphicData>
                </a:graphic>
              </wp:anchor>
            </w:drawing>
          </mc:Choice>
          <mc:Fallback>
            <w:pict>
              <v:shape id="FreeForm 191" o:spid="_x0000_s1026" o:spt="100" style="position:absolute;left:0pt;margin-left:148.15pt;margin-top:2.55pt;height:94.35pt;width:137.3pt;z-index:251834368;mso-width-relative:page;mso-height-relative:page;" filled="f" stroked="t" coordsize="2745,1943" o:gfxdata="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CPSM1HXAAAACQEAAA8AAAAAAAAAAQAgAAAAIgAAAGRycy9kb3du&#10;cmV2LnhtbFBLAQIUABQAAAAIAIdO4kAEe8XF5AIAAN0HAAAOAAAAAAAAAAEAIAAAACYBAABkcnMv&#10;ZTJvRG9jLnhtbFBLBQYAAAAABgAGAFkBAAB8BgAAAAA=&#10;" path="m1389,1627l1389,1943,2745,1943,2745,69,1459,69c1459,28,1429,0,1389,0c1351,0,1319,28,1319,69l0,69,0,464e">
                <v:path o:connectlocs="1390,1628;1390,1944;2746,1944;2746,69;1460,69;1390,0;1319,69;0,69;0,464" o:connectangles="0,0,0,0,0,0,0,0,0"/>
                <v:fill on="f" focussize="0,0"/>
                <v:stroke weight="1.8pt" color="#4677BF" joinstyle="round"/>
                <v:imagedata o:title=""/>
                <o:lock v:ext="edit" aspectratio="f"/>
              </v:shape>
            </w:pict>
          </mc:Fallback>
        </mc:AlternateContent>
      </w:r>
      <w:r>
        <w:rPr>
          <w:color w:val="auto"/>
          <w:sz w:val="28"/>
        </w:rPr>
        <mc:AlternateContent>
          <mc:Choice Requires="wps">
            <w:drawing>
              <wp:anchor distT="0" distB="0" distL="114300" distR="114300" simplePos="0" relativeHeight="251832320" behindDoc="0" locked="0" layoutInCell="1" allowOverlap="1">
                <wp:simplePos x="0" y="0"/>
                <wp:positionH relativeFrom="column">
                  <wp:posOffset>4515485</wp:posOffset>
                </wp:positionH>
                <wp:positionV relativeFrom="paragraph">
                  <wp:posOffset>325755</wp:posOffset>
                </wp:positionV>
                <wp:extent cx="98425" cy="180340"/>
                <wp:effectExtent l="0" t="0" r="0" b="0"/>
                <wp:wrapNone/>
                <wp:docPr id="198" name="Rectangle 189"/>
                <wp:cNvGraphicFramePr/>
                <a:graphic xmlns:a="http://schemas.openxmlformats.org/drawingml/2006/main">
                  <a:graphicData uri="http://schemas.microsoft.com/office/word/2010/wordprocessingShape">
                    <wps:wsp>
                      <wps:cNvSpPr/>
                      <wps:spPr>
                        <a:xfrm>
                          <a:off x="0" y="0"/>
                          <a:ext cx="98425" cy="180340"/>
                        </a:xfrm>
                        <a:prstGeom prst="rect">
                          <a:avLst/>
                        </a:prstGeom>
                        <a:noFill/>
                        <a:ln>
                          <a:noFill/>
                        </a:ln>
                      </wps:spPr>
                      <wps:txbx>
                        <w:txbxContent>
                          <w:p w14:paraId="43FD2964">
                            <w:r>
                              <w:rPr>
                                <w:color w:val="000000"/>
                              </w:rPr>
                              <w:t>N</w:t>
                            </w:r>
                          </w:p>
                        </w:txbxContent>
                      </wps:txbx>
                      <wps:bodyPr wrap="square" lIns="0" tIns="0" rIns="0" bIns="0" upright="1"/>
                    </wps:wsp>
                  </a:graphicData>
                </a:graphic>
              </wp:anchor>
            </w:drawing>
          </mc:Choice>
          <mc:Fallback>
            <w:pict>
              <v:rect id="Rectangle 189" o:spid="_x0000_s1026" o:spt="1" style="position:absolute;left:0pt;margin-left:355.55pt;margin-top:25.65pt;height:14.2pt;width:7.75pt;z-index:251832320;mso-width-relative:page;mso-height-relative:page;" filled="f" stroked="f" coordsize="21600,21600" o:gfxdata="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iYFuR2gAAAAkBAAAPAAAAAAAAAAEAIAAAACIAAABkcnMvZG93bnJldi54bWxQSwECFAAUAAAA&#10;CACHTuJAjOlzarMBAAB4AwAADgAAAAAAAAABACAAAAApAQAAZHJzL2Uyb0RvYy54bWxQSwUGAAAA&#10;AAYABgBZAQAATgUAAAAA&#10;">
                <v:fill on="f" focussize="0,0"/>
                <v:stroke on="f"/>
                <v:imagedata o:title=""/>
                <o:lock v:ext="edit" aspectratio="f"/>
                <v:textbox inset="0mm,0mm,0mm,0mm">
                  <w:txbxContent>
                    <w:p w14:paraId="43FD2964">
                      <w:r>
                        <w:rPr>
                          <w:color w:val="000000"/>
                        </w:rPr>
                        <w:t>N</w:t>
                      </w:r>
                    </w:p>
                  </w:txbxContent>
                </v:textbox>
              </v:rect>
            </w:pict>
          </mc:Fallback>
        </mc:AlternateContent>
      </w:r>
      <w:r>
        <w:rPr>
          <w:color w:val="auto"/>
          <w:sz w:val="28"/>
        </w:rPr>
        <mc:AlternateContent>
          <mc:Choice Requires="wps">
            <w:drawing>
              <wp:anchor distT="0" distB="0" distL="114300" distR="114300" simplePos="0" relativeHeight="251758592" behindDoc="0" locked="0" layoutInCell="1" allowOverlap="1">
                <wp:simplePos x="0" y="0"/>
                <wp:positionH relativeFrom="column">
                  <wp:posOffset>4449445</wp:posOffset>
                </wp:positionH>
                <wp:positionV relativeFrom="paragraph">
                  <wp:posOffset>67310</wp:posOffset>
                </wp:positionV>
                <wp:extent cx="707390" cy="191770"/>
                <wp:effectExtent l="0" t="0" r="0" b="0"/>
                <wp:wrapNone/>
                <wp:docPr id="126" name="Rectangle 100"/>
                <wp:cNvGraphicFramePr/>
                <a:graphic xmlns:a="http://schemas.openxmlformats.org/drawingml/2006/main">
                  <a:graphicData uri="http://schemas.microsoft.com/office/word/2010/wordprocessingShape">
                    <wps:wsp>
                      <wps:cNvSpPr/>
                      <wps:spPr>
                        <a:xfrm>
                          <a:off x="0" y="0"/>
                          <a:ext cx="707390" cy="191770"/>
                        </a:xfrm>
                        <a:prstGeom prst="rect">
                          <a:avLst/>
                        </a:prstGeom>
                        <a:noFill/>
                        <a:ln>
                          <a:noFill/>
                        </a:ln>
                      </wps:spPr>
                      <wps:txbx>
                        <w:txbxContent>
                          <w:p w14:paraId="17BD4799">
                            <w:r>
                              <w:rPr>
                                <w:rFonts w:hint="eastAsia" w:ascii="宋体" w:cs="宋体"/>
                                <w:b/>
                                <w:bCs/>
                                <w:color w:val="000000"/>
                              </w:rPr>
                              <w:t>信息反馈</w:t>
                            </w:r>
                          </w:p>
                        </w:txbxContent>
                      </wps:txbx>
                      <wps:bodyPr wrap="square" lIns="0" tIns="0" rIns="0" bIns="0" upright="1"/>
                    </wps:wsp>
                  </a:graphicData>
                </a:graphic>
              </wp:anchor>
            </w:drawing>
          </mc:Choice>
          <mc:Fallback>
            <w:pict>
              <v:rect id="Rectangle 100" o:spid="_x0000_s1026" o:spt="1" style="position:absolute;left:0pt;margin-left:350.35pt;margin-top:5.3pt;height:15.1pt;width:55.7pt;z-index:251758592;mso-width-relative:page;mso-height-relative:page;" filled="f" stroked="f" coordsize="21600,21600" o:gfxdata="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Z&#10;s/f72QAAAAkBAAAPAAAAAAAAAAEAIAAAACIAAABkcnMvZG93bnJldi54bWxQSwECFAAUAAAACACH&#10;TuJAf7B9Y7EBAAB5AwAADgAAAAAAAAABACAAAAAoAQAAZHJzL2Uyb0RvYy54bWxQSwUGAAAAAAYA&#10;BgBZAQAASwUAAAAA&#10;">
                <v:fill on="f" focussize="0,0"/>
                <v:stroke on="f"/>
                <v:imagedata o:title=""/>
                <o:lock v:ext="edit" aspectratio="f"/>
                <v:textbox inset="0mm,0mm,0mm,0mm">
                  <w:txbxContent>
                    <w:p w14:paraId="17BD4799">
                      <w:r>
                        <w:rPr>
                          <w:rFonts w:hint="eastAsia" w:ascii="宋体" w:cs="宋体"/>
                          <w:b/>
                          <w:bCs/>
                          <w:color w:val="000000"/>
                        </w:rPr>
                        <w:t>信息反馈</w:t>
                      </w:r>
                    </w:p>
                  </w:txbxContent>
                </v:textbox>
              </v:rect>
            </w:pict>
          </mc:Fallback>
        </mc:AlternateContent>
      </w:r>
      <w:r>
        <w:rPr>
          <w:color w:val="auto"/>
          <w:sz w:val="28"/>
        </w:rPr>
        <mc:AlternateContent>
          <mc:Choice Requires="wps">
            <w:drawing>
              <wp:anchor distT="0" distB="0" distL="114300" distR="114300" simplePos="0" relativeHeight="251757568" behindDoc="0" locked="0" layoutInCell="1" allowOverlap="1">
                <wp:simplePos x="0" y="0"/>
                <wp:positionH relativeFrom="column">
                  <wp:posOffset>4086860</wp:posOffset>
                </wp:positionH>
                <wp:positionV relativeFrom="paragraph">
                  <wp:posOffset>11430</wp:posOffset>
                </wp:positionV>
                <wp:extent cx="1320800" cy="256540"/>
                <wp:effectExtent l="6350" t="6350" r="25400" b="22860"/>
                <wp:wrapNone/>
                <wp:docPr id="125" name="Rectangle 99"/>
                <wp:cNvGraphicFramePr/>
                <a:graphic xmlns:a="http://schemas.openxmlformats.org/drawingml/2006/main">
                  <a:graphicData uri="http://schemas.microsoft.com/office/word/2010/wordprocessingShape">
                    <wps:wsp>
                      <wps:cNvSpPr/>
                      <wps:spPr>
                        <a:xfrm>
                          <a:off x="0" y="0"/>
                          <a:ext cx="132080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99" o:spid="_x0000_s1026" o:spt="1" style="position:absolute;left:0pt;margin-left:321.8pt;margin-top:0.9pt;height:20.2pt;width:104pt;z-index:251757568;mso-width-relative:page;mso-height-relative:page;" filled="f" stroked="t" coordsize="21600,21600" o:gfxdata="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1KjzrVAAAACAEAAA8AAAAAAAAAAQAgAAAAIgAAAGRycy9kb3ducmV2LnhtbFBL&#10;AQIUABQAAAAIAIdO4kDtfv1H+QEAAAoEAAAOAAAAAAAAAAEAIAAAACQBAABkcnMvZTJvRG9jLnht&#10;bFBLBQYAAAAABgAGAFkBAACP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56544" behindDoc="0" locked="0" layoutInCell="1" allowOverlap="1">
                <wp:simplePos x="0" y="0"/>
                <wp:positionH relativeFrom="column">
                  <wp:posOffset>4086860</wp:posOffset>
                </wp:positionH>
                <wp:positionV relativeFrom="paragraph">
                  <wp:posOffset>11430</wp:posOffset>
                </wp:positionV>
                <wp:extent cx="1320800" cy="256540"/>
                <wp:effectExtent l="0" t="0" r="12700" b="10160"/>
                <wp:wrapNone/>
                <wp:docPr id="124" name="Rectangle 98"/>
                <wp:cNvGraphicFramePr/>
                <a:graphic xmlns:a="http://schemas.openxmlformats.org/drawingml/2006/main">
                  <a:graphicData uri="http://schemas.microsoft.com/office/word/2010/wordprocessingShape">
                    <wps:wsp>
                      <wps:cNvSpPr/>
                      <wps:spPr>
                        <a:xfrm>
                          <a:off x="0" y="0"/>
                          <a:ext cx="1320800" cy="256540"/>
                        </a:xfrm>
                        <a:prstGeom prst="rect">
                          <a:avLst/>
                        </a:prstGeom>
                        <a:solidFill>
                          <a:srgbClr val="FFFFFF"/>
                        </a:solidFill>
                        <a:ln>
                          <a:noFill/>
                        </a:ln>
                      </wps:spPr>
                      <wps:bodyPr wrap="square" upright="1"/>
                    </wps:wsp>
                  </a:graphicData>
                </a:graphic>
              </wp:anchor>
            </w:drawing>
          </mc:Choice>
          <mc:Fallback>
            <w:pict>
              <v:rect id="Rectangle 98" o:spid="_x0000_s1026" o:spt="1" style="position:absolute;left:0pt;margin-left:321.8pt;margin-top:0.9pt;height:20.2pt;width:104pt;z-index:251756544;mso-width-relative:page;mso-height-relative:page;" fillcolor="#FFFFFF" filled="t" stroked="f" coordsize="21600,21600" o:gfxdata="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43MlNUAAAAIAQAADwAAAAAAAAABACAAAAAiAAAAZHJzL2Rvd25yZXYueG1sUEsBAhQAFAAAAAgA&#10;h07iQCCOkUa2AQAAcw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44256" behindDoc="0" locked="0" layoutInCell="1" allowOverlap="1">
                <wp:simplePos x="0" y="0"/>
                <wp:positionH relativeFrom="column">
                  <wp:posOffset>3424555</wp:posOffset>
                </wp:positionH>
                <wp:positionV relativeFrom="paragraph">
                  <wp:posOffset>267335</wp:posOffset>
                </wp:positionV>
                <wp:extent cx="1322070" cy="385445"/>
                <wp:effectExtent l="0" t="0" r="11430" b="14605"/>
                <wp:wrapNone/>
                <wp:docPr id="112" name="FreeForm 86"/>
                <wp:cNvGraphicFramePr/>
                <a:graphic xmlns:a="http://schemas.openxmlformats.org/drawingml/2006/main">
                  <a:graphicData uri="http://schemas.microsoft.com/office/word/2010/wordprocessingShape">
                    <wps:wsp>
                      <wps:cNvSpPr/>
                      <wps:spPr>
                        <a:xfrm>
                          <a:off x="0" y="0"/>
                          <a:ext cx="1322070" cy="385445"/>
                        </a:xfrm>
                        <a:custGeom>
                          <a:avLst/>
                          <a:gdLst/>
                          <a:ahLst/>
                          <a:cxnLst>
                            <a:cxn ang="0">
                              <a:pos x="0" y="625"/>
                            </a:cxn>
                            <a:cxn ang="0">
                              <a:pos x="240" y="625"/>
                            </a:cxn>
                            <a:cxn ang="0">
                              <a:pos x="309" y="553"/>
                            </a:cxn>
                            <a:cxn ang="0">
                              <a:pos x="376" y="625"/>
                            </a:cxn>
                            <a:cxn ang="0">
                              <a:pos x="376" y="625"/>
                            </a:cxn>
                            <a:cxn ang="0">
                              <a:pos x="2082" y="625"/>
                            </a:cxn>
                            <a:cxn ang="0">
                              <a:pos x="2082" y="0"/>
                            </a:cxn>
                          </a:cxnLst>
                          <a:pathLst>
                            <a:path w="2081" h="624">
                              <a:moveTo>
                                <a:pt x="0" y="624"/>
                              </a:moveTo>
                              <a:lnTo>
                                <a:pt x="240" y="624"/>
                              </a:lnTo>
                              <a:cubicBezTo>
                                <a:pt x="240" y="580"/>
                                <a:pt x="270" y="552"/>
                                <a:pt x="309" y="552"/>
                              </a:cubicBezTo>
                              <a:cubicBezTo>
                                <a:pt x="344" y="552"/>
                                <a:pt x="376" y="580"/>
                                <a:pt x="376" y="624"/>
                              </a:cubicBezTo>
                              <a:cubicBezTo>
                                <a:pt x="376" y="624"/>
                                <a:pt x="376" y="624"/>
                                <a:pt x="376" y="624"/>
                              </a:cubicBezTo>
                              <a:lnTo>
                                <a:pt x="2081" y="624"/>
                              </a:lnTo>
                              <a:lnTo>
                                <a:pt x="2081"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86" o:spid="_x0000_s1026" o:spt="100" style="position:absolute;left:0pt;margin-left:269.65pt;margin-top:21.05pt;height:30.35pt;width:104.1pt;z-index:251744256;mso-width-relative:page;mso-height-relative:page;" filled="f" stroked="t" coordsize="2081,624" o:gfxdata="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ACPKRdoA&#10;AAAKAQAADwAAAAAAAAABACAAAAAiAAAAZHJzL2Rvd25yZXYueG1sUEsBAhQAFAAAAAgAh07iQKiw&#10;aNXIAgAAZAcAAA4AAAAAAAAAAQAgAAAAKQEAAGRycy9lMm9Eb2MueG1sUEsFBgAAAAAGAAYAWQEA&#10;AGMGAAAAAA==&#10;" path="m0,624l240,624c240,580,270,552,309,552c344,552,376,580,376,624c376,624,376,624,376,624l2081,624,2081,0e">
                <v:path o:connectlocs="0,625;240,625;309,553;376,625;376,625;2082,625;2082,0" o:connectangles="0,0,0,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32992" behindDoc="0" locked="0" layoutInCell="1" allowOverlap="1">
                <wp:simplePos x="0" y="0"/>
                <wp:positionH relativeFrom="column">
                  <wp:posOffset>2705100</wp:posOffset>
                </wp:positionH>
                <wp:positionV relativeFrom="paragraph">
                  <wp:posOffset>150495</wp:posOffset>
                </wp:positionV>
                <wp:extent cx="121285" cy="116840"/>
                <wp:effectExtent l="0" t="0" r="12065" b="16510"/>
                <wp:wrapNone/>
                <wp:docPr id="101" name="FreeForm 75"/>
                <wp:cNvGraphicFramePr/>
                <a:graphic xmlns:a="http://schemas.openxmlformats.org/drawingml/2006/main">
                  <a:graphicData uri="http://schemas.microsoft.com/office/word/2010/wordprocessingShape">
                    <wps:wsp>
                      <wps:cNvSpPr/>
                      <wps:spPr>
                        <a:xfrm>
                          <a:off x="0" y="0"/>
                          <a:ext cx="121285" cy="116840"/>
                        </a:xfrm>
                        <a:custGeom>
                          <a:avLst/>
                          <a:gdLst/>
                          <a:ahLst/>
                          <a:cxnLst>
                            <a:cxn ang="0">
                              <a:pos x="191" y="0"/>
                            </a:cxn>
                            <a:cxn ang="0">
                              <a:pos x="91" y="190"/>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75" o:spid="_x0000_s1026" o:spt="100" style="position:absolute;left:0pt;margin-left:213pt;margin-top:11.85pt;height:9.2pt;width:9.55pt;z-index:251732992;mso-width-relative:page;mso-height-relative:page;" fillcolor="#000000" filled="t" stroked="f" coordsize="190,190" o:gfxdata="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EWDF9gAAAAJAQAADwAAAAAAAAABACAAAAAiAAAAZHJzL2Rv&#10;d25yZXYueG1sUEsBAhQAFAAAAAgAh07iQEKXF6A6AgAAGwgAAA4AAAAAAAAAAQAgAAAAJwEAAGRy&#10;cy9lMm9Eb2MueG1sUEsFBgAAAAAGAAYAWQEAANMFAAAAAA==&#10;" path="m190,0l91,190,0,0,190,0xe">
                <v:path o:connectlocs="191,0;91,190;0,0;191,0;191,0;191,0;191,0;191,0;191,0;191,0;191,0;191,0;191,0;191,0;191,0;191,0;191,0;191,0;191,0;191,0;191,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693056" behindDoc="0" locked="0" layoutInCell="1" allowOverlap="1">
                <wp:simplePos x="0" y="0"/>
                <wp:positionH relativeFrom="column">
                  <wp:posOffset>2105660</wp:posOffset>
                </wp:positionH>
                <wp:positionV relativeFrom="paragraph">
                  <wp:posOffset>267335</wp:posOffset>
                </wp:positionV>
                <wp:extent cx="1320165" cy="770255"/>
                <wp:effectExtent l="6350" t="6350" r="26035" b="23495"/>
                <wp:wrapNone/>
                <wp:docPr id="62" name="FreeForm 30"/>
                <wp:cNvGraphicFramePr/>
                <a:graphic xmlns:a="http://schemas.openxmlformats.org/drawingml/2006/main">
                  <a:graphicData uri="http://schemas.microsoft.com/office/word/2010/wordprocessingShape">
                    <wps:wsp>
                      <wps:cNvSpPr/>
                      <wps:spPr>
                        <a:xfrm>
                          <a:off x="0" y="0"/>
                          <a:ext cx="1320165" cy="770255"/>
                        </a:xfrm>
                        <a:custGeom>
                          <a:avLst/>
                          <a:gdLst/>
                          <a:ahLst/>
                          <a:cxnLst>
                            <a:cxn ang="0">
                              <a:pos x="0" y="623"/>
                            </a:cxn>
                            <a:cxn ang="0">
                              <a:pos x="1036" y="0"/>
                            </a:cxn>
                            <a:cxn ang="0">
                              <a:pos x="2080" y="623"/>
                            </a:cxn>
                            <a:cxn ang="0">
                              <a:pos x="1036" y="1249"/>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Lst>
                          <a:pathLst>
                            <a:path w="2078" h="1249">
                              <a:moveTo>
                                <a:pt x="0" y="623"/>
                              </a:moveTo>
                              <a:lnTo>
                                <a:pt x="1036" y="0"/>
                              </a:lnTo>
                              <a:lnTo>
                                <a:pt x="2079" y="623"/>
                              </a:lnTo>
                              <a:lnTo>
                                <a:pt x="1036" y="1249"/>
                              </a:lnTo>
                              <a:lnTo>
                                <a:pt x="0" y="623"/>
                              </a:lnTo>
                              <a:close/>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30" o:spid="_x0000_s1026" o:spt="100" style="position:absolute;left:0pt;margin-left:165.8pt;margin-top:21.05pt;height:60.65pt;width:103.95pt;z-index:251693056;mso-width-relative:page;mso-height-relative:page;" filled="f" stroked="t" coordsize="2078,1249" o:gfxdata="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LG3N7jX&#10;AAAACgEAAA8AAAAAAAAAAQAgAAAAIgAAAGRycy9kb3ducmV2LnhtbFBLAQIUABQAAAAIAIdO4kAG&#10;5I35kwIAAA8JAAAOAAAAAAAAAAEAIAAAACYBAABkcnMvZTJvRG9jLnhtbFBLBQYAAAAABgAGAFkB&#10;AAArBgAAAAA=&#10;" path="m0,623l1036,0,2079,623,1036,1249,0,623xe">
                <v:path o:connectlocs="0,623;1036,0;2080,623;1036,1249;0,623;0,623;0,623;0,623;0,623;0,623;0,623;0,623;0,623;0,623;0,623;0,623;0,623;0,623;0,623;0,623;0,623;0,623" o:connectangles="0,0,0,0,0,0,0,0,0,0,0,0,0,0,0,0,0,0,0,0,0,0"/>
                <v:fill on="f" focussize="0,0"/>
                <v:stroke weight="1.04992125984252pt" color="#000000" joinstyle="round"/>
                <v:imagedata o:title=""/>
                <o:lock v:ext="edit" aspectratio="f"/>
              </v:shape>
            </w:pict>
          </mc:Fallback>
        </mc:AlternateContent>
      </w:r>
      <w:r>
        <w:rPr>
          <w:color w:val="auto"/>
          <w:sz w:val="28"/>
        </w:rPr>
        <w:drawing>
          <wp:anchor distT="0" distB="0" distL="114300" distR="114300" simplePos="0" relativeHeight="251692032" behindDoc="0" locked="0" layoutInCell="1" allowOverlap="1">
            <wp:simplePos x="0" y="0"/>
            <wp:positionH relativeFrom="column">
              <wp:posOffset>2084070</wp:posOffset>
            </wp:positionH>
            <wp:positionV relativeFrom="paragraph">
              <wp:posOffset>243840</wp:posOffset>
            </wp:positionV>
            <wp:extent cx="1354455" cy="802005"/>
            <wp:effectExtent l="0" t="0" r="17145" b="17145"/>
            <wp:wrapNone/>
            <wp:docPr id="61" name="Picture 29" descr="765151531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9" descr="7651515311398232328862"/>
                    <pic:cNvPicPr>
                      <a:picLocks noChangeAspect="1"/>
                    </pic:cNvPicPr>
                  </pic:nvPicPr>
                  <pic:blipFill>
                    <a:blip r:embed="rId20"/>
                    <a:stretch>
                      <a:fillRect/>
                    </a:stretch>
                  </pic:blipFill>
                  <pic:spPr>
                    <a:xfrm>
                      <a:off x="0" y="0"/>
                      <a:ext cx="1354455" cy="802005"/>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691008" behindDoc="0" locked="0" layoutInCell="1" allowOverlap="1">
                <wp:simplePos x="0" y="0"/>
                <wp:positionH relativeFrom="column">
                  <wp:posOffset>2167255</wp:posOffset>
                </wp:positionH>
                <wp:positionV relativeFrom="paragraph">
                  <wp:posOffset>325120</wp:posOffset>
                </wp:positionV>
                <wp:extent cx="1355090" cy="802005"/>
                <wp:effectExtent l="0" t="0" r="16510" b="17145"/>
                <wp:wrapNone/>
                <wp:docPr id="60" name="Rectangle 28"/>
                <wp:cNvGraphicFramePr/>
                <a:graphic xmlns:a="http://schemas.openxmlformats.org/drawingml/2006/main">
                  <a:graphicData uri="http://schemas.microsoft.com/office/word/2010/wordprocessingShape">
                    <wps:wsp>
                      <wps:cNvSpPr/>
                      <wps:spPr>
                        <a:xfrm>
                          <a:off x="0" y="0"/>
                          <a:ext cx="1355090" cy="802005"/>
                        </a:xfrm>
                        <a:prstGeom prst="rect">
                          <a:avLst/>
                        </a:prstGeom>
                        <a:solidFill>
                          <a:srgbClr val="4979C0"/>
                        </a:solidFill>
                        <a:ln>
                          <a:noFill/>
                        </a:ln>
                      </wps:spPr>
                      <wps:bodyPr wrap="square" upright="1"/>
                    </wps:wsp>
                  </a:graphicData>
                </a:graphic>
              </wp:anchor>
            </w:drawing>
          </mc:Choice>
          <mc:Fallback>
            <w:pict>
              <v:rect id="Rectangle 28" o:spid="_x0000_s1026" o:spt="1" style="position:absolute;left:0pt;margin-left:170.65pt;margin-top:25.6pt;height:63.15pt;width:106.7pt;z-index:251691008;mso-width-relative:page;mso-height-relative:page;" fillcolor="#4979C0" filled="t" stroked="f" coordsize="21600,21600" o:gfxdata="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7sbHdYAAAAKAQAADwAAAAAAAAABACAAAAAiAAAAZHJzL2Rvd25yZXYueG1sUEsBAhQAFAAAAAgA&#10;h07iQFkYRLe1AQAAcgMAAA4AAAAAAAAAAQAgAAAAJQ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88960" behindDoc="0" locked="0" layoutInCell="1" allowOverlap="1">
                <wp:simplePos x="0" y="0"/>
                <wp:positionH relativeFrom="column">
                  <wp:posOffset>2167255</wp:posOffset>
                </wp:positionH>
                <wp:positionV relativeFrom="paragraph">
                  <wp:posOffset>325120</wp:posOffset>
                </wp:positionV>
                <wp:extent cx="1355090" cy="802005"/>
                <wp:effectExtent l="0" t="0" r="16510" b="17145"/>
                <wp:wrapNone/>
                <wp:docPr id="58" name="Rectangle 1005"/>
                <wp:cNvGraphicFramePr/>
                <a:graphic xmlns:a="http://schemas.openxmlformats.org/drawingml/2006/main">
                  <a:graphicData uri="http://schemas.microsoft.com/office/word/2010/wordprocessingShape">
                    <wps:wsp>
                      <wps:cNvSpPr/>
                      <wps:spPr>
                        <a:xfrm>
                          <a:off x="0" y="0"/>
                          <a:ext cx="1355090" cy="802005"/>
                        </a:xfrm>
                        <a:prstGeom prst="rect">
                          <a:avLst/>
                        </a:prstGeom>
                        <a:solidFill>
                          <a:srgbClr val="4979C0"/>
                        </a:solidFill>
                        <a:ln>
                          <a:noFill/>
                        </a:ln>
                      </wps:spPr>
                      <wps:bodyPr wrap="square" upright="1"/>
                    </wps:wsp>
                  </a:graphicData>
                </a:graphic>
              </wp:anchor>
            </w:drawing>
          </mc:Choice>
          <mc:Fallback>
            <w:pict>
              <v:rect id="Rectangle 1005" o:spid="_x0000_s1026" o:spt="1" style="position:absolute;left:0pt;margin-left:170.65pt;margin-top:25.6pt;height:63.15pt;width:106.7pt;z-index:251688960;mso-width-relative:page;mso-height-relative:page;" fillcolor="#4979C0" filled="t" stroked="f" coordsize="21600,21600" o:gfxdata="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7sbHdYAAAAKAQAADwAAAAAAAAABACAAAAAiAAAAZHJzL2Rvd25yZXYueG1sUEsBAhQAFAAA&#10;AAgAh07iQC0o0ma4AQAAdAMAAA4AAAAAAAAAAQAgAAAAJQEAAGRycy9lMm9Eb2MueG1sUEsFBgAA&#10;AAAGAAYAWQEAAE8FAAAAAA==&#10;">
                <v:fill on="t" focussize="0,0"/>
                <v:stroke on="f"/>
                <v:imagedata o:title=""/>
                <o:lock v:ext="edit" aspectratio="f"/>
              </v:rect>
            </w:pict>
          </mc:Fallback>
        </mc:AlternateContent>
      </w:r>
    </w:p>
    <w:p w14:paraId="289BEB62">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15936" behindDoc="0" locked="0" layoutInCell="1" allowOverlap="1">
                <wp:simplePos x="0" y="0"/>
                <wp:positionH relativeFrom="column">
                  <wp:posOffset>711200</wp:posOffset>
                </wp:positionH>
                <wp:positionV relativeFrom="paragraph">
                  <wp:posOffset>254635</wp:posOffset>
                </wp:positionV>
                <wp:extent cx="629285" cy="191135"/>
                <wp:effectExtent l="0" t="0" r="0" b="0"/>
                <wp:wrapNone/>
                <wp:docPr id="182" name="Rectangle 173"/>
                <wp:cNvGraphicFramePr/>
                <a:graphic xmlns:a="http://schemas.openxmlformats.org/drawingml/2006/main">
                  <a:graphicData uri="http://schemas.microsoft.com/office/word/2010/wordprocessingShape">
                    <wps:wsp>
                      <wps:cNvSpPr/>
                      <wps:spPr>
                        <a:xfrm>
                          <a:off x="0" y="0"/>
                          <a:ext cx="629285" cy="191135"/>
                        </a:xfrm>
                        <a:prstGeom prst="rect">
                          <a:avLst/>
                        </a:prstGeom>
                        <a:noFill/>
                        <a:ln>
                          <a:noFill/>
                        </a:ln>
                      </wps:spPr>
                      <wps:txbx>
                        <w:txbxContent>
                          <w:p w14:paraId="327B173D">
                            <w:r>
                              <w:rPr>
                                <w:rFonts w:hint="eastAsia" w:ascii="宋体" w:cs="宋体"/>
                                <w:b/>
                                <w:bCs/>
                                <w:color w:val="000000"/>
                              </w:rPr>
                              <w:t>报警</w:t>
                            </w:r>
                          </w:p>
                        </w:txbxContent>
                      </wps:txbx>
                      <wps:bodyPr wrap="square" lIns="0" tIns="0" rIns="0" bIns="0" upright="1"/>
                    </wps:wsp>
                  </a:graphicData>
                </a:graphic>
              </wp:anchor>
            </w:drawing>
          </mc:Choice>
          <mc:Fallback>
            <w:pict>
              <v:rect id="Rectangle 173" o:spid="_x0000_s1026" o:spt="1" style="position:absolute;left:0pt;margin-left:56pt;margin-top:20.05pt;height:15.05pt;width:49.55pt;z-index:251815936;mso-width-relative:page;mso-height-relative:page;" filled="f" stroked="f" coordsize="21600,21600" o:gfxdata="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482rNgAAAAJAQAADwAAAAAAAAABACAAAAAiAAAAZHJzL2Rvd25yZXYueG1sUEsBAhQAFAAAAAgA&#10;h07iQD5cRQazAQAAeQMAAA4AAAAAAAAAAQAgAAAAJwEAAGRycy9lMm9Eb2MueG1sUEsFBgAAAAAG&#10;AAYAWQEAAEwFAAAAAA==&#10;">
                <v:fill on="f" focussize="0,0"/>
                <v:stroke on="f"/>
                <v:imagedata o:title=""/>
                <o:lock v:ext="edit" aspectratio="f"/>
                <v:textbox inset="0mm,0mm,0mm,0mm">
                  <w:txbxContent>
                    <w:p w14:paraId="327B173D">
                      <w:r>
                        <w:rPr>
                          <w:rFonts w:hint="eastAsia" w:ascii="宋体" w:cs="宋体"/>
                          <w:b/>
                          <w:bCs/>
                          <w:color w:val="000000"/>
                        </w:rPr>
                        <w:t>报警</w:t>
                      </w:r>
                    </w:p>
                  </w:txbxContent>
                </v:textbox>
              </v:rect>
            </w:pict>
          </mc:Fallback>
        </mc:AlternateContent>
      </w:r>
      <w:r>
        <w:rPr>
          <w:color w:val="auto"/>
          <w:sz w:val="28"/>
        </w:rPr>
        <mc:AlternateContent>
          <mc:Choice Requires="wps">
            <w:drawing>
              <wp:anchor distT="0" distB="0" distL="114300" distR="114300" simplePos="0" relativeHeight="251833344" behindDoc="0" locked="0" layoutInCell="1" allowOverlap="1">
                <wp:simplePos x="0" y="0"/>
                <wp:positionH relativeFrom="column">
                  <wp:posOffset>4896485</wp:posOffset>
                </wp:positionH>
                <wp:positionV relativeFrom="paragraph">
                  <wp:posOffset>22225</wp:posOffset>
                </wp:positionV>
                <wp:extent cx="429260" cy="191770"/>
                <wp:effectExtent l="0" t="0" r="0" b="0"/>
                <wp:wrapNone/>
                <wp:docPr id="199" name="Rectangle 190"/>
                <wp:cNvGraphicFramePr/>
                <a:graphic xmlns:a="http://schemas.openxmlformats.org/drawingml/2006/main">
                  <a:graphicData uri="http://schemas.microsoft.com/office/word/2010/wordprocessingShape">
                    <wps:wsp>
                      <wps:cNvSpPr/>
                      <wps:spPr>
                        <a:xfrm>
                          <a:off x="0" y="0"/>
                          <a:ext cx="429260" cy="191770"/>
                        </a:xfrm>
                        <a:prstGeom prst="rect">
                          <a:avLst/>
                        </a:prstGeom>
                        <a:noFill/>
                        <a:ln>
                          <a:noFill/>
                        </a:ln>
                      </wps:spPr>
                      <wps:txbx>
                        <w:txbxContent>
                          <w:p w14:paraId="1E26D37B">
                            <w:r>
                              <w:rPr>
                                <w:rFonts w:hint="eastAsia" w:ascii="宋体" w:cs="宋体"/>
                                <w:color w:val="000000"/>
                              </w:rPr>
                              <w:t>关闭</w:t>
                            </w:r>
                          </w:p>
                        </w:txbxContent>
                      </wps:txbx>
                      <wps:bodyPr wrap="square" lIns="0" tIns="0" rIns="0" bIns="0" upright="1"/>
                    </wps:wsp>
                  </a:graphicData>
                </a:graphic>
              </wp:anchor>
            </w:drawing>
          </mc:Choice>
          <mc:Fallback>
            <w:pict>
              <v:rect id="Rectangle 190" o:spid="_x0000_s1026" o:spt="1" style="position:absolute;left:0pt;margin-left:385.55pt;margin-top:1.75pt;height:15.1pt;width:33.8pt;z-index:251833344;mso-width-relative:page;mso-height-relative:page;" filled="f" stroked="f" coordsize="21600,21600" o:gfxdata="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Pk&#10;QBfYAAAACAEAAA8AAAAAAAAAAQAgAAAAIgAAAGRycy9kb3ducmV2LnhtbFBLAQIUABQAAAAIAIdO&#10;4kAXj7NcsQEAAHkDAAAOAAAAAAAAAAEAIAAAACcBAABkcnMvZTJvRG9jLnhtbFBLBQYAAAAABgAG&#10;AFkBAABKBQAAAAA=&#10;">
                <v:fill on="f" focussize="0,0"/>
                <v:stroke on="f"/>
                <v:imagedata o:title=""/>
                <o:lock v:ext="edit" aspectratio="f"/>
                <v:textbox inset="0mm,0mm,0mm,0mm">
                  <w:txbxContent>
                    <w:p w14:paraId="1E26D37B">
                      <w:r>
                        <w:rPr>
                          <w:rFonts w:hint="eastAsia" w:ascii="宋体" w:cs="宋体"/>
                          <w:color w:val="000000"/>
                        </w:rPr>
                        <w:t>关闭</w:t>
                      </w:r>
                    </w:p>
                  </w:txbxContent>
                </v:textbox>
              </v:rect>
            </w:pict>
          </mc:Fallback>
        </mc:AlternateContent>
      </w:r>
      <w:r>
        <w:rPr>
          <w:color w:val="auto"/>
          <w:sz w:val="28"/>
        </w:rPr>
        <mc:AlternateContent>
          <mc:Choice Requires="wps">
            <w:drawing>
              <wp:anchor distT="0" distB="0" distL="114300" distR="114300" simplePos="0" relativeHeight="251830272" behindDoc="0" locked="0" layoutInCell="1" allowOverlap="1">
                <wp:simplePos x="0" y="0"/>
                <wp:positionH relativeFrom="column">
                  <wp:posOffset>1833245</wp:posOffset>
                </wp:positionH>
                <wp:positionV relativeFrom="paragraph">
                  <wp:posOffset>117475</wp:posOffset>
                </wp:positionV>
                <wp:extent cx="96520" cy="180340"/>
                <wp:effectExtent l="0" t="0" r="0" b="0"/>
                <wp:wrapNone/>
                <wp:docPr id="196" name="Rectangle 187"/>
                <wp:cNvGraphicFramePr/>
                <a:graphic xmlns:a="http://schemas.openxmlformats.org/drawingml/2006/main">
                  <a:graphicData uri="http://schemas.microsoft.com/office/word/2010/wordprocessingShape">
                    <wps:wsp>
                      <wps:cNvSpPr/>
                      <wps:spPr>
                        <a:xfrm>
                          <a:off x="0" y="0"/>
                          <a:ext cx="96520" cy="180340"/>
                        </a:xfrm>
                        <a:prstGeom prst="rect">
                          <a:avLst/>
                        </a:prstGeom>
                        <a:noFill/>
                        <a:ln>
                          <a:noFill/>
                        </a:ln>
                      </wps:spPr>
                      <wps:txbx>
                        <w:txbxContent>
                          <w:p w14:paraId="2BE9E266">
                            <w:r>
                              <w:rPr>
                                <w:color w:val="000000"/>
                              </w:rPr>
                              <w:t>Y</w:t>
                            </w:r>
                          </w:p>
                        </w:txbxContent>
                      </wps:txbx>
                      <wps:bodyPr wrap="square" lIns="0" tIns="0" rIns="0" bIns="0" upright="1"/>
                    </wps:wsp>
                  </a:graphicData>
                </a:graphic>
              </wp:anchor>
            </w:drawing>
          </mc:Choice>
          <mc:Fallback>
            <w:pict>
              <v:rect id="Rectangle 187" o:spid="_x0000_s1026" o:spt="1" style="position:absolute;left:0pt;margin-left:144.35pt;margin-top:9.25pt;height:14.2pt;width:7.6pt;z-index:251830272;mso-width-relative:page;mso-height-relative:page;" filled="f" stroked="f" coordsize="21600,21600" o:gfxdata="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EDOP2gAAAAkBAAAPAAAAAAAAAAEAIAAAACIAAABkcnMvZG93bnJldi54bWxQSwECFAAUAAAA&#10;CACHTuJAOqEklrMBAAB4AwAADgAAAAAAAAABACAAAAApAQAAZHJzL2Uyb0RvYy54bWxQSwUGAAAA&#10;AAYABgBZAQAATgUAAAAA&#10;">
                <v:fill on="f" focussize="0,0"/>
                <v:stroke on="f"/>
                <v:imagedata o:title=""/>
                <o:lock v:ext="edit" aspectratio="f"/>
                <v:textbox inset="0mm,0mm,0mm,0mm">
                  <w:txbxContent>
                    <w:p w14:paraId="2BE9E266">
                      <w:r>
                        <w:rPr>
                          <w:color w:val="000000"/>
                        </w:rPr>
                        <w:t>Y</w:t>
                      </w:r>
                    </w:p>
                  </w:txbxContent>
                </v:textbox>
              </v:rect>
            </w:pict>
          </mc:Fallback>
        </mc:AlternateContent>
      </w:r>
      <w:r>
        <w:rPr>
          <w:color w:val="auto"/>
          <w:sz w:val="28"/>
        </w:rPr>
        <mc:AlternateContent>
          <mc:Choice Requires="wps">
            <w:drawing>
              <wp:anchor distT="0" distB="0" distL="114300" distR="114300" simplePos="0" relativeHeight="251817984" behindDoc="0" locked="0" layoutInCell="1" allowOverlap="1">
                <wp:simplePos x="0" y="0"/>
                <wp:positionH relativeFrom="column">
                  <wp:posOffset>1521460</wp:posOffset>
                </wp:positionH>
                <wp:positionV relativeFrom="paragraph">
                  <wp:posOffset>264160</wp:posOffset>
                </wp:positionV>
                <wp:extent cx="121920" cy="116840"/>
                <wp:effectExtent l="0" t="0" r="11430" b="16510"/>
                <wp:wrapNone/>
                <wp:docPr id="184" name="FreeForm 175"/>
                <wp:cNvGraphicFramePr/>
                <a:graphic xmlns:a="http://schemas.openxmlformats.org/drawingml/2006/main">
                  <a:graphicData uri="http://schemas.microsoft.com/office/word/2010/wordprocessingShape">
                    <wps:wsp>
                      <wps:cNvSpPr/>
                      <wps:spPr>
                        <a:xfrm>
                          <a:off x="0" y="0"/>
                          <a:ext cx="121920" cy="116840"/>
                        </a:xfrm>
                        <a:custGeom>
                          <a:avLst/>
                          <a:gdLst/>
                          <a:ahLst/>
                          <a:cxnLst>
                            <a:cxn ang="0">
                              <a:pos x="192" y="190"/>
                            </a:cxn>
                            <a:cxn ang="0">
                              <a:pos x="0" y="84"/>
                            </a:cxn>
                            <a:cxn ang="0">
                              <a:pos x="192" y="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Lst>
                          <a:pathLst>
                            <a:path w="191" h="190">
                              <a:moveTo>
                                <a:pt x="191" y="190"/>
                              </a:moveTo>
                              <a:lnTo>
                                <a:pt x="0" y="84"/>
                              </a:lnTo>
                              <a:lnTo>
                                <a:pt x="191" y="0"/>
                              </a:lnTo>
                              <a:lnTo>
                                <a:pt x="191" y="190"/>
                              </a:lnTo>
                              <a:close/>
                            </a:path>
                          </a:pathLst>
                        </a:custGeom>
                        <a:solidFill>
                          <a:srgbClr val="000000"/>
                        </a:solidFill>
                        <a:ln>
                          <a:noFill/>
                        </a:ln>
                      </wps:spPr>
                      <wps:bodyPr wrap="square" upright="1"/>
                    </wps:wsp>
                  </a:graphicData>
                </a:graphic>
              </wp:anchor>
            </w:drawing>
          </mc:Choice>
          <mc:Fallback>
            <w:pict>
              <v:shape id="FreeForm 175" o:spid="_x0000_s1026" o:spt="100" style="position:absolute;left:0pt;margin-left:119.8pt;margin-top:20.8pt;height:9.2pt;width:9.6pt;z-index:251817984;mso-width-relative:page;mso-height-relative:page;" fillcolor="#000000" filled="t" stroked="f" coordsize="191,190" o:gfxdata="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&#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OdM62gAAAAkBAAAPAAAAAAAAAAEAIAAAACIAAABk&#10;cnMvZG93bnJldi54bWxQSwECFAAUAAAACACHTuJAddtCXj0CAABGCAAADgAAAAAAAAABACAAAAAp&#10;AQAAZHJzL2Uyb0RvYy54bWxQSwUGAAAAAAYABgBZAQAA2AUAAAAA&#10;" path="m191,190l0,84,191,0,191,190xe">
                <v:path o:connectlocs="192,190;0,84;192,0;192,190;192,190;192,190;192,190;192,190;192,190;192,190;192,190;192,190;192,190;192,190;192,190;192,190;192,190;192,190;192,190;192,190;192,19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816960" behindDoc="0" locked="0" layoutInCell="1" allowOverlap="1">
                <wp:simplePos x="0" y="0"/>
                <wp:positionH relativeFrom="column">
                  <wp:posOffset>1628775</wp:posOffset>
                </wp:positionH>
                <wp:positionV relativeFrom="paragraph">
                  <wp:posOffset>322580</wp:posOffset>
                </wp:positionV>
                <wp:extent cx="476885" cy="0"/>
                <wp:effectExtent l="0" t="6350" r="0" b="6985"/>
                <wp:wrapNone/>
                <wp:docPr id="183" name="Line 174"/>
                <wp:cNvGraphicFramePr/>
                <a:graphic xmlns:a="http://schemas.openxmlformats.org/drawingml/2006/main">
                  <a:graphicData uri="http://schemas.microsoft.com/office/word/2010/wordprocessingShape">
                    <wps:wsp>
                      <wps:cNvSpPr/>
                      <wps:spPr>
                        <a:xfrm flipH="1">
                          <a:off x="0" y="0"/>
                          <a:ext cx="476885" cy="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174" o:spid="_x0000_s1026" o:spt="20" style="position:absolute;left:0pt;flip:x;margin-left:128.25pt;margin-top:25.4pt;height:0pt;width:37.55pt;z-index:251816960;mso-width-relative:page;mso-height-relative:page;" filled="f" stroked="t" coordsize="21600,21600" o:gfxdata="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CPAUtYAAAAJ&#10;AQAADwAAAAAAAAABACAAAAAiAAAAZHJzL2Rvd25yZXYueG1sUEsBAhQAFAAAAAgAh07iQJVeHKrl&#10;AQAA5wMAAA4AAAAAAAAAAQAgAAAAJQEAAGRycy9lMm9Eb2MueG1sUEsFBgAAAAAGAAYAWQEAAHwF&#10;AAAAAA==&#10;">
                <v:fill on="f" focussize="0,0"/>
                <v:stroke weight="1.04992125984252pt"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814912" behindDoc="0" locked="0" layoutInCell="1" allowOverlap="1">
                <wp:simplePos x="0" y="0"/>
                <wp:positionH relativeFrom="column">
                  <wp:posOffset>199390</wp:posOffset>
                </wp:positionH>
                <wp:positionV relativeFrom="paragraph">
                  <wp:posOffset>194310</wp:posOffset>
                </wp:positionV>
                <wp:extent cx="1322070" cy="256540"/>
                <wp:effectExtent l="6350" t="6350" r="24130" b="22860"/>
                <wp:wrapNone/>
                <wp:docPr id="181" name="Rectangle 172"/>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72" o:spid="_x0000_s1026" o:spt="1" style="position:absolute;left:0pt;margin-left:15.7pt;margin-top:15.3pt;height:20.2pt;width:104.1pt;z-index:251814912;mso-width-relative:page;mso-height-relative:page;" filled="f" stroked="t" coordsize="21600,21600" o:gfxdata="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ABcyrYAAAACAEAAA8AAAAAAAAAAQAgAAAAIgAAAGRycy9kb3ducmV2Lnht&#10;bFBLAQIUABQAAAAIAIdO4kBSXiF2+QEAAAsEAAAOAAAAAAAAAAEAIAAAACc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13888" behindDoc="0" locked="0" layoutInCell="1" allowOverlap="1">
                <wp:simplePos x="0" y="0"/>
                <wp:positionH relativeFrom="column">
                  <wp:posOffset>199390</wp:posOffset>
                </wp:positionH>
                <wp:positionV relativeFrom="paragraph">
                  <wp:posOffset>194310</wp:posOffset>
                </wp:positionV>
                <wp:extent cx="1322070" cy="256540"/>
                <wp:effectExtent l="0" t="0" r="11430" b="10160"/>
                <wp:wrapNone/>
                <wp:docPr id="180" name="Rectangle 171"/>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B0C5E3"/>
                        </a:solidFill>
                        <a:ln>
                          <a:noFill/>
                        </a:ln>
                      </wps:spPr>
                      <wps:bodyPr wrap="square" upright="1"/>
                    </wps:wsp>
                  </a:graphicData>
                </a:graphic>
              </wp:anchor>
            </w:drawing>
          </mc:Choice>
          <mc:Fallback>
            <w:pict>
              <v:rect id="Rectangle 171" o:spid="_x0000_s1026" o:spt="1" style="position:absolute;left:0pt;margin-left:15.7pt;margin-top:15.3pt;height:20.2pt;width:104.1pt;z-index:251813888;mso-width-relative:page;mso-height-relative:page;" fillcolor="#B0C5E3" filled="t" stroked="f" coordsize="21600,21600" o:gfxdata="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bauDWAAAACAEAAA8AAAAAAAAAAQAgAAAAIgAAAGRycy9kb3ducmV2LnhtbFBLAQIUABQA&#10;AAAIAIdO4kBe7w4ruQEAAHQDAAAOAAAAAAAAAAEAIAAAACUBAABkcnMvZTJvRG9jLnhtbFBLBQYA&#10;AAAABgAGAFkBAABQ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94080" behindDoc="0" locked="0" layoutInCell="1" allowOverlap="1">
                <wp:simplePos x="0" y="0"/>
                <wp:positionH relativeFrom="column">
                  <wp:posOffset>2461895</wp:posOffset>
                </wp:positionH>
                <wp:positionV relativeFrom="paragraph">
                  <wp:posOffset>158115</wp:posOffset>
                </wp:positionV>
                <wp:extent cx="535940" cy="191770"/>
                <wp:effectExtent l="0" t="0" r="0" b="0"/>
                <wp:wrapNone/>
                <wp:docPr id="63" name="Rectangle 31"/>
                <wp:cNvGraphicFramePr/>
                <a:graphic xmlns:a="http://schemas.openxmlformats.org/drawingml/2006/main">
                  <a:graphicData uri="http://schemas.microsoft.com/office/word/2010/wordprocessingShape">
                    <wps:wsp>
                      <wps:cNvSpPr/>
                      <wps:spPr>
                        <a:xfrm>
                          <a:off x="0" y="0"/>
                          <a:ext cx="535940" cy="191770"/>
                        </a:xfrm>
                        <a:prstGeom prst="rect">
                          <a:avLst/>
                        </a:prstGeom>
                        <a:noFill/>
                        <a:ln>
                          <a:noFill/>
                        </a:ln>
                      </wps:spPr>
                      <wps:txbx>
                        <w:txbxContent>
                          <w:p w14:paraId="1EFF9140">
                            <w:r>
                              <w:rPr>
                                <w:rFonts w:hint="eastAsia" w:ascii="宋体" w:cs="宋体"/>
                                <w:b/>
                                <w:bCs/>
                                <w:color w:val="000000"/>
                              </w:rPr>
                              <w:t>警情判断</w:t>
                            </w:r>
                          </w:p>
                        </w:txbxContent>
                      </wps:txbx>
                      <wps:bodyPr wrap="square" lIns="0" tIns="0" rIns="0" bIns="0" upright="1"/>
                    </wps:wsp>
                  </a:graphicData>
                </a:graphic>
              </wp:anchor>
            </w:drawing>
          </mc:Choice>
          <mc:Fallback>
            <w:pict>
              <v:rect id="Rectangle 31" o:spid="_x0000_s1026" o:spt="1" style="position:absolute;left:0pt;margin-left:193.85pt;margin-top:12.45pt;height:15.1pt;width:42.2pt;z-index:251694080;mso-width-relative:page;mso-height-relative:page;" filled="f" stroked="f" coordsize="21600,21600" o:gfxdata="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1eAs2wAAAAkBAAAPAAAAAAAAAAEAIAAAACIAAABkcnMvZG93bnJldi54bWxQSwECFAAUAAAA&#10;CACHTuJA7vTu6rIBAAB3AwAADgAAAAAAAAABACAAAAAqAQAAZHJzL2Uyb0RvYy54bWxQSwUGAAAA&#10;AAYABgBZAQAATgUAAAAA&#10;">
                <v:fill on="f" focussize="0,0"/>
                <v:stroke on="f"/>
                <v:imagedata o:title=""/>
                <o:lock v:ext="edit" aspectratio="f"/>
                <v:textbox inset="0mm,0mm,0mm,0mm">
                  <w:txbxContent>
                    <w:p w14:paraId="1EFF9140">
                      <w:r>
                        <w:rPr>
                          <w:rFonts w:hint="eastAsia" w:ascii="宋体" w:cs="宋体"/>
                          <w:b/>
                          <w:bCs/>
                          <w:color w:val="000000"/>
                        </w:rPr>
                        <w:t>警情判断</w:t>
                      </w:r>
                    </w:p>
                  </w:txbxContent>
                </v:textbox>
              </v:rect>
            </w:pict>
          </mc:Fallback>
        </mc:AlternateContent>
      </w:r>
      <w:r>
        <w:rPr>
          <w:color w:val="auto"/>
          <w:sz w:val="28"/>
        </w:rPr>
        <mc:AlternateContent>
          <mc:Choice Requires="wps">
            <w:drawing>
              <wp:anchor distT="0" distB="0" distL="114300" distR="114300" simplePos="0" relativeHeight="251689984" behindDoc="0" locked="0" layoutInCell="1" allowOverlap="1">
                <wp:simplePos x="0" y="0"/>
                <wp:positionH relativeFrom="column">
                  <wp:posOffset>2179320</wp:posOffset>
                </wp:positionH>
                <wp:positionV relativeFrom="paragraph">
                  <wp:posOffset>7620</wp:posOffset>
                </wp:positionV>
                <wp:extent cx="1331595" cy="784860"/>
                <wp:effectExtent l="5080" t="4445" r="15875" b="10795"/>
                <wp:wrapNone/>
                <wp:docPr id="59" name="FreeForm 27"/>
                <wp:cNvGraphicFramePr/>
                <a:graphic xmlns:a="http://schemas.openxmlformats.org/drawingml/2006/main">
                  <a:graphicData uri="http://schemas.microsoft.com/office/word/2010/wordprocessingShape">
                    <wps:wsp>
                      <wps:cNvSpPr/>
                      <wps:spPr>
                        <a:xfrm>
                          <a:off x="0" y="0"/>
                          <a:ext cx="1331595" cy="784860"/>
                        </a:xfrm>
                        <a:custGeom>
                          <a:avLst/>
                          <a:gdLst/>
                          <a:ahLst/>
                          <a:cxnLst>
                            <a:cxn ang="0">
                              <a:pos x="1" y="643"/>
                            </a:cxn>
                            <a:cxn ang="0">
                              <a:pos x="0" y="633"/>
                            </a:cxn>
                            <a:cxn ang="0">
                              <a:pos x="1" y="624"/>
                            </a:cxn>
                            <a:cxn ang="0">
                              <a:pos x="1039" y="0"/>
                            </a:cxn>
                            <a:cxn ang="0">
                              <a:pos x="1054" y="0"/>
                            </a:cxn>
                            <a:cxn ang="0">
                              <a:pos x="2093" y="624"/>
                            </a:cxn>
                            <a:cxn ang="0">
                              <a:pos x="2097" y="633"/>
                            </a:cxn>
                            <a:cxn ang="0">
                              <a:pos x="2093" y="643"/>
                            </a:cxn>
                            <a:cxn ang="0">
                              <a:pos x="1054" y="1268"/>
                            </a:cxn>
                            <a:cxn ang="0">
                              <a:pos x="1039" y="1268"/>
                            </a:cxn>
                            <a:cxn ang="0">
                              <a:pos x="1" y="643"/>
                            </a:cxn>
                            <a:cxn ang="0">
                              <a:pos x="1054" y="1249"/>
                            </a:cxn>
                            <a:cxn ang="0">
                              <a:pos x="1039" y="1249"/>
                            </a:cxn>
                            <a:cxn ang="0">
                              <a:pos x="2082" y="624"/>
                            </a:cxn>
                            <a:cxn ang="0">
                              <a:pos x="2082" y="643"/>
                            </a:cxn>
                            <a:cxn ang="0">
                              <a:pos x="1039" y="18"/>
                            </a:cxn>
                            <a:cxn ang="0">
                              <a:pos x="1054" y="18"/>
                            </a:cxn>
                            <a:cxn ang="0">
                              <a:pos x="12" y="643"/>
                            </a:cxn>
                            <a:cxn ang="0">
                              <a:pos x="12" y="624"/>
                            </a:cxn>
                            <a:cxn ang="0">
                              <a:pos x="1054" y="1249"/>
                            </a:cxn>
                          </a:cxnLst>
                          <a:pathLst>
                            <a:path w="2096" h="1272">
                              <a:moveTo>
                                <a:pt x="1" y="642"/>
                              </a:moveTo>
                              <a:cubicBezTo>
                                <a:pt x="0" y="642"/>
                                <a:pt x="0" y="636"/>
                                <a:pt x="0" y="633"/>
                              </a:cubicBezTo>
                              <a:cubicBezTo>
                                <a:pt x="0" y="629"/>
                                <a:pt x="0" y="628"/>
                                <a:pt x="1" y="624"/>
                              </a:cubicBezTo>
                              <a:lnTo>
                                <a:pt x="1039" y="0"/>
                              </a:lnTo>
                              <a:cubicBezTo>
                                <a:pt x="1043" y="0"/>
                                <a:pt x="1048" y="0"/>
                                <a:pt x="1053" y="0"/>
                              </a:cubicBezTo>
                              <a:lnTo>
                                <a:pt x="2092" y="624"/>
                              </a:lnTo>
                              <a:cubicBezTo>
                                <a:pt x="2096" y="628"/>
                                <a:pt x="2096" y="629"/>
                                <a:pt x="2096" y="633"/>
                              </a:cubicBezTo>
                              <a:cubicBezTo>
                                <a:pt x="2096" y="636"/>
                                <a:pt x="2096" y="642"/>
                                <a:pt x="2092" y="642"/>
                              </a:cubicBezTo>
                              <a:lnTo>
                                <a:pt x="1053" y="1267"/>
                              </a:lnTo>
                              <a:cubicBezTo>
                                <a:pt x="1048" y="1272"/>
                                <a:pt x="1043" y="1272"/>
                                <a:pt x="1039" y="1267"/>
                              </a:cubicBezTo>
                              <a:lnTo>
                                <a:pt x="1" y="642"/>
                              </a:lnTo>
                              <a:moveTo>
                                <a:pt x="1053" y="1248"/>
                              </a:moveTo>
                              <a:lnTo>
                                <a:pt x="1039" y="1248"/>
                              </a:lnTo>
                              <a:lnTo>
                                <a:pt x="2081" y="624"/>
                              </a:lnTo>
                              <a:lnTo>
                                <a:pt x="2081" y="642"/>
                              </a:lnTo>
                              <a:lnTo>
                                <a:pt x="1039" y="18"/>
                              </a:lnTo>
                              <a:lnTo>
                                <a:pt x="1053" y="18"/>
                              </a:lnTo>
                              <a:lnTo>
                                <a:pt x="12" y="642"/>
                              </a:lnTo>
                              <a:lnTo>
                                <a:pt x="12" y="624"/>
                              </a:lnTo>
                              <a:lnTo>
                                <a:pt x="1053" y="1248"/>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27" o:spid="_x0000_s1026" o:spt="100" style="position:absolute;left:0pt;margin-left:171.6pt;margin-top:0.6pt;height:61.8pt;width:104.85pt;z-index:251689984;mso-width-relative:page;mso-height-relative:page;" fillcolor="#FFFFFF" filled="t" stroked="t" coordsize="2096,1272" o:gfxdata="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Cx&#10;rqPu2QAAAAkBAAAPAAAAAAAAAAEAIAAAACIAAABkcnMvZG93bnJldi54bWxQSwECFAAUAAAACACH&#10;TuJA25axiLIDAADCDAAADgAAAAAAAAABACAAAAAoAQAAZHJzL2Uyb0RvYy54bWxQSwUGAAAAAAYA&#10;BgBZAQAATAcAAAAA&#10;" path="m1,642c0,642,0,636,0,633c0,629,0,628,1,624l1039,0c1043,0,1048,0,1053,0l2092,624c2096,628,2096,629,2096,633c2096,636,2096,642,2092,642l1053,1267c1048,1272,1043,1272,1039,1267l1,642m1053,1248l1039,1248,2081,624,2081,642,1039,18,1053,18,12,642,12,624,1053,1248xe">
                <v:path o:connectlocs="1,643;0,633;1,624;1039,0;1054,0;2093,624;2097,633;2093,643;1054,1268;1039,1268;1,643;1054,1249;1039,1249;2082,624;2082,643;1039,18;1054,18;12,643;12,624;1054,1249" o:connectangles="0,0,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687936" behindDoc="0" locked="0" layoutInCell="1" allowOverlap="1">
                <wp:simplePos x="0" y="0"/>
                <wp:positionH relativeFrom="column">
                  <wp:posOffset>2181860</wp:posOffset>
                </wp:positionH>
                <wp:positionV relativeFrom="paragraph">
                  <wp:posOffset>8255</wp:posOffset>
                </wp:positionV>
                <wp:extent cx="1340485" cy="788670"/>
                <wp:effectExtent l="0" t="0" r="12065" b="11430"/>
                <wp:wrapNone/>
                <wp:docPr id="57" name="Rectangle 1004"/>
                <wp:cNvGraphicFramePr/>
                <a:graphic xmlns:a="http://schemas.openxmlformats.org/drawingml/2006/main">
                  <a:graphicData uri="http://schemas.microsoft.com/office/word/2010/wordprocessingShape">
                    <wps:wsp>
                      <wps:cNvSpPr/>
                      <wps:spPr>
                        <a:xfrm>
                          <a:off x="0" y="0"/>
                          <a:ext cx="1340485" cy="788670"/>
                        </a:xfrm>
                        <a:prstGeom prst="rect">
                          <a:avLst/>
                        </a:prstGeom>
                        <a:solidFill>
                          <a:srgbClr val="4979C0"/>
                        </a:solidFill>
                        <a:ln>
                          <a:noFill/>
                        </a:ln>
                      </wps:spPr>
                      <wps:bodyPr wrap="square" upright="1"/>
                    </wps:wsp>
                  </a:graphicData>
                </a:graphic>
              </wp:anchor>
            </w:drawing>
          </mc:Choice>
          <mc:Fallback>
            <w:pict>
              <v:rect id="Rectangle 1004" o:spid="_x0000_s1026" o:spt="1" style="position:absolute;left:0pt;margin-left:171.8pt;margin-top:0.65pt;height:62.1pt;width:105.55pt;z-index:251687936;mso-width-relative:page;mso-height-relative:page;" fillcolor="#4979C0" filled="t" stroked="f" coordsize="21600,21600" o:gfxdata="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kMtL1AAAAAkBAAAPAAAAAAAAAAEAIAAAACIAAABkcnMvZG93bnJldi54bWxQSwECFAAUAAAA&#10;CACHTuJAXGBQXbkBAAB0AwAADgAAAAAAAAABACAAAAAj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86912" behindDoc="0" locked="0" layoutInCell="1" allowOverlap="1">
                <wp:simplePos x="0" y="0"/>
                <wp:positionH relativeFrom="column">
                  <wp:posOffset>2186305</wp:posOffset>
                </wp:positionH>
                <wp:positionV relativeFrom="paragraph">
                  <wp:posOffset>14605</wp:posOffset>
                </wp:positionV>
                <wp:extent cx="1320165" cy="770255"/>
                <wp:effectExtent l="0" t="0" r="13335" b="10795"/>
                <wp:wrapNone/>
                <wp:docPr id="56" name="FreeForm 24"/>
                <wp:cNvGraphicFramePr/>
                <a:graphic xmlns:a="http://schemas.openxmlformats.org/drawingml/2006/main">
                  <a:graphicData uri="http://schemas.microsoft.com/office/word/2010/wordprocessingShape">
                    <wps:wsp>
                      <wps:cNvSpPr/>
                      <wps:spPr>
                        <a:xfrm>
                          <a:off x="0" y="0"/>
                          <a:ext cx="1320165" cy="770255"/>
                        </a:xfrm>
                        <a:custGeom>
                          <a:avLst/>
                          <a:gdLst/>
                          <a:ahLst/>
                          <a:cxnLst>
                            <a:cxn ang="0">
                              <a:pos x="0" y="623"/>
                            </a:cxn>
                            <a:cxn ang="0">
                              <a:pos x="1036" y="0"/>
                            </a:cxn>
                            <a:cxn ang="0">
                              <a:pos x="2080" y="623"/>
                            </a:cxn>
                            <a:cxn ang="0">
                              <a:pos x="1036" y="1249"/>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Lst>
                          <a:pathLst>
                            <a:path w="2078" h="1248">
                              <a:moveTo>
                                <a:pt x="0" y="623"/>
                              </a:moveTo>
                              <a:lnTo>
                                <a:pt x="1036" y="0"/>
                              </a:lnTo>
                              <a:lnTo>
                                <a:pt x="2079" y="623"/>
                              </a:lnTo>
                              <a:lnTo>
                                <a:pt x="1036" y="1248"/>
                              </a:lnTo>
                              <a:lnTo>
                                <a:pt x="0" y="623"/>
                              </a:lnTo>
                              <a:close/>
                            </a:path>
                          </a:pathLst>
                        </a:custGeom>
                        <a:solidFill>
                          <a:srgbClr val="FFFFFF"/>
                        </a:solidFill>
                        <a:ln>
                          <a:noFill/>
                        </a:ln>
                      </wps:spPr>
                      <wps:bodyPr wrap="square" upright="1"/>
                    </wps:wsp>
                  </a:graphicData>
                </a:graphic>
              </wp:anchor>
            </w:drawing>
          </mc:Choice>
          <mc:Fallback>
            <w:pict>
              <v:shape id="FreeForm 24" o:spid="_x0000_s1026" o:spt="100" style="position:absolute;left:0pt;margin-left:172.15pt;margin-top:1.15pt;height:60.65pt;width:103.95pt;z-index:251686912;mso-width-relative:page;mso-height-relative:page;" fillcolor="#FFFFFF" filled="t" stroked="f" coordsize="2078,1248" o:gfxdata="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uvOiV2AAAAAkB&#10;AAAPAAAAAAAAAAEAIAAAACIAAABkcnMvZG93bnJldi54bWxQSwECFAAUAAAACACHTuJAibW4D1QC&#10;AACCCAAADgAAAAAAAAABACAAAAAnAQAAZHJzL2Uyb0RvYy54bWxQSwUGAAAAAAYABgBZAQAA7QUA&#10;AAAA&#10;" path="m0,623l1036,0,2079,623,1036,1248,0,623xe">
                <v:path o:connectlocs="0,623;1036,0;2080,623;1036,1249;0,623;0,623;0,623;0,623;0,623;0,623;0,623;0,623;0,623;0,623;0,623;0,623;0,623;0,623;0,623;0,623;0,623;0,623" o:connectangles="0,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685888" behindDoc="0" locked="0" layoutInCell="1" allowOverlap="1">
                <wp:simplePos x="0" y="0"/>
                <wp:positionH relativeFrom="column">
                  <wp:posOffset>2181860</wp:posOffset>
                </wp:positionH>
                <wp:positionV relativeFrom="paragraph">
                  <wp:posOffset>8255</wp:posOffset>
                </wp:positionV>
                <wp:extent cx="1340485" cy="788670"/>
                <wp:effectExtent l="0" t="0" r="12065" b="11430"/>
                <wp:wrapNone/>
                <wp:docPr id="55" name="Rectangle 23"/>
                <wp:cNvGraphicFramePr/>
                <a:graphic xmlns:a="http://schemas.openxmlformats.org/drawingml/2006/main">
                  <a:graphicData uri="http://schemas.microsoft.com/office/word/2010/wordprocessingShape">
                    <wps:wsp>
                      <wps:cNvSpPr/>
                      <wps:spPr>
                        <a:xfrm>
                          <a:off x="0" y="0"/>
                          <a:ext cx="1340485" cy="788670"/>
                        </a:xfrm>
                        <a:prstGeom prst="rect">
                          <a:avLst/>
                        </a:prstGeom>
                        <a:solidFill>
                          <a:srgbClr val="4979C0"/>
                        </a:solidFill>
                        <a:ln>
                          <a:noFill/>
                        </a:ln>
                      </wps:spPr>
                      <wps:bodyPr wrap="square" upright="1"/>
                    </wps:wsp>
                  </a:graphicData>
                </a:graphic>
              </wp:anchor>
            </w:drawing>
          </mc:Choice>
          <mc:Fallback>
            <w:pict>
              <v:rect id="Rectangle 23" o:spid="_x0000_s1026" o:spt="1" style="position:absolute;left:0pt;margin-left:171.8pt;margin-top:0.65pt;height:62.1pt;width:105.55pt;z-index:251685888;mso-width-relative:page;mso-height-relative:page;" fillcolor="#4979C0" filled="t" stroked="f" coordsize="21600,21600" o:gfxdata="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5DLS9QAAAAJAQAADwAAAAAAAAABACAAAAAiAAAAZHJzL2Rvd25yZXYueG1sUEsBAhQAFAAAAAgA&#10;h07iQDhGKyS3AQAAcgMAAA4AAAAAAAAAAQAgAAAAIwEAAGRycy9lMm9Eb2MueG1sUEsFBgAAAAAG&#10;AAYAWQEAAEwFAAAAAA==&#10;">
                <v:fill on="t" focussize="0,0"/>
                <v:stroke on="f"/>
                <v:imagedata o:title=""/>
                <o:lock v:ext="edit" aspectratio="f"/>
              </v:rect>
            </w:pict>
          </mc:Fallback>
        </mc:AlternateContent>
      </w:r>
    </w:p>
    <w:p w14:paraId="184EF890">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02624" behindDoc="0" locked="0" layoutInCell="1" allowOverlap="1">
                <wp:simplePos x="0" y="0"/>
                <wp:positionH relativeFrom="column">
                  <wp:posOffset>199390</wp:posOffset>
                </wp:positionH>
                <wp:positionV relativeFrom="paragraph">
                  <wp:posOffset>318770</wp:posOffset>
                </wp:positionV>
                <wp:extent cx="1322070" cy="256540"/>
                <wp:effectExtent l="6350" t="6350" r="24130" b="22860"/>
                <wp:wrapNone/>
                <wp:docPr id="169" name="Rectangle 160"/>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60" o:spid="_x0000_s1026" o:spt="1" style="position:absolute;left:0pt;margin-left:15.7pt;margin-top:25.1pt;height:20.2pt;width:104.1pt;z-index:251802624;mso-width-relative:page;mso-height-relative:page;" filled="f" stroked="t" coordsize="21600,21600" o:gfxdata="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WHotgAAAAIAQAADwAAAAAAAAABACAAAAAiAAAAZHJzL2Rvd25yZXYueG1s&#10;UEsBAhQAFAAAAAgAh07iQKTRdIj4AQAACwQAAA4AAAAAAAAAAQAgAAAAJw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01600" behindDoc="0" locked="0" layoutInCell="1" allowOverlap="1">
                <wp:simplePos x="0" y="0"/>
                <wp:positionH relativeFrom="column">
                  <wp:posOffset>199390</wp:posOffset>
                </wp:positionH>
                <wp:positionV relativeFrom="paragraph">
                  <wp:posOffset>318770</wp:posOffset>
                </wp:positionV>
                <wp:extent cx="1322070" cy="256540"/>
                <wp:effectExtent l="0" t="0" r="11430" b="10160"/>
                <wp:wrapNone/>
                <wp:docPr id="168" name="Rectangle 159"/>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59" o:spid="_x0000_s1026" o:spt="1" style="position:absolute;left:0pt;margin-left:15.7pt;margin-top:25.1pt;height:20.2pt;width:104.1pt;z-index:251801600;mso-width-relative:page;mso-height-relative:page;" fillcolor="#FFFFFF" filled="t" stroked="f" coordsize="21600,21600" o:gfxdata="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osQM1gAAAAgBAAAPAAAAAAAAAAEAIAAAACIAAABkcnMvZG93bnJldi54bWxQSwECFAAUAAAA&#10;CACHTuJAgTDqDLcBAAB0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95104" behindDoc="0" locked="0" layoutInCell="1" allowOverlap="1">
                <wp:simplePos x="0" y="0"/>
                <wp:positionH relativeFrom="column">
                  <wp:posOffset>2461895</wp:posOffset>
                </wp:positionH>
                <wp:positionV relativeFrom="paragraph">
                  <wp:posOffset>18415</wp:posOffset>
                </wp:positionV>
                <wp:extent cx="535940" cy="191770"/>
                <wp:effectExtent l="0" t="0" r="0" b="0"/>
                <wp:wrapNone/>
                <wp:docPr id="64" name="Rectangle 1011"/>
                <wp:cNvGraphicFramePr/>
                <a:graphic xmlns:a="http://schemas.openxmlformats.org/drawingml/2006/main">
                  <a:graphicData uri="http://schemas.microsoft.com/office/word/2010/wordprocessingShape">
                    <wps:wsp>
                      <wps:cNvSpPr/>
                      <wps:spPr>
                        <a:xfrm>
                          <a:off x="0" y="0"/>
                          <a:ext cx="535940" cy="191770"/>
                        </a:xfrm>
                        <a:prstGeom prst="rect">
                          <a:avLst/>
                        </a:prstGeom>
                        <a:noFill/>
                        <a:ln>
                          <a:noFill/>
                        </a:ln>
                      </wps:spPr>
                      <wps:txbx>
                        <w:txbxContent>
                          <w:p w14:paraId="607649B4">
                            <w:r>
                              <w:rPr>
                                <w:rFonts w:hint="eastAsia" w:ascii="宋体" w:cs="宋体"/>
                                <w:b/>
                                <w:bCs/>
                                <w:color w:val="000000"/>
                              </w:rPr>
                              <w:t>响应级别</w:t>
                            </w:r>
                          </w:p>
                        </w:txbxContent>
                      </wps:txbx>
                      <wps:bodyPr wrap="square" lIns="0" tIns="0" rIns="0" bIns="0" upright="1"/>
                    </wps:wsp>
                  </a:graphicData>
                </a:graphic>
              </wp:anchor>
            </w:drawing>
          </mc:Choice>
          <mc:Fallback>
            <w:pict>
              <v:rect id="Rectangle 1011" o:spid="_x0000_s1026" o:spt="1" style="position:absolute;left:0pt;margin-left:193.85pt;margin-top:1.45pt;height:15.1pt;width:42.2pt;z-index:251695104;mso-width-relative:page;mso-height-relative:page;" filled="f" stroked="f" coordsize="21600,21600" o:gfxdata="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OPCP9kAAAAIAQAADwAAAAAAAAABACAAAAAiAAAAZHJzL2Rvd25yZXYueG1sUEsBAhQAFAAAAAgA&#10;h07iQIrvP9WyAQAAeQMAAA4AAAAAAAAAAQAgAAAAKAEAAGRycy9lMm9Eb2MueG1sUEsFBgAAAAAG&#10;AAYAWQEAAEwFAAAAAA==&#10;">
                <v:fill on="f" focussize="0,0"/>
                <v:stroke on="f"/>
                <v:imagedata o:title=""/>
                <o:lock v:ext="edit" aspectratio="f"/>
                <v:textbox inset="0mm,0mm,0mm,0mm">
                  <w:txbxContent>
                    <w:p w14:paraId="607649B4">
                      <w:r>
                        <w:rPr>
                          <w:rFonts w:hint="eastAsia" w:ascii="宋体" w:cs="宋体"/>
                          <w:b/>
                          <w:bCs/>
                          <w:color w:val="000000"/>
                        </w:rPr>
                        <w:t>响应级别</w:t>
                      </w:r>
                    </w:p>
                  </w:txbxContent>
                </v:textbox>
              </v:rect>
            </w:pict>
          </mc:Fallback>
        </mc:AlternateContent>
      </w:r>
    </w:p>
    <w:p w14:paraId="7808BA54">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03648" behindDoc="0" locked="0" layoutInCell="1" allowOverlap="1">
                <wp:simplePos x="0" y="0"/>
                <wp:positionH relativeFrom="column">
                  <wp:posOffset>417195</wp:posOffset>
                </wp:positionH>
                <wp:positionV relativeFrom="paragraph">
                  <wp:posOffset>41275</wp:posOffset>
                </wp:positionV>
                <wp:extent cx="1059815" cy="191770"/>
                <wp:effectExtent l="0" t="0" r="0" b="0"/>
                <wp:wrapNone/>
                <wp:docPr id="170" name="Rectangle 161"/>
                <wp:cNvGraphicFramePr/>
                <a:graphic xmlns:a="http://schemas.openxmlformats.org/drawingml/2006/main">
                  <a:graphicData uri="http://schemas.microsoft.com/office/word/2010/wordprocessingShape">
                    <wps:wsp>
                      <wps:cNvSpPr/>
                      <wps:spPr>
                        <a:xfrm>
                          <a:off x="0" y="0"/>
                          <a:ext cx="1059815" cy="191770"/>
                        </a:xfrm>
                        <a:prstGeom prst="rect">
                          <a:avLst/>
                        </a:prstGeom>
                        <a:noFill/>
                        <a:ln>
                          <a:noFill/>
                        </a:ln>
                      </wps:spPr>
                      <wps:txbx>
                        <w:txbxContent>
                          <w:p w14:paraId="787539A4">
                            <w:r>
                              <w:rPr>
                                <w:rFonts w:hint="eastAsia" w:ascii="宋体" w:cs="宋体"/>
                                <w:b/>
                                <w:bCs/>
                                <w:color w:val="000000"/>
                              </w:rPr>
                              <w:t>中心人员到位</w:t>
                            </w:r>
                          </w:p>
                        </w:txbxContent>
                      </wps:txbx>
                      <wps:bodyPr wrap="square" lIns="0" tIns="0" rIns="0" bIns="0" upright="1"/>
                    </wps:wsp>
                  </a:graphicData>
                </a:graphic>
              </wp:anchor>
            </w:drawing>
          </mc:Choice>
          <mc:Fallback>
            <w:pict>
              <v:rect id="Rectangle 161" o:spid="_x0000_s1026" o:spt="1" style="position:absolute;left:0pt;margin-left:32.85pt;margin-top:3.25pt;height:15.1pt;width:83.45pt;z-index:251803648;mso-width-relative:page;mso-height-relative:page;" filled="f" stroked="f" coordsize="21600,21600" o:gfxdata="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Q&#10;+rmL2AAAAAcBAAAPAAAAAAAAAAEAIAAAACIAAABkcnMvZG93bnJldi54bWxQSwECFAAUAAAACACH&#10;TuJAgA60ELIBAAB6AwAADgAAAAAAAAABACAAAAAnAQAAZHJzL2Uyb0RvYy54bWxQSwUGAAAAAAYA&#10;BgBZAQAASwUAAAAA&#10;">
                <v:fill on="f" focussize="0,0"/>
                <v:stroke on="f"/>
                <v:imagedata o:title=""/>
                <o:lock v:ext="edit" aspectratio="f"/>
                <v:textbox inset="0mm,0mm,0mm,0mm">
                  <w:txbxContent>
                    <w:p w14:paraId="787539A4">
                      <w:r>
                        <w:rPr>
                          <w:rFonts w:hint="eastAsia" w:ascii="宋体" w:cs="宋体"/>
                          <w:b/>
                          <w:bCs/>
                          <w:color w:val="000000"/>
                        </w:rPr>
                        <w:t>中心人员到位</w:t>
                      </w:r>
                    </w:p>
                  </w:txbxContent>
                </v:textbox>
              </v:rect>
            </w:pict>
          </mc:Fallback>
        </mc:AlternateContent>
      </w:r>
      <w:r>
        <w:rPr>
          <w:color w:val="auto"/>
          <w:sz w:val="28"/>
        </w:rPr>
        <mc:AlternateContent>
          <mc:Choice Requires="wps">
            <w:drawing>
              <wp:anchor distT="0" distB="0" distL="114300" distR="114300" simplePos="0" relativeHeight="251819008" behindDoc="0" locked="0" layoutInCell="1" allowOverlap="1">
                <wp:simplePos x="0" y="0"/>
                <wp:positionH relativeFrom="column">
                  <wp:posOffset>1521460</wp:posOffset>
                </wp:positionH>
                <wp:positionV relativeFrom="paragraph">
                  <wp:posOffset>116840</wp:posOffset>
                </wp:positionV>
                <wp:extent cx="582295" cy="546735"/>
                <wp:effectExtent l="0" t="6350" r="8255" b="18415"/>
                <wp:wrapNone/>
                <wp:docPr id="185" name="FreeForm 176"/>
                <wp:cNvGraphicFramePr/>
                <a:graphic xmlns:a="http://schemas.openxmlformats.org/drawingml/2006/main">
                  <a:graphicData uri="http://schemas.microsoft.com/office/word/2010/wordprocessingShape">
                    <wps:wsp>
                      <wps:cNvSpPr/>
                      <wps:spPr>
                        <a:xfrm>
                          <a:off x="0" y="0"/>
                          <a:ext cx="582295" cy="546735"/>
                        </a:xfrm>
                        <a:custGeom>
                          <a:avLst/>
                          <a:gdLst/>
                          <a:ahLst/>
                          <a:cxnLst>
                            <a:cxn ang="0">
                              <a:pos x="917" y="887"/>
                            </a:cxn>
                            <a:cxn ang="0">
                              <a:pos x="432" y="887"/>
                            </a:cxn>
                            <a:cxn ang="0">
                              <a:pos x="432" y="0"/>
                            </a:cxn>
                            <a:cxn ang="0">
                              <a:pos x="0" y="0"/>
                            </a:cxn>
                          </a:cxnLst>
                          <a:pathLst>
                            <a:path w="916" h="886">
                              <a:moveTo>
                                <a:pt x="916" y="886"/>
                              </a:moveTo>
                              <a:lnTo>
                                <a:pt x="432" y="886"/>
                              </a:lnTo>
                              <a:lnTo>
                                <a:pt x="432"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76" o:spid="_x0000_s1026" o:spt="100" style="position:absolute;left:0pt;margin-left:119.8pt;margin-top:9.2pt;height:43.05pt;width:45.85pt;z-index:251819008;mso-width-relative:page;mso-height-relative:page;" filled="f" stroked="t" coordsize="916,886" o:gfxdata="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EPsTl2QAAAAoBAAAPAAAAAAAAAAEAIAAAACIAAABkcnMvZG93bnJl&#10;di54bWxQSwECFAAUAAAACACHTuJA4KEVc24CAACoBQAADgAAAAAAAAABACAAAAAoAQAAZHJzL2Uy&#10;b0RvYy54bWxQSwUGAAAAAAYABgBZAQAACAYAAAAA&#10;" path="m916,886l432,886,432,0,0,0e">
                <v:path o:connectlocs="917,887;432,887;432,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55520" behindDoc="0" locked="0" layoutInCell="1" allowOverlap="1">
                <wp:simplePos x="0" y="0"/>
                <wp:positionH relativeFrom="column">
                  <wp:posOffset>2705100</wp:posOffset>
                </wp:positionH>
                <wp:positionV relativeFrom="paragraph">
                  <wp:posOffset>290195</wp:posOffset>
                </wp:positionV>
                <wp:extent cx="121285" cy="116840"/>
                <wp:effectExtent l="0" t="0" r="12065" b="16510"/>
                <wp:wrapNone/>
                <wp:docPr id="123" name="FreeForm 97"/>
                <wp:cNvGraphicFramePr/>
                <a:graphic xmlns:a="http://schemas.openxmlformats.org/drawingml/2006/main">
                  <a:graphicData uri="http://schemas.microsoft.com/office/word/2010/wordprocessingShape">
                    <wps:wsp>
                      <wps:cNvSpPr/>
                      <wps:spPr>
                        <a:xfrm>
                          <a:off x="0" y="0"/>
                          <a:ext cx="121285" cy="116840"/>
                        </a:xfrm>
                        <a:custGeom>
                          <a:avLst/>
                          <a:gdLst/>
                          <a:ahLst/>
                          <a:cxnLst>
                            <a:cxn ang="0">
                              <a:pos x="191" y="0"/>
                            </a:cxn>
                            <a:cxn ang="0">
                              <a:pos x="91" y="190"/>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89">
                              <a:moveTo>
                                <a:pt x="190" y="0"/>
                              </a:moveTo>
                              <a:lnTo>
                                <a:pt x="91" y="189"/>
                              </a:lnTo>
                              <a:lnTo>
                                <a:pt x="0" y="0"/>
                              </a:lnTo>
                              <a:lnTo>
                                <a:pt x="190" y="0"/>
                              </a:lnTo>
                              <a:close/>
                            </a:path>
                          </a:pathLst>
                        </a:custGeom>
                        <a:solidFill>
                          <a:srgbClr val="000000"/>
                        </a:solidFill>
                        <a:ln>
                          <a:noFill/>
                        </a:ln>
                      </wps:spPr>
                      <wps:bodyPr wrap="square" upright="1"/>
                    </wps:wsp>
                  </a:graphicData>
                </a:graphic>
              </wp:anchor>
            </w:drawing>
          </mc:Choice>
          <mc:Fallback>
            <w:pict>
              <v:shape id="FreeForm 97" o:spid="_x0000_s1026" o:spt="100" style="position:absolute;left:0pt;margin-left:213pt;margin-top:22.85pt;height:9.2pt;width:9.55pt;z-index:251755520;mso-width-relative:page;mso-height-relative:page;" fillcolor="#000000" filled="t" stroked="f" coordsize="190,189" o:gfxdata="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E4evlNkAAAAJAQAADwAAAAAAAAABACAAAAAiAAAAZHJz&#10;L2Rvd25yZXYueG1sUEsBAhQAFAAAAAgAh07iQBoF4JU8AgAAGwgAAA4AAAAAAAAAAQAgAAAAKAEA&#10;AGRycy9lMm9Eb2MueG1sUEsFBgAAAAAGAAYAWQEAANYFAAAAAA==&#10;" path="m190,0l91,189,0,0,190,0xe">
                <v:path o:connectlocs="191,0;91,190;0,0;191,0;191,0;191,0;191,0;191,0;191,0;191,0;191,0;191,0;191,0;191,0;191,0;191,0;191,0;191,0;191,0;191,0;191,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54496" behindDoc="0" locked="0" layoutInCell="1" allowOverlap="1">
                <wp:simplePos x="0" y="0"/>
                <wp:positionH relativeFrom="column">
                  <wp:posOffset>2764790</wp:posOffset>
                </wp:positionH>
                <wp:positionV relativeFrom="paragraph">
                  <wp:posOffset>46990</wp:posOffset>
                </wp:positionV>
                <wp:extent cx="635" cy="257810"/>
                <wp:effectExtent l="6350" t="0" r="12065" b="8890"/>
                <wp:wrapNone/>
                <wp:docPr id="122" name="Line 96"/>
                <wp:cNvGraphicFramePr/>
                <a:graphic xmlns:a="http://schemas.openxmlformats.org/drawingml/2006/main">
                  <a:graphicData uri="http://schemas.microsoft.com/office/word/2010/wordprocessingShape">
                    <wps:wsp>
                      <wps:cNvSpPr/>
                      <wps:spPr>
                        <a:xfrm>
                          <a:off x="0" y="0"/>
                          <a:ext cx="635" cy="25781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96" o:spid="_x0000_s1026" o:spt="20" style="position:absolute;left:0pt;margin-left:217.7pt;margin-top:3.7pt;height:20.3pt;width:0.05pt;z-index:251754496;mso-width-relative:page;mso-height-relative:page;" filled="f" stroked="t" coordsize="21600,21600" o:gfxdata="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JfBFl9QAAAAIAQAADwAA&#10;AAAAAAABACAAAAAiAAAAZHJzL2Rvd25yZXYueG1sUEsBAhQAFAAAAAgAh07iQMSMH4/hAQAA3gMA&#10;AA4AAAAAAAAAAQAgAAAAIwEAAGRycy9lMm9Eb2MueG1sUEsFBgAAAAAGAAYAWQEAAHYFAAAAAA==&#10;">
                <v:fill on="f" focussize="0,0"/>
                <v:stroke weight="1.04992125984252pt" color="#000000" joinstyle="round"/>
                <v:imagedata o:title=""/>
                <o:lock v:ext="edit" aspectratio="f"/>
              </v:line>
            </w:pict>
          </mc:Fallback>
        </mc:AlternateContent>
      </w:r>
    </w:p>
    <w:p w14:paraId="107C667B">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53472" behindDoc="0" locked="0" layoutInCell="1" allowOverlap="1">
                <wp:simplePos x="0" y="0"/>
                <wp:positionH relativeFrom="column">
                  <wp:posOffset>2462530</wp:posOffset>
                </wp:positionH>
                <wp:positionV relativeFrom="paragraph">
                  <wp:posOffset>254635</wp:posOffset>
                </wp:positionV>
                <wp:extent cx="945515" cy="191770"/>
                <wp:effectExtent l="0" t="0" r="0" b="0"/>
                <wp:wrapNone/>
                <wp:docPr id="121" name="Rectangle 95"/>
                <wp:cNvGraphicFramePr/>
                <a:graphic xmlns:a="http://schemas.openxmlformats.org/drawingml/2006/main">
                  <a:graphicData uri="http://schemas.microsoft.com/office/word/2010/wordprocessingShape">
                    <wps:wsp>
                      <wps:cNvSpPr/>
                      <wps:spPr>
                        <a:xfrm>
                          <a:off x="0" y="0"/>
                          <a:ext cx="945515" cy="191770"/>
                        </a:xfrm>
                        <a:prstGeom prst="rect">
                          <a:avLst/>
                        </a:prstGeom>
                        <a:noFill/>
                        <a:ln>
                          <a:noFill/>
                        </a:ln>
                      </wps:spPr>
                      <wps:txbx>
                        <w:txbxContent>
                          <w:p w14:paraId="7D5018AD">
                            <w:r>
                              <w:rPr>
                                <w:rFonts w:hint="eastAsia" w:ascii="宋体" w:cs="宋体"/>
                                <w:b/>
                                <w:bCs/>
                                <w:color w:val="000000"/>
                              </w:rPr>
                              <w:t>应急启动</w:t>
                            </w:r>
                          </w:p>
                        </w:txbxContent>
                      </wps:txbx>
                      <wps:bodyPr wrap="square" lIns="0" tIns="0" rIns="0" bIns="0" upright="1"/>
                    </wps:wsp>
                  </a:graphicData>
                </a:graphic>
              </wp:anchor>
            </w:drawing>
          </mc:Choice>
          <mc:Fallback>
            <w:pict>
              <v:rect id="Rectangle 95" o:spid="_x0000_s1026" o:spt="1" style="position:absolute;left:0pt;margin-left:193.9pt;margin-top:20.05pt;height:15.1pt;width:74.45pt;z-index:251753472;mso-width-relative:page;mso-height-relative:page;" filled="f" stroked="f" coordsize="21600,21600" o:gfxdata="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hUZ/aAAAACQEAAA8AAAAAAAAAAQAgAAAAIgAAAGRycy9kb3ducmV2LnhtbFBLAQIUABQAAAAI&#10;AIdO4kBk/E19sgEAAHgDAAAOAAAAAAAAAAEAIAAAACkBAABkcnMvZTJvRG9jLnhtbFBLBQYAAAAA&#10;BgAGAFkBAABNBQAAAAA=&#10;">
                <v:fill on="f" focussize="0,0"/>
                <v:stroke on="f"/>
                <v:imagedata o:title=""/>
                <o:lock v:ext="edit" aspectratio="f"/>
                <v:textbox inset="0mm,0mm,0mm,0mm">
                  <w:txbxContent>
                    <w:p w14:paraId="7D5018AD">
                      <w:r>
                        <w:rPr>
                          <w:rFonts w:hint="eastAsia" w:ascii="宋体" w:cs="宋体"/>
                          <w:b/>
                          <w:bCs/>
                          <w:color w:val="000000"/>
                        </w:rPr>
                        <w:t>应急启动</w:t>
                      </w:r>
                    </w:p>
                  </w:txbxContent>
                </v:textbox>
              </v:rect>
            </w:pict>
          </mc:Fallback>
        </mc:AlternateContent>
      </w:r>
      <w:r>
        <w:rPr>
          <w:color w:val="auto"/>
          <w:sz w:val="28"/>
        </w:rPr>
        <mc:AlternateContent>
          <mc:Choice Requires="wps">
            <w:drawing>
              <wp:anchor distT="0" distB="0" distL="114300" distR="114300" simplePos="0" relativeHeight="251820032" behindDoc="0" locked="0" layoutInCell="1" allowOverlap="1">
                <wp:simplePos x="0" y="0"/>
                <wp:positionH relativeFrom="column">
                  <wp:posOffset>1521460</wp:posOffset>
                </wp:positionH>
                <wp:positionV relativeFrom="paragraph">
                  <wp:posOffset>155575</wp:posOffset>
                </wp:positionV>
                <wp:extent cx="582295" cy="177800"/>
                <wp:effectExtent l="0" t="6350" r="8255" b="25400"/>
                <wp:wrapNone/>
                <wp:docPr id="186" name="FreeForm 177"/>
                <wp:cNvGraphicFramePr/>
                <a:graphic xmlns:a="http://schemas.openxmlformats.org/drawingml/2006/main">
                  <a:graphicData uri="http://schemas.microsoft.com/office/word/2010/wordprocessingShape">
                    <wps:wsp>
                      <wps:cNvSpPr/>
                      <wps:spPr>
                        <a:xfrm>
                          <a:off x="0" y="0"/>
                          <a:ext cx="582295" cy="177800"/>
                        </a:xfrm>
                        <a:custGeom>
                          <a:avLst/>
                          <a:gdLst/>
                          <a:ahLst/>
                          <a:cxnLst>
                            <a:cxn ang="0">
                              <a:pos x="917" y="288"/>
                            </a:cxn>
                            <a:cxn ang="0">
                              <a:pos x="432" y="288"/>
                            </a:cxn>
                            <a:cxn ang="0">
                              <a:pos x="432" y="0"/>
                            </a:cxn>
                            <a:cxn ang="0">
                              <a:pos x="0" y="0"/>
                            </a:cxn>
                          </a:cxnLst>
                          <a:pathLst>
                            <a:path w="916" h="287">
                              <a:moveTo>
                                <a:pt x="916" y="287"/>
                              </a:moveTo>
                              <a:lnTo>
                                <a:pt x="432" y="287"/>
                              </a:lnTo>
                              <a:lnTo>
                                <a:pt x="432"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77" o:spid="_x0000_s1026" o:spt="100" style="position:absolute;left:0pt;margin-left:119.8pt;margin-top:12.25pt;height:14pt;width:45.85pt;z-index:251820032;mso-width-relative:page;mso-height-relative:page;" filled="f" stroked="t" coordsize="916,287" o:gfxdata="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zlX/U1wAAAAkBAAAPAAAAAAAAAAEAIAAAACIAAABkcnMvZG93bnJldi54&#10;bWxQSwECFAAUAAAACACHTuJAfnw4JG0CAACoBQAADgAAAAAAAAABACAAAAAmAQAAZHJzL2Uyb0Rv&#10;Yy54bWxQSwUGAAAAAAYABgBZAQAABQYAAAAA&#10;" path="m916,287l432,287,432,0,0,0e">
                <v:path o:connectlocs="917,288;432,288;432,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806720" behindDoc="0" locked="0" layoutInCell="1" allowOverlap="1">
                <wp:simplePos x="0" y="0"/>
                <wp:positionH relativeFrom="column">
                  <wp:posOffset>416560</wp:posOffset>
                </wp:positionH>
                <wp:positionV relativeFrom="paragraph">
                  <wp:posOffset>78105</wp:posOffset>
                </wp:positionV>
                <wp:extent cx="1174750" cy="191770"/>
                <wp:effectExtent l="0" t="0" r="0" b="0"/>
                <wp:wrapNone/>
                <wp:docPr id="173" name="Rectangle 164"/>
                <wp:cNvGraphicFramePr/>
                <a:graphic xmlns:a="http://schemas.openxmlformats.org/drawingml/2006/main">
                  <a:graphicData uri="http://schemas.microsoft.com/office/word/2010/wordprocessingShape">
                    <wps:wsp>
                      <wps:cNvSpPr/>
                      <wps:spPr>
                        <a:xfrm>
                          <a:off x="0" y="0"/>
                          <a:ext cx="1174750" cy="191770"/>
                        </a:xfrm>
                        <a:prstGeom prst="rect">
                          <a:avLst/>
                        </a:prstGeom>
                        <a:noFill/>
                        <a:ln>
                          <a:noFill/>
                        </a:ln>
                      </wps:spPr>
                      <wps:txbx>
                        <w:txbxContent>
                          <w:p w14:paraId="460544C0">
                            <w:r>
                              <w:rPr>
                                <w:rFonts w:hint="eastAsia" w:ascii="宋体" w:cs="宋体"/>
                                <w:b/>
                                <w:bCs/>
                                <w:color w:val="000000"/>
                              </w:rPr>
                              <w:t>信息网络开通</w:t>
                            </w:r>
                          </w:p>
                        </w:txbxContent>
                      </wps:txbx>
                      <wps:bodyPr wrap="square" lIns="0" tIns="0" rIns="0" bIns="0" upright="1"/>
                    </wps:wsp>
                  </a:graphicData>
                </a:graphic>
              </wp:anchor>
            </w:drawing>
          </mc:Choice>
          <mc:Fallback>
            <w:pict>
              <v:rect id="Rectangle 164" o:spid="_x0000_s1026" o:spt="1" style="position:absolute;left:0pt;margin-left:32.8pt;margin-top:6.15pt;height:15.1pt;width:92.5pt;z-index:251806720;mso-width-relative:page;mso-height-relative:page;" filled="f" stroked="f" coordsize="21600,21600" o:gfxdata="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48Zr32QAAAAgBAAAPAAAAAAAAAAEAIAAAACIAAABkcnMvZG93bnJldi54bWxQSwECFAAUAAAA&#10;CACHTuJA2F44P7QBAAB6AwAADgAAAAAAAAABACAAAAAoAQAAZHJzL2Uyb0RvYy54bWxQSwUGAAAA&#10;AAYABgBZAQAATgUAAAAA&#10;">
                <v:fill on="f" focussize="0,0"/>
                <v:stroke on="f"/>
                <v:imagedata o:title=""/>
                <o:lock v:ext="edit" aspectratio="f"/>
                <v:textbox inset="0mm,0mm,0mm,0mm">
                  <w:txbxContent>
                    <w:p w14:paraId="460544C0">
                      <w:r>
                        <w:rPr>
                          <w:rFonts w:hint="eastAsia" w:ascii="宋体" w:cs="宋体"/>
                          <w:b/>
                          <w:bCs/>
                          <w:color w:val="000000"/>
                        </w:rPr>
                        <w:t>信息网络开通</w:t>
                      </w:r>
                    </w:p>
                  </w:txbxContent>
                </v:textbox>
              </v:rect>
            </w:pict>
          </mc:Fallback>
        </mc:AlternateContent>
      </w:r>
      <w:r>
        <w:rPr>
          <w:color w:val="auto"/>
          <w:sz w:val="28"/>
        </w:rPr>
        <mc:AlternateContent>
          <mc:Choice Requires="wps">
            <w:drawing>
              <wp:anchor distT="0" distB="0" distL="114300" distR="114300" simplePos="0" relativeHeight="251805696" behindDoc="0" locked="0" layoutInCell="1" allowOverlap="1">
                <wp:simplePos x="0" y="0"/>
                <wp:positionH relativeFrom="column">
                  <wp:posOffset>199390</wp:posOffset>
                </wp:positionH>
                <wp:positionV relativeFrom="paragraph">
                  <wp:posOffset>27305</wp:posOffset>
                </wp:positionV>
                <wp:extent cx="1322070" cy="257810"/>
                <wp:effectExtent l="6350" t="6350" r="24130" b="21590"/>
                <wp:wrapNone/>
                <wp:docPr id="172" name="Rectangle 163"/>
                <wp:cNvGraphicFramePr/>
                <a:graphic xmlns:a="http://schemas.openxmlformats.org/drawingml/2006/main">
                  <a:graphicData uri="http://schemas.microsoft.com/office/word/2010/wordprocessingShape">
                    <wps:wsp>
                      <wps:cNvSpPr/>
                      <wps:spPr>
                        <a:xfrm>
                          <a:off x="0" y="0"/>
                          <a:ext cx="1322070" cy="25781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63" o:spid="_x0000_s1026" o:spt="1" style="position:absolute;left:0pt;margin-left:15.7pt;margin-top:2.15pt;height:20.3pt;width:104.1pt;z-index:251805696;mso-width-relative:page;mso-height-relative:page;" filled="f" stroked="t" coordsize="21600,21600" o:gfxdata="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WB4C7VAAAABwEAAA8AAAAAAAAAAQAgAAAAIgAAAGRycy9kb3ducmV2LnhtbFBL&#10;AQIUABQAAAAIAIdO4kCrHRTc+QEAAAsEAAAOAAAAAAAAAAEAIAAAACQBAABkcnMvZTJvRG9jLnht&#10;bFBLBQYAAAAABgAGAFkBAACP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04672" behindDoc="0" locked="0" layoutInCell="1" allowOverlap="1">
                <wp:simplePos x="0" y="0"/>
                <wp:positionH relativeFrom="column">
                  <wp:posOffset>199390</wp:posOffset>
                </wp:positionH>
                <wp:positionV relativeFrom="paragraph">
                  <wp:posOffset>27305</wp:posOffset>
                </wp:positionV>
                <wp:extent cx="1322070" cy="257810"/>
                <wp:effectExtent l="0" t="0" r="11430" b="8890"/>
                <wp:wrapNone/>
                <wp:docPr id="171" name="Rectangle 162"/>
                <wp:cNvGraphicFramePr/>
                <a:graphic xmlns:a="http://schemas.openxmlformats.org/drawingml/2006/main">
                  <a:graphicData uri="http://schemas.microsoft.com/office/word/2010/wordprocessingShape">
                    <wps:wsp>
                      <wps:cNvSpPr/>
                      <wps:spPr>
                        <a:xfrm>
                          <a:off x="0" y="0"/>
                          <a:ext cx="1322070" cy="257810"/>
                        </a:xfrm>
                        <a:prstGeom prst="rect">
                          <a:avLst/>
                        </a:prstGeom>
                        <a:solidFill>
                          <a:srgbClr val="FFFFFF"/>
                        </a:solidFill>
                        <a:ln>
                          <a:noFill/>
                        </a:ln>
                      </wps:spPr>
                      <wps:bodyPr wrap="square" upright="1"/>
                    </wps:wsp>
                  </a:graphicData>
                </a:graphic>
              </wp:anchor>
            </w:drawing>
          </mc:Choice>
          <mc:Fallback>
            <w:pict>
              <v:rect id="Rectangle 162" o:spid="_x0000_s1026" o:spt="1" style="position:absolute;left:0pt;margin-left:15.7pt;margin-top:2.15pt;height:20.3pt;width:104.1pt;z-index:251804672;mso-width-relative:page;mso-height-relative:page;" fillcolor="#FFFFFF" filled="t" stroked="f" coordsize="21600,21600" o:gfxdata="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3Z&#10;TbzUAAAABwEAAA8AAAAAAAAAAQAgAAAAIgAAAGRycy9kb3ducmV2LnhtbFBLAQIUABQAAAAIAIdO&#10;4kDId/h7tQEAAHQDAAAOAAAAAAAAAAEAIAAAACMBAABkcnMvZTJvRG9jLnhtbFBLBQYAAAAABgAG&#10;AFkBAABK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52448" behindDoc="0" locked="0" layoutInCell="1" allowOverlap="1">
                <wp:simplePos x="0" y="0"/>
                <wp:positionH relativeFrom="column">
                  <wp:posOffset>2105660</wp:posOffset>
                </wp:positionH>
                <wp:positionV relativeFrom="paragraph">
                  <wp:posOffset>76835</wp:posOffset>
                </wp:positionV>
                <wp:extent cx="1318895" cy="513080"/>
                <wp:effectExtent l="6350" t="6350" r="8255" b="13970"/>
                <wp:wrapNone/>
                <wp:docPr id="120" name="Rectangle 94"/>
                <wp:cNvGraphicFramePr/>
                <a:graphic xmlns:a="http://schemas.openxmlformats.org/drawingml/2006/main">
                  <a:graphicData uri="http://schemas.microsoft.com/office/word/2010/wordprocessingShape">
                    <wps:wsp>
                      <wps:cNvSpPr/>
                      <wps:spPr>
                        <a:xfrm>
                          <a:off x="0" y="0"/>
                          <a:ext cx="1318895" cy="51308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94" o:spid="_x0000_s1026" o:spt="1" style="position:absolute;left:0pt;margin-left:165.8pt;margin-top:6.05pt;height:40.4pt;width:103.85pt;z-index:251752448;mso-width-relative:page;mso-height-relative:page;" filled="f" stroked="t" coordsize="21600,21600" o:gfxdata="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XQA0R9gAAAAJAQAADwAAAAAAAAABACAAAAAiAAAAZHJzL2Rvd25yZXYueG1s&#10;UEsBAhQAFAAAAAgAh07iQPFXxmD4AQAACgQAAA4AAAAAAAAAAQAgAAAAJwEAAGRycy9lMm9Eb2Mu&#10;eG1sUEsFBgAAAAAGAAYAWQEAAJEFAAAAAA==&#10;">
                <v:fill on="f" focussize="0,0"/>
                <v:stroke weight="1.04992125984252pt" color="#000000" joinstyle="miter"/>
                <v:imagedata o:title=""/>
                <o:lock v:ext="edit" aspectratio="f"/>
              </v:rect>
            </w:pict>
          </mc:Fallback>
        </mc:AlternateContent>
      </w:r>
      <w:r>
        <w:rPr>
          <w:color w:val="auto"/>
          <w:sz w:val="28"/>
        </w:rPr>
        <w:drawing>
          <wp:anchor distT="0" distB="0" distL="114300" distR="114300" simplePos="0" relativeHeight="251751424" behindDoc="0" locked="0" layoutInCell="1" allowOverlap="1">
            <wp:simplePos x="0" y="0"/>
            <wp:positionH relativeFrom="column">
              <wp:posOffset>2084070</wp:posOffset>
            </wp:positionH>
            <wp:positionV relativeFrom="paragraph">
              <wp:posOffset>50165</wp:posOffset>
            </wp:positionV>
            <wp:extent cx="1354455" cy="543560"/>
            <wp:effectExtent l="0" t="0" r="17145" b="8890"/>
            <wp:wrapNone/>
            <wp:docPr id="119" name="Picture 93" descr="891961832139823232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93" descr="8919618321398232328878"/>
                    <pic:cNvPicPr>
                      <a:picLocks noChangeAspect="1"/>
                    </pic:cNvPicPr>
                  </pic:nvPicPr>
                  <pic:blipFill>
                    <a:blip r:embed="rId21"/>
                    <a:stretch>
                      <a:fillRect/>
                    </a:stretch>
                  </pic:blipFill>
                  <pic:spPr>
                    <a:xfrm>
                      <a:off x="0" y="0"/>
                      <a:ext cx="1354455" cy="54356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750400" behindDoc="0" locked="0" layoutInCell="1" allowOverlap="1">
                <wp:simplePos x="0" y="0"/>
                <wp:positionH relativeFrom="column">
                  <wp:posOffset>2167255</wp:posOffset>
                </wp:positionH>
                <wp:positionV relativeFrom="paragraph">
                  <wp:posOffset>146050</wp:posOffset>
                </wp:positionV>
                <wp:extent cx="1355090" cy="542925"/>
                <wp:effectExtent l="0" t="0" r="16510" b="9525"/>
                <wp:wrapNone/>
                <wp:docPr id="118" name="Rectangle 92"/>
                <wp:cNvGraphicFramePr/>
                <a:graphic xmlns:a="http://schemas.openxmlformats.org/drawingml/2006/main">
                  <a:graphicData uri="http://schemas.microsoft.com/office/word/2010/wordprocessingShape">
                    <wps:wsp>
                      <wps:cNvSpPr/>
                      <wps:spPr>
                        <a:xfrm>
                          <a:off x="0" y="0"/>
                          <a:ext cx="1355090" cy="542925"/>
                        </a:xfrm>
                        <a:prstGeom prst="rect">
                          <a:avLst/>
                        </a:prstGeom>
                        <a:solidFill>
                          <a:srgbClr val="4979C0"/>
                        </a:solidFill>
                        <a:ln>
                          <a:noFill/>
                        </a:ln>
                      </wps:spPr>
                      <wps:bodyPr wrap="square" upright="1"/>
                    </wps:wsp>
                  </a:graphicData>
                </a:graphic>
              </wp:anchor>
            </w:drawing>
          </mc:Choice>
          <mc:Fallback>
            <w:pict>
              <v:rect id="Rectangle 92" o:spid="_x0000_s1026" o:spt="1" style="position:absolute;left:0pt;margin-left:170.65pt;margin-top:11.5pt;height:42.75pt;width:106.7pt;z-index:251750400;mso-width-relative:page;mso-height-relative:page;" fillcolor="#4979C0" filled="t" stroked="f" coordsize="21600,21600" o:gfxdata="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qxcINUAAAAKAQAADwAAAAAAAAABACAAAAAiAAAAZHJzL2Rvd25yZXYueG1sUEsBAhQAFAAAAAgA&#10;h07iQHKUyB22AQAAcw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49376" behindDoc="0" locked="0" layoutInCell="1" allowOverlap="1">
                <wp:simplePos x="0" y="0"/>
                <wp:positionH relativeFrom="column">
                  <wp:posOffset>2179320</wp:posOffset>
                </wp:positionH>
                <wp:positionV relativeFrom="paragraph">
                  <wp:posOffset>146685</wp:posOffset>
                </wp:positionV>
                <wp:extent cx="1331595" cy="527685"/>
                <wp:effectExtent l="10160" t="6350" r="10795" b="18415"/>
                <wp:wrapNone/>
                <wp:docPr id="117" name="FreeForm 91"/>
                <wp:cNvGraphicFramePr/>
                <a:graphic xmlns:a="http://schemas.openxmlformats.org/drawingml/2006/main">
                  <a:graphicData uri="http://schemas.microsoft.com/office/word/2010/wordprocessingShape">
                    <wps:wsp>
                      <wps:cNvSpPr/>
                      <wps:spPr>
                        <a:xfrm>
                          <a:off x="0" y="0"/>
                          <a:ext cx="1331595" cy="527685"/>
                        </a:xfrm>
                        <a:custGeom>
                          <a:avLst/>
                          <a:gdLst/>
                          <a:ahLst/>
                          <a:cxnLst>
                            <a:cxn ang="0">
                              <a:pos x="19" y="841"/>
                            </a:cxn>
                            <a:cxn ang="0">
                              <a:pos x="8" y="833"/>
                            </a:cxn>
                            <a:cxn ang="0">
                              <a:pos x="2087" y="833"/>
                            </a:cxn>
                            <a:cxn ang="0">
                              <a:pos x="2074" y="841"/>
                            </a:cxn>
                            <a:cxn ang="0">
                              <a:pos x="2074" y="9"/>
                            </a:cxn>
                            <a:cxn ang="0">
                              <a:pos x="2087" y="21"/>
                            </a:cxn>
                            <a:cxn ang="0">
                              <a:pos x="8" y="21"/>
                            </a:cxn>
                            <a:cxn ang="0">
                              <a:pos x="19" y="9"/>
                            </a:cxn>
                            <a:cxn ang="0">
                              <a:pos x="19" y="841"/>
                            </a:cxn>
                            <a:cxn ang="0">
                              <a:pos x="0" y="9"/>
                            </a:cxn>
                            <a:cxn ang="0">
                              <a:pos x="8" y="0"/>
                            </a:cxn>
                            <a:cxn ang="0">
                              <a:pos x="2087" y="0"/>
                            </a:cxn>
                            <a:cxn ang="0">
                              <a:pos x="2097" y="9"/>
                            </a:cxn>
                            <a:cxn ang="0">
                              <a:pos x="2097" y="841"/>
                            </a:cxn>
                            <a:cxn ang="0">
                              <a:pos x="2087" y="856"/>
                            </a:cxn>
                            <a:cxn ang="0">
                              <a:pos x="8" y="856"/>
                            </a:cxn>
                            <a:cxn ang="0">
                              <a:pos x="0" y="841"/>
                            </a:cxn>
                            <a:cxn ang="0">
                              <a:pos x="0" y="9"/>
                            </a:cxn>
                          </a:cxnLst>
                          <a:pathLst>
                            <a:path w="2096" h="856">
                              <a:moveTo>
                                <a:pt x="19" y="841"/>
                              </a:moveTo>
                              <a:lnTo>
                                <a:pt x="8" y="833"/>
                              </a:lnTo>
                              <a:lnTo>
                                <a:pt x="2086" y="833"/>
                              </a:lnTo>
                              <a:lnTo>
                                <a:pt x="2073" y="841"/>
                              </a:lnTo>
                              <a:lnTo>
                                <a:pt x="2073" y="9"/>
                              </a:lnTo>
                              <a:lnTo>
                                <a:pt x="2086" y="21"/>
                              </a:lnTo>
                              <a:lnTo>
                                <a:pt x="8" y="21"/>
                              </a:lnTo>
                              <a:lnTo>
                                <a:pt x="19" y="9"/>
                              </a:lnTo>
                              <a:lnTo>
                                <a:pt x="19" y="841"/>
                              </a:lnTo>
                              <a:moveTo>
                                <a:pt x="0" y="9"/>
                              </a:moveTo>
                              <a:cubicBezTo>
                                <a:pt x="0" y="2"/>
                                <a:pt x="1" y="0"/>
                                <a:pt x="8" y="0"/>
                              </a:cubicBezTo>
                              <a:lnTo>
                                <a:pt x="2086" y="0"/>
                              </a:lnTo>
                              <a:cubicBezTo>
                                <a:pt x="2093" y="0"/>
                                <a:pt x="2096" y="2"/>
                                <a:pt x="2096" y="9"/>
                              </a:cubicBezTo>
                              <a:lnTo>
                                <a:pt x="2096" y="841"/>
                              </a:lnTo>
                              <a:cubicBezTo>
                                <a:pt x="2096" y="848"/>
                                <a:pt x="2093" y="856"/>
                                <a:pt x="2086" y="856"/>
                              </a:cubicBezTo>
                              <a:lnTo>
                                <a:pt x="8" y="856"/>
                              </a:lnTo>
                              <a:cubicBezTo>
                                <a:pt x="1" y="856"/>
                                <a:pt x="0" y="848"/>
                                <a:pt x="0" y="841"/>
                              </a:cubicBezTo>
                              <a:lnTo>
                                <a:pt x="0" y="9"/>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91" o:spid="_x0000_s1026" o:spt="100" style="position:absolute;left:0pt;margin-left:171.6pt;margin-top:11.55pt;height:41.55pt;width:104.85pt;z-index:251749376;mso-width-relative:page;mso-height-relative:page;" fillcolor="#FFFFFF" filled="t" stroked="t" coordsize="2096,856" o:gfxdata="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EPrbKDaAAAACgEAAA8AAAAA&#10;AAAAAQAgAAAAIgAAAGRycy9kb3ducmV2LnhtbFBLAQIUABQAAAAIAIdO4kCW+uvvaAMAAF4LAAAO&#10;AAAAAAAAAAEAIAAAACkBAABkcnMvZTJvRG9jLnhtbFBLBQYAAAAABgAGAFkBAAADBwAAAAA=&#10;" path="m19,841l8,833,2086,833,2073,841,2073,9,2086,21,8,21,19,9,19,841m0,9c0,2,1,0,8,0l2086,0c2093,0,2096,2,2096,9l2096,841c2096,848,2093,856,2086,856l8,856c1,856,0,848,0,841l0,9xe">
                <v:path o:connectlocs="19,841;8,833;2087,833;2074,841;2074,9;2087,21;8,21;19,9;19,841;0,9;8,0;2087,0;2097,9;2097,841;2087,856;8,856;0,841;0,9" o:connectangles="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748352" behindDoc="0" locked="0" layoutInCell="1" allowOverlap="1">
                <wp:simplePos x="0" y="0"/>
                <wp:positionH relativeFrom="column">
                  <wp:posOffset>2167255</wp:posOffset>
                </wp:positionH>
                <wp:positionV relativeFrom="paragraph">
                  <wp:posOffset>146050</wp:posOffset>
                </wp:positionV>
                <wp:extent cx="1355090" cy="542925"/>
                <wp:effectExtent l="0" t="0" r="16510" b="9525"/>
                <wp:wrapNone/>
                <wp:docPr id="116" name="Rectangle 90"/>
                <wp:cNvGraphicFramePr/>
                <a:graphic xmlns:a="http://schemas.openxmlformats.org/drawingml/2006/main">
                  <a:graphicData uri="http://schemas.microsoft.com/office/word/2010/wordprocessingShape">
                    <wps:wsp>
                      <wps:cNvSpPr/>
                      <wps:spPr>
                        <a:xfrm>
                          <a:off x="0" y="0"/>
                          <a:ext cx="1355090" cy="542925"/>
                        </a:xfrm>
                        <a:prstGeom prst="rect">
                          <a:avLst/>
                        </a:prstGeom>
                        <a:solidFill>
                          <a:srgbClr val="4979C0"/>
                        </a:solidFill>
                        <a:ln>
                          <a:noFill/>
                        </a:ln>
                      </wps:spPr>
                      <wps:bodyPr wrap="square" upright="1"/>
                    </wps:wsp>
                  </a:graphicData>
                </a:graphic>
              </wp:anchor>
            </w:drawing>
          </mc:Choice>
          <mc:Fallback>
            <w:pict>
              <v:rect id="Rectangle 90" o:spid="_x0000_s1026" o:spt="1" style="position:absolute;left:0pt;margin-left:170.65pt;margin-top:11.5pt;height:42.75pt;width:106.7pt;z-index:251748352;mso-width-relative:page;mso-height-relative:page;" fillcolor="#4979C0" filled="t" stroked="f" coordsize="21600,21600" o:gfxdata="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qsXCDVAAAACgEAAA8AAAAAAAAAAQAgAAAAIgAAAGRycy9kb3ducmV2LnhtbFBLAQIUABQAAAAI&#10;AIdO4kAQmlHqtwEAAHMDAAAOAAAAAAAAAAEAIAAAACQ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47328" behindDoc="0" locked="0" layoutInCell="1" allowOverlap="1">
                <wp:simplePos x="0" y="0"/>
                <wp:positionH relativeFrom="column">
                  <wp:posOffset>2181860</wp:posOffset>
                </wp:positionH>
                <wp:positionV relativeFrom="paragraph">
                  <wp:posOffset>146050</wp:posOffset>
                </wp:positionV>
                <wp:extent cx="1327150" cy="516255"/>
                <wp:effectExtent l="0" t="0" r="6350" b="17145"/>
                <wp:wrapNone/>
                <wp:docPr id="115" name="Rectangle 89"/>
                <wp:cNvGraphicFramePr/>
                <a:graphic xmlns:a="http://schemas.openxmlformats.org/drawingml/2006/main">
                  <a:graphicData uri="http://schemas.microsoft.com/office/word/2010/wordprocessingShape">
                    <wps:wsp>
                      <wps:cNvSpPr/>
                      <wps:spPr>
                        <a:xfrm>
                          <a:off x="0" y="0"/>
                          <a:ext cx="1327150" cy="516255"/>
                        </a:xfrm>
                        <a:prstGeom prst="rect">
                          <a:avLst/>
                        </a:prstGeom>
                        <a:solidFill>
                          <a:srgbClr val="4979C0"/>
                        </a:solidFill>
                        <a:ln>
                          <a:noFill/>
                        </a:ln>
                      </wps:spPr>
                      <wps:bodyPr wrap="square" upright="1"/>
                    </wps:wsp>
                  </a:graphicData>
                </a:graphic>
              </wp:anchor>
            </w:drawing>
          </mc:Choice>
          <mc:Fallback>
            <w:pict>
              <v:rect id="Rectangle 89" o:spid="_x0000_s1026" o:spt="1" style="position:absolute;left:0pt;margin-left:171.8pt;margin-top:11.5pt;height:40.65pt;width:104.5pt;z-index:251747328;mso-width-relative:page;mso-height-relative:page;" fillcolor="#4979C0" filled="t" stroked="f" coordsize="21600,21600" o:gfxdata="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8DrEHVAAAACgEAAA8AAAAAAAAAAQAgAAAAIgAAAGRycy9kb3ducmV2LnhtbFBLAQIUABQAAAAI&#10;AIdO4kDgTJ5ctwEAAHMDAAAOAAAAAAAAAAEAIAAAACQBAABkcnMvZTJvRG9jLnhtbFBLBQYAAAAA&#10;BgAGAFkBAABNBQAAAAA=&#10;">
                <v:fill on="t" focussize="0,0"/>
                <v:stroke on="f"/>
                <v:imagedata o:title=""/>
                <o:lock v:ext="edit" aspectratio="f"/>
              </v:rect>
            </w:pict>
          </mc:Fallback>
        </mc:AlternateContent>
      </w:r>
      <w:r>
        <w:rPr>
          <w:color w:val="auto"/>
          <w:sz w:val="28"/>
        </w:rPr>
        <w:drawing>
          <wp:anchor distT="0" distB="0" distL="114300" distR="114300" simplePos="0" relativeHeight="251746304" behindDoc="0" locked="0" layoutInCell="1" allowOverlap="1">
            <wp:simplePos x="0" y="0"/>
            <wp:positionH relativeFrom="column">
              <wp:posOffset>2186305</wp:posOffset>
            </wp:positionH>
            <wp:positionV relativeFrom="paragraph">
              <wp:posOffset>153035</wp:posOffset>
            </wp:positionV>
            <wp:extent cx="1316990" cy="514350"/>
            <wp:effectExtent l="0" t="0" r="0" b="0"/>
            <wp:wrapNone/>
            <wp:docPr id="114" name="Picture 88" descr="794919547139823232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88" descr="7949195471398232328878"/>
                    <pic:cNvPicPr>
                      <a:picLocks noChangeAspect="1"/>
                    </pic:cNvPicPr>
                  </pic:nvPicPr>
                  <pic:blipFill>
                    <a:blip r:embed="rId22"/>
                    <a:stretch>
                      <a:fillRect/>
                    </a:stretch>
                  </pic:blipFill>
                  <pic:spPr>
                    <a:xfrm>
                      <a:off x="0" y="0"/>
                      <a:ext cx="1316990" cy="51435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745280" behindDoc="0" locked="0" layoutInCell="1" allowOverlap="1">
                <wp:simplePos x="0" y="0"/>
                <wp:positionH relativeFrom="column">
                  <wp:posOffset>2181860</wp:posOffset>
                </wp:positionH>
                <wp:positionV relativeFrom="paragraph">
                  <wp:posOffset>146050</wp:posOffset>
                </wp:positionV>
                <wp:extent cx="1327150" cy="516255"/>
                <wp:effectExtent l="0" t="0" r="6350" b="17145"/>
                <wp:wrapNone/>
                <wp:docPr id="113" name="Rectangle 87"/>
                <wp:cNvGraphicFramePr/>
                <a:graphic xmlns:a="http://schemas.openxmlformats.org/drawingml/2006/main">
                  <a:graphicData uri="http://schemas.microsoft.com/office/word/2010/wordprocessingShape">
                    <wps:wsp>
                      <wps:cNvSpPr/>
                      <wps:spPr>
                        <a:xfrm>
                          <a:off x="0" y="0"/>
                          <a:ext cx="1327150" cy="516255"/>
                        </a:xfrm>
                        <a:prstGeom prst="rect">
                          <a:avLst/>
                        </a:prstGeom>
                        <a:solidFill>
                          <a:srgbClr val="4979C0"/>
                        </a:solidFill>
                        <a:ln>
                          <a:noFill/>
                        </a:ln>
                      </wps:spPr>
                      <wps:bodyPr wrap="square" upright="1"/>
                    </wps:wsp>
                  </a:graphicData>
                </a:graphic>
              </wp:anchor>
            </w:drawing>
          </mc:Choice>
          <mc:Fallback>
            <w:pict>
              <v:rect id="Rectangle 87" o:spid="_x0000_s1026" o:spt="1" style="position:absolute;left:0pt;margin-left:171.8pt;margin-top:11.5pt;height:40.65pt;width:104.5pt;z-index:251745280;mso-width-relative:page;mso-height-relative:page;" fillcolor="#4979C0" filled="t" stroked="f" coordsize="21600,21600" o:gfxdata="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8DrEHVAAAACgEAAA8AAAAAAAAAAQAgAAAAIgAAAGRycy9kb3ducmV2LnhtbFBLAQIUABQAAAAI&#10;AIdO4kDN139XtwEAAHMDAAAOAAAAAAAAAAEAIAAAACQBAABkcnMvZTJvRG9jLnhtbFBLBQYAAAAA&#10;BgAGAFkBAABNBQAAAAA=&#10;">
                <v:fill on="t" focussize="0,0"/>
                <v:stroke on="f"/>
                <v:imagedata o:title=""/>
                <o:lock v:ext="edit" aspectratio="f"/>
              </v:rect>
            </w:pict>
          </mc:Fallback>
        </mc:AlternateContent>
      </w:r>
    </w:p>
    <w:p w14:paraId="5074598C">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61664" behindDoc="0" locked="0" layoutInCell="1" allowOverlap="1">
                <wp:simplePos x="0" y="0"/>
                <wp:positionH relativeFrom="column">
                  <wp:posOffset>4439920</wp:posOffset>
                </wp:positionH>
                <wp:positionV relativeFrom="paragraph">
                  <wp:posOffset>294640</wp:posOffset>
                </wp:positionV>
                <wp:extent cx="697230" cy="191770"/>
                <wp:effectExtent l="0" t="0" r="0" b="0"/>
                <wp:wrapNone/>
                <wp:docPr id="129" name="Rectangle 106"/>
                <wp:cNvGraphicFramePr/>
                <a:graphic xmlns:a="http://schemas.openxmlformats.org/drawingml/2006/main">
                  <a:graphicData uri="http://schemas.microsoft.com/office/word/2010/wordprocessingShape">
                    <wps:wsp>
                      <wps:cNvSpPr/>
                      <wps:spPr>
                        <a:xfrm>
                          <a:off x="0" y="0"/>
                          <a:ext cx="697230" cy="191770"/>
                        </a:xfrm>
                        <a:prstGeom prst="rect">
                          <a:avLst/>
                        </a:prstGeom>
                        <a:noFill/>
                        <a:ln>
                          <a:noFill/>
                        </a:ln>
                      </wps:spPr>
                      <wps:txbx>
                        <w:txbxContent>
                          <w:p w14:paraId="01824EE9">
                            <w:pPr>
                              <w:rPr>
                                <w:rFonts w:hint="eastAsia" w:ascii="宋体" w:cs="宋体"/>
                                <w:b/>
                                <w:bCs/>
                                <w:color w:val="000000"/>
                              </w:rPr>
                            </w:pPr>
                            <w:r>
                              <w:rPr>
                                <w:rFonts w:hint="eastAsia" w:ascii="宋体" w:cs="宋体"/>
                                <w:b/>
                                <w:bCs/>
                                <w:color w:val="000000"/>
                              </w:rPr>
                              <w:t>环境保护</w:t>
                            </w:r>
                          </w:p>
                          <w:p w14:paraId="7300EF3D">
                            <w:pPr>
                              <w:rPr>
                                <w:rFonts w:hint="eastAsia" w:ascii="宋体" w:cs="宋体"/>
                                <w:b/>
                                <w:bCs/>
                                <w:color w:val="000000"/>
                              </w:rPr>
                            </w:pPr>
                          </w:p>
                        </w:txbxContent>
                      </wps:txbx>
                      <wps:bodyPr wrap="square" lIns="0" tIns="0" rIns="0" bIns="0" upright="1"/>
                    </wps:wsp>
                  </a:graphicData>
                </a:graphic>
              </wp:anchor>
            </w:drawing>
          </mc:Choice>
          <mc:Fallback>
            <w:pict>
              <v:rect id="Rectangle 106" o:spid="_x0000_s1026" o:spt="1" style="position:absolute;left:0pt;margin-left:349.6pt;margin-top:23.2pt;height:15.1pt;width:54.9pt;z-index:251761664;mso-width-relative:page;mso-height-relative:page;" filled="f" stroked="f" coordsize="21600,21600" o:gfxdata="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ymwWLZAAAACQEAAA8AAAAAAAAAAQAgAAAAIgAAAGRycy9kb3ducmV2LnhtbFBLAQIUABQAAAAI&#10;AIdO4kDMvGzxswEAAHkDAAAOAAAAAAAAAAEAIAAAACgBAABkcnMvZTJvRG9jLnhtbFBLBQYAAAAA&#10;BgAGAFkBAABNBQAAAAA=&#10;">
                <v:fill on="f" focussize="0,0"/>
                <v:stroke on="f"/>
                <v:imagedata o:title=""/>
                <o:lock v:ext="edit" aspectratio="f"/>
                <v:textbox inset="0mm,0mm,0mm,0mm">
                  <w:txbxContent>
                    <w:p w14:paraId="01824EE9">
                      <w:pPr>
                        <w:rPr>
                          <w:rFonts w:hint="eastAsia" w:ascii="宋体" w:cs="宋体"/>
                          <w:b/>
                          <w:bCs/>
                          <w:color w:val="000000"/>
                        </w:rPr>
                      </w:pPr>
                      <w:r>
                        <w:rPr>
                          <w:rFonts w:hint="eastAsia" w:ascii="宋体" w:cs="宋体"/>
                          <w:b/>
                          <w:bCs/>
                          <w:color w:val="000000"/>
                        </w:rPr>
                        <w:t>环境保护</w:t>
                      </w:r>
                    </w:p>
                    <w:p w14:paraId="7300EF3D">
                      <w:pPr>
                        <w:rPr>
                          <w:rFonts w:hint="eastAsia" w:ascii="宋体" w:cs="宋体"/>
                          <w:b/>
                          <w:bCs/>
                          <w:color w:val="000000"/>
                        </w:rPr>
                      </w:pPr>
                    </w:p>
                  </w:txbxContent>
                </v:textbox>
              </v:rect>
            </w:pict>
          </mc:Fallback>
        </mc:AlternateContent>
      </w:r>
      <w:r>
        <w:rPr>
          <w:color w:val="auto"/>
          <w:sz w:val="28"/>
        </w:rPr>
        <mc:AlternateContent>
          <mc:Choice Requires="wps">
            <w:drawing>
              <wp:anchor distT="0" distB="0" distL="114300" distR="114300" simplePos="0" relativeHeight="251759616" behindDoc="0" locked="0" layoutInCell="1" allowOverlap="1">
                <wp:simplePos x="0" y="0"/>
                <wp:positionH relativeFrom="column">
                  <wp:posOffset>4115435</wp:posOffset>
                </wp:positionH>
                <wp:positionV relativeFrom="paragraph">
                  <wp:posOffset>262890</wp:posOffset>
                </wp:positionV>
                <wp:extent cx="1320800" cy="257175"/>
                <wp:effectExtent l="0" t="0" r="12700" b="9525"/>
                <wp:wrapNone/>
                <wp:docPr id="127" name="Rectangle 104"/>
                <wp:cNvGraphicFramePr/>
                <a:graphic xmlns:a="http://schemas.openxmlformats.org/drawingml/2006/main">
                  <a:graphicData uri="http://schemas.microsoft.com/office/word/2010/wordprocessingShape">
                    <wps:wsp>
                      <wps:cNvSpPr/>
                      <wps:spPr>
                        <a:xfrm>
                          <a:off x="0" y="0"/>
                          <a:ext cx="1320800" cy="257175"/>
                        </a:xfrm>
                        <a:prstGeom prst="rect">
                          <a:avLst/>
                        </a:prstGeom>
                        <a:solidFill>
                          <a:srgbClr val="FFFFFF"/>
                        </a:solidFill>
                        <a:ln>
                          <a:noFill/>
                        </a:ln>
                      </wps:spPr>
                      <wps:bodyPr wrap="square" upright="1"/>
                    </wps:wsp>
                  </a:graphicData>
                </a:graphic>
              </wp:anchor>
            </w:drawing>
          </mc:Choice>
          <mc:Fallback>
            <w:pict>
              <v:rect id="Rectangle 104" o:spid="_x0000_s1026" o:spt="1" style="position:absolute;left:0pt;margin-left:324.05pt;margin-top:20.7pt;height:20.25pt;width:104pt;z-index:251759616;mso-width-relative:page;mso-height-relative:page;" fillcolor="#FFFFFF" filled="t" stroked="f" coordsize="21600,21600" o:gfxdata="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J&#10;9yrP1gAAAAkBAAAPAAAAAAAAAAEAIAAAACIAAABkcnMvZG93bnJldi54bWxQSwECFAAUAAAACACH&#10;TuJATgTSI7QBAAB0AwAADgAAAAAAAAABACAAAAAlAQAAZHJzL2Uyb0RvYy54bWxQSwUGAAAAAAYA&#10;BgBZAQAASw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60640" behindDoc="0" locked="0" layoutInCell="1" allowOverlap="1">
                <wp:simplePos x="0" y="0"/>
                <wp:positionH relativeFrom="column">
                  <wp:posOffset>4086860</wp:posOffset>
                </wp:positionH>
                <wp:positionV relativeFrom="paragraph">
                  <wp:posOffset>243840</wp:posOffset>
                </wp:positionV>
                <wp:extent cx="1320800" cy="257175"/>
                <wp:effectExtent l="6350" t="6350" r="25400" b="22225"/>
                <wp:wrapNone/>
                <wp:docPr id="128" name="Rectangle 105"/>
                <wp:cNvGraphicFramePr/>
                <a:graphic xmlns:a="http://schemas.openxmlformats.org/drawingml/2006/main">
                  <a:graphicData uri="http://schemas.microsoft.com/office/word/2010/wordprocessingShape">
                    <wps:wsp>
                      <wps:cNvSpPr/>
                      <wps:spPr>
                        <a:xfrm>
                          <a:off x="0" y="0"/>
                          <a:ext cx="1320800" cy="257175"/>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05" o:spid="_x0000_s1026" o:spt="1" style="position:absolute;left:0pt;margin-left:321.8pt;margin-top:19.2pt;height:20.25pt;width:104pt;z-index:251760640;mso-width-relative:page;mso-height-relative:page;" filled="f" stroked="t" coordsize="21600,21600" o:gfxdata="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jTs+HZAAAACQEAAA8AAAAAAAAAAQAgAAAAIgAAAGRycy9kb3ducmV2Lnht&#10;bFBLAQIUABQAAAAIAIdO4kA8oYdv+AEAAAsEAAAOAAAAAAAAAAEAIAAAACg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22080" behindDoc="0" locked="0" layoutInCell="1" allowOverlap="1">
                <wp:simplePos x="0" y="0"/>
                <wp:positionH relativeFrom="column">
                  <wp:posOffset>1521460</wp:posOffset>
                </wp:positionH>
                <wp:positionV relativeFrom="paragraph">
                  <wp:posOffset>3175</wp:posOffset>
                </wp:positionV>
                <wp:extent cx="582295" cy="546735"/>
                <wp:effectExtent l="0" t="6350" r="8255" b="18415"/>
                <wp:wrapNone/>
                <wp:docPr id="188" name="FreeForm 179"/>
                <wp:cNvGraphicFramePr/>
                <a:graphic xmlns:a="http://schemas.openxmlformats.org/drawingml/2006/main">
                  <a:graphicData uri="http://schemas.microsoft.com/office/word/2010/wordprocessingShape">
                    <wps:wsp>
                      <wps:cNvSpPr/>
                      <wps:spPr>
                        <a:xfrm>
                          <a:off x="0" y="0"/>
                          <a:ext cx="582295" cy="546735"/>
                        </a:xfrm>
                        <a:custGeom>
                          <a:avLst/>
                          <a:gdLst/>
                          <a:ahLst/>
                          <a:cxnLst>
                            <a:cxn ang="0">
                              <a:pos x="917" y="0"/>
                            </a:cxn>
                            <a:cxn ang="0">
                              <a:pos x="432" y="0"/>
                            </a:cxn>
                            <a:cxn ang="0">
                              <a:pos x="432" y="887"/>
                            </a:cxn>
                            <a:cxn ang="0">
                              <a:pos x="0" y="887"/>
                            </a:cxn>
                          </a:cxnLst>
                          <a:pathLst>
                            <a:path w="916" h="887">
                              <a:moveTo>
                                <a:pt x="916" y="0"/>
                              </a:moveTo>
                              <a:lnTo>
                                <a:pt x="432" y="0"/>
                              </a:lnTo>
                              <a:lnTo>
                                <a:pt x="432" y="887"/>
                              </a:lnTo>
                              <a:lnTo>
                                <a:pt x="0" y="887"/>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79" o:spid="_x0000_s1026" o:spt="100" style="position:absolute;left:0pt;margin-left:119.8pt;margin-top:0.25pt;height:43.05pt;width:45.85pt;z-index:251822080;mso-width-relative:page;mso-height-relative:page;" filled="f" stroked="t" coordsize="916,887" o:gfxdata="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Axx+NQAAAAHAQAADwAAAAAAAAABACAAAAAiAAAAZHJzL2Rvd25yZXYueG1sUEsBAhQA&#10;FAAAAAgAh07iQJTeOmBoAgAAqAUAAA4AAAAAAAAAAQAgAAAAIwEAAGRycy9lMm9Eb2MueG1sUEsF&#10;BgAAAAAGAAYAWQEAAP0FAAAAAA==&#10;" path="m916,0l432,0,432,887,0,887e">
                <v:path o:connectlocs="917,0;432,0;432,887;0,887"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821056" behindDoc="0" locked="0" layoutInCell="1" allowOverlap="1">
                <wp:simplePos x="0" y="0"/>
                <wp:positionH relativeFrom="column">
                  <wp:posOffset>1521460</wp:posOffset>
                </wp:positionH>
                <wp:positionV relativeFrom="paragraph">
                  <wp:posOffset>3175</wp:posOffset>
                </wp:positionV>
                <wp:extent cx="582295" cy="187960"/>
                <wp:effectExtent l="0" t="6350" r="8255" b="15240"/>
                <wp:wrapNone/>
                <wp:docPr id="187" name="FreeForm 178"/>
                <wp:cNvGraphicFramePr/>
                <a:graphic xmlns:a="http://schemas.openxmlformats.org/drawingml/2006/main">
                  <a:graphicData uri="http://schemas.microsoft.com/office/word/2010/wordprocessingShape">
                    <wps:wsp>
                      <wps:cNvSpPr/>
                      <wps:spPr>
                        <a:xfrm>
                          <a:off x="0" y="0"/>
                          <a:ext cx="582295" cy="187960"/>
                        </a:xfrm>
                        <a:custGeom>
                          <a:avLst/>
                          <a:gdLst/>
                          <a:ahLst/>
                          <a:cxnLst>
                            <a:cxn ang="0">
                              <a:pos x="917" y="0"/>
                            </a:cxn>
                            <a:cxn ang="0">
                              <a:pos x="432" y="0"/>
                            </a:cxn>
                            <a:cxn ang="0">
                              <a:pos x="432" y="305"/>
                            </a:cxn>
                            <a:cxn ang="0">
                              <a:pos x="0" y="305"/>
                            </a:cxn>
                          </a:cxnLst>
                          <a:pathLst>
                            <a:path w="916" h="305">
                              <a:moveTo>
                                <a:pt x="916" y="0"/>
                              </a:moveTo>
                              <a:lnTo>
                                <a:pt x="432" y="0"/>
                              </a:lnTo>
                              <a:lnTo>
                                <a:pt x="432" y="305"/>
                              </a:lnTo>
                              <a:lnTo>
                                <a:pt x="0" y="305"/>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78" o:spid="_x0000_s1026" o:spt="100" style="position:absolute;left:0pt;margin-left:119.8pt;margin-top:0.25pt;height:14.8pt;width:45.85pt;z-index:251821056;mso-width-relative:page;mso-height-relative:page;" filled="f" stroked="t" coordsize="916,305" o:gfxdata="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D2IHO1QAAAAcBAAAPAAAAAAAAAAEAIAAAACIAAABkcnMvZG93bnJldi54bWxQSwECFAAU&#10;AAAACACHTuJAfpBd/mYCAACoBQAADgAAAAAAAAABACAAAAAkAQAAZHJzL2Uyb0RvYy54bWxQSwUG&#10;AAAAAAYABgBZAQAA/AUAAAAA&#10;" path="m916,0l432,0,432,305,0,305e">
                <v:path o:connectlocs="917,0;432,0;432,305;0,305"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809792" behindDoc="0" locked="0" layoutInCell="1" allowOverlap="1">
                <wp:simplePos x="0" y="0"/>
                <wp:positionH relativeFrom="column">
                  <wp:posOffset>416560</wp:posOffset>
                </wp:positionH>
                <wp:positionV relativeFrom="paragraph">
                  <wp:posOffset>114935</wp:posOffset>
                </wp:positionV>
                <wp:extent cx="1098550" cy="191770"/>
                <wp:effectExtent l="0" t="0" r="0" b="0"/>
                <wp:wrapNone/>
                <wp:docPr id="176" name="Rectangle 167"/>
                <wp:cNvGraphicFramePr/>
                <a:graphic xmlns:a="http://schemas.openxmlformats.org/drawingml/2006/main">
                  <a:graphicData uri="http://schemas.microsoft.com/office/word/2010/wordprocessingShape">
                    <wps:wsp>
                      <wps:cNvSpPr/>
                      <wps:spPr>
                        <a:xfrm>
                          <a:off x="0" y="0"/>
                          <a:ext cx="1098550" cy="191770"/>
                        </a:xfrm>
                        <a:prstGeom prst="rect">
                          <a:avLst/>
                        </a:prstGeom>
                        <a:noFill/>
                        <a:ln>
                          <a:noFill/>
                        </a:ln>
                      </wps:spPr>
                      <wps:txbx>
                        <w:txbxContent>
                          <w:p w14:paraId="68B0EF92">
                            <w:r>
                              <w:rPr>
                                <w:rFonts w:hint="eastAsia" w:ascii="宋体" w:cs="宋体"/>
                                <w:b/>
                                <w:bCs/>
                                <w:color w:val="000000"/>
                              </w:rPr>
                              <w:t>应急资源调配</w:t>
                            </w:r>
                          </w:p>
                        </w:txbxContent>
                      </wps:txbx>
                      <wps:bodyPr wrap="square" lIns="0" tIns="0" rIns="0" bIns="0" upright="1"/>
                    </wps:wsp>
                  </a:graphicData>
                </a:graphic>
              </wp:anchor>
            </w:drawing>
          </mc:Choice>
          <mc:Fallback>
            <w:pict>
              <v:rect id="Rectangle 167" o:spid="_x0000_s1026" o:spt="1" style="position:absolute;left:0pt;margin-left:32.8pt;margin-top:9.05pt;height:15.1pt;width:86.5pt;z-index:251809792;mso-width-relative:page;mso-height-relative:page;" filled="f" stroked="f" coordsize="21600,21600" o:gfxdata="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OSDpW2QAAAAgBAAAPAAAAAAAAAAEAIAAAACIAAABkcnMvZG93bnJldi54bWxQSwECFAAUAAAA&#10;CACHTuJAXaC6b7QBAAB6AwAADgAAAAAAAAABACAAAAAoAQAAZHJzL2Uyb0RvYy54bWxQSwUGAAAA&#10;AAYABgBZAQAATgUAAAAA&#10;">
                <v:fill on="f" focussize="0,0"/>
                <v:stroke on="f"/>
                <v:imagedata o:title=""/>
                <o:lock v:ext="edit" aspectratio="f"/>
                <v:textbox inset="0mm,0mm,0mm,0mm">
                  <w:txbxContent>
                    <w:p w14:paraId="68B0EF92">
                      <w:r>
                        <w:rPr>
                          <w:rFonts w:hint="eastAsia" w:ascii="宋体" w:cs="宋体"/>
                          <w:b/>
                          <w:bCs/>
                          <w:color w:val="000000"/>
                        </w:rPr>
                        <w:t>应急资源调配</w:t>
                      </w:r>
                    </w:p>
                  </w:txbxContent>
                </v:textbox>
              </v:rect>
            </w:pict>
          </mc:Fallback>
        </mc:AlternateContent>
      </w:r>
      <w:r>
        <w:rPr>
          <w:color w:val="auto"/>
          <w:sz w:val="28"/>
        </w:rPr>
        <mc:AlternateContent>
          <mc:Choice Requires="wps">
            <w:drawing>
              <wp:anchor distT="0" distB="0" distL="114300" distR="114300" simplePos="0" relativeHeight="251808768" behindDoc="0" locked="0" layoutInCell="1" allowOverlap="1">
                <wp:simplePos x="0" y="0"/>
                <wp:positionH relativeFrom="column">
                  <wp:posOffset>199390</wp:posOffset>
                </wp:positionH>
                <wp:positionV relativeFrom="paragraph">
                  <wp:posOffset>62865</wp:posOffset>
                </wp:positionV>
                <wp:extent cx="1322070" cy="256540"/>
                <wp:effectExtent l="6350" t="6350" r="24130" b="22860"/>
                <wp:wrapNone/>
                <wp:docPr id="175" name="Rectangle 166"/>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66" o:spid="_x0000_s1026" o:spt="1" style="position:absolute;left:0pt;margin-left:15.7pt;margin-top:4.95pt;height:20.2pt;width:104.1pt;z-index:251808768;mso-width-relative:page;mso-height-relative:page;" filled="f" stroked="t" coordsize="21600,21600" o:gfxdata="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APcx1gAAAAcBAAAPAAAAAAAAAAEAIAAAACIAAABkcnMvZG93bnJldi54bWxQ&#10;SwECFAAUAAAACACHTuJA0Wnu3PkBAAALBAAADgAAAAAAAAABACAAAAAlAQAAZHJzL2Uyb0RvYy54&#10;bWxQSwUGAAAAAAYABgBZAQAAkAU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07744" behindDoc="0" locked="0" layoutInCell="1" allowOverlap="1">
                <wp:simplePos x="0" y="0"/>
                <wp:positionH relativeFrom="column">
                  <wp:posOffset>199390</wp:posOffset>
                </wp:positionH>
                <wp:positionV relativeFrom="paragraph">
                  <wp:posOffset>62865</wp:posOffset>
                </wp:positionV>
                <wp:extent cx="1322070" cy="256540"/>
                <wp:effectExtent l="0" t="0" r="11430" b="10160"/>
                <wp:wrapNone/>
                <wp:docPr id="174" name="Rectangle 165"/>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65" o:spid="_x0000_s1026" o:spt="1" style="position:absolute;left:0pt;margin-left:15.7pt;margin-top:4.95pt;height:20.2pt;width:104.1pt;z-index:251807744;mso-width-relative:page;mso-height-relative:page;" fillcolor="#FFFFFF" filled="t" stroked="f" coordsize="21600,21600" o:gfxdata="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VYWqPVAAAABwEAAA8AAAAAAAAAAQAgAAAAIgAAAGRycy9kb3ducmV2LnhtbFBLAQIUABQAAAAI&#10;AIdO4kCb1MaCtwEAAHQDAAAOAAAAAAAAAAEAIAAAACQ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34016" behindDoc="0" locked="0" layoutInCell="1" allowOverlap="1">
                <wp:simplePos x="0" y="0"/>
                <wp:positionH relativeFrom="column">
                  <wp:posOffset>2764790</wp:posOffset>
                </wp:positionH>
                <wp:positionV relativeFrom="paragraph">
                  <wp:posOffset>259715</wp:posOffset>
                </wp:positionV>
                <wp:extent cx="635" cy="292735"/>
                <wp:effectExtent l="6350" t="0" r="12065" b="12065"/>
                <wp:wrapNone/>
                <wp:docPr id="102" name="Line 76"/>
                <wp:cNvGraphicFramePr/>
                <a:graphic xmlns:a="http://schemas.openxmlformats.org/drawingml/2006/main">
                  <a:graphicData uri="http://schemas.microsoft.com/office/word/2010/wordprocessingShape">
                    <wps:wsp>
                      <wps:cNvSpPr/>
                      <wps:spPr>
                        <a:xfrm>
                          <a:off x="0" y="0"/>
                          <a:ext cx="635" cy="292735"/>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76" o:spid="_x0000_s1026" o:spt="20" style="position:absolute;left:0pt;margin-left:217.7pt;margin-top:20.45pt;height:23.05pt;width:0.05pt;z-index:251734016;mso-width-relative:page;mso-height-relative:page;" filled="f" stroked="t" coordsize="21600,21600" o:gfxdata="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Cagg6dUAAAAJAQAADwAAAAAA&#10;AAABACAAAAAiAAAAZHJzL2Rvd25yZXYueG1sUEsBAhQAFAAAAAgAh07iQPXFhBjdAQAA3gMAAA4A&#10;AAAAAAAAAQAgAAAAJAEAAGRycy9lMm9Eb2MueG1sUEsFBgAAAAAGAAYAWQEAAHMFAAAAAA==&#10;">
                <v:fill on="f" focussize="0,0"/>
                <v:stroke weight="1.04992125984252pt" color="#000000" joinstyle="round"/>
                <v:imagedata o:title=""/>
                <o:lock v:ext="edit" aspectratio="f"/>
              </v:line>
            </w:pict>
          </mc:Fallback>
        </mc:AlternateContent>
      </w:r>
    </w:p>
    <w:p w14:paraId="187E73E0">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64736" behindDoc="0" locked="0" layoutInCell="1" allowOverlap="1">
                <wp:simplePos x="0" y="0"/>
                <wp:positionH relativeFrom="column">
                  <wp:posOffset>4450715</wp:posOffset>
                </wp:positionH>
                <wp:positionV relativeFrom="paragraph">
                  <wp:posOffset>293370</wp:posOffset>
                </wp:positionV>
                <wp:extent cx="594360" cy="191770"/>
                <wp:effectExtent l="0" t="0" r="0" b="0"/>
                <wp:wrapNone/>
                <wp:docPr id="132" name="Rectangle 109"/>
                <wp:cNvGraphicFramePr/>
                <a:graphic xmlns:a="http://schemas.openxmlformats.org/drawingml/2006/main">
                  <a:graphicData uri="http://schemas.microsoft.com/office/word/2010/wordprocessingShape">
                    <wps:wsp>
                      <wps:cNvSpPr/>
                      <wps:spPr>
                        <a:xfrm>
                          <a:off x="0" y="0"/>
                          <a:ext cx="594360" cy="191770"/>
                        </a:xfrm>
                        <a:prstGeom prst="rect">
                          <a:avLst/>
                        </a:prstGeom>
                        <a:noFill/>
                        <a:ln>
                          <a:noFill/>
                        </a:ln>
                      </wps:spPr>
                      <wps:txbx>
                        <w:txbxContent>
                          <w:p w14:paraId="0260E932">
                            <w:pPr>
                              <w:rPr>
                                <w:rFonts w:hint="eastAsia" w:ascii="宋体" w:eastAsia="宋体" w:cs="宋体"/>
                                <w:b/>
                                <w:bCs/>
                                <w:color w:val="000000"/>
                                <w:lang w:eastAsia="zh-CN"/>
                              </w:rPr>
                            </w:pPr>
                            <w:r>
                              <w:rPr>
                                <w:rFonts w:hint="eastAsia" w:ascii="宋体" w:cs="宋体"/>
                                <w:b/>
                                <w:bCs/>
                                <w:color w:val="000000"/>
                                <w:lang w:val="en-US" w:eastAsia="zh-CN"/>
                              </w:rPr>
                              <w:t>现场</w:t>
                            </w:r>
                            <w:r>
                              <w:rPr>
                                <w:rFonts w:hint="eastAsia" w:ascii="宋体" w:cs="宋体"/>
                                <w:b/>
                                <w:bCs/>
                                <w:color w:val="000000"/>
                                <w:lang w:eastAsia="zh-CN"/>
                              </w:rPr>
                              <w:t>应急</w:t>
                            </w:r>
                          </w:p>
                        </w:txbxContent>
                      </wps:txbx>
                      <wps:bodyPr vert="horz" wrap="square" lIns="0" tIns="0" rIns="0" bIns="0" anchor="t" anchorCtr="0" upright="1"/>
                    </wps:wsp>
                  </a:graphicData>
                </a:graphic>
              </wp:anchor>
            </w:drawing>
          </mc:Choice>
          <mc:Fallback>
            <w:pict>
              <v:rect id="Rectangle 109" o:spid="_x0000_s1026" o:spt="1" style="position:absolute;left:0pt;margin-left:350.45pt;margin-top:23.1pt;height:15.1pt;width:46.8pt;z-index:251764736;mso-width-relative:page;mso-height-relative:page;" filled="f" stroked="f" coordsize="21600,21600" o:gfxdata="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kcj9oAAAAJAQAADwAAAAAAAAABACAAAAAiAAAAZHJz&#10;L2Rvd25yZXYueG1sUEsBAhQAFAAAAAgAh07iQI+0z6bJAQAAngMAAA4AAAAAAAAAAQAgAAAAKQEA&#10;AGRycy9lMm9Eb2MueG1sUEsFBgAAAAAGAAYAWQEAAGQFAAAAAA==&#10;">
                <v:fill on="f" focussize="0,0"/>
                <v:stroke on="f"/>
                <v:imagedata o:title=""/>
                <o:lock v:ext="edit" aspectratio="f"/>
                <v:textbox inset="0mm,0mm,0mm,0mm">
                  <w:txbxContent>
                    <w:p w14:paraId="0260E932">
                      <w:pPr>
                        <w:rPr>
                          <w:rFonts w:hint="eastAsia" w:ascii="宋体" w:eastAsia="宋体" w:cs="宋体"/>
                          <w:b/>
                          <w:bCs/>
                          <w:color w:val="000000"/>
                          <w:lang w:eastAsia="zh-CN"/>
                        </w:rPr>
                      </w:pPr>
                      <w:r>
                        <w:rPr>
                          <w:rFonts w:hint="eastAsia" w:ascii="宋体" w:cs="宋体"/>
                          <w:b/>
                          <w:bCs/>
                          <w:color w:val="000000"/>
                          <w:lang w:val="en-US" w:eastAsia="zh-CN"/>
                        </w:rPr>
                        <w:t>现场</w:t>
                      </w:r>
                      <w:r>
                        <w:rPr>
                          <w:rFonts w:hint="eastAsia" w:ascii="宋体" w:cs="宋体"/>
                          <w:b/>
                          <w:bCs/>
                          <w:color w:val="000000"/>
                          <w:lang w:eastAsia="zh-CN"/>
                        </w:rPr>
                        <w:t>应急</w:t>
                      </w:r>
                    </w:p>
                  </w:txbxContent>
                </v:textbox>
              </v:rect>
            </w:pict>
          </mc:Fallback>
        </mc:AlternateContent>
      </w:r>
      <w:r>
        <w:rPr>
          <w:color w:val="auto"/>
          <w:sz w:val="28"/>
        </w:rPr>
        <mc:AlternateContent>
          <mc:Choice Requires="wps">
            <w:drawing>
              <wp:anchor distT="0" distB="0" distL="114300" distR="114300" simplePos="0" relativeHeight="251762688" behindDoc="0" locked="0" layoutInCell="1" allowOverlap="1">
                <wp:simplePos x="0" y="0"/>
                <wp:positionH relativeFrom="column">
                  <wp:posOffset>4077335</wp:posOffset>
                </wp:positionH>
                <wp:positionV relativeFrom="paragraph">
                  <wp:posOffset>272415</wp:posOffset>
                </wp:positionV>
                <wp:extent cx="1320800" cy="257810"/>
                <wp:effectExtent l="0" t="0" r="12700" b="8890"/>
                <wp:wrapNone/>
                <wp:docPr id="130" name="Rectangle 107"/>
                <wp:cNvGraphicFramePr/>
                <a:graphic xmlns:a="http://schemas.openxmlformats.org/drawingml/2006/main">
                  <a:graphicData uri="http://schemas.microsoft.com/office/word/2010/wordprocessingShape">
                    <wps:wsp>
                      <wps:cNvSpPr/>
                      <wps:spPr>
                        <a:xfrm>
                          <a:off x="0" y="0"/>
                          <a:ext cx="1320800" cy="257810"/>
                        </a:xfrm>
                        <a:prstGeom prst="rect">
                          <a:avLst/>
                        </a:prstGeom>
                        <a:solidFill>
                          <a:srgbClr val="FFFFFF"/>
                        </a:solidFill>
                        <a:ln>
                          <a:noFill/>
                        </a:ln>
                      </wps:spPr>
                      <wps:bodyPr wrap="square" upright="1"/>
                    </wps:wsp>
                  </a:graphicData>
                </a:graphic>
              </wp:anchor>
            </w:drawing>
          </mc:Choice>
          <mc:Fallback>
            <w:pict>
              <v:rect id="Rectangle 107" o:spid="_x0000_s1026" o:spt="1" style="position:absolute;left:0pt;margin-left:321.05pt;margin-top:21.45pt;height:20.3pt;width:104pt;z-index:251762688;mso-width-relative:page;mso-height-relative:page;" fillcolor="#FFFFFF" filled="t" stroked="f" coordsize="21600,21600" o:gfxdata="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6ay+fXAAAACQEAAA8AAAAAAAAAAQAgAAAAIgAAAGRycy9kb3ducmV2LnhtbFBLAQIUABQAAAAI&#10;AIdO4kBLvk1ftQEAAHQDAAAOAAAAAAAAAAEAIAAAACY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63712" behindDoc="0" locked="0" layoutInCell="1" allowOverlap="1">
                <wp:simplePos x="0" y="0"/>
                <wp:positionH relativeFrom="column">
                  <wp:posOffset>4086860</wp:posOffset>
                </wp:positionH>
                <wp:positionV relativeFrom="paragraph">
                  <wp:posOffset>253365</wp:posOffset>
                </wp:positionV>
                <wp:extent cx="1320800" cy="257810"/>
                <wp:effectExtent l="6350" t="6350" r="25400" b="21590"/>
                <wp:wrapNone/>
                <wp:docPr id="131" name="Rectangle 108"/>
                <wp:cNvGraphicFramePr/>
                <a:graphic xmlns:a="http://schemas.openxmlformats.org/drawingml/2006/main">
                  <a:graphicData uri="http://schemas.microsoft.com/office/word/2010/wordprocessingShape">
                    <wps:wsp>
                      <wps:cNvSpPr/>
                      <wps:spPr>
                        <a:xfrm>
                          <a:off x="0" y="0"/>
                          <a:ext cx="1320800" cy="25781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08" o:spid="_x0000_s1026" o:spt="1" style="position:absolute;left:0pt;margin-left:321.8pt;margin-top:19.95pt;height:20.3pt;width:104pt;z-index:251763712;mso-width-relative:page;mso-height-relative:page;" filled="f" stroked="t" coordsize="21600,21600" o:gfxdata="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CwxI3ZAAAACQEAAA8AAAAAAAAAAQAgAAAAIgAAAGRycy9kb3ducmV2Lnht&#10;bFBLAQIUABQAAAAIAIdO4kDRGaVO+AEAAAsEAAAOAAAAAAAAAAEAIAAAACg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12864" behindDoc="0" locked="0" layoutInCell="1" allowOverlap="1">
                <wp:simplePos x="0" y="0"/>
                <wp:positionH relativeFrom="column">
                  <wp:posOffset>416560</wp:posOffset>
                </wp:positionH>
                <wp:positionV relativeFrom="paragraph">
                  <wp:posOffset>151130</wp:posOffset>
                </wp:positionV>
                <wp:extent cx="1031240" cy="191770"/>
                <wp:effectExtent l="0" t="0" r="0" b="0"/>
                <wp:wrapNone/>
                <wp:docPr id="179" name="Rectangle 170"/>
                <wp:cNvGraphicFramePr/>
                <a:graphic xmlns:a="http://schemas.openxmlformats.org/drawingml/2006/main">
                  <a:graphicData uri="http://schemas.microsoft.com/office/word/2010/wordprocessingShape">
                    <wps:wsp>
                      <wps:cNvSpPr/>
                      <wps:spPr>
                        <a:xfrm>
                          <a:off x="0" y="0"/>
                          <a:ext cx="1031240" cy="191770"/>
                        </a:xfrm>
                        <a:prstGeom prst="rect">
                          <a:avLst/>
                        </a:prstGeom>
                        <a:noFill/>
                        <a:ln>
                          <a:noFill/>
                        </a:ln>
                      </wps:spPr>
                      <wps:txbx>
                        <w:txbxContent>
                          <w:p w14:paraId="51302583">
                            <w:r>
                              <w:rPr>
                                <w:rFonts w:hint="eastAsia" w:ascii="宋体" w:cs="宋体"/>
                                <w:b/>
                                <w:bCs/>
                                <w:color w:val="000000"/>
                              </w:rPr>
                              <w:t>现场指挥到位</w:t>
                            </w:r>
                          </w:p>
                        </w:txbxContent>
                      </wps:txbx>
                      <wps:bodyPr wrap="square" lIns="0" tIns="0" rIns="0" bIns="0" upright="1"/>
                    </wps:wsp>
                  </a:graphicData>
                </a:graphic>
              </wp:anchor>
            </w:drawing>
          </mc:Choice>
          <mc:Fallback>
            <w:pict>
              <v:rect id="Rectangle 170" o:spid="_x0000_s1026" o:spt="1" style="position:absolute;left:0pt;margin-left:32.8pt;margin-top:11.9pt;height:15.1pt;width:81.2pt;z-index:251812864;mso-width-relative:page;mso-height-relative:page;" filled="f" stroked="f" coordsize="21600,21600" o:gfxdata="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z&#10;AyFI2QAAAAgBAAAPAAAAAAAAAAEAIAAAACIAAABkcnMvZG93bnJldi54bWxQSwECFAAUAAAACACH&#10;TuJAPAoMv7EBAAB6AwAADgAAAAAAAAABACAAAAAoAQAAZHJzL2Uyb0RvYy54bWxQSwUGAAAAAAYA&#10;BgBZAQAASwUAAAAA&#10;">
                <v:fill on="f" focussize="0,0"/>
                <v:stroke on="f"/>
                <v:imagedata o:title=""/>
                <o:lock v:ext="edit" aspectratio="f"/>
                <v:textbox inset="0mm,0mm,0mm,0mm">
                  <w:txbxContent>
                    <w:p w14:paraId="51302583">
                      <w:r>
                        <w:rPr>
                          <w:rFonts w:hint="eastAsia" w:ascii="宋体" w:cs="宋体"/>
                          <w:b/>
                          <w:bCs/>
                          <w:color w:val="000000"/>
                        </w:rPr>
                        <w:t>现场指挥到位</w:t>
                      </w:r>
                    </w:p>
                  </w:txbxContent>
                </v:textbox>
              </v:rect>
            </w:pict>
          </mc:Fallback>
        </mc:AlternateContent>
      </w:r>
      <w:r>
        <w:rPr>
          <w:color w:val="auto"/>
          <w:sz w:val="28"/>
        </w:rPr>
        <mc:AlternateContent>
          <mc:Choice Requires="wps">
            <w:drawing>
              <wp:anchor distT="0" distB="0" distL="114300" distR="114300" simplePos="0" relativeHeight="251811840" behindDoc="0" locked="0" layoutInCell="1" allowOverlap="1">
                <wp:simplePos x="0" y="0"/>
                <wp:positionH relativeFrom="column">
                  <wp:posOffset>199390</wp:posOffset>
                </wp:positionH>
                <wp:positionV relativeFrom="paragraph">
                  <wp:posOffset>91440</wp:posOffset>
                </wp:positionV>
                <wp:extent cx="1322070" cy="256540"/>
                <wp:effectExtent l="6350" t="6350" r="24130" b="22860"/>
                <wp:wrapNone/>
                <wp:docPr id="178" name="Rectangle 169"/>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69" o:spid="_x0000_s1026" o:spt="1" style="position:absolute;left:0pt;margin-left:15.7pt;margin-top:7.2pt;height:20.2pt;width:104.1pt;z-index:251811840;mso-width-relative:page;mso-height-relative:page;" filled="f" stroked="t" coordsize="21600,21600" o:gfxdata="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bJP7PYAAAACAEAAA8AAAAAAAAAAQAgAAAAIgAAAGRycy9kb3ducmV2Lnht&#10;bFBLAQIUABQAAAAIAIdO4kAE8tW1+QEAAAsEAAAOAAAAAAAAAAEAIAAAACc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810816" behindDoc="0" locked="0" layoutInCell="1" allowOverlap="1">
                <wp:simplePos x="0" y="0"/>
                <wp:positionH relativeFrom="column">
                  <wp:posOffset>199390</wp:posOffset>
                </wp:positionH>
                <wp:positionV relativeFrom="paragraph">
                  <wp:posOffset>91440</wp:posOffset>
                </wp:positionV>
                <wp:extent cx="1322070" cy="256540"/>
                <wp:effectExtent l="0" t="0" r="11430" b="10160"/>
                <wp:wrapNone/>
                <wp:docPr id="177" name="Rectangle 168"/>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68" o:spid="_x0000_s1026" o:spt="1" style="position:absolute;left:0pt;margin-left:15.7pt;margin-top:7.2pt;height:20.2pt;width:104.1pt;z-index:251810816;mso-width-relative:page;mso-height-relative:page;" fillcolor="#FFFFFF" filled="t" stroked="f" coordsize="21600,21600" o:gfxdata="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5A58HdcAAAAIAQAADwAAAAAAAAABACAAAAAiAAAAZHJzL2Rvd25yZXYueG1sUEsBAhQAFAAA&#10;AAgAh07iQIdgfRm3AQAAdAMAAA4AAAAAAAAAAQAgAAAAJgEAAGRycy9lMm9Eb2MueG1sUEsFBgAA&#10;AAAGAAYAWQEAAE8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72928" behindDoc="0" locked="0" layoutInCell="1" allowOverlap="1">
                <wp:simplePos x="0" y="0"/>
                <wp:positionH relativeFrom="column">
                  <wp:posOffset>3424555</wp:posOffset>
                </wp:positionH>
                <wp:positionV relativeFrom="paragraph">
                  <wp:posOffset>59055</wp:posOffset>
                </wp:positionV>
                <wp:extent cx="662305" cy="522605"/>
                <wp:effectExtent l="0" t="6350" r="4445" b="23495"/>
                <wp:wrapNone/>
                <wp:docPr id="140" name="FreeForm 127"/>
                <wp:cNvGraphicFramePr/>
                <a:graphic xmlns:a="http://schemas.openxmlformats.org/drawingml/2006/main">
                  <a:graphicData uri="http://schemas.microsoft.com/office/word/2010/wordprocessingShape">
                    <wps:wsp>
                      <wps:cNvSpPr/>
                      <wps:spPr>
                        <a:xfrm>
                          <a:off x="0" y="0"/>
                          <a:ext cx="662305" cy="522605"/>
                        </a:xfrm>
                        <a:custGeom>
                          <a:avLst/>
                          <a:gdLst/>
                          <a:ahLst/>
                          <a:cxnLst>
                            <a:cxn ang="0">
                              <a:pos x="1044" y="0"/>
                            </a:cxn>
                            <a:cxn ang="0">
                              <a:pos x="555" y="0"/>
                            </a:cxn>
                            <a:cxn ang="0">
                              <a:pos x="555" y="848"/>
                            </a:cxn>
                            <a:cxn ang="0">
                              <a:pos x="0" y="848"/>
                            </a:cxn>
                          </a:cxnLst>
                          <a:pathLst>
                            <a:path w="1042" h="847">
                              <a:moveTo>
                                <a:pt x="1043" y="0"/>
                              </a:moveTo>
                              <a:lnTo>
                                <a:pt x="554" y="0"/>
                              </a:lnTo>
                              <a:lnTo>
                                <a:pt x="554" y="847"/>
                              </a:lnTo>
                              <a:lnTo>
                                <a:pt x="0" y="847"/>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27" o:spid="_x0000_s1026" o:spt="100" style="position:absolute;left:0pt;margin-left:269.65pt;margin-top:4.65pt;height:41.15pt;width:52.15pt;z-index:251772928;mso-width-relative:page;mso-height-relative:page;" filled="f" stroked="t" coordsize="1042,847" o:gfxdata="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MXcyF1AAAAAgBAAAPAAAAAAAAAAEAIAAAACIAAABkcnMvZG93bnJldi54bWxQSwEC&#10;FAAUAAAACACHTuJA7XwEuWoCAACrBQAADgAAAAAAAAABACAAAAAjAQAAZHJzL2Uyb0RvYy54bWxQ&#10;SwUGAAAAAAYABgBZAQAA/wUAAAAA&#10;" path="m1043,0l554,0,554,847,0,847e">
                <v:path o:connectlocs="1044,0;555,0;555,848;0,848"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35040" behindDoc="0" locked="0" layoutInCell="1" allowOverlap="1">
                <wp:simplePos x="0" y="0"/>
                <wp:positionH relativeFrom="column">
                  <wp:posOffset>2705100</wp:posOffset>
                </wp:positionH>
                <wp:positionV relativeFrom="paragraph">
                  <wp:posOffset>208280</wp:posOffset>
                </wp:positionV>
                <wp:extent cx="121285" cy="116840"/>
                <wp:effectExtent l="0" t="0" r="12065" b="16510"/>
                <wp:wrapNone/>
                <wp:docPr id="103" name="FreeForm 77"/>
                <wp:cNvGraphicFramePr/>
                <a:graphic xmlns:a="http://schemas.openxmlformats.org/drawingml/2006/main">
                  <a:graphicData uri="http://schemas.microsoft.com/office/word/2010/wordprocessingShape">
                    <wps:wsp>
                      <wps:cNvSpPr/>
                      <wps:spPr>
                        <a:xfrm>
                          <a:off x="0" y="0"/>
                          <a:ext cx="121285" cy="116840"/>
                        </a:xfrm>
                        <a:custGeom>
                          <a:avLst/>
                          <a:gdLst/>
                          <a:ahLst/>
                          <a:cxnLst>
                            <a:cxn ang="0">
                              <a:pos x="191" y="0"/>
                            </a:cxn>
                            <a:cxn ang="0">
                              <a:pos x="91" y="190"/>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77" o:spid="_x0000_s1026" o:spt="100" style="position:absolute;left:0pt;margin-left:213pt;margin-top:16.4pt;height:9.2pt;width:9.55pt;z-index:251735040;mso-width-relative:page;mso-height-relative:page;" fillcolor="#000000" filled="t" stroked="f" coordsize="190,190" o:gfxdata="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Pdc6l2QAAAAkBAAAPAAAAAAAAAAEAIAAAACIAAABkcnMv&#10;ZG93bnJldi54bWxQSwECFAAUAAAACACHTuJACscbBTsCAAAbCAAADgAAAAAAAAABACAAAAAoAQAA&#10;ZHJzL2Uyb0RvYy54bWxQSwUGAAAAAAYABgBZAQAA1QUAAAAA&#10;" path="m190,0l91,190,0,0,190,0xe">
                <v:path o:connectlocs="191,0;91,190;0,0;191,0;191,0;191,0;191,0;191,0;191,0;191,0;191,0;191,0;191,0;191,0;191,0;191,0;191,0;191,0;191,0;191,0;191,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03296" behindDoc="0" locked="0" layoutInCell="1" allowOverlap="1">
                <wp:simplePos x="0" y="0"/>
                <wp:positionH relativeFrom="column">
                  <wp:posOffset>2105660</wp:posOffset>
                </wp:positionH>
                <wp:positionV relativeFrom="paragraph">
                  <wp:posOffset>325120</wp:posOffset>
                </wp:positionV>
                <wp:extent cx="1318895" cy="513715"/>
                <wp:effectExtent l="6350" t="6350" r="8255" b="13335"/>
                <wp:wrapNone/>
                <wp:docPr id="72" name="Rectangle 40"/>
                <wp:cNvGraphicFramePr/>
                <a:graphic xmlns:a="http://schemas.openxmlformats.org/drawingml/2006/main">
                  <a:graphicData uri="http://schemas.microsoft.com/office/word/2010/wordprocessingShape">
                    <wps:wsp>
                      <wps:cNvSpPr/>
                      <wps:spPr>
                        <a:xfrm>
                          <a:off x="0" y="0"/>
                          <a:ext cx="1318895" cy="513715"/>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40" o:spid="_x0000_s1026" o:spt="1" style="position:absolute;left:0pt;margin-left:165.8pt;margin-top:25.6pt;height:40.45pt;width:103.85pt;z-index:251703296;mso-width-relative:page;mso-height-relative:page;" filled="f" stroked="t" coordsize="21600,21600" o:gfxdata="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XQhc42QAAAAoBAAAPAAAAAAAAAAEAIAAAACIAAABkcnMvZG93bnJldi54bWxQ&#10;SwECFAAUAAAACACHTuJAFCzaXPYBAAAJBAAADgAAAAAAAAABACAAAAAoAQAAZHJzL2Uyb0RvYy54&#10;bWxQSwUGAAAAAAYABgBZAQAAkAUAAAAA&#10;">
                <v:fill on="f" focussize="0,0"/>
                <v:stroke weight="1.04992125984252pt" color="#000000" joinstyle="miter"/>
                <v:imagedata o:title=""/>
                <o:lock v:ext="edit" aspectratio="f"/>
              </v:rect>
            </w:pict>
          </mc:Fallback>
        </mc:AlternateContent>
      </w:r>
      <w:r>
        <w:rPr>
          <w:color w:val="auto"/>
          <w:sz w:val="28"/>
        </w:rPr>
        <w:drawing>
          <wp:anchor distT="0" distB="0" distL="114300" distR="114300" simplePos="0" relativeHeight="251702272" behindDoc="0" locked="0" layoutInCell="1" allowOverlap="1">
            <wp:simplePos x="0" y="0"/>
            <wp:positionH relativeFrom="column">
              <wp:posOffset>2084070</wp:posOffset>
            </wp:positionH>
            <wp:positionV relativeFrom="paragraph">
              <wp:posOffset>300355</wp:posOffset>
            </wp:positionV>
            <wp:extent cx="1354455" cy="543560"/>
            <wp:effectExtent l="0" t="0" r="17145" b="8890"/>
            <wp:wrapNone/>
            <wp:docPr id="71" name="Picture 39" descr="443659343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9" descr="4436593431398232328862"/>
                    <pic:cNvPicPr>
                      <a:picLocks noChangeAspect="1"/>
                    </pic:cNvPicPr>
                  </pic:nvPicPr>
                  <pic:blipFill>
                    <a:blip r:embed="rId23"/>
                    <a:stretch>
                      <a:fillRect/>
                    </a:stretch>
                  </pic:blipFill>
                  <pic:spPr>
                    <a:xfrm>
                      <a:off x="0" y="0"/>
                      <a:ext cx="1354455" cy="543560"/>
                    </a:xfrm>
                    <a:prstGeom prst="rect">
                      <a:avLst/>
                    </a:prstGeom>
                    <a:noFill/>
                    <a:ln>
                      <a:noFill/>
                    </a:ln>
                  </pic:spPr>
                </pic:pic>
              </a:graphicData>
            </a:graphic>
          </wp:anchor>
        </w:drawing>
      </w:r>
    </w:p>
    <w:p w14:paraId="2365A3F1">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73952" behindDoc="0" locked="0" layoutInCell="1" allowOverlap="1">
                <wp:simplePos x="0" y="0"/>
                <wp:positionH relativeFrom="column">
                  <wp:posOffset>3424555</wp:posOffset>
                </wp:positionH>
                <wp:positionV relativeFrom="paragraph">
                  <wp:posOffset>241935</wp:posOffset>
                </wp:positionV>
                <wp:extent cx="662305" cy="575945"/>
                <wp:effectExtent l="0" t="6350" r="4445" b="8255"/>
                <wp:wrapNone/>
                <wp:docPr id="141" name="FreeForm 130"/>
                <wp:cNvGraphicFramePr/>
                <a:graphic xmlns:a="http://schemas.openxmlformats.org/drawingml/2006/main">
                  <a:graphicData uri="http://schemas.microsoft.com/office/word/2010/wordprocessingShape">
                    <wps:wsp>
                      <wps:cNvSpPr/>
                      <wps:spPr>
                        <a:xfrm>
                          <a:off x="0" y="0"/>
                          <a:ext cx="662305" cy="575945"/>
                        </a:xfrm>
                        <a:custGeom>
                          <a:avLst/>
                          <a:gdLst/>
                          <a:ahLst/>
                          <a:cxnLst>
                            <a:cxn ang="0">
                              <a:pos x="1044" y="934"/>
                            </a:cxn>
                            <a:cxn ang="0">
                              <a:pos x="555" y="934"/>
                            </a:cxn>
                            <a:cxn ang="0">
                              <a:pos x="555" y="0"/>
                            </a:cxn>
                            <a:cxn ang="0">
                              <a:pos x="0" y="0"/>
                            </a:cxn>
                          </a:cxnLst>
                          <a:pathLst>
                            <a:path w="1042" h="933">
                              <a:moveTo>
                                <a:pt x="1043" y="933"/>
                              </a:moveTo>
                              <a:lnTo>
                                <a:pt x="554" y="933"/>
                              </a:lnTo>
                              <a:lnTo>
                                <a:pt x="554"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30" o:spid="_x0000_s1026" o:spt="100" style="position:absolute;left:0pt;margin-left:269.65pt;margin-top:19.05pt;height:45.35pt;width:52.15pt;z-index:251773952;mso-width-relative:page;mso-height-relative:page;" filled="f" stroked="t" coordsize="1042,933" o:gfxdata="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3/RhsNoAAAAKAQAADwAAAAAAAAABACAAAAAiAAAAZHJzL2Rvd25y&#10;ZXYueG1sUEsBAhQAFAAAAAgAh07iQLA0xeZuAgAAqwUAAA4AAAAAAAAAAQAgAAAAKQEAAGRycy9l&#10;Mm9Eb2MueG1sUEsFBgAAAAAGAAYAWQEAAAkGAAAAAA==&#10;" path="m1043,933l554,933,554,0,0,0e">
                <v:path o:connectlocs="1044,934;555,934;555,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824128" behindDoc="0" locked="0" layoutInCell="1" allowOverlap="1">
                <wp:simplePos x="0" y="0"/>
                <wp:positionH relativeFrom="column">
                  <wp:posOffset>1985645</wp:posOffset>
                </wp:positionH>
                <wp:positionV relativeFrom="paragraph">
                  <wp:posOffset>193040</wp:posOffset>
                </wp:positionV>
                <wp:extent cx="119380" cy="117475"/>
                <wp:effectExtent l="0" t="0" r="13970" b="15875"/>
                <wp:wrapNone/>
                <wp:docPr id="190" name="FreeForm 181"/>
                <wp:cNvGraphicFramePr/>
                <a:graphic xmlns:a="http://schemas.openxmlformats.org/drawingml/2006/main">
                  <a:graphicData uri="http://schemas.microsoft.com/office/word/2010/wordprocessingShape">
                    <wps:wsp>
                      <wps:cNvSpPr/>
                      <wps:spPr>
                        <a:xfrm>
                          <a:off x="0" y="0"/>
                          <a:ext cx="119380" cy="117475"/>
                        </a:xfrm>
                        <a:custGeom>
                          <a:avLst/>
                          <a:gdLst/>
                          <a:ahLst/>
                          <a:cxnLst>
                            <a:cxn ang="0">
                              <a:pos x="0" y="0"/>
                            </a:cxn>
                            <a:cxn ang="0">
                              <a:pos x="188" y="94"/>
                            </a:cxn>
                            <a:cxn ang="0">
                              <a:pos x="0" y="191"/>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Lst>
                          <a:pathLst>
                            <a:path w="187" h="190">
                              <a:moveTo>
                                <a:pt x="0" y="0"/>
                              </a:moveTo>
                              <a:lnTo>
                                <a:pt x="187" y="94"/>
                              </a:lnTo>
                              <a:lnTo>
                                <a:pt x="0" y="190"/>
                              </a:lnTo>
                              <a:lnTo>
                                <a:pt x="0" y="0"/>
                              </a:lnTo>
                              <a:close/>
                            </a:path>
                          </a:pathLst>
                        </a:custGeom>
                        <a:solidFill>
                          <a:srgbClr val="000000"/>
                        </a:solidFill>
                        <a:ln>
                          <a:noFill/>
                        </a:ln>
                      </wps:spPr>
                      <wps:bodyPr wrap="square" upright="1"/>
                    </wps:wsp>
                  </a:graphicData>
                </a:graphic>
              </wp:anchor>
            </w:drawing>
          </mc:Choice>
          <mc:Fallback>
            <w:pict>
              <v:shape id="FreeForm 181" o:spid="_x0000_s1026" o:spt="100" style="position:absolute;left:0pt;margin-left:156.35pt;margin-top:15.2pt;height:9.25pt;width:9.4pt;z-index:251824128;mso-width-relative:page;mso-height-relative:page;" fillcolor="#000000" filled="t" stroked="f" coordsize="187,190" o:gfxdata="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GdKDLYAAAACQEAAA8AAAAAAAAAAQAgAAAAIgAAAGRycy9kb3du&#10;cmV2LnhtbFBLAQIUABQAAAAIAIdO4kCoO9UkOAIAAPYHAAAOAAAAAAAAAAEAIAAAACcBAABkcnMv&#10;ZTJvRG9jLnhtbFBLBQYAAAAABgAGAFkBAADRBQAAAAA=&#10;" path="m0,0l187,94,0,190,0,0xe">
                <v:path o:connectlocs="0,0;188,94;0,191;0,0;0,0;0,0;0,0;0,0;0,0;0,0;0,0;0,0;0,0;0,0;0,0;0,0;0,0;0,0;0,0;0,0;0,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823104" behindDoc="0" locked="0" layoutInCell="1" allowOverlap="1">
                <wp:simplePos x="0" y="0"/>
                <wp:positionH relativeFrom="column">
                  <wp:posOffset>1521460</wp:posOffset>
                </wp:positionH>
                <wp:positionV relativeFrom="paragraph">
                  <wp:posOffset>251460</wp:posOffset>
                </wp:positionV>
                <wp:extent cx="476885" cy="0"/>
                <wp:effectExtent l="0" t="6350" r="0" b="6985"/>
                <wp:wrapNone/>
                <wp:docPr id="189" name="Line 180"/>
                <wp:cNvGraphicFramePr/>
                <a:graphic xmlns:a="http://schemas.openxmlformats.org/drawingml/2006/main">
                  <a:graphicData uri="http://schemas.microsoft.com/office/word/2010/wordprocessingShape">
                    <wps:wsp>
                      <wps:cNvSpPr/>
                      <wps:spPr>
                        <a:xfrm>
                          <a:off x="0" y="0"/>
                          <a:ext cx="476885" cy="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180" o:spid="_x0000_s1026" o:spt="20" style="position:absolute;left:0pt;margin-left:119.8pt;margin-top:19.8pt;height:0pt;width:37.55pt;z-index:251823104;mso-width-relative:page;mso-height-relative:page;" filled="f" stroked="t" coordsize="21600,21600" o:gfxdata="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LRbP3UAAAACQEAAA8AAAAAAAAA&#10;AQAgAAAAIgAAAGRycy9kb3ducmV2LnhtbFBLAQIUABQAAAAIAIdO4kACyQMc3AEAAN0DAAAOAAAA&#10;AAAAAAEAIAAAACMBAABkcnMvZTJvRG9jLnhtbFBLBQYAAAAABgAGAFkBAABxBQAAAAA=&#10;">
                <v:fill on="f" focussize="0,0"/>
                <v:stroke weight="1.04992125984252pt"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800576" behindDoc="0" locked="0" layoutInCell="1" allowOverlap="1">
                <wp:simplePos x="0" y="0"/>
                <wp:positionH relativeFrom="column">
                  <wp:posOffset>556895</wp:posOffset>
                </wp:positionH>
                <wp:positionV relativeFrom="paragraph">
                  <wp:posOffset>174625</wp:posOffset>
                </wp:positionV>
                <wp:extent cx="925830" cy="191770"/>
                <wp:effectExtent l="0" t="0" r="0" b="0"/>
                <wp:wrapNone/>
                <wp:docPr id="167" name="Rectangle 158"/>
                <wp:cNvGraphicFramePr/>
                <a:graphic xmlns:a="http://schemas.openxmlformats.org/drawingml/2006/main">
                  <a:graphicData uri="http://schemas.microsoft.com/office/word/2010/wordprocessingShape">
                    <wps:wsp>
                      <wps:cNvSpPr/>
                      <wps:spPr>
                        <a:xfrm>
                          <a:off x="0" y="0"/>
                          <a:ext cx="925830" cy="191770"/>
                        </a:xfrm>
                        <a:prstGeom prst="rect">
                          <a:avLst/>
                        </a:prstGeom>
                        <a:noFill/>
                        <a:ln>
                          <a:noFill/>
                        </a:ln>
                      </wps:spPr>
                      <wps:txbx>
                        <w:txbxContent>
                          <w:p w14:paraId="75A5D13A">
                            <w:r>
                              <w:rPr>
                                <w:rFonts w:hint="eastAsia" w:ascii="宋体" w:cs="宋体"/>
                                <w:b/>
                                <w:bCs/>
                                <w:color w:val="000000"/>
                              </w:rPr>
                              <w:t>扩大应急</w:t>
                            </w:r>
                          </w:p>
                        </w:txbxContent>
                      </wps:txbx>
                      <wps:bodyPr wrap="square" lIns="0" tIns="0" rIns="0" bIns="0" upright="1"/>
                    </wps:wsp>
                  </a:graphicData>
                </a:graphic>
              </wp:anchor>
            </w:drawing>
          </mc:Choice>
          <mc:Fallback>
            <w:pict>
              <v:rect id="Rectangle 158" o:spid="_x0000_s1026" o:spt="1" style="position:absolute;left:0pt;margin-left:43.85pt;margin-top:13.75pt;height:15.1pt;width:72.9pt;z-index:251800576;mso-width-relative:page;mso-height-relative:page;" filled="f" stroked="f" coordsize="21600,21600" o:gfxdata="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CcFY2QAAAAgBAAAPAAAAAAAAAAEAIAAAACIAAABkcnMvZG93bnJldi54bWxQSwECFAAUAAAA&#10;CACHTuJAh6EDHbQBAAB5AwAADgAAAAAAAAABACAAAAAoAQAAZHJzL2Uyb0RvYy54bWxQSwUGAAAA&#10;AAYABgBZAQAATgUAAAAA&#10;">
                <v:fill on="f" focussize="0,0"/>
                <v:stroke on="f"/>
                <v:imagedata o:title=""/>
                <o:lock v:ext="edit" aspectratio="f"/>
                <v:textbox inset="0mm,0mm,0mm,0mm">
                  <w:txbxContent>
                    <w:p w14:paraId="75A5D13A">
                      <w:r>
                        <w:rPr>
                          <w:rFonts w:hint="eastAsia" w:ascii="宋体" w:cs="宋体"/>
                          <w:b/>
                          <w:bCs/>
                          <w:color w:val="000000"/>
                        </w:rPr>
                        <w:t>扩大应急</w:t>
                      </w:r>
                    </w:p>
                  </w:txbxContent>
                </v:textbox>
              </v:rect>
            </w:pict>
          </mc:Fallback>
        </mc:AlternateContent>
      </w:r>
      <w:r>
        <w:rPr>
          <w:color w:val="auto"/>
          <w:sz w:val="28"/>
        </w:rPr>
        <mc:AlternateContent>
          <mc:Choice Requires="wps">
            <w:drawing>
              <wp:anchor distT="0" distB="0" distL="114300" distR="114300" simplePos="0" relativeHeight="251799552" behindDoc="0" locked="0" layoutInCell="1" allowOverlap="1">
                <wp:simplePos x="0" y="0"/>
                <wp:positionH relativeFrom="column">
                  <wp:posOffset>199390</wp:posOffset>
                </wp:positionH>
                <wp:positionV relativeFrom="paragraph">
                  <wp:posOffset>123190</wp:posOffset>
                </wp:positionV>
                <wp:extent cx="1322070" cy="257175"/>
                <wp:effectExtent l="6350" t="6350" r="24130" b="22225"/>
                <wp:wrapNone/>
                <wp:docPr id="166" name="Rectangle 157"/>
                <wp:cNvGraphicFramePr/>
                <a:graphic xmlns:a="http://schemas.openxmlformats.org/drawingml/2006/main">
                  <a:graphicData uri="http://schemas.microsoft.com/office/word/2010/wordprocessingShape">
                    <wps:wsp>
                      <wps:cNvSpPr/>
                      <wps:spPr>
                        <a:xfrm>
                          <a:off x="0" y="0"/>
                          <a:ext cx="1322070" cy="257175"/>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57" o:spid="_x0000_s1026" o:spt="1" style="position:absolute;left:0pt;margin-left:15.7pt;margin-top:9.7pt;height:20.25pt;width:104.1pt;z-index:251799552;mso-width-relative:page;mso-height-relative:page;" filled="f" stroked="t" coordsize="21600,21600" o:gfxdata="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3aOJ4NgAAAAIAQAADwAAAAAAAAABACAAAAAiAAAAZHJzL2Rvd25yZXYueG1s&#10;UEsBAhQAFAAAAAgAh07iQLLaYOv4AQAACwQAAA4AAAAAAAAAAQAgAAAAJw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98528" behindDoc="0" locked="0" layoutInCell="1" allowOverlap="1">
                <wp:simplePos x="0" y="0"/>
                <wp:positionH relativeFrom="column">
                  <wp:posOffset>199390</wp:posOffset>
                </wp:positionH>
                <wp:positionV relativeFrom="paragraph">
                  <wp:posOffset>123190</wp:posOffset>
                </wp:positionV>
                <wp:extent cx="1322070" cy="257175"/>
                <wp:effectExtent l="0" t="0" r="11430" b="9525"/>
                <wp:wrapNone/>
                <wp:docPr id="165" name="Rectangle 156"/>
                <wp:cNvGraphicFramePr/>
                <a:graphic xmlns:a="http://schemas.openxmlformats.org/drawingml/2006/main">
                  <a:graphicData uri="http://schemas.microsoft.com/office/word/2010/wordprocessingShape">
                    <wps:wsp>
                      <wps:cNvSpPr/>
                      <wps:spPr>
                        <a:xfrm>
                          <a:off x="0" y="0"/>
                          <a:ext cx="1322070" cy="257175"/>
                        </a:xfrm>
                        <a:prstGeom prst="rect">
                          <a:avLst/>
                        </a:prstGeom>
                        <a:solidFill>
                          <a:srgbClr val="B0C5E3"/>
                        </a:solidFill>
                        <a:ln>
                          <a:noFill/>
                        </a:ln>
                      </wps:spPr>
                      <wps:bodyPr wrap="square" upright="1"/>
                    </wps:wsp>
                  </a:graphicData>
                </a:graphic>
              </wp:anchor>
            </w:drawing>
          </mc:Choice>
          <mc:Fallback>
            <w:pict>
              <v:rect id="Rectangle 156" o:spid="_x0000_s1026" o:spt="1" style="position:absolute;left:0pt;margin-left:15.7pt;margin-top:9.7pt;height:20.25pt;width:104.1pt;z-index:251798528;mso-width-relative:page;mso-height-relative:page;" fillcolor="#B0C5E3" filled="t" stroked="f" coordsize="21600,21600" o:gfxdata="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vmQKtcAAAAIAQAADwAAAAAAAAABACAAAAAiAAAAZHJzL2Rvd25yZXYueG1sUEsBAhQAFAAA&#10;AAgAh07iQDB6fQe3AQAAdAMAAA4AAAAAAAAAAQAgAAAAJgEAAGRycy9lMm9Eb2MueG1sUEsFBgAA&#10;AAAGAAYAWQEAAE8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71904" behindDoc="0" locked="0" layoutInCell="1" allowOverlap="1">
                <wp:simplePos x="0" y="0"/>
                <wp:positionH relativeFrom="column">
                  <wp:posOffset>3424555</wp:posOffset>
                </wp:positionH>
                <wp:positionV relativeFrom="paragraph">
                  <wp:posOffset>251460</wp:posOffset>
                </wp:positionV>
                <wp:extent cx="662305" cy="205105"/>
                <wp:effectExtent l="0" t="6350" r="4445" b="17145"/>
                <wp:wrapNone/>
                <wp:docPr id="139" name="FreeForm 126"/>
                <wp:cNvGraphicFramePr/>
                <a:graphic xmlns:a="http://schemas.openxmlformats.org/drawingml/2006/main">
                  <a:graphicData uri="http://schemas.microsoft.com/office/word/2010/wordprocessingShape">
                    <wps:wsp>
                      <wps:cNvSpPr/>
                      <wps:spPr>
                        <a:xfrm>
                          <a:off x="0" y="0"/>
                          <a:ext cx="662305" cy="205105"/>
                        </a:xfrm>
                        <a:custGeom>
                          <a:avLst/>
                          <a:gdLst/>
                          <a:ahLst/>
                          <a:cxnLst>
                            <a:cxn ang="0">
                              <a:pos x="1044" y="333"/>
                            </a:cxn>
                            <a:cxn ang="0">
                              <a:pos x="555" y="333"/>
                            </a:cxn>
                            <a:cxn ang="0">
                              <a:pos x="555" y="0"/>
                            </a:cxn>
                            <a:cxn ang="0">
                              <a:pos x="0" y="0"/>
                            </a:cxn>
                          </a:cxnLst>
                          <a:pathLst>
                            <a:path w="1042" h="332">
                              <a:moveTo>
                                <a:pt x="1043" y="332"/>
                              </a:moveTo>
                              <a:lnTo>
                                <a:pt x="554" y="332"/>
                              </a:lnTo>
                              <a:lnTo>
                                <a:pt x="554"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26" o:spid="_x0000_s1026" o:spt="100" style="position:absolute;left:0pt;margin-left:269.65pt;margin-top:19.8pt;height:16.15pt;width:52.15pt;z-index:251771904;mso-width-relative:page;mso-height-relative:page;" filled="f" stroked="t" coordsize="1042,332" o:gfxdata="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EKMp8doAAAAJAQAADwAAAAAAAAABACAAAAAiAAAAZHJzL2Rvd25y&#10;ZXYueG1sUEsBAhQAFAAAAAgAh07iQEgHlWluAgAAqwUAAA4AAAAAAAAAAQAgAAAAKQEAAGRycy9l&#10;Mm9Eb2MueG1sUEsFBgAAAAAGAAYAWQEAAAkGAAAAAA==&#10;" path="m1043,332l554,332,554,0,0,0e">
                <v:path o:connectlocs="1044,333;555,333;555,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70880" behindDoc="0" locked="0" layoutInCell="1" allowOverlap="1">
                <wp:simplePos x="0" y="0"/>
                <wp:positionH relativeFrom="column">
                  <wp:posOffset>3424555</wp:posOffset>
                </wp:positionH>
                <wp:positionV relativeFrom="paragraph">
                  <wp:posOffset>87630</wp:posOffset>
                </wp:positionV>
                <wp:extent cx="662305" cy="163830"/>
                <wp:effectExtent l="0" t="6350" r="4445" b="20320"/>
                <wp:wrapNone/>
                <wp:docPr id="138" name="FreeForm 125"/>
                <wp:cNvGraphicFramePr/>
                <a:graphic xmlns:a="http://schemas.openxmlformats.org/drawingml/2006/main">
                  <a:graphicData uri="http://schemas.microsoft.com/office/word/2010/wordprocessingShape">
                    <wps:wsp>
                      <wps:cNvSpPr/>
                      <wps:spPr>
                        <a:xfrm>
                          <a:off x="0" y="0"/>
                          <a:ext cx="662305" cy="163830"/>
                        </a:xfrm>
                        <a:custGeom>
                          <a:avLst/>
                          <a:gdLst/>
                          <a:ahLst/>
                          <a:cxnLst>
                            <a:cxn ang="0">
                              <a:pos x="1044" y="0"/>
                            </a:cxn>
                            <a:cxn ang="0">
                              <a:pos x="555" y="0"/>
                            </a:cxn>
                            <a:cxn ang="0">
                              <a:pos x="555" y="266"/>
                            </a:cxn>
                            <a:cxn ang="0">
                              <a:pos x="0" y="266"/>
                            </a:cxn>
                          </a:cxnLst>
                          <a:pathLst>
                            <a:path w="1042" h="266">
                              <a:moveTo>
                                <a:pt x="1043" y="0"/>
                              </a:moveTo>
                              <a:lnTo>
                                <a:pt x="554" y="0"/>
                              </a:lnTo>
                              <a:lnTo>
                                <a:pt x="554" y="266"/>
                              </a:lnTo>
                              <a:lnTo>
                                <a:pt x="0" y="266"/>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25" o:spid="_x0000_s1026" o:spt="100" style="position:absolute;left:0pt;margin-left:269.65pt;margin-top:6.9pt;height:12.9pt;width:52.15pt;z-index:251770880;mso-width-relative:page;mso-height-relative:page;" filled="f" stroked="t" coordsize="1042,266" o:gfxdata="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2/Ail2QAAAAkBAAAPAAAAAAAAAAEAIAAAACIAAABkcnMvZG93bnJldi54bWxQ&#10;SwECFAAUAAAACACHTuJArRjJ4mgCAACrBQAADgAAAAAAAAABACAAAAAoAQAAZHJzL2Uyb0RvYy54&#10;bWxQSwUGAAAAAAYABgBZAQAAAgYAAAAA&#10;" path="m1043,0l554,0,554,266,0,266e">
                <v:path o:connectlocs="1044,0;555,0;555,266;0,266"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66784" behindDoc="0" locked="0" layoutInCell="1" allowOverlap="1">
                <wp:simplePos x="0" y="0"/>
                <wp:positionH relativeFrom="column">
                  <wp:posOffset>4086860</wp:posOffset>
                </wp:positionH>
                <wp:positionV relativeFrom="paragraph">
                  <wp:posOffset>328295</wp:posOffset>
                </wp:positionV>
                <wp:extent cx="1320800" cy="257810"/>
                <wp:effectExtent l="6350" t="6350" r="25400" b="21590"/>
                <wp:wrapNone/>
                <wp:docPr id="134" name="Rectangle 114"/>
                <wp:cNvGraphicFramePr/>
                <a:graphic xmlns:a="http://schemas.openxmlformats.org/drawingml/2006/main">
                  <a:graphicData uri="http://schemas.microsoft.com/office/word/2010/wordprocessingShape">
                    <wps:wsp>
                      <wps:cNvSpPr/>
                      <wps:spPr>
                        <a:xfrm>
                          <a:off x="0" y="0"/>
                          <a:ext cx="1320800" cy="25781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14" o:spid="_x0000_s1026" o:spt="1" style="position:absolute;left:0pt;margin-left:321.8pt;margin-top:25.85pt;height:20.3pt;width:104pt;z-index:251766784;mso-width-relative:page;mso-height-relative:page;" filled="f" stroked="t" coordsize="21600,21600" o:gfxdata="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6Uau9kAAAAJAQAADwAAAAAAAAABACAAAAAiAAAAZHJzL2Rvd25yZXYueG1s&#10;UEsBAhQAFAAAAAgAh07iQL3JIWj3AQAACwQAAA4AAAAAAAAAAQAgAAAAKA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65760" behindDoc="0" locked="0" layoutInCell="1" allowOverlap="1">
                <wp:simplePos x="0" y="0"/>
                <wp:positionH relativeFrom="column">
                  <wp:posOffset>4086860</wp:posOffset>
                </wp:positionH>
                <wp:positionV relativeFrom="paragraph">
                  <wp:posOffset>328295</wp:posOffset>
                </wp:positionV>
                <wp:extent cx="1320800" cy="257810"/>
                <wp:effectExtent l="0" t="0" r="12700" b="8890"/>
                <wp:wrapNone/>
                <wp:docPr id="133" name="Rectangle 113"/>
                <wp:cNvGraphicFramePr/>
                <a:graphic xmlns:a="http://schemas.openxmlformats.org/drawingml/2006/main">
                  <a:graphicData uri="http://schemas.microsoft.com/office/word/2010/wordprocessingShape">
                    <wps:wsp>
                      <wps:cNvSpPr/>
                      <wps:spPr>
                        <a:xfrm>
                          <a:off x="0" y="0"/>
                          <a:ext cx="1320800" cy="257810"/>
                        </a:xfrm>
                        <a:prstGeom prst="rect">
                          <a:avLst/>
                        </a:prstGeom>
                        <a:solidFill>
                          <a:srgbClr val="FFFFFF"/>
                        </a:solidFill>
                        <a:ln>
                          <a:noFill/>
                        </a:ln>
                      </wps:spPr>
                      <wps:bodyPr wrap="square" upright="1"/>
                    </wps:wsp>
                  </a:graphicData>
                </a:graphic>
              </wp:anchor>
            </w:drawing>
          </mc:Choice>
          <mc:Fallback>
            <w:pict>
              <v:rect id="Rectangle 113" o:spid="_x0000_s1026" o:spt="1" style="position:absolute;left:0pt;margin-left:321.8pt;margin-top:25.85pt;height:20.3pt;width:104pt;z-index:251765760;mso-width-relative:page;mso-height-relative:page;" fillcolor="#FFFFFF" filled="t" stroked="f" coordsize="21600,21600" o:gfxdata="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cNSNgAAAAJAQAADwAAAAAAAAABACAAAAAiAAAAZHJzL2Rvd25yZXYueG1sUEsBAhQAFAAA&#10;AAgAh07iQNc+m/S2AQAAdAMAAA4AAAAAAAAAAQAgAAAAJwEAAGRycy9lMm9Eb2MueG1sUEsFBgAA&#10;AAAGAAYAWQEAAE8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04320" behindDoc="0" locked="0" layoutInCell="1" allowOverlap="1">
                <wp:simplePos x="0" y="0"/>
                <wp:positionH relativeFrom="column">
                  <wp:posOffset>2461895</wp:posOffset>
                </wp:positionH>
                <wp:positionV relativeFrom="paragraph">
                  <wp:posOffset>174625</wp:posOffset>
                </wp:positionV>
                <wp:extent cx="878840" cy="191770"/>
                <wp:effectExtent l="0" t="0" r="0" b="0"/>
                <wp:wrapNone/>
                <wp:docPr id="73" name="Rectangle 41"/>
                <wp:cNvGraphicFramePr/>
                <a:graphic xmlns:a="http://schemas.openxmlformats.org/drawingml/2006/main">
                  <a:graphicData uri="http://schemas.microsoft.com/office/word/2010/wordprocessingShape">
                    <wps:wsp>
                      <wps:cNvSpPr/>
                      <wps:spPr>
                        <a:xfrm>
                          <a:off x="0" y="0"/>
                          <a:ext cx="878840" cy="191770"/>
                        </a:xfrm>
                        <a:prstGeom prst="rect">
                          <a:avLst/>
                        </a:prstGeom>
                        <a:noFill/>
                        <a:ln>
                          <a:noFill/>
                        </a:ln>
                      </wps:spPr>
                      <wps:txbx>
                        <w:txbxContent>
                          <w:p w14:paraId="395AA8E6">
                            <w:r>
                              <w:rPr>
                                <w:rFonts w:hint="eastAsia" w:ascii="宋体" w:cs="宋体"/>
                                <w:b/>
                                <w:bCs/>
                                <w:color w:val="000000"/>
                              </w:rPr>
                              <w:t>救援行动</w:t>
                            </w:r>
                          </w:p>
                        </w:txbxContent>
                      </wps:txbx>
                      <wps:bodyPr wrap="square" lIns="0" tIns="0" rIns="0" bIns="0" upright="1"/>
                    </wps:wsp>
                  </a:graphicData>
                </a:graphic>
              </wp:anchor>
            </w:drawing>
          </mc:Choice>
          <mc:Fallback>
            <w:pict>
              <v:rect id="Rectangle 41" o:spid="_x0000_s1026" o:spt="1" style="position:absolute;left:0pt;margin-left:193.85pt;margin-top:13.75pt;height:15.1pt;width:69.2pt;z-index:251704320;mso-width-relative:page;mso-height-relative:page;" filled="f" stroked="f" coordsize="21600,21600" o:gfxdata="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E&#10;0r1n2QAAAAkBAAAPAAAAAAAAAAEAIAAAACIAAABkcnMvZG93bnJldi54bWxQSwECFAAUAAAACACH&#10;TuJAFv0xzLEBAAB3AwAADgAAAAAAAAABACAAAAAoAQAAZHJzL2Uyb0RvYy54bWxQSwUGAAAAAAYA&#10;BgBZAQAASwUAAAAA&#10;">
                <v:fill on="f" focussize="0,0"/>
                <v:stroke on="f"/>
                <v:imagedata o:title=""/>
                <o:lock v:ext="edit" aspectratio="f"/>
                <v:textbox inset="0mm,0mm,0mm,0mm">
                  <w:txbxContent>
                    <w:p w14:paraId="395AA8E6">
                      <w:r>
                        <w:rPr>
                          <w:rFonts w:hint="eastAsia" w:ascii="宋体" w:cs="宋体"/>
                          <w:b/>
                          <w:bCs/>
                          <w:color w:val="000000"/>
                        </w:rPr>
                        <w:t>救援行动</w:t>
                      </w:r>
                    </w:p>
                  </w:txbxContent>
                </v:textbox>
              </v:rect>
            </w:pict>
          </mc:Fallback>
        </mc:AlternateContent>
      </w:r>
      <w:r>
        <w:rPr>
          <w:color w:val="auto"/>
          <w:sz w:val="28"/>
        </w:rPr>
        <mc:AlternateContent>
          <mc:Choice Requires="wps">
            <w:drawing>
              <wp:anchor distT="0" distB="0" distL="114300" distR="114300" simplePos="0" relativeHeight="251701248" behindDoc="0" locked="0" layoutInCell="1" allowOverlap="1">
                <wp:simplePos x="0" y="0"/>
                <wp:positionH relativeFrom="column">
                  <wp:posOffset>2167255</wp:posOffset>
                </wp:positionH>
                <wp:positionV relativeFrom="paragraph">
                  <wp:posOffset>65405</wp:posOffset>
                </wp:positionV>
                <wp:extent cx="1355090" cy="543560"/>
                <wp:effectExtent l="0" t="0" r="16510" b="8890"/>
                <wp:wrapNone/>
                <wp:docPr id="70" name="Rectangle 38"/>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38" o:spid="_x0000_s1026" o:spt="1" style="position:absolute;left:0pt;margin-left:170.65pt;margin-top:5.15pt;height:42.8pt;width:106.7pt;z-index:251701248;mso-width-relative:page;mso-height-relative:page;" fillcolor="#4979C0" filled="t" stroked="f" coordsize="21600,21600" o:gfxdata="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RCVldUAAAAJAQAADwAAAAAAAAABACAAAAAiAAAAZHJzL2Rvd25yZXYueG1sUEsBAhQAFAAAAAgA&#10;h07iQMbxium2AQAAcg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00224" behindDoc="0" locked="0" layoutInCell="1" allowOverlap="1">
                <wp:simplePos x="0" y="0"/>
                <wp:positionH relativeFrom="column">
                  <wp:posOffset>2179320</wp:posOffset>
                </wp:positionH>
                <wp:positionV relativeFrom="paragraph">
                  <wp:posOffset>65405</wp:posOffset>
                </wp:positionV>
                <wp:extent cx="1331595" cy="527685"/>
                <wp:effectExtent l="10160" t="6350" r="10795" b="18415"/>
                <wp:wrapNone/>
                <wp:docPr id="69" name="FreeForm 37"/>
                <wp:cNvGraphicFramePr/>
                <a:graphic xmlns:a="http://schemas.openxmlformats.org/drawingml/2006/main">
                  <a:graphicData uri="http://schemas.microsoft.com/office/word/2010/wordprocessingShape">
                    <wps:wsp>
                      <wps:cNvSpPr/>
                      <wps:spPr>
                        <a:xfrm>
                          <a:off x="0" y="0"/>
                          <a:ext cx="1331595" cy="527685"/>
                        </a:xfrm>
                        <a:custGeom>
                          <a:avLst/>
                          <a:gdLst/>
                          <a:ahLst/>
                          <a:cxnLst>
                            <a:cxn ang="0">
                              <a:pos x="19" y="841"/>
                            </a:cxn>
                            <a:cxn ang="0">
                              <a:pos x="8" y="833"/>
                            </a:cxn>
                            <a:cxn ang="0">
                              <a:pos x="2087" y="833"/>
                            </a:cxn>
                            <a:cxn ang="0">
                              <a:pos x="2074" y="841"/>
                            </a:cxn>
                            <a:cxn ang="0">
                              <a:pos x="2074" y="9"/>
                            </a:cxn>
                            <a:cxn ang="0">
                              <a:pos x="2087" y="21"/>
                            </a:cxn>
                            <a:cxn ang="0">
                              <a:pos x="8" y="21"/>
                            </a:cxn>
                            <a:cxn ang="0">
                              <a:pos x="19" y="9"/>
                            </a:cxn>
                            <a:cxn ang="0">
                              <a:pos x="19" y="841"/>
                            </a:cxn>
                            <a:cxn ang="0">
                              <a:pos x="0" y="9"/>
                            </a:cxn>
                            <a:cxn ang="0">
                              <a:pos x="8" y="0"/>
                            </a:cxn>
                            <a:cxn ang="0">
                              <a:pos x="2087" y="0"/>
                            </a:cxn>
                            <a:cxn ang="0">
                              <a:pos x="2097" y="9"/>
                            </a:cxn>
                            <a:cxn ang="0">
                              <a:pos x="2097" y="841"/>
                            </a:cxn>
                            <a:cxn ang="0">
                              <a:pos x="2087" y="856"/>
                            </a:cxn>
                            <a:cxn ang="0">
                              <a:pos x="8" y="856"/>
                            </a:cxn>
                            <a:cxn ang="0">
                              <a:pos x="0" y="841"/>
                            </a:cxn>
                            <a:cxn ang="0">
                              <a:pos x="0" y="9"/>
                            </a:cxn>
                          </a:cxnLst>
                          <a:pathLst>
                            <a:path w="2096" h="856">
                              <a:moveTo>
                                <a:pt x="19" y="841"/>
                              </a:moveTo>
                              <a:lnTo>
                                <a:pt x="8" y="833"/>
                              </a:lnTo>
                              <a:lnTo>
                                <a:pt x="2086" y="833"/>
                              </a:lnTo>
                              <a:lnTo>
                                <a:pt x="2073" y="841"/>
                              </a:lnTo>
                              <a:lnTo>
                                <a:pt x="2073" y="9"/>
                              </a:lnTo>
                              <a:lnTo>
                                <a:pt x="2086" y="21"/>
                              </a:lnTo>
                              <a:lnTo>
                                <a:pt x="8" y="21"/>
                              </a:lnTo>
                              <a:lnTo>
                                <a:pt x="19" y="9"/>
                              </a:lnTo>
                              <a:lnTo>
                                <a:pt x="19" y="841"/>
                              </a:lnTo>
                              <a:moveTo>
                                <a:pt x="0" y="9"/>
                              </a:moveTo>
                              <a:cubicBezTo>
                                <a:pt x="0" y="2"/>
                                <a:pt x="1" y="0"/>
                                <a:pt x="8" y="0"/>
                              </a:cubicBezTo>
                              <a:lnTo>
                                <a:pt x="2086" y="0"/>
                              </a:lnTo>
                              <a:cubicBezTo>
                                <a:pt x="2093" y="0"/>
                                <a:pt x="2096" y="2"/>
                                <a:pt x="2096" y="9"/>
                              </a:cubicBezTo>
                              <a:lnTo>
                                <a:pt x="2096" y="841"/>
                              </a:lnTo>
                              <a:cubicBezTo>
                                <a:pt x="2096" y="847"/>
                                <a:pt x="2093" y="856"/>
                                <a:pt x="2086" y="856"/>
                              </a:cubicBezTo>
                              <a:lnTo>
                                <a:pt x="8" y="856"/>
                              </a:lnTo>
                              <a:cubicBezTo>
                                <a:pt x="1" y="856"/>
                                <a:pt x="0" y="847"/>
                                <a:pt x="0" y="841"/>
                              </a:cubicBezTo>
                              <a:lnTo>
                                <a:pt x="0" y="9"/>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37" o:spid="_x0000_s1026" o:spt="100" style="position:absolute;left:0pt;margin-left:171.6pt;margin-top:5.15pt;height:41.55pt;width:104.85pt;z-index:251700224;mso-width-relative:page;mso-height-relative:page;" fillcolor="#FFFFFF" filled="t" stroked="t" coordsize="2096,856" o:gfxdata="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lXeek9kAAAAJAQAADwAAAAAAAAAB&#10;ACAAAAAiAAAAZHJzL2Rvd25yZXYueG1sUEsBAhQAFAAAAAgAh07iQKlMJSZlAwAAXQsAAA4AAAAA&#10;AAAAAQAgAAAAKAEAAGRycy9lMm9Eb2MueG1sUEsFBgAAAAAGAAYAWQEAAP8GAAAAAA==&#10;" path="m19,841l8,833,2086,833,2073,841,2073,9,2086,21,8,21,19,9,19,841m0,9c0,2,1,0,8,0l2086,0c2093,0,2096,2,2096,9l2096,841c2096,847,2093,856,2086,856l8,856c1,856,0,847,0,841l0,9xe">
                <v:path o:connectlocs="19,841;8,833;2087,833;2074,841;2074,9;2087,21;8,21;19,9;19,841;0,9;8,0;2087,0;2097,9;2097,841;2087,856;8,856;0,841;0,9" o:connectangles="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699200" behindDoc="0" locked="0" layoutInCell="1" allowOverlap="1">
                <wp:simplePos x="0" y="0"/>
                <wp:positionH relativeFrom="column">
                  <wp:posOffset>2167255</wp:posOffset>
                </wp:positionH>
                <wp:positionV relativeFrom="paragraph">
                  <wp:posOffset>65405</wp:posOffset>
                </wp:positionV>
                <wp:extent cx="1355090" cy="543560"/>
                <wp:effectExtent l="0" t="0" r="16510" b="8890"/>
                <wp:wrapNone/>
                <wp:docPr id="68" name="Rectangle 36"/>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36" o:spid="_x0000_s1026" o:spt="1" style="position:absolute;left:0pt;margin-left:170.65pt;margin-top:5.15pt;height:42.8pt;width:106.7pt;z-index:251699200;mso-width-relative:page;mso-height-relative:page;" fillcolor="#4979C0" filled="t" stroked="f" coordsize="21600,21600" o:gfxdata="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RCVldUAAAAJAQAADwAAAAAAAAABACAAAAAiAAAAZHJzL2Rvd25yZXYueG1sUEsBAhQAFAAAAAgA&#10;h07iQIWZvsG2AQAAcg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98176" behindDoc="0" locked="0" layoutInCell="1" allowOverlap="1">
                <wp:simplePos x="0" y="0"/>
                <wp:positionH relativeFrom="column">
                  <wp:posOffset>2181860</wp:posOffset>
                </wp:positionH>
                <wp:positionV relativeFrom="paragraph">
                  <wp:posOffset>65405</wp:posOffset>
                </wp:positionV>
                <wp:extent cx="1327150" cy="516890"/>
                <wp:effectExtent l="0" t="0" r="6350" b="16510"/>
                <wp:wrapNone/>
                <wp:docPr id="67" name="Rectangle 35"/>
                <wp:cNvGraphicFramePr/>
                <a:graphic xmlns:a="http://schemas.openxmlformats.org/drawingml/2006/main">
                  <a:graphicData uri="http://schemas.microsoft.com/office/word/2010/wordprocessingShape">
                    <wps:wsp>
                      <wps:cNvSpPr/>
                      <wps:spPr>
                        <a:xfrm>
                          <a:off x="0" y="0"/>
                          <a:ext cx="1327150" cy="516890"/>
                        </a:xfrm>
                        <a:prstGeom prst="rect">
                          <a:avLst/>
                        </a:prstGeom>
                        <a:solidFill>
                          <a:srgbClr val="4979C0"/>
                        </a:solidFill>
                        <a:ln>
                          <a:noFill/>
                        </a:ln>
                      </wps:spPr>
                      <wps:bodyPr wrap="square" upright="1"/>
                    </wps:wsp>
                  </a:graphicData>
                </a:graphic>
              </wp:anchor>
            </w:drawing>
          </mc:Choice>
          <mc:Fallback>
            <w:pict>
              <v:rect id="Rectangle 35" o:spid="_x0000_s1026" o:spt="1" style="position:absolute;left:0pt;margin-left:171.8pt;margin-top:5.15pt;height:40.7pt;width:104.5pt;z-index:251698176;mso-width-relative:page;mso-height-relative:page;" fillcolor="#4979C0" filled="t" stroked="f" coordsize="21600,21600" o:gfxdata="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534DrVAAAACQEAAA8AAAAAAAAAAQAgAAAAIgAAAGRycy9kb3ducmV2LnhtbFBLAQIUABQAAAAI&#10;AIdO4kDyFFydtwEAAHIDAAAOAAAAAAAAAAEAIAAAACQBAABkcnMvZTJvRG9jLnhtbFBLBQYAAAAA&#10;BgAGAFkBAABNBQAAAAA=&#10;">
                <v:fill on="t" focussize="0,0"/>
                <v:stroke on="f"/>
                <v:imagedata o:title=""/>
                <o:lock v:ext="edit" aspectratio="f"/>
              </v:rect>
            </w:pict>
          </mc:Fallback>
        </mc:AlternateContent>
      </w:r>
      <w:r>
        <w:rPr>
          <w:color w:val="auto"/>
          <w:sz w:val="28"/>
        </w:rPr>
        <w:drawing>
          <wp:anchor distT="0" distB="0" distL="114300" distR="114300" simplePos="0" relativeHeight="251697152" behindDoc="0" locked="0" layoutInCell="1" allowOverlap="1">
            <wp:simplePos x="0" y="0"/>
            <wp:positionH relativeFrom="column">
              <wp:posOffset>2186305</wp:posOffset>
            </wp:positionH>
            <wp:positionV relativeFrom="paragraph">
              <wp:posOffset>72390</wp:posOffset>
            </wp:positionV>
            <wp:extent cx="1316990" cy="514350"/>
            <wp:effectExtent l="0" t="0" r="0" b="0"/>
            <wp:wrapNone/>
            <wp:docPr id="66" name="Picture 34" descr="196042369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4" descr="1960423691398232328862"/>
                    <pic:cNvPicPr>
                      <a:picLocks noChangeAspect="1"/>
                    </pic:cNvPicPr>
                  </pic:nvPicPr>
                  <pic:blipFill>
                    <a:blip r:embed="rId24"/>
                    <a:stretch>
                      <a:fillRect/>
                    </a:stretch>
                  </pic:blipFill>
                  <pic:spPr>
                    <a:xfrm>
                      <a:off x="0" y="0"/>
                      <a:ext cx="1316990" cy="51435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696128" behindDoc="0" locked="0" layoutInCell="1" allowOverlap="1">
                <wp:simplePos x="0" y="0"/>
                <wp:positionH relativeFrom="column">
                  <wp:posOffset>2181860</wp:posOffset>
                </wp:positionH>
                <wp:positionV relativeFrom="paragraph">
                  <wp:posOffset>65405</wp:posOffset>
                </wp:positionV>
                <wp:extent cx="1327150" cy="516890"/>
                <wp:effectExtent l="0" t="0" r="6350" b="16510"/>
                <wp:wrapNone/>
                <wp:docPr id="65" name="Rectangle 1012"/>
                <wp:cNvGraphicFramePr/>
                <a:graphic xmlns:a="http://schemas.openxmlformats.org/drawingml/2006/main">
                  <a:graphicData uri="http://schemas.microsoft.com/office/word/2010/wordprocessingShape">
                    <wps:wsp>
                      <wps:cNvSpPr/>
                      <wps:spPr>
                        <a:xfrm>
                          <a:off x="0" y="0"/>
                          <a:ext cx="1327150" cy="516890"/>
                        </a:xfrm>
                        <a:prstGeom prst="rect">
                          <a:avLst/>
                        </a:prstGeom>
                        <a:solidFill>
                          <a:srgbClr val="4979C0"/>
                        </a:solidFill>
                        <a:ln>
                          <a:noFill/>
                        </a:ln>
                      </wps:spPr>
                      <wps:bodyPr wrap="square" upright="1"/>
                    </wps:wsp>
                  </a:graphicData>
                </a:graphic>
              </wp:anchor>
            </w:drawing>
          </mc:Choice>
          <mc:Fallback>
            <w:pict>
              <v:rect id="Rectangle 1012" o:spid="_x0000_s1026" o:spt="1" style="position:absolute;left:0pt;margin-left:171.8pt;margin-top:5.15pt;height:40.7pt;width:104.5pt;z-index:251696128;mso-width-relative:page;mso-height-relative:page;" fillcolor="#4979C0" filled="t" stroked="f" coordsize="21600,21600" o:gfxdata="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A61QAAAAkBAAAPAAAAAAAAAAEAIAAAACIAAABkcnMvZG93bnJldi54bWxQSwECFAAUAAAA&#10;CACHTuJAXNl64LgBAAB0AwAADgAAAAAAAAABACAAAAAkAQAAZHJzL2Uyb0RvYy54bWxQSwUGAAAA&#10;AAYABgBZAQAATgUAAAAA&#10;">
                <v:fill on="t" focussize="0,0"/>
                <v:stroke on="f"/>
                <v:imagedata o:title=""/>
                <o:lock v:ext="edit" aspectratio="f"/>
              </v:rect>
            </w:pict>
          </mc:Fallback>
        </mc:AlternateContent>
      </w:r>
    </w:p>
    <w:p w14:paraId="15A290A5">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838464" behindDoc="0" locked="0" layoutInCell="1" allowOverlap="1">
                <wp:simplePos x="0" y="0"/>
                <wp:positionH relativeFrom="column">
                  <wp:posOffset>4440555</wp:posOffset>
                </wp:positionH>
                <wp:positionV relativeFrom="paragraph">
                  <wp:posOffset>36195</wp:posOffset>
                </wp:positionV>
                <wp:extent cx="621665" cy="191770"/>
                <wp:effectExtent l="0" t="0" r="0" b="0"/>
                <wp:wrapNone/>
                <wp:docPr id="233" name="Rectangle 118"/>
                <wp:cNvGraphicFramePr/>
                <a:graphic xmlns:a="http://schemas.openxmlformats.org/drawingml/2006/main">
                  <a:graphicData uri="http://schemas.microsoft.com/office/word/2010/wordprocessingShape">
                    <wps:wsp>
                      <wps:cNvSpPr/>
                      <wps:spPr>
                        <a:xfrm>
                          <a:off x="0" y="0"/>
                          <a:ext cx="621665" cy="191770"/>
                        </a:xfrm>
                        <a:prstGeom prst="rect">
                          <a:avLst/>
                        </a:prstGeom>
                        <a:noFill/>
                        <a:ln>
                          <a:noFill/>
                        </a:ln>
                      </wps:spPr>
                      <wps:txbx>
                        <w:txbxContent>
                          <w:p w14:paraId="0DFF8AAA">
                            <w:pPr>
                              <w:rPr>
                                <w:rFonts w:hint="eastAsia" w:ascii="宋体" w:eastAsia="宋体" w:cs="宋体"/>
                                <w:b/>
                                <w:bCs/>
                                <w:color w:val="000000"/>
                                <w:lang w:eastAsia="zh-CN"/>
                              </w:rPr>
                            </w:pPr>
                            <w:r>
                              <w:rPr>
                                <w:rFonts w:hint="eastAsia" w:ascii="宋体" w:cs="宋体"/>
                                <w:b/>
                                <w:bCs/>
                                <w:color w:val="000000"/>
                                <w:lang w:eastAsia="zh-CN"/>
                              </w:rPr>
                              <w:t>警戒疏散</w:t>
                            </w:r>
                          </w:p>
                        </w:txbxContent>
                      </wps:txbx>
                      <wps:bodyPr wrap="square" lIns="0" tIns="0" rIns="0" bIns="0" upright="1"/>
                    </wps:wsp>
                  </a:graphicData>
                </a:graphic>
              </wp:anchor>
            </w:drawing>
          </mc:Choice>
          <mc:Fallback>
            <w:pict>
              <v:rect id="Rectangle 118" o:spid="_x0000_s1026" o:spt="1" style="position:absolute;left:0pt;margin-left:349.65pt;margin-top:2.85pt;height:15.1pt;width:48.95pt;z-index:251838464;mso-width-relative:page;mso-height-relative:page;" filled="f" stroked="f" coordsize="21600,21600" o:gfxdata="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goOudoAAAAIAQAADwAAAAAAAAABACAAAAAiAAAAZHJzL2Rvd25yZXYueG1sUEsBAhQAFAAA&#10;AAgAh07iQPQdGcK0AQAAeQMAAA4AAAAAAAAAAQAgAAAAKQEAAGRycy9lMm9Eb2MueG1sUEsFBgAA&#10;AAAGAAYAWQEAAE8FAAAAAA==&#10;">
                <v:fill on="f" focussize="0,0"/>
                <v:stroke on="f"/>
                <v:imagedata o:title=""/>
                <o:lock v:ext="edit" aspectratio="f"/>
                <v:textbox inset="0mm,0mm,0mm,0mm">
                  <w:txbxContent>
                    <w:p w14:paraId="0DFF8AAA">
                      <w:pPr>
                        <w:rPr>
                          <w:rFonts w:hint="eastAsia" w:ascii="宋体" w:eastAsia="宋体" w:cs="宋体"/>
                          <w:b/>
                          <w:bCs/>
                          <w:color w:val="000000"/>
                          <w:lang w:eastAsia="zh-CN"/>
                        </w:rPr>
                      </w:pPr>
                      <w:r>
                        <w:rPr>
                          <w:rFonts w:hint="eastAsia" w:ascii="宋体" w:cs="宋体"/>
                          <w:b/>
                          <w:bCs/>
                          <w:color w:val="000000"/>
                          <w:lang w:eastAsia="zh-CN"/>
                        </w:rPr>
                        <w:t>警戒疏散</w:t>
                      </w:r>
                    </w:p>
                  </w:txbxContent>
                </v:textbox>
              </v:rect>
            </w:pict>
          </mc:Fallback>
        </mc:AlternateContent>
      </w:r>
      <w:r>
        <w:rPr>
          <w:color w:val="auto"/>
          <w:sz w:val="28"/>
        </w:rPr>
        <mc:AlternateContent>
          <mc:Choice Requires="wps">
            <w:drawing>
              <wp:anchor distT="0" distB="0" distL="114300" distR="114300" simplePos="0" relativeHeight="251826176" behindDoc="0" locked="0" layoutInCell="1" allowOverlap="1">
                <wp:simplePos x="0" y="0"/>
                <wp:positionH relativeFrom="column">
                  <wp:posOffset>800100</wp:posOffset>
                </wp:positionH>
                <wp:positionV relativeFrom="paragraph">
                  <wp:posOffset>50165</wp:posOffset>
                </wp:positionV>
                <wp:extent cx="121285" cy="117475"/>
                <wp:effectExtent l="0" t="0" r="12065" b="15875"/>
                <wp:wrapNone/>
                <wp:docPr id="192" name="FreeForm 183"/>
                <wp:cNvGraphicFramePr/>
                <a:graphic xmlns:a="http://schemas.openxmlformats.org/drawingml/2006/main">
                  <a:graphicData uri="http://schemas.microsoft.com/office/word/2010/wordprocessingShape">
                    <wps:wsp>
                      <wps:cNvSpPr/>
                      <wps:spPr>
                        <a:xfrm>
                          <a:off x="0" y="0"/>
                          <a:ext cx="121285" cy="117475"/>
                        </a:xfrm>
                        <a:custGeom>
                          <a:avLst/>
                          <a:gdLst/>
                          <a:ahLst/>
                          <a:cxnLst>
                            <a:cxn ang="0">
                              <a:pos x="0" y="191"/>
                            </a:cxn>
                            <a:cxn ang="0">
                              <a:pos x="96" y="0"/>
                            </a:cxn>
                            <a:cxn ang="0">
                              <a:pos x="191"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 ang="0">
                              <a:pos x="0" y="191"/>
                            </a:cxn>
                          </a:cxnLst>
                          <a:pathLst>
                            <a:path w="190" h="190">
                              <a:moveTo>
                                <a:pt x="0" y="190"/>
                              </a:moveTo>
                              <a:lnTo>
                                <a:pt x="95" y="0"/>
                              </a:lnTo>
                              <a:lnTo>
                                <a:pt x="190" y="190"/>
                              </a:lnTo>
                              <a:lnTo>
                                <a:pt x="0" y="190"/>
                              </a:lnTo>
                              <a:close/>
                            </a:path>
                          </a:pathLst>
                        </a:custGeom>
                        <a:solidFill>
                          <a:srgbClr val="000000"/>
                        </a:solidFill>
                        <a:ln>
                          <a:noFill/>
                        </a:ln>
                      </wps:spPr>
                      <wps:bodyPr wrap="square" upright="1"/>
                    </wps:wsp>
                  </a:graphicData>
                </a:graphic>
              </wp:anchor>
            </w:drawing>
          </mc:Choice>
          <mc:Fallback>
            <w:pict>
              <v:shape id="FreeForm 183" o:spid="_x0000_s1026" o:spt="100" style="position:absolute;left:0pt;margin-left:63pt;margin-top:3.95pt;height:9.25pt;width:9.55pt;z-index:251826176;mso-width-relative:page;mso-height-relative:page;" fillcolor="#000000" filled="t" stroked="f" coordsize="190,190" o:gfxdata="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pugfE1wAAAAgBAAAPAAAAAAAAAAEAIAAAACIA&#10;AABkcnMvZG93bnJldi54bWxQSwECFAAUAAAACACHTuJAGT/wKUMCAAAgCAAADgAAAAAAAAABACAA&#10;AAAmAQAAZHJzL2Uyb0RvYy54bWxQSwUGAAAAAAYABgBZAQAA2wUAAAAA&#10;" path="m0,190l95,0,190,190,0,190xe">
                <v:path o:connectlocs="0,191;96,0;191,191;0,191;0,191;0,191;0,191;0,191;0,191;0,191;0,191;0,191;0,191;0,191;0,191;0,191;0,191;0,191;0,191;0,191;0,191"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825152" behindDoc="0" locked="0" layoutInCell="1" allowOverlap="1">
                <wp:simplePos x="0" y="0"/>
                <wp:positionH relativeFrom="column">
                  <wp:posOffset>860425</wp:posOffset>
                </wp:positionH>
                <wp:positionV relativeFrom="paragraph">
                  <wp:posOffset>153035</wp:posOffset>
                </wp:positionV>
                <wp:extent cx="0" cy="680085"/>
                <wp:effectExtent l="6350" t="0" r="12700" b="5715"/>
                <wp:wrapNone/>
                <wp:docPr id="191" name="Line 182"/>
                <wp:cNvGraphicFramePr/>
                <a:graphic xmlns:a="http://schemas.openxmlformats.org/drawingml/2006/main">
                  <a:graphicData uri="http://schemas.microsoft.com/office/word/2010/wordprocessingShape">
                    <wps:wsp>
                      <wps:cNvSpPr/>
                      <wps:spPr>
                        <a:xfrm flipV="1">
                          <a:off x="0" y="0"/>
                          <a:ext cx="0" cy="680085"/>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182" o:spid="_x0000_s1026" o:spt="20" style="position:absolute;left:0pt;flip:y;margin-left:67.75pt;margin-top:12.05pt;height:53.55pt;width:0pt;z-index:251825152;mso-width-relative:page;mso-height-relative:page;" filled="f" stroked="t" coordsize="21600,21600" o:gfxdata="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9edEi1gAAAAoBAAAP&#10;AAAAAAAAAAEAIAAAACIAAABkcnMvZG93bnJldi54bWxQSwECFAAUAAAACACHTuJAtVSLneEBAADn&#10;AwAADgAAAAAAAAABACAAAAAlAQAAZHJzL2Uyb0RvYy54bWxQSwUGAAAAAAYABgBZAQAAeAUAAAAA&#10;">
                <v:fill on="f" focussize="0,0"/>
                <v:stroke weight="1.04992125984252pt"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736064" behindDoc="0" locked="0" layoutInCell="1" allowOverlap="1">
                <wp:simplePos x="0" y="0"/>
                <wp:positionH relativeFrom="column">
                  <wp:posOffset>2764790</wp:posOffset>
                </wp:positionH>
                <wp:positionV relativeFrom="paragraph">
                  <wp:posOffset>178435</wp:posOffset>
                </wp:positionV>
                <wp:extent cx="635" cy="295910"/>
                <wp:effectExtent l="6350" t="0" r="12065" b="8890"/>
                <wp:wrapNone/>
                <wp:docPr id="104" name="Line 78"/>
                <wp:cNvGraphicFramePr/>
                <a:graphic xmlns:a="http://schemas.openxmlformats.org/drawingml/2006/main">
                  <a:graphicData uri="http://schemas.microsoft.com/office/word/2010/wordprocessingShape">
                    <wps:wsp>
                      <wps:cNvSpPr/>
                      <wps:spPr>
                        <a:xfrm>
                          <a:off x="0" y="0"/>
                          <a:ext cx="635" cy="29591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78" o:spid="_x0000_s1026" o:spt="20" style="position:absolute;left:0pt;margin-left:217.7pt;margin-top:14.05pt;height:23.3pt;width:0.05pt;z-index:251736064;mso-width-relative:page;mso-height-relative:page;" filled="f" stroked="t" coordsize="21600,21600" o:gfxdata="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OP10d9UAAAAJAQAADwAA&#10;AAAAAAABACAAAAAiAAAAZHJzL2Rvd25yZXYueG1sUEsBAhQAFAAAAAgAh07iQOVm7JHgAQAA3gMA&#10;AA4AAAAAAAAAAQAgAAAAJAEAAGRycy9lMm9Eb2MueG1sUEsFBgAAAAAGAAYAWQEAAHYFAAAAAA==&#10;">
                <v:fill on="f" focussize="0,0"/>
                <v:stroke weight="1.04992125984252pt" color="#000000" joinstyle="round"/>
                <v:imagedata o:title=""/>
                <o:lock v:ext="edit" aspectratio="f"/>
              </v:line>
            </w:pict>
          </mc:Fallback>
        </mc:AlternateContent>
      </w:r>
    </w:p>
    <w:p w14:paraId="7C988927">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69856" behindDoc="0" locked="0" layoutInCell="1" allowOverlap="1">
                <wp:simplePos x="0" y="0"/>
                <wp:positionH relativeFrom="column">
                  <wp:posOffset>4450080</wp:posOffset>
                </wp:positionH>
                <wp:positionV relativeFrom="paragraph">
                  <wp:posOffset>98425</wp:posOffset>
                </wp:positionV>
                <wp:extent cx="621665" cy="191770"/>
                <wp:effectExtent l="0" t="0" r="0" b="0"/>
                <wp:wrapNone/>
                <wp:docPr id="137" name="Rectangle 118"/>
                <wp:cNvGraphicFramePr/>
                <a:graphic xmlns:a="http://schemas.openxmlformats.org/drawingml/2006/main">
                  <a:graphicData uri="http://schemas.microsoft.com/office/word/2010/wordprocessingShape">
                    <wps:wsp>
                      <wps:cNvSpPr/>
                      <wps:spPr>
                        <a:xfrm>
                          <a:off x="0" y="0"/>
                          <a:ext cx="621665" cy="191770"/>
                        </a:xfrm>
                        <a:prstGeom prst="rect">
                          <a:avLst/>
                        </a:prstGeom>
                        <a:noFill/>
                        <a:ln>
                          <a:noFill/>
                        </a:ln>
                      </wps:spPr>
                      <wps:txbx>
                        <w:txbxContent>
                          <w:p w14:paraId="45DC065D">
                            <w:pPr>
                              <w:rPr>
                                <w:rFonts w:hint="eastAsia" w:ascii="宋体" w:eastAsia="宋体" w:cs="宋体"/>
                                <w:b/>
                                <w:bCs/>
                                <w:color w:val="000000"/>
                                <w:lang w:eastAsia="zh-CN"/>
                              </w:rPr>
                            </w:pPr>
                            <w:r>
                              <w:rPr>
                                <w:rFonts w:hint="eastAsia" w:ascii="宋体" w:cs="宋体"/>
                                <w:b/>
                                <w:bCs/>
                                <w:color w:val="000000"/>
                                <w:lang w:eastAsia="zh-CN"/>
                              </w:rPr>
                              <w:t>伤员救护</w:t>
                            </w:r>
                          </w:p>
                        </w:txbxContent>
                      </wps:txbx>
                      <wps:bodyPr wrap="square" lIns="0" tIns="0" rIns="0" bIns="0" upright="1"/>
                    </wps:wsp>
                  </a:graphicData>
                </a:graphic>
              </wp:anchor>
            </w:drawing>
          </mc:Choice>
          <mc:Fallback>
            <w:pict>
              <v:rect id="Rectangle 118" o:spid="_x0000_s1026" o:spt="1" style="position:absolute;left:0pt;margin-left:350.4pt;margin-top:7.75pt;height:15.1pt;width:48.95pt;z-index:251769856;mso-width-relative:page;mso-height-relative:page;" filled="f" stroked="f" coordsize="21600,21600" o:gfxdata="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eeXNTZAAAACQEAAA8AAAAAAAAAAQAgAAAAIgAAAGRycy9kb3ducmV2LnhtbFBLAQIUABQAAAAI&#10;AIdO4kBVsw5qswEAAHkDAAAOAAAAAAAAAAEAIAAAACgBAABkcnMvZTJvRG9jLnhtbFBLBQYAAAAA&#10;BgAGAFkBAABNBQAAAAA=&#10;">
                <v:fill on="f" focussize="0,0"/>
                <v:stroke on="f"/>
                <v:imagedata o:title=""/>
                <o:lock v:ext="edit" aspectratio="f"/>
                <v:textbox inset="0mm,0mm,0mm,0mm">
                  <w:txbxContent>
                    <w:p w14:paraId="45DC065D">
                      <w:pPr>
                        <w:rPr>
                          <w:rFonts w:hint="eastAsia" w:ascii="宋体" w:eastAsia="宋体" w:cs="宋体"/>
                          <w:b/>
                          <w:bCs/>
                          <w:color w:val="000000"/>
                          <w:lang w:eastAsia="zh-CN"/>
                        </w:rPr>
                      </w:pPr>
                      <w:r>
                        <w:rPr>
                          <w:rFonts w:hint="eastAsia" w:ascii="宋体" w:cs="宋体"/>
                          <w:b/>
                          <w:bCs/>
                          <w:color w:val="000000"/>
                          <w:lang w:eastAsia="zh-CN"/>
                        </w:rPr>
                        <w:t>伤员救护</w:t>
                      </w:r>
                    </w:p>
                  </w:txbxContent>
                </v:textbox>
              </v:rect>
            </w:pict>
          </mc:Fallback>
        </mc:AlternateContent>
      </w:r>
      <w:r>
        <w:rPr>
          <w:color w:val="auto"/>
          <w:sz w:val="28"/>
        </w:rPr>
        <mc:AlternateContent>
          <mc:Choice Requires="wps">
            <w:drawing>
              <wp:anchor distT="0" distB="0" distL="114300" distR="114300" simplePos="0" relativeHeight="251768832" behindDoc="0" locked="0" layoutInCell="1" allowOverlap="1">
                <wp:simplePos x="0" y="0"/>
                <wp:positionH relativeFrom="column">
                  <wp:posOffset>4086860</wp:posOffset>
                </wp:positionH>
                <wp:positionV relativeFrom="paragraph">
                  <wp:posOffset>38735</wp:posOffset>
                </wp:positionV>
                <wp:extent cx="1320800" cy="256540"/>
                <wp:effectExtent l="6350" t="6350" r="25400" b="22860"/>
                <wp:wrapNone/>
                <wp:docPr id="136" name="Rectangle 117"/>
                <wp:cNvGraphicFramePr/>
                <a:graphic xmlns:a="http://schemas.openxmlformats.org/drawingml/2006/main">
                  <a:graphicData uri="http://schemas.microsoft.com/office/word/2010/wordprocessingShape">
                    <wps:wsp>
                      <wps:cNvSpPr/>
                      <wps:spPr>
                        <a:xfrm>
                          <a:off x="0" y="0"/>
                          <a:ext cx="132080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17" o:spid="_x0000_s1026" o:spt="1" style="position:absolute;left:0pt;margin-left:321.8pt;margin-top:3.05pt;height:20.2pt;width:104pt;z-index:251768832;mso-width-relative:page;mso-height-relative:page;" filled="f" stroked="t" coordsize="21600,21600" o:gfxdata="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ya+79cAAAAIAQAADwAAAAAAAAABACAAAAAiAAAAZHJzL2Rvd25yZXYueG1s&#10;UEsBAhQAFAAAAAgAh07iQI5ORUH5AQAACwQAAA4AAAAAAAAAAQAgAAAAJg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67808" behindDoc="0" locked="0" layoutInCell="1" allowOverlap="1">
                <wp:simplePos x="0" y="0"/>
                <wp:positionH relativeFrom="column">
                  <wp:posOffset>4086860</wp:posOffset>
                </wp:positionH>
                <wp:positionV relativeFrom="paragraph">
                  <wp:posOffset>38735</wp:posOffset>
                </wp:positionV>
                <wp:extent cx="1320800" cy="256540"/>
                <wp:effectExtent l="0" t="0" r="12700" b="10160"/>
                <wp:wrapNone/>
                <wp:docPr id="135" name="Rectangle 116"/>
                <wp:cNvGraphicFramePr/>
                <a:graphic xmlns:a="http://schemas.openxmlformats.org/drawingml/2006/main">
                  <a:graphicData uri="http://schemas.microsoft.com/office/word/2010/wordprocessingShape">
                    <wps:wsp>
                      <wps:cNvSpPr/>
                      <wps:spPr>
                        <a:xfrm>
                          <a:off x="0" y="0"/>
                          <a:ext cx="1320800" cy="256540"/>
                        </a:xfrm>
                        <a:prstGeom prst="rect">
                          <a:avLst/>
                        </a:prstGeom>
                        <a:solidFill>
                          <a:srgbClr val="FFFFFF"/>
                        </a:solidFill>
                        <a:ln>
                          <a:noFill/>
                        </a:ln>
                      </wps:spPr>
                      <wps:bodyPr wrap="square" upright="1"/>
                    </wps:wsp>
                  </a:graphicData>
                </a:graphic>
              </wp:anchor>
            </w:drawing>
          </mc:Choice>
          <mc:Fallback>
            <w:pict>
              <v:rect id="Rectangle 116" o:spid="_x0000_s1026" o:spt="1" style="position:absolute;left:0pt;margin-left:321.8pt;margin-top:3.05pt;height:20.2pt;width:104pt;z-index:251767808;mso-width-relative:page;mso-height-relative:page;" fillcolor="#FFFFFF" filled="t" stroked="f" coordsize="21600,21600" o:gfxdata="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eH9QdUAAAAIAQAADwAAAAAAAAABACAAAAAiAAAAZHJzL2Rvd25yZXYueG1sUEsBAhQAFAAAAAgA&#10;h07iQJ/ysBe2AQAAdAMAAA4AAAAAAAAAAQAgAAAAJAEAAGRycy9lMm9Eb2MueG1sUEsFBgAAAAAG&#10;AAYAWQEAAEw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37088" behindDoc="0" locked="0" layoutInCell="1" allowOverlap="1">
                <wp:simplePos x="0" y="0"/>
                <wp:positionH relativeFrom="column">
                  <wp:posOffset>2705100</wp:posOffset>
                </wp:positionH>
                <wp:positionV relativeFrom="paragraph">
                  <wp:posOffset>128905</wp:posOffset>
                </wp:positionV>
                <wp:extent cx="121285" cy="117475"/>
                <wp:effectExtent l="0" t="0" r="12065" b="15875"/>
                <wp:wrapNone/>
                <wp:docPr id="105" name="FreeForm 79"/>
                <wp:cNvGraphicFramePr/>
                <a:graphic xmlns:a="http://schemas.openxmlformats.org/drawingml/2006/main">
                  <a:graphicData uri="http://schemas.microsoft.com/office/word/2010/wordprocessingShape">
                    <wps:wsp>
                      <wps:cNvSpPr/>
                      <wps:spPr>
                        <a:xfrm>
                          <a:off x="0" y="0"/>
                          <a:ext cx="121285" cy="117475"/>
                        </a:xfrm>
                        <a:custGeom>
                          <a:avLst/>
                          <a:gdLst/>
                          <a:ahLst/>
                          <a:cxnLst>
                            <a:cxn ang="0">
                              <a:pos x="191" y="0"/>
                            </a:cxn>
                            <a:cxn ang="0">
                              <a:pos x="91" y="191"/>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79" o:spid="_x0000_s1026" o:spt="100" style="position:absolute;left:0pt;margin-left:213pt;margin-top:10.15pt;height:9.25pt;width:9.55pt;z-index:251737088;mso-width-relative:page;mso-height-relative:page;" fillcolor="#000000" filled="t" stroked="f" coordsize="190,190" o:gfxdata="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EmQOV2QAAAAkBAAAPAAAAAAAAAAEAIAAAACIAAABkcnMv&#10;ZG93bnJldi54bWxQSwECFAAUAAAACACHTuJAGXB+bjsCAAAbCAAADgAAAAAAAAABACAAAAAoAQAA&#10;ZHJzL2Uyb0RvYy54bWxQSwUGAAAAAAYABgBZAQAA1QUAAAAA&#10;" path="m190,0l91,190,0,0,190,0xe">
                <v:path o:connectlocs="191,0;91,191;0,0;191,0;191,0;191,0;191,0;191,0;191,0;191,0;191,0;191,0;191,0;191,0;191,0;191,0;191,0;191,0;191,0;191,0;191,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12512" behindDoc="0" locked="0" layoutInCell="1" allowOverlap="1">
                <wp:simplePos x="0" y="0"/>
                <wp:positionH relativeFrom="column">
                  <wp:posOffset>2105660</wp:posOffset>
                </wp:positionH>
                <wp:positionV relativeFrom="paragraph">
                  <wp:posOffset>246380</wp:posOffset>
                </wp:positionV>
                <wp:extent cx="1320165" cy="770890"/>
                <wp:effectExtent l="6350" t="6350" r="26035" b="22860"/>
                <wp:wrapNone/>
                <wp:docPr id="81" name="FreeForm 49"/>
                <wp:cNvGraphicFramePr/>
                <a:graphic xmlns:a="http://schemas.openxmlformats.org/drawingml/2006/main">
                  <a:graphicData uri="http://schemas.microsoft.com/office/word/2010/wordprocessingShape">
                    <wps:wsp>
                      <wps:cNvSpPr/>
                      <wps:spPr>
                        <a:xfrm>
                          <a:off x="0" y="0"/>
                          <a:ext cx="1320165" cy="770890"/>
                        </a:xfrm>
                        <a:custGeom>
                          <a:avLst/>
                          <a:gdLst/>
                          <a:ahLst/>
                          <a:cxnLst>
                            <a:cxn ang="0">
                              <a:pos x="0" y="623"/>
                            </a:cxn>
                            <a:cxn ang="0">
                              <a:pos x="1036" y="0"/>
                            </a:cxn>
                            <a:cxn ang="0">
                              <a:pos x="2080" y="623"/>
                            </a:cxn>
                            <a:cxn ang="0">
                              <a:pos x="1036" y="1250"/>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 ang="0">
                              <a:pos x="0" y="623"/>
                            </a:cxn>
                          </a:cxnLst>
                          <a:pathLst>
                            <a:path w="2078" h="1249">
                              <a:moveTo>
                                <a:pt x="0" y="623"/>
                              </a:moveTo>
                              <a:lnTo>
                                <a:pt x="1036" y="0"/>
                              </a:lnTo>
                              <a:lnTo>
                                <a:pt x="2079" y="623"/>
                              </a:lnTo>
                              <a:lnTo>
                                <a:pt x="1036" y="1249"/>
                              </a:lnTo>
                              <a:lnTo>
                                <a:pt x="0" y="623"/>
                              </a:lnTo>
                              <a:close/>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49" o:spid="_x0000_s1026" o:spt="100" style="position:absolute;left:0pt;margin-left:165.8pt;margin-top:19.4pt;height:60.7pt;width:103.95pt;z-index:251712512;mso-width-relative:page;mso-height-relative:page;" filled="f" stroked="t" coordsize="2078,1249" o:gfxdata="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E&#10;eNuT1wAAAAoBAAAPAAAAAAAAAAEAIAAAACIAAABkcnMvZG93bnJldi54bWxQSwECFAAUAAAACACH&#10;TuJATAjP1pcCAAAPCQAADgAAAAAAAAABACAAAAAmAQAAZHJzL2Uyb0RvYy54bWxQSwUGAAAAAAYA&#10;BgBZAQAALwYAAAAA&#10;" path="m0,623l1036,0,2079,623,1036,1249,0,623xe">
                <v:path o:connectlocs="0,623;1036,0;2080,623;1036,1250;0,623;0,623;0,623;0,623;0,623;0,623;0,623;0,623;0,623;0,623;0,623;0,623;0,623;0,623;0,623;0,623;0,623;0,623" o:connectangles="0,0,0,0,0,0,0,0,0,0,0,0,0,0,0,0,0,0,0,0,0,0"/>
                <v:fill on="f" focussize="0,0"/>
                <v:stroke weight="1.04992125984252pt" color="#000000" joinstyle="round"/>
                <v:imagedata o:title=""/>
                <o:lock v:ext="edit" aspectratio="f"/>
              </v:shape>
            </w:pict>
          </mc:Fallback>
        </mc:AlternateContent>
      </w:r>
      <w:r>
        <w:rPr>
          <w:color w:val="auto"/>
          <w:sz w:val="28"/>
        </w:rPr>
        <w:drawing>
          <wp:anchor distT="0" distB="0" distL="114300" distR="114300" simplePos="0" relativeHeight="251711488" behindDoc="0" locked="0" layoutInCell="1" allowOverlap="1">
            <wp:simplePos x="0" y="0"/>
            <wp:positionH relativeFrom="column">
              <wp:posOffset>2084070</wp:posOffset>
            </wp:positionH>
            <wp:positionV relativeFrom="paragraph">
              <wp:posOffset>220345</wp:posOffset>
            </wp:positionV>
            <wp:extent cx="1354455" cy="801370"/>
            <wp:effectExtent l="0" t="0" r="17145" b="17780"/>
            <wp:wrapNone/>
            <wp:docPr id="80" name="Picture 48" descr="832317978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8" descr="8323179781398232328862"/>
                    <pic:cNvPicPr>
                      <a:picLocks noChangeAspect="1"/>
                    </pic:cNvPicPr>
                  </pic:nvPicPr>
                  <pic:blipFill>
                    <a:blip r:embed="rId25"/>
                    <a:stretch>
                      <a:fillRect/>
                    </a:stretch>
                  </pic:blipFill>
                  <pic:spPr>
                    <a:xfrm>
                      <a:off x="0" y="0"/>
                      <a:ext cx="1354455" cy="80137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710464" behindDoc="0" locked="0" layoutInCell="1" allowOverlap="1">
                <wp:simplePos x="0" y="0"/>
                <wp:positionH relativeFrom="column">
                  <wp:posOffset>2167255</wp:posOffset>
                </wp:positionH>
                <wp:positionV relativeFrom="paragraph">
                  <wp:posOffset>315595</wp:posOffset>
                </wp:positionV>
                <wp:extent cx="1355090" cy="801370"/>
                <wp:effectExtent l="0" t="0" r="16510" b="17780"/>
                <wp:wrapNone/>
                <wp:docPr id="79" name="Rectangle 47"/>
                <wp:cNvGraphicFramePr/>
                <a:graphic xmlns:a="http://schemas.openxmlformats.org/drawingml/2006/main">
                  <a:graphicData uri="http://schemas.microsoft.com/office/word/2010/wordprocessingShape">
                    <wps:wsp>
                      <wps:cNvSpPr/>
                      <wps:spPr>
                        <a:xfrm>
                          <a:off x="0" y="0"/>
                          <a:ext cx="1355090" cy="801370"/>
                        </a:xfrm>
                        <a:prstGeom prst="rect">
                          <a:avLst/>
                        </a:prstGeom>
                        <a:solidFill>
                          <a:srgbClr val="4979C0"/>
                        </a:solidFill>
                        <a:ln>
                          <a:noFill/>
                        </a:ln>
                      </wps:spPr>
                      <wps:bodyPr wrap="square" upright="1"/>
                    </wps:wsp>
                  </a:graphicData>
                </a:graphic>
              </wp:anchor>
            </w:drawing>
          </mc:Choice>
          <mc:Fallback>
            <w:pict>
              <v:rect id="Rectangle 47" o:spid="_x0000_s1026" o:spt="1" style="position:absolute;left:0pt;margin-left:170.65pt;margin-top:24.85pt;height:63.1pt;width:106.7pt;z-index:251710464;mso-width-relative:page;mso-height-relative:page;" fillcolor="#4979C0" filled="t" stroked="f" coordsize="21600,21600" o:gfxdata="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DbVcg1wAAAAoBAAAPAAAAAAAAAAEAIAAAACIAAABkcnMvZG93bnJldi54bWxQSwECFAAUAAAA&#10;CACHTuJASLlLcbYBAAByAwAADgAAAAAAAAABACAAAAAm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09440" behindDoc="0" locked="0" layoutInCell="1" allowOverlap="1">
                <wp:simplePos x="0" y="0"/>
                <wp:positionH relativeFrom="column">
                  <wp:posOffset>2179320</wp:posOffset>
                </wp:positionH>
                <wp:positionV relativeFrom="paragraph">
                  <wp:posOffset>316230</wp:posOffset>
                </wp:positionV>
                <wp:extent cx="1331595" cy="784860"/>
                <wp:effectExtent l="5080" t="4445" r="15875" b="10795"/>
                <wp:wrapNone/>
                <wp:docPr id="78" name="FreeForm 46"/>
                <wp:cNvGraphicFramePr/>
                <a:graphic xmlns:a="http://schemas.openxmlformats.org/drawingml/2006/main">
                  <a:graphicData uri="http://schemas.microsoft.com/office/word/2010/wordprocessingShape">
                    <wps:wsp>
                      <wps:cNvSpPr/>
                      <wps:spPr>
                        <a:xfrm>
                          <a:off x="0" y="0"/>
                          <a:ext cx="1331595" cy="784860"/>
                        </a:xfrm>
                        <a:custGeom>
                          <a:avLst/>
                          <a:gdLst/>
                          <a:ahLst/>
                          <a:cxnLst>
                            <a:cxn ang="0">
                              <a:pos x="1" y="643"/>
                            </a:cxn>
                            <a:cxn ang="0">
                              <a:pos x="0" y="634"/>
                            </a:cxn>
                            <a:cxn ang="0">
                              <a:pos x="1" y="626"/>
                            </a:cxn>
                            <a:cxn ang="0">
                              <a:pos x="1039" y="0"/>
                            </a:cxn>
                            <a:cxn ang="0">
                              <a:pos x="1054" y="0"/>
                            </a:cxn>
                            <a:cxn ang="0">
                              <a:pos x="2093" y="626"/>
                            </a:cxn>
                            <a:cxn ang="0">
                              <a:pos x="2097" y="634"/>
                            </a:cxn>
                            <a:cxn ang="0">
                              <a:pos x="2093" y="643"/>
                            </a:cxn>
                            <a:cxn ang="0">
                              <a:pos x="1054" y="1270"/>
                            </a:cxn>
                            <a:cxn ang="0">
                              <a:pos x="1039" y="1270"/>
                            </a:cxn>
                            <a:cxn ang="0">
                              <a:pos x="1" y="643"/>
                            </a:cxn>
                            <a:cxn ang="0">
                              <a:pos x="1054" y="1250"/>
                            </a:cxn>
                            <a:cxn ang="0">
                              <a:pos x="1039" y="1250"/>
                            </a:cxn>
                            <a:cxn ang="0">
                              <a:pos x="2082" y="626"/>
                            </a:cxn>
                            <a:cxn ang="0">
                              <a:pos x="2082" y="643"/>
                            </a:cxn>
                            <a:cxn ang="0">
                              <a:pos x="1039" y="20"/>
                            </a:cxn>
                            <a:cxn ang="0">
                              <a:pos x="1054" y="20"/>
                            </a:cxn>
                            <a:cxn ang="0">
                              <a:pos x="12" y="643"/>
                            </a:cxn>
                            <a:cxn ang="0">
                              <a:pos x="12" y="626"/>
                            </a:cxn>
                            <a:cxn ang="0">
                              <a:pos x="1054" y="1250"/>
                            </a:cxn>
                          </a:cxnLst>
                          <a:pathLst>
                            <a:path w="2096" h="1272">
                              <a:moveTo>
                                <a:pt x="1" y="642"/>
                              </a:moveTo>
                              <a:cubicBezTo>
                                <a:pt x="0" y="642"/>
                                <a:pt x="0" y="634"/>
                                <a:pt x="0" y="634"/>
                              </a:cubicBezTo>
                              <a:cubicBezTo>
                                <a:pt x="0" y="628"/>
                                <a:pt x="0" y="628"/>
                                <a:pt x="1" y="626"/>
                              </a:cubicBezTo>
                              <a:lnTo>
                                <a:pt x="1039" y="0"/>
                              </a:lnTo>
                              <a:cubicBezTo>
                                <a:pt x="1043" y="0"/>
                                <a:pt x="1048" y="0"/>
                                <a:pt x="1053" y="0"/>
                              </a:cubicBezTo>
                              <a:lnTo>
                                <a:pt x="2092" y="626"/>
                              </a:lnTo>
                              <a:cubicBezTo>
                                <a:pt x="2096" y="628"/>
                                <a:pt x="2096" y="628"/>
                                <a:pt x="2096" y="634"/>
                              </a:cubicBezTo>
                              <a:cubicBezTo>
                                <a:pt x="2096" y="634"/>
                                <a:pt x="2096" y="642"/>
                                <a:pt x="2092" y="642"/>
                              </a:cubicBezTo>
                              <a:lnTo>
                                <a:pt x="1053" y="1269"/>
                              </a:lnTo>
                              <a:cubicBezTo>
                                <a:pt x="1048" y="1272"/>
                                <a:pt x="1043" y="1272"/>
                                <a:pt x="1039" y="1269"/>
                              </a:cubicBezTo>
                              <a:lnTo>
                                <a:pt x="1" y="642"/>
                              </a:lnTo>
                              <a:moveTo>
                                <a:pt x="1053" y="1249"/>
                              </a:moveTo>
                              <a:lnTo>
                                <a:pt x="1039" y="1249"/>
                              </a:lnTo>
                              <a:lnTo>
                                <a:pt x="2081" y="626"/>
                              </a:lnTo>
                              <a:lnTo>
                                <a:pt x="2081" y="642"/>
                              </a:lnTo>
                              <a:lnTo>
                                <a:pt x="1039" y="20"/>
                              </a:lnTo>
                              <a:lnTo>
                                <a:pt x="1053" y="20"/>
                              </a:lnTo>
                              <a:lnTo>
                                <a:pt x="12" y="642"/>
                              </a:lnTo>
                              <a:lnTo>
                                <a:pt x="12" y="626"/>
                              </a:lnTo>
                              <a:lnTo>
                                <a:pt x="1053" y="1249"/>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46" o:spid="_x0000_s1026" o:spt="100" style="position:absolute;left:0pt;margin-left:171.6pt;margin-top:24.9pt;height:61.8pt;width:104.85pt;z-index:251709440;mso-width-relative:page;mso-height-relative:page;" fillcolor="#FFFFFF" filled="t" stroked="t" coordsize="2096,1272" o:gfxdata="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ideZWNwAAAAKAQAADwAAAAAAAAAB&#10;ACAAAAAiAAAAZHJzL2Rvd25yZXYueG1sUEsBAhQAFAAAAAgAh07iQHHy1VubAwAAwgwAAA4AAAAA&#10;AAAAAQAgAAAAKwEAAGRycy9lMm9Eb2MueG1sUEsFBgAAAAAGAAYAWQEAADgHAAAAAA==&#10;" path="m1,642c0,642,0,634,0,634c0,628,0,628,1,626l1039,0c1043,0,1048,0,1053,0l2092,626c2096,628,2096,628,2096,634c2096,634,2096,642,2092,642l1053,1269c1048,1272,1043,1272,1039,1269l1,642m1053,1249l1039,1249,2081,626,2081,642,1039,20,1053,20,12,642,12,626,1053,1249xe">
                <v:path o:connectlocs="1,643;0,634;1,626;1039,0;1054,0;2093,626;2097,634;2093,643;1054,1270;1039,1270;1,643;1054,1250;1039,1250;2082,626;2082,643;1039,20;1054,20;12,643;12,626;1054,1250" o:connectangles="0,0,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708416" behindDoc="0" locked="0" layoutInCell="1" allowOverlap="1">
                <wp:simplePos x="0" y="0"/>
                <wp:positionH relativeFrom="column">
                  <wp:posOffset>2167255</wp:posOffset>
                </wp:positionH>
                <wp:positionV relativeFrom="paragraph">
                  <wp:posOffset>315595</wp:posOffset>
                </wp:positionV>
                <wp:extent cx="1355090" cy="801370"/>
                <wp:effectExtent l="0" t="0" r="16510" b="17780"/>
                <wp:wrapNone/>
                <wp:docPr id="77" name="Rectangle 45"/>
                <wp:cNvGraphicFramePr/>
                <a:graphic xmlns:a="http://schemas.openxmlformats.org/drawingml/2006/main">
                  <a:graphicData uri="http://schemas.microsoft.com/office/word/2010/wordprocessingShape">
                    <wps:wsp>
                      <wps:cNvSpPr/>
                      <wps:spPr>
                        <a:xfrm>
                          <a:off x="0" y="0"/>
                          <a:ext cx="1355090" cy="801370"/>
                        </a:xfrm>
                        <a:prstGeom prst="rect">
                          <a:avLst/>
                        </a:prstGeom>
                        <a:solidFill>
                          <a:srgbClr val="4979C0"/>
                        </a:solidFill>
                        <a:ln>
                          <a:noFill/>
                        </a:ln>
                      </wps:spPr>
                      <wps:bodyPr wrap="square" upright="1"/>
                    </wps:wsp>
                  </a:graphicData>
                </a:graphic>
              </wp:anchor>
            </w:drawing>
          </mc:Choice>
          <mc:Fallback>
            <w:pict>
              <v:rect id="Rectangle 45" o:spid="_x0000_s1026" o:spt="1" style="position:absolute;left:0pt;margin-left:170.65pt;margin-top:24.85pt;height:63.1pt;width:106.7pt;z-index:251708416;mso-width-relative:page;mso-height-relative:page;" fillcolor="#4979C0" filled="t" stroked="f" coordsize="21600,21600" o:gfxdata="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21XINcAAAAKAQAADwAAAAAAAAABACAAAAAiAAAAZHJzL2Rvd25yZXYueG1sUEsBAhQAFAAA&#10;AAgAh07iQCq30oa3AQAAcgMAAA4AAAAAAAAAAQAgAAAAJgEAAGRycy9lMm9Eb2MueG1sUEsFBgAA&#10;AAAGAAYAWQEAAE8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07392" behindDoc="0" locked="0" layoutInCell="1" allowOverlap="1">
                <wp:simplePos x="0" y="0"/>
                <wp:positionH relativeFrom="column">
                  <wp:posOffset>2181860</wp:posOffset>
                </wp:positionH>
                <wp:positionV relativeFrom="paragraph">
                  <wp:posOffset>315595</wp:posOffset>
                </wp:positionV>
                <wp:extent cx="1340485" cy="788035"/>
                <wp:effectExtent l="0" t="0" r="12065" b="12065"/>
                <wp:wrapNone/>
                <wp:docPr id="76" name="Rectangle 44"/>
                <wp:cNvGraphicFramePr/>
                <a:graphic xmlns:a="http://schemas.openxmlformats.org/drawingml/2006/main">
                  <a:graphicData uri="http://schemas.microsoft.com/office/word/2010/wordprocessingShape">
                    <wps:wsp>
                      <wps:cNvSpPr/>
                      <wps:spPr>
                        <a:xfrm>
                          <a:off x="0" y="0"/>
                          <a:ext cx="1340485" cy="788035"/>
                        </a:xfrm>
                        <a:prstGeom prst="rect">
                          <a:avLst/>
                        </a:prstGeom>
                        <a:solidFill>
                          <a:srgbClr val="4979C0"/>
                        </a:solidFill>
                        <a:ln>
                          <a:noFill/>
                        </a:ln>
                      </wps:spPr>
                      <wps:bodyPr wrap="square" upright="1"/>
                    </wps:wsp>
                  </a:graphicData>
                </a:graphic>
              </wp:anchor>
            </w:drawing>
          </mc:Choice>
          <mc:Fallback>
            <w:pict>
              <v:rect id="Rectangle 44" o:spid="_x0000_s1026" o:spt="1" style="position:absolute;left:0pt;margin-left:171.8pt;margin-top:24.85pt;height:62.05pt;width:105.55pt;z-index:251707392;mso-width-relative:page;mso-height-relative:page;" fillcolor="#4979C0" filled="t" stroked="f" coordsize="21600,21600" o:gfxdata="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8RYzNcAAAAKAQAADwAAAAAAAAABACAAAAAiAAAAZHJzL2Rvd25yZXYueG1sUEsBAhQAFAAA&#10;AAgAh07iQCbo/pi3AQAAcgMAAA4AAAAAAAAAAQAgAAAAJgEAAGRycy9lMm9Eb2MueG1sUEsFBgAA&#10;AAAGAAYAWQEAAE8FA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06368" behindDoc="0" locked="0" layoutInCell="1" allowOverlap="1">
                <wp:simplePos x="0" y="0"/>
                <wp:positionH relativeFrom="column">
                  <wp:posOffset>2186305</wp:posOffset>
                </wp:positionH>
                <wp:positionV relativeFrom="paragraph">
                  <wp:posOffset>322580</wp:posOffset>
                </wp:positionV>
                <wp:extent cx="1320165" cy="770890"/>
                <wp:effectExtent l="0" t="0" r="13335" b="10160"/>
                <wp:wrapNone/>
                <wp:docPr id="75" name="FreeForm 43"/>
                <wp:cNvGraphicFramePr/>
                <a:graphic xmlns:a="http://schemas.openxmlformats.org/drawingml/2006/main">
                  <a:graphicData uri="http://schemas.microsoft.com/office/word/2010/wordprocessingShape">
                    <wps:wsp>
                      <wps:cNvSpPr/>
                      <wps:spPr>
                        <a:xfrm>
                          <a:off x="0" y="0"/>
                          <a:ext cx="1320165" cy="770890"/>
                        </a:xfrm>
                        <a:custGeom>
                          <a:avLst/>
                          <a:gdLst/>
                          <a:ahLst/>
                          <a:cxnLst>
                            <a:cxn ang="0">
                              <a:pos x="0" y="624"/>
                            </a:cxn>
                            <a:cxn ang="0">
                              <a:pos x="1036" y="0"/>
                            </a:cxn>
                            <a:cxn ang="0">
                              <a:pos x="2080" y="624"/>
                            </a:cxn>
                            <a:cxn ang="0">
                              <a:pos x="1036" y="1250"/>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 ang="0">
                              <a:pos x="0" y="624"/>
                            </a:cxn>
                          </a:cxnLst>
                          <a:pathLst>
                            <a:path w="2078" h="1249">
                              <a:moveTo>
                                <a:pt x="0" y="624"/>
                              </a:moveTo>
                              <a:lnTo>
                                <a:pt x="1036" y="0"/>
                              </a:lnTo>
                              <a:lnTo>
                                <a:pt x="2079" y="624"/>
                              </a:lnTo>
                              <a:lnTo>
                                <a:pt x="1036" y="1249"/>
                              </a:lnTo>
                              <a:lnTo>
                                <a:pt x="0" y="624"/>
                              </a:lnTo>
                              <a:close/>
                            </a:path>
                          </a:pathLst>
                        </a:custGeom>
                        <a:solidFill>
                          <a:srgbClr val="FFFFFF"/>
                        </a:solidFill>
                        <a:ln>
                          <a:noFill/>
                        </a:ln>
                      </wps:spPr>
                      <wps:bodyPr wrap="square" upright="1"/>
                    </wps:wsp>
                  </a:graphicData>
                </a:graphic>
              </wp:anchor>
            </w:drawing>
          </mc:Choice>
          <mc:Fallback>
            <w:pict>
              <v:shape id="FreeForm 43" o:spid="_x0000_s1026" o:spt="100" style="position:absolute;left:0pt;margin-left:172.15pt;margin-top:25.4pt;height:60.7pt;width:103.95pt;z-index:251706368;mso-width-relative:page;mso-height-relative:page;" fillcolor="#FFFFFF" filled="t" stroked="f" coordsize="2078,1249" o:gfxdata="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JbVLDaAAAA&#10;CgEAAA8AAAAAAAAAAQAgAAAAIgAAAGRycy9kb3ducmV2LnhtbFBLAQIUABQAAAAIAIdO4kBG9jcA&#10;VAIAAIIIAAAOAAAAAAAAAAEAIAAAACkBAABkcnMvZTJvRG9jLnhtbFBLBQYAAAAABgAGAFkBAADv&#10;BQAAAAA=&#10;" path="m0,624l1036,0,2079,624,1036,1249,0,624xe">
                <v:path o:connectlocs="0,624;1036,0;2080,624;1036,1250;0,624;0,624;0,624;0,624;0,624;0,624;0,624;0,624;0,624;0,624;0,624;0,624;0,624;0,624;0,624;0,624;0,624;0,624" o:connectangles="0,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05344" behindDoc="0" locked="0" layoutInCell="1" allowOverlap="1">
                <wp:simplePos x="0" y="0"/>
                <wp:positionH relativeFrom="column">
                  <wp:posOffset>2181860</wp:posOffset>
                </wp:positionH>
                <wp:positionV relativeFrom="paragraph">
                  <wp:posOffset>315595</wp:posOffset>
                </wp:positionV>
                <wp:extent cx="1340485" cy="788035"/>
                <wp:effectExtent l="0" t="0" r="12065" b="12065"/>
                <wp:wrapNone/>
                <wp:docPr id="74" name="Rectangle 42"/>
                <wp:cNvGraphicFramePr/>
                <a:graphic xmlns:a="http://schemas.openxmlformats.org/drawingml/2006/main">
                  <a:graphicData uri="http://schemas.microsoft.com/office/word/2010/wordprocessingShape">
                    <wps:wsp>
                      <wps:cNvSpPr/>
                      <wps:spPr>
                        <a:xfrm>
                          <a:off x="0" y="0"/>
                          <a:ext cx="1340485" cy="788035"/>
                        </a:xfrm>
                        <a:prstGeom prst="rect">
                          <a:avLst/>
                        </a:prstGeom>
                        <a:solidFill>
                          <a:srgbClr val="4979C0"/>
                        </a:solidFill>
                        <a:ln>
                          <a:noFill/>
                        </a:ln>
                      </wps:spPr>
                      <wps:bodyPr wrap="square" upright="1"/>
                    </wps:wsp>
                  </a:graphicData>
                </a:graphic>
              </wp:anchor>
            </w:drawing>
          </mc:Choice>
          <mc:Fallback>
            <w:pict>
              <v:rect id="Rectangle 42" o:spid="_x0000_s1026" o:spt="1" style="position:absolute;left:0pt;margin-left:171.8pt;margin-top:24.85pt;height:62.05pt;width:105.55pt;z-index:251705344;mso-width-relative:page;mso-height-relative:page;" fillcolor="#4979C0" filled="t" stroked="f" coordsize="21600,21600" o:gfxdata="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8RYzNcAAAAKAQAADwAAAAAAAAABACAAAAAiAAAAZHJzL2Rvd25yZXYueG1sUEsBAhQAFAAA&#10;AAgAh07iQDi54UO3AQAAcgMAAA4AAAAAAAAAAQAgAAAAJgEAAGRycy9lMm9Eb2MueG1sUEsFBgAA&#10;AAAGAAYAWQEAAE8FAAAAAA==&#10;">
                <v:fill on="t" focussize="0,0"/>
                <v:stroke on="f"/>
                <v:imagedata o:title=""/>
                <o:lock v:ext="edit" aspectratio="f"/>
              </v:rect>
            </w:pict>
          </mc:Fallback>
        </mc:AlternateContent>
      </w:r>
    </w:p>
    <w:p w14:paraId="26E23257">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13536" behindDoc="0" locked="0" layoutInCell="1" allowOverlap="1">
                <wp:simplePos x="0" y="0"/>
                <wp:positionH relativeFrom="column">
                  <wp:posOffset>2462530</wp:posOffset>
                </wp:positionH>
                <wp:positionV relativeFrom="paragraph">
                  <wp:posOffset>229870</wp:posOffset>
                </wp:positionV>
                <wp:extent cx="888365" cy="191770"/>
                <wp:effectExtent l="0" t="0" r="0" b="0"/>
                <wp:wrapNone/>
                <wp:docPr id="82" name="Rectangle 50"/>
                <wp:cNvGraphicFramePr/>
                <a:graphic xmlns:a="http://schemas.openxmlformats.org/drawingml/2006/main">
                  <a:graphicData uri="http://schemas.microsoft.com/office/word/2010/wordprocessingShape">
                    <wps:wsp>
                      <wps:cNvSpPr/>
                      <wps:spPr>
                        <a:xfrm>
                          <a:off x="0" y="0"/>
                          <a:ext cx="888365" cy="191770"/>
                        </a:xfrm>
                        <a:prstGeom prst="rect">
                          <a:avLst/>
                        </a:prstGeom>
                        <a:noFill/>
                        <a:ln>
                          <a:noFill/>
                        </a:ln>
                      </wps:spPr>
                      <wps:txbx>
                        <w:txbxContent>
                          <w:p w14:paraId="08E5894E">
                            <w:r>
                              <w:rPr>
                                <w:rFonts w:hint="eastAsia" w:ascii="宋体" w:cs="宋体"/>
                                <w:b/>
                                <w:bCs/>
                                <w:color w:val="000000"/>
                              </w:rPr>
                              <w:t>事态控制</w:t>
                            </w:r>
                          </w:p>
                        </w:txbxContent>
                      </wps:txbx>
                      <wps:bodyPr wrap="square" lIns="0" tIns="0" rIns="0" bIns="0" upright="1"/>
                    </wps:wsp>
                  </a:graphicData>
                </a:graphic>
              </wp:anchor>
            </w:drawing>
          </mc:Choice>
          <mc:Fallback>
            <w:pict>
              <v:rect id="Rectangle 50" o:spid="_x0000_s1026" o:spt="1" style="position:absolute;left:0pt;margin-left:193.9pt;margin-top:18.1pt;height:15.1pt;width:69.95pt;z-index:251713536;mso-width-relative:page;mso-height-relative:page;" filled="f" stroked="f" coordsize="21600,21600" o:gfxdata="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heatoAAAAJAQAADwAAAAAAAAABACAAAAAiAAAAZHJzL2Rvd25yZXYueG1sUEsBAhQAFAAAAAgA&#10;h07iQMJat+exAQAAdwMAAA4AAAAAAAAAAQAgAAAAKQEAAGRycy9lMm9Eb2MueG1sUEsFBgAAAAAG&#10;AAYAWQEAAEwFAAAAAA==&#10;">
                <v:fill on="f" focussize="0,0"/>
                <v:stroke on="f"/>
                <v:imagedata o:title=""/>
                <o:lock v:ext="edit" aspectratio="f"/>
                <v:textbox inset="0mm,0mm,0mm,0mm">
                  <w:txbxContent>
                    <w:p w14:paraId="08E5894E">
                      <w:r>
                        <w:rPr>
                          <w:rFonts w:hint="eastAsia" w:ascii="宋体" w:cs="宋体"/>
                          <w:b/>
                          <w:bCs/>
                          <w:color w:val="000000"/>
                        </w:rPr>
                        <w:t>事态控制</w:t>
                      </w:r>
                    </w:p>
                  </w:txbxContent>
                </v:textbox>
              </v:rect>
            </w:pict>
          </mc:Fallback>
        </mc:AlternateContent>
      </w:r>
      <w:r>
        <w:rPr>
          <w:color w:val="auto"/>
          <w:sz w:val="28"/>
        </w:rPr>
        <mc:AlternateContent>
          <mc:Choice Requires="wps">
            <w:drawing>
              <wp:anchor distT="0" distB="0" distL="114300" distR="114300" simplePos="0" relativeHeight="251829248" behindDoc="0" locked="0" layoutInCell="1" allowOverlap="1">
                <wp:simplePos x="0" y="0"/>
                <wp:positionH relativeFrom="column">
                  <wp:posOffset>1833245</wp:posOffset>
                </wp:positionH>
                <wp:positionV relativeFrom="paragraph">
                  <wp:posOffset>80645</wp:posOffset>
                </wp:positionV>
                <wp:extent cx="98425" cy="180340"/>
                <wp:effectExtent l="0" t="0" r="0" b="0"/>
                <wp:wrapNone/>
                <wp:docPr id="195" name="Rectangle 186"/>
                <wp:cNvGraphicFramePr/>
                <a:graphic xmlns:a="http://schemas.openxmlformats.org/drawingml/2006/main">
                  <a:graphicData uri="http://schemas.microsoft.com/office/word/2010/wordprocessingShape">
                    <wps:wsp>
                      <wps:cNvSpPr/>
                      <wps:spPr>
                        <a:xfrm>
                          <a:off x="0" y="0"/>
                          <a:ext cx="98425" cy="180340"/>
                        </a:xfrm>
                        <a:prstGeom prst="rect">
                          <a:avLst/>
                        </a:prstGeom>
                        <a:noFill/>
                        <a:ln>
                          <a:noFill/>
                        </a:ln>
                      </wps:spPr>
                      <wps:txbx>
                        <w:txbxContent>
                          <w:p w14:paraId="16966762">
                            <w:r>
                              <w:rPr>
                                <w:color w:val="000000"/>
                              </w:rPr>
                              <w:t>N</w:t>
                            </w:r>
                          </w:p>
                        </w:txbxContent>
                      </wps:txbx>
                      <wps:bodyPr wrap="square" lIns="0" tIns="0" rIns="0" bIns="0" upright="1"/>
                    </wps:wsp>
                  </a:graphicData>
                </a:graphic>
              </wp:anchor>
            </w:drawing>
          </mc:Choice>
          <mc:Fallback>
            <w:pict>
              <v:rect id="Rectangle 186" o:spid="_x0000_s1026" o:spt="1" style="position:absolute;left:0pt;margin-left:144.35pt;margin-top:6.35pt;height:14.2pt;width:7.75pt;z-index:251829248;mso-width-relative:page;mso-height-relative:page;" filled="f" stroked="f" coordsize="21600,21600" o:gfxdata="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Ylu5dkAAAAJAQAADwAAAAAAAAABACAAAAAiAAAAZHJzL2Rvd25yZXYueG1sUEsBAhQAFAAAAAgA&#10;h07iQFAQNRSyAQAAeAMAAA4AAAAAAAAAAQAgAAAAKAEAAGRycy9lMm9Eb2MueG1sUEsFBgAAAAAG&#10;AAYAWQEAAEwFAAAAAA==&#10;">
                <v:fill on="f" focussize="0,0"/>
                <v:stroke on="f"/>
                <v:imagedata o:title=""/>
                <o:lock v:ext="edit" aspectratio="f"/>
                <v:textbox inset="0mm,0mm,0mm,0mm">
                  <w:txbxContent>
                    <w:p w14:paraId="16966762">
                      <w:r>
                        <w:rPr>
                          <w:color w:val="000000"/>
                        </w:rPr>
                        <w:t>N</w:t>
                      </w:r>
                    </w:p>
                  </w:txbxContent>
                </v:textbox>
              </v:rect>
            </w:pict>
          </mc:Fallback>
        </mc:AlternateContent>
      </w:r>
      <w:r>
        <w:rPr>
          <w:color w:val="auto"/>
          <w:sz w:val="28"/>
        </w:rPr>
        <mc:AlternateContent>
          <mc:Choice Requires="wps">
            <w:drawing>
              <wp:anchor distT="0" distB="0" distL="114300" distR="114300" simplePos="0" relativeHeight="251828224" behindDoc="0" locked="0" layoutInCell="1" allowOverlap="1">
                <wp:simplePos x="0" y="0"/>
                <wp:positionH relativeFrom="column">
                  <wp:posOffset>1521460</wp:posOffset>
                </wp:positionH>
                <wp:positionV relativeFrom="paragraph">
                  <wp:posOffset>242570</wp:posOffset>
                </wp:positionV>
                <wp:extent cx="121920" cy="116840"/>
                <wp:effectExtent l="0" t="0" r="11430" b="16510"/>
                <wp:wrapNone/>
                <wp:docPr id="194" name="FreeForm 185"/>
                <wp:cNvGraphicFramePr/>
                <a:graphic xmlns:a="http://schemas.openxmlformats.org/drawingml/2006/main">
                  <a:graphicData uri="http://schemas.microsoft.com/office/word/2010/wordprocessingShape">
                    <wps:wsp>
                      <wps:cNvSpPr/>
                      <wps:spPr>
                        <a:xfrm>
                          <a:off x="0" y="0"/>
                          <a:ext cx="121920" cy="116840"/>
                        </a:xfrm>
                        <a:custGeom>
                          <a:avLst/>
                          <a:gdLst/>
                          <a:ahLst/>
                          <a:cxnLst>
                            <a:cxn ang="0">
                              <a:pos x="192" y="190"/>
                            </a:cxn>
                            <a:cxn ang="0">
                              <a:pos x="0" y="91"/>
                            </a:cxn>
                            <a:cxn ang="0">
                              <a:pos x="192" y="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 ang="0">
                              <a:pos x="192" y="190"/>
                            </a:cxn>
                          </a:cxnLst>
                          <a:pathLst>
                            <a:path w="191" h="190">
                              <a:moveTo>
                                <a:pt x="191" y="190"/>
                              </a:moveTo>
                              <a:lnTo>
                                <a:pt x="0" y="91"/>
                              </a:lnTo>
                              <a:lnTo>
                                <a:pt x="191" y="0"/>
                              </a:lnTo>
                              <a:lnTo>
                                <a:pt x="191" y="190"/>
                              </a:lnTo>
                              <a:close/>
                            </a:path>
                          </a:pathLst>
                        </a:custGeom>
                        <a:solidFill>
                          <a:srgbClr val="000000"/>
                        </a:solidFill>
                        <a:ln>
                          <a:noFill/>
                        </a:ln>
                      </wps:spPr>
                      <wps:bodyPr wrap="square" upright="1"/>
                    </wps:wsp>
                  </a:graphicData>
                </a:graphic>
              </wp:anchor>
            </w:drawing>
          </mc:Choice>
          <mc:Fallback>
            <w:pict>
              <v:shape id="FreeForm 185" o:spid="_x0000_s1026" o:spt="100" style="position:absolute;left:0pt;margin-left:119.8pt;margin-top:19.1pt;height:9.2pt;width:9.6pt;z-index:251828224;mso-width-relative:page;mso-height-relative:page;" fillcolor="#000000" filled="t" stroked="f" coordsize="191,190" o:gfxdata="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&#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QMmwq2gAAAAkBAAAPAAAAAAAAAAEAIAAAACIAAABk&#10;cnMvZG93bnJldi54bWxQSwECFAAUAAAACACHTuJAtq7N1T0CAABGCAAADgAAAAAAAAABACAAAAAp&#10;AQAAZHJzL2Uyb0RvYy54bWxQSwUGAAAAAAYABgBZAQAA2AUAAAAA&#10;" path="m191,190l0,91,191,0,191,190xe">
                <v:path o:connectlocs="192,190;0,91;192,0;192,190;192,190;192,190;192,190;192,190;192,190;192,190;192,190;192,190;192,190;192,190;192,190;192,190;192,190;192,190;192,190;192,190;192,19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827200" behindDoc="0" locked="0" layoutInCell="1" allowOverlap="1">
                <wp:simplePos x="0" y="0"/>
                <wp:positionH relativeFrom="column">
                  <wp:posOffset>1628775</wp:posOffset>
                </wp:positionH>
                <wp:positionV relativeFrom="paragraph">
                  <wp:posOffset>300990</wp:posOffset>
                </wp:positionV>
                <wp:extent cx="476885" cy="0"/>
                <wp:effectExtent l="0" t="6350" r="0" b="6985"/>
                <wp:wrapNone/>
                <wp:docPr id="193" name="Line 184"/>
                <wp:cNvGraphicFramePr/>
                <a:graphic xmlns:a="http://schemas.openxmlformats.org/drawingml/2006/main">
                  <a:graphicData uri="http://schemas.microsoft.com/office/word/2010/wordprocessingShape">
                    <wps:wsp>
                      <wps:cNvSpPr/>
                      <wps:spPr>
                        <a:xfrm flipH="1">
                          <a:off x="0" y="0"/>
                          <a:ext cx="476885" cy="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184" o:spid="_x0000_s1026" o:spt="20" style="position:absolute;left:0pt;flip:x;margin-left:128.25pt;margin-top:23.7pt;height:0pt;width:37.55pt;z-index:251827200;mso-width-relative:page;mso-height-relative:page;" filled="f" stroked="t" coordsize="21600,21600" o:gfxdata="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mvdPdYAAAAJ&#10;AQAADwAAAAAAAAABACAAAAAiAAAAZHJzL2Rvd25yZXYueG1sUEsBAhQAFAAAAAgAh07iQLtidM3l&#10;AQAA5wMAAA4AAAAAAAAAAQAgAAAAJQEAAGRycy9lMm9Eb2MueG1sUEsFBgAAAAAGAAYAWQEAAHwF&#10;AAAAAA==&#10;">
                <v:fill on="f" focussize="0,0"/>
                <v:stroke weight="1.04992125984252pt"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797504" behindDoc="0" locked="0" layoutInCell="1" allowOverlap="1">
                <wp:simplePos x="0" y="0"/>
                <wp:positionH relativeFrom="column">
                  <wp:posOffset>556895</wp:posOffset>
                </wp:positionH>
                <wp:positionV relativeFrom="paragraph">
                  <wp:posOffset>229870</wp:posOffset>
                </wp:positionV>
                <wp:extent cx="878840" cy="191770"/>
                <wp:effectExtent l="0" t="0" r="0" b="0"/>
                <wp:wrapNone/>
                <wp:docPr id="164" name="Rectangle 155"/>
                <wp:cNvGraphicFramePr/>
                <a:graphic xmlns:a="http://schemas.openxmlformats.org/drawingml/2006/main">
                  <a:graphicData uri="http://schemas.microsoft.com/office/word/2010/wordprocessingShape">
                    <wps:wsp>
                      <wps:cNvSpPr/>
                      <wps:spPr>
                        <a:xfrm>
                          <a:off x="0" y="0"/>
                          <a:ext cx="878840" cy="191770"/>
                        </a:xfrm>
                        <a:prstGeom prst="rect">
                          <a:avLst/>
                        </a:prstGeom>
                        <a:noFill/>
                        <a:ln>
                          <a:noFill/>
                        </a:ln>
                      </wps:spPr>
                      <wps:txbx>
                        <w:txbxContent>
                          <w:p w14:paraId="5E455F9E">
                            <w:r>
                              <w:rPr>
                                <w:rFonts w:hint="eastAsia" w:ascii="宋体" w:cs="宋体"/>
                                <w:b/>
                                <w:bCs/>
                                <w:color w:val="000000"/>
                              </w:rPr>
                              <w:t>申请增援</w:t>
                            </w:r>
                          </w:p>
                        </w:txbxContent>
                      </wps:txbx>
                      <wps:bodyPr wrap="square" lIns="0" tIns="0" rIns="0" bIns="0" upright="1"/>
                    </wps:wsp>
                  </a:graphicData>
                </a:graphic>
              </wp:anchor>
            </w:drawing>
          </mc:Choice>
          <mc:Fallback>
            <w:pict>
              <v:rect id="Rectangle 155" o:spid="_x0000_s1026" o:spt="1" style="position:absolute;left:0pt;margin-left:43.85pt;margin-top:18.1pt;height:15.1pt;width:69.2pt;z-index:251797504;mso-width-relative:page;mso-height-relative:page;" filled="f" stroked="f" coordsize="21600,21600" o:gfxdata="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RAKx2QAAAAgBAAAPAAAAAAAAAAEAIAAAACIAAABkcnMvZG93bnJldi54bWxQSwECFAAUAAAA&#10;CACHTuJA4izPWLQBAAB5AwAADgAAAAAAAAABACAAAAAoAQAAZHJzL2Uyb0RvYy54bWxQSwUGAAAA&#10;AAYABgBZAQAATgUAAAAA&#10;">
                <v:fill on="f" focussize="0,0"/>
                <v:stroke on="f"/>
                <v:imagedata o:title=""/>
                <o:lock v:ext="edit" aspectratio="f"/>
                <v:textbox inset="0mm,0mm,0mm,0mm">
                  <w:txbxContent>
                    <w:p w14:paraId="5E455F9E">
                      <w:r>
                        <w:rPr>
                          <w:rFonts w:hint="eastAsia" w:ascii="宋体" w:cs="宋体"/>
                          <w:b/>
                          <w:bCs/>
                          <w:color w:val="000000"/>
                        </w:rPr>
                        <w:t>申请增援</w:t>
                      </w:r>
                    </w:p>
                  </w:txbxContent>
                </v:textbox>
              </v:rect>
            </w:pict>
          </mc:Fallback>
        </mc:AlternateContent>
      </w:r>
      <w:r>
        <w:rPr>
          <w:color w:val="auto"/>
          <w:sz w:val="28"/>
        </w:rPr>
        <mc:AlternateContent>
          <mc:Choice Requires="wps">
            <w:drawing>
              <wp:anchor distT="0" distB="0" distL="114300" distR="114300" simplePos="0" relativeHeight="251796480" behindDoc="0" locked="0" layoutInCell="1" allowOverlap="1">
                <wp:simplePos x="0" y="0"/>
                <wp:positionH relativeFrom="column">
                  <wp:posOffset>199390</wp:posOffset>
                </wp:positionH>
                <wp:positionV relativeFrom="paragraph">
                  <wp:posOffset>172720</wp:posOffset>
                </wp:positionV>
                <wp:extent cx="1322070" cy="256540"/>
                <wp:effectExtent l="6350" t="6350" r="24130" b="22860"/>
                <wp:wrapNone/>
                <wp:docPr id="163" name="Rectangle 154"/>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54" o:spid="_x0000_s1026" o:spt="1" style="position:absolute;left:0pt;margin-left:15.7pt;margin-top:13.6pt;height:20.2pt;width:104.1pt;z-index:251796480;mso-width-relative:page;mso-height-relative:page;" filled="f" stroked="t" coordsize="21600,21600" o:gfxdata="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ti8LdgAAAAIAQAADwAAAAAAAAABACAAAAAiAAAAZHJzL2Rvd25yZXYueG1s&#10;UEsBAhQAFAAAAAgAh07iQF7PzXf4AQAACwQAAA4AAAAAAAAAAQAgAAAAJw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95456" behindDoc="0" locked="0" layoutInCell="1" allowOverlap="1">
                <wp:simplePos x="0" y="0"/>
                <wp:positionH relativeFrom="column">
                  <wp:posOffset>199390</wp:posOffset>
                </wp:positionH>
                <wp:positionV relativeFrom="paragraph">
                  <wp:posOffset>172720</wp:posOffset>
                </wp:positionV>
                <wp:extent cx="1322070" cy="256540"/>
                <wp:effectExtent l="0" t="0" r="11430" b="10160"/>
                <wp:wrapNone/>
                <wp:docPr id="162" name="Rectangle 153"/>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53" o:spid="_x0000_s1026" o:spt="1" style="position:absolute;left:0pt;margin-left:15.7pt;margin-top:13.6pt;height:20.2pt;width:104.1pt;z-index:251795456;mso-width-relative:page;mso-height-relative:page;" fillcolor="#FFFFFF" filled="t" stroked="f" coordsize="21600,21600" o:gfxdata="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Af/4PWAAAACAEAAA8AAAAAAAAAAQAgAAAAIgAAAGRycy9kb3ducmV2LnhtbFBLAQIUABQAAAAI&#10;AIdO4kCyi/yztgEAAHQDAAAOAAAAAAAAAAEAIAAAACUBAABkcnMvZTJvRG9jLnhtbFBLBQYAAAAA&#10;BgAGAFkBAABNBQAAAAA=&#10;">
                <v:fill on="t" focussize="0,0"/>
                <v:stroke on="f"/>
                <v:imagedata o:title=""/>
                <o:lock v:ext="edit" aspectratio="f"/>
              </v:rect>
            </w:pict>
          </mc:Fallback>
        </mc:AlternateContent>
      </w:r>
    </w:p>
    <w:p w14:paraId="4535EAD0">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80096" behindDoc="0" locked="0" layoutInCell="1" allowOverlap="1">
                <wp:simplePos x="0" y="0"/>
                <wp:positionH relativeFrom="column">
                  <wp:posOffset>199390</wp:posOffset>
                </wp:positionH>
                <wp:positionV relativeFrom="paragraph">
                  <wp:posOffset>309880</wp:posOffset>
                </wp:positionV>
                <wp:extent cx="1322070" cy="257175"/>
                <wp:effectExtent l="6350" t="6350" r="24130" b="22225"/>
                <wp:wrapNone/>
                <wp:docPr id="147" name="Rectangle 138"/>
                <wp:cNvGraphicFramePr/>
                <a:graphic xmlns:a="http://schemas.openxmlformats.org/drawingml/2006/main">
                  <a:graphicData uri="http://schemas.microsoft.com/office/word/2010/wordprocessingShape">
                    <wps:wsp>
                      <wps:cNvSpPr/>
                      <wps:spPr>
                        <a:xfrm>
                          <a:off x="0" y="0"/>
                          <a:ext cx="1322070" cy="257175"/>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38" o:spid="_x0000_s1026" o:spt="1" style="position:absolute;left:0pt;margin-left:15.7pt;margin-top:24.4pt;height:20.25pt;width:104.1pt;z-index:251780096;mso-width-relative:page;mso-height-relative:page;" filled="f" stroked="t" coordsize="21600,21600" o:gfxdata="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XIdSvYAAAACAEAAA8AAAAAAAAAAQAgAAAAIgAAAGRycy9kb3ducmV2Lnht&#10;bFBLAQIUABQAAAAIAIdO4kCltY0d+QEAAAsEAAAOAAAAAAAAAAEAIAAAACc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79072" behindDoc="0" locked="0" layoutInCell="1" allowOverlap="1">
                <wp:simplePos x="0" y="0"/>
                <wp:positionH relativeFrom="column">
                  <wp:posOffset>199390</wp:posOffset>
                </wp:positionH>
                <wp:positionV relativeFrom="paragraph">
                  <wp:posOffset>309880</wp:posOffset>
                </wp:positionV>
                <wp:extent cx="1322070" cy="257175"/>
                <wp:effectExtent l="0" t="0" r="11430" b="9525"/>
                <wp:wrapNone/>
                <wp:docPr id="146" name="Rectangle 137"/>
                <wp:cNvGraphicFramePr/>
                <a:graphic xmlns:a="http://schemas.openxmlformats.org/drawingml/2006/main">
                  <a:graphicData uri="http://schemas.microsoft.com/office/word/2010/wordprocessingShape">
                    <wps:wsp>
                      <wps:cNvSpPr/>
                      <wps:spPr>
                        <a:xfrm>
                          <a:off x="0" y="0"/>
                          <a:ext cx="1322070" cy="257175"/>
                        </a:xfrm>
                        <a:prstGeom prst="rect">
                          <a:avLst/>
                        </a:prstGeom>
                        <a:solidFill>
                          <a:srgbClr val="FFFFFF"/>
                        </a:solidFill>
                        <a:ln>
                          <a:noFill/>
                        </a:ln>
                      </wps:spPr>
                      <wps:bodyPr wrap="square" upright="1"/>
                    </wps:wsp>
                  </a:graphicData>
                </a:graphic>
              </wp:anchor>
            </w:drawing>
          </mc:Choice>
          <mc:Fallback>
            <w:pict>
              <v:rect id="Rectangle 137" o:spid="_x0000_s1026" o:spt="1" style="position:absolute;left:0pt;margin-left:15.7pt;margin-top:24.4pt;height:20.25pt;width:104.1pt;z-index:251779072;mso-width-relative:page;mso-height-relative:page;" fillcolor="#FFFFFF" filled="t" stroked="f" coordsize="21600,21600" o:gfxdata="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DzaF1gAAAAgBAAAPAAAAAAAAAAEAIAAAACIAAABkcnMvZG93bnJldi54bWxQSwECFAAUAAAACACH&#10;TuJA5iNgpLQBAAB0AwAADgAAAAAAAAABACAAAAAlAQAAZHJzL2Uyb0RvYy54bWxQSwUGAAAAAAYA&#10;BgBZAQAASwUAAAAA&#10;">
                <v:fill on="t" focussize="0,0"/>
                <v:stroke on="f"/>
                <v:imagedata o:title=""/>
                <o:lock v:ext="edit" aspectratio="f"/>
              </v:rect>
            </w:pict>
          </mc:Fallback>
        </mc:AlternateContent>
      </w:r>
    </w:p>
    <w:p w14:paraId="7FFC8477">
      <w:pPr>
        <w:pStyle w:val="16"/>
        <w:spacing w:line="520" w:lineRule="exact"/>
        <w:ind w:firstLine="0"/>
        <w:rPr>
          <w:rFonts w:ascii="仿宋" w:hAnsi="仿宋" w:eastAsia="仿宋"/>
          <w:color w:val="auto"/>
          <w:sz w:val="28"/>
          <w:szCs w:val="28"/>
        </w:rPr>
      </w:pPr>
      <w:r>
        <w:rPr>
          <w:color w:val="auto"/>
          <w:sz w:val="28"/>
        </w:rPr>
        <mc:AlternateContent>
          <mc:Choice Requires="wps">
            <w:drawing>
              <wp:anchor distT="0" distB="0" distL="114300" distR="114300" simplePos="0" relativeHeight="251781120" behindDoc="0" locked="0" layoutInCell="1" allowOverlap="1">
                <wp:simplePos x="0" y="0"/>
                <wp:positionH relativeFrom="column">
                  <wp:posOffset>557530</wp:posOffset>
                </wp:positionH>
                <wp:positionV relativeFrom="paragraph">
                  <wp:posOffset>31115</wp:posOffset>
                </wp:positionV>
                <wp:extent cx="859155" cy="191770"/>
                <wp:effectExtent l="0" t="0" r="0" b="0"/>
                <wp:wrapNone/>
                <wp:docPr id="148" name="Rectangle 139"/>
                <wp:cNvGraphicFramePr/>
                <a:graphic xmlns:a="http://schemas.openxmlformats.org/drawingml/2006/main">
                  <a:graphicData uri="http://schemas.microsoft.com/office/word/2010/wordprocessingShape">
                    <wps:wsp>
                      <wps:cNvSpPr/>
                      <wps:spPr>
                        <a:xfrm>
                          <a:off x="0" y="0"/>
                          <a:ext cx="859155" cy="191770"/>
                        </a:xfrm>
                        <a:prstGeom prst="rect">
                          <a:avLst/>
                        </a:prstGeom>
                        <a:noFill/>
                        <a:ln>
                          <a:noFill/>
                        </a:ln>
                      </wps:spPr>
                      <wps:txbx>
                        <w:txbxContent>
                          <w:p w14:paraId="458EA0E3">
                            <w:r>
                              <w:rPr>
                                <w:rFonts w:hint="eastAsia" w:ascii="宋体" w:cs="宋体"/>
                                <w:b/>
                                <w:bCs/>
                                <w:color w:val="000000"/>
                              </w:rPr>
                              <w:t>现场清理</w:t>
                            </w:r>
                          </w:p>
                        </w:txbxContent>
                      </wps:txbx>
                      <wps:bodyPr wrap="square" lIns="0" tIns="0" rIns="0" bIns="0" upright="1"/>
                    </wps:wsp>
                  </a:graphicData>
                </a:graphic>
              </wp:anchor>
            </w:drawing>
          </mc:Choice>
          <mc:Fallback>
            <w:pict>
              <v:rect id="Rectangle 139" o:spid="_x0000_s1026" o:spt="1" style="position:absolute;left:0pt;margin-left:43.9pt;margin-top:2.45pt;height:15.1pt;width:67.65pt;z-index:251781120;mso-width-relative:page;mso-height-relative:page;" filled="f" stroked="f" coordsize="21600,21600" o:gfxdata="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K47PfYAAAABwEAAA8AAAAAAAAAAQAgAAAAIgAAAGRycy9kb3ducmV2LnhtbFBLAQIUABQAAAAI&#10;AIdO4kAVAYdltAEAAHkDAAAOAAAAAAAAAAEAIAAAACcBAABkcnMvZTJvRG9jLnhtbFBLBQYAAAAA&#10;BgAGAFkBAABNBQAAAAA=&#10;">
                <v:fill on="f" focussize="0,0"/>
                <v:stroke on="f"/>
                <v:imagedata o:title=""/>
                <o:lock v:ext="edit" aspectratio="f"/>
                <v:textbox inset="0mm,0mm,0mm,0mm">
                  <w:txbxContent>
                    <w:p w14:paraId="458EA0E3">
                      <w:r>
                        <w:rPr>
                          <w:rFonts w:hint="eastAsia" w:ascii="宋体" w:cs="宋体"/>
                          <w:b/>
                          <w:bCs/>
                          <w:color w:val="000000"/>
                        </w:rPr>
                        <w:t>现场清理</w:t>
                      </w:r>
                    </w:p>
                  </w:txbxContent>
                </v:textbox>
              </v:rect>
            </w:pict>
          </mc:Fallback>
        </mc:AlternateContent>
      </w:r>
      <w:r>
        <w:rPr>
          <w:color w:val="auto"/>
          <w:sz w:val="28"/>
        </w:rPr>
        <mc:AlternateContent>
          <mc:Choice Requires="wps">
            <w:drawing>
              <wp:anchor distT="0" distB="0" distL="114300" distR="114300" simplePos="0" relativeHeight="251831296" behindDoc="0" locked="0" layoutInCell="1" allowOverlap="1">
                <wp:simplePos x="0" y="0"/>
                <wp:positionH relativeFrom="column">
                  <wp:posOffset>2586355</wp:posOffset>
                </wp:positionH>
                <wp:positionV relativeFrom="paragraph">
                  <wp:posOffset>73025</wp:posOffset>
                </wp:positionV>
                <wp:extent cx="96520" cy="179705"/>
                <wp:effectExtent l="0" t="0" r="0" b="0"/>
                <wp:wrapNone/>
                <wp:docPr id="197" name="Rectangle 188"/>
                <wp:cNvGraphicFramePr/>
                <a:graphic xmlns:a="http://schemas.openxmlformats.org/drawingml/2006/main">
                  <a:graphicData uri="http://schemas.microsoft.com/office/word/2010/wordprocessingShape">
                    <wps:wsp>
                      <wps:cNvSpPr/>
                      <wps:spPr>
                        <a:xfrm>
                          <a:off x="0" y="0"/>
                          <a:ext cx="96520" cy="179705"/>
                        </a:xfrm>
                        <a:prstGeom prst="rect">
                          <a:avLst/>
                        </a:prstGeom>
                        <a:noFill/>
                        <a:ln>
                          <a:noFill/>
                        </a:ln>
                      </wps:spPr>
                      <wps:txbx>
                        <w:txbxContent>
                          <w:p w14:paraId="1860745C">
                            <w:r>
                              <w:rPr>
                                <w:color w:val="000000"/>
                              </w:rPr>
                              <w:t>Y</w:t>
                            </w:r>
                          </w:p>
                        </w:txbxContent>
                      </wps:txbx>
                      <wps:bodyPr wrap="square" lIns="0" tIns="0" rIns="0" bIns="0" upright="1"/>
                    </wps:wsp>
                  </a:graphicData>
                </a:graphic>
              </wp:anchor>
            </w:drawing>
          </mc:Choice>
          <mc:Fallback>
            <w:pict>
              <v:rect id="Rectangle 188" o:spid="_x0000_s1026" o:spt="1" style="position:absolute;left:0pt;margin-left:203.65pt;margin-top:5.75pt;height:14.15pt;width:7.6pt;z-index:251831296;mso-width-relative:page;mso-height-relative:page;" filled="f" stroked="f" coordsize="21600,21600" o:gfxdata="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0PK0zaAAAACQEAAA8AAAAAAAAAAQAgAAAAIgAAAGRycy9kb3ducmV2LnhtbFBLAQIUABQAAAAI&#10;AIdO4kCRJhaKsgEAAHgDAAAOAAAAAAAAAAEAIAAAACkBAABkcnMvZTJvRG9jLnhtbFBLBQYAAAAA&#10;BgAGAFkBAABNBQAAAAA=&#10;">
                <v:fill on="f" focussize="0,0"/>
                <v:stroke on="f"/>
                <v:imagedata o:title=""/>
                <o:lock v:ext="edit" aspectratio="f"/>
                <v:textbox inset="0mm,0mm,0mm,0mm">
                  <w:txbxContent>
                    <w:p w14:paraId="1860745C">
                      <w:r>
                        <w:rPr>
                          <w:color w:val="000000"/>
                        </w:rPr>
                        <w:t>Y</w:t>
                      </w:r>
                    </w:p>
                  </w:txbxContent>
                </v:textbox>
              </v:rect>
            </w:pict>
          </mc:Fallback>
        </mc:AlternateContent>
      </w:r>
      <w:r>
        <w:rPr>
          <w:color w:val="auto"/>
          <w:sz w:val="28"/>
        </w:rPr>
        <mc:AlternateContent>
          <mc:Choice Requires="wps">
            <w:drawing>
              <wp:anchor distT="0" distB="0" distL="114300" distR="114300" simplePos="0" relativeHeight="251791360" behindDoc="0" locked="0" layoutInCell="1" allowOverlap="1">
                <wp:simplePos x="0" y="0"/>
                <wp:positionH relativeFrom="column">
                  <wp:posOffset>1521460</wp:posOffset>
                </wp:positionH>
                <wp:positionV relativeFrom="paragraph">
                  <wp:posOffset>107950</wp:posOffset>
                </wp:positionV>
                <wp:extent cx="582295" cy="546735"/>
                <wp:effectExtent l="0" t="6350" r="8255" b="18415"/>
                <wp:wrapNone/>
                <wp:docPr id="158" name="FreeForm 149"/>
                <wp:cNvGraphicFramePr/>
                <a:graphic xmlns:a="http://schemas.openxmlformats.org/drawingml/2006/main">
                  <a:graphicData uri="http://schemas.microsoft.com/office/word/2010/wordprocessingShape">
                    <wps:wsp>
                      <wps:cNvSpPr/>
                      <wps:spPr>
                        <a:xfrm>
                          <a:off x="0" y="0"/>
                          <a:ext cx="582295" cy="546735"/>
                        </a:xfrm>
                        <a:custGeom>
                          <a:avLst/>
                          <a:gdLst/>
                          <a:ahLst/>
                          <a:cxnLst>
                            <a:cxn ang="0">
                              <a:pos x="917" y="887"/>
                            </a:cxn>
                            <a:cxn ang="0">
                              <a:pos x="432" y="887"/>
                            </a:cxn>
                            <a:cxn ang="0">
                              <a:pos x="432" y="0"/>
                            </a:cxn>
                            <a:cxn ang="0">
                              <a:pos x="0" y="0"/>
                            </a:cxn>
                          </a:cxnLst>
                          <a:pathLst>
                            <a:path w="916" h="886">
                              <a:moveTo>
                                <a:pt x="916" y="886"/>
                              </a:moveTo>
                              <a:lnTo>
                                <a:pt x="432" y="886"/>
                              </a:lnTo>
                              <a:lnTo>
                                <a:pt x="432"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49" o:spid="_x0000_s1026" o:spt="100" style="position:absolute;left:0pt;margin-left:119.8pt;margin-top:8.5pt;height:43.05pt;width:45.85pt;z-index:251791360;mso-width-relative:page;mso-height-relative:page;" filled="f" stroked="t" coordsize="916,886" o:gfxdata="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MSCItgAAAAKAQAADwAAAAAAAAABACAAAAAiAAAAZHJzL2Rvd25yZXYu&#10;eG1sUEsBAhQAFAAAAAgAh07iQGQZz0BtAgAAqAUAAA4AAAAAAAAAAQAgAAAAJwEAAGRycy9lMm9E&#10;b2MueG1sUEsFBgAAAAAGAAYAWQEAAAYGAAAAAA==&#10;" path="m916,886l432,886,432,0,0,0e">
                <v:path o:connectlocs="917,887;432,887;432,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39136" behindDoc="0" locked="0" layoutInCell="1" allowOverlap="1">
                <wp:simplePos x="0" y="0"/>
                <wp:positionH relativeFrom="column">
                  <wp:posOffset>2705100</wp:posOffset>
                </wp:positionH>
                <wp:positionV relativeFrom="paragraph">
                  <wp:posOffset>281305</wp:posOffset>
                </wp:positionV>
                <wp:extent cx="121285" cy="116840"/>
                <wp:effectExtent l="0" t="0" r="12065" b="16510"/>
                <wp:wrapNone/>
                <wp:docPr id="107" name="FreeForm 81"/>
                <wp:cNvGraphicFramePr/>
                <a:graphic xmlns:a="http://schemas.openxmlformats.org/drawingml/2006/main">
                  <a:graphicData uri="http://schemas.microsoft.com/office/word/2010/wordprocessingShape">
                    <wps:wsp>
                      <wps:cNvSpPr/>
                      <wps:spPr>
                        <a:xfrm>
                          <a:off x="0" y="0"/>
                          <a:ext cx="121285" cy="116840"/>
                        </a:xfrm>
                        <a:custGeom>
                          <a:avLst/>
                          <a:gdLst/>
                          <a:ahLst/>
                          <a:cxnLst>
                            <a:cxn ang="0">
                              <a:pos x="191" y="0"/>
                            </a:cxn>
                            <a:cxn ang="0">
                              <a:pos x="91" y="190"/>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81" o:spid="_x0000_s1026" o:spt="100" style="position:absolute;left:0pt;margin-left:213pt;margin-top:22.15pt;height:9.2pt;width:9.55pt;z-index:251739136;mso-width-relative:page;mso-height-relative:page;" fillcolor="#000000" filled="t" stroked="f" coordsize="190,190" o:gfxdata="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B+KfnZAAAACQEAAA8AAAAAAAAAAQAgAAAAIgAAAGRycy9k&#10;b3ducmV2LnhtbFBLAQIUABQAAAAIAIdO4kC8K7lrOgIAABsIAAAOAAAAAAAAAAEAIAAAACgBAABk&#10;cnMvZTJvRG9jLnhtbFBLBQYAAAAABgAGAFkBAADUBQAAAAA=&#10;" path="m190,0l91,190,0,0,190,0xe">
                <v:path o:connectlocs="191,0;91,190;0,0;191,0;191,0;191,0;191,0;191,0;191,0;191,0;191,0;191,0;191,0;191,0;191,0;191,0;191,0;191,0;191,0;191,0;191,0" o:connectangles="0,0,0,0,0,0,0,0,0,0,0,0,0,0,0,0,0,0,0,0,0"/>
                <v:fill on="t" focussize="0,0"/>
                <v:stroke on="f"/>
                <v:imagedata o:title=""/>
                <o:lock v:ext="edit" aspectratio="f"/>
              </v:shape>
            </w:pict>
          </mc:Fallback>
        </mc:AlternateContent>
      </w:r>
      <w:r>
        <w:rPr>
          <w:color w:val="auto"/>
          <w:sz w:val="28"/>
        </w:rPr>
        <mc:AlternateContent>
          <mc:Choice Requires="wps">
            <w:drawing>
              <wp:anchor distT="0" distB="0" distL="114300" distR="114300" simplePos="0" relativeHeight="251738112" behindDoc="0" locked="0" layoutInCell="1" allowOverlap="1">
                <wp:simplePos x="0" y="0"/>
                <wp:positionH relativeFrom="column">
                  <wp:posOffset>2764790</wp:posOffset>
                </wp:positionH>
                <wp:positionV relativeFrom="paragraph">
                  <wp:posOffset>26670</wp:posOffset>
                </wp:positionV>
                <wp:extent cx="635" cy="268605"/>
                <wp:effectExtent l="6350" t="0" r="12065" b="17145"/>
                <wp:wrapNone/>
                <wp:docPr id="106" name="Line 80"/>
                <wp:cNvGraphicFramePr/>
                <a:graphic xmlns:a="http://schemas.openxmlformats.org/drawingml/2006/main">
                  <a:graphicData uri="http://schemas.microsoft.com/office/word/2010/wordprocessingShape">
                    <wps:wsp>
                      <wps:cNvSpPr/>
                      <wps:spPr>
                        <a:xfrm>
                          <a:off x="0" y="0"/>
                          <a:ext cx="635" cy="268605"/>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80" o:spid="_x0000_s1026" o:spt="20" style="position:absolute;left:0pt;margin-left:217.7pt;margin-top:2.1pt;height:21.15pt;width:0.05pt;z-index:251738112;mso-width-relative:page;mso-height-relative:page;" filled="f" stroked="t" coordsize="21600,21600" o:gfxdata="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P6WI9MAAAAIAQAADwAAAAAAAAAB&#10;ACAAAAAiAAAAZHJzL2Rvd25yZXYueG1sUEsBAhQAFAAAAAgAh07iQJkYlSzcAQAA3gMAAA4AAAAA&#10;AAAAAQAgAAAAIgEAAGRycy9lMm9Eb2MueG1sUEsFBgAAAAAGAAYAWQEAAHAFAAAAAA==&#10;">
                <v:fill on="f" focussize="0,0"/>
                <v:stroke weight="1.04992125984252pt" color="#000000" joinstyle="round"/>
                <v:imagedata o:title=""/>
                <o:lock v:ext="edit" aspectratio="f"/>
              </v:line>
            </w:pict>
          </mc:Fallback>
        </mc:AlternateContent>
      </w:r>
    </w:p>
    <w:p w14:paraId="2FA0F15D">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19680" behindDoc="0" locked="0" layoutInCell="1" allowOverlap="1">
                <wp:simplePos x="0" y="0"/>
                <wp:positionH relativeFrom="column">
                  <wp:posOffset>2167255</wp:posOffset>
                </wp:positionH>
                <wp:positionV relativeFrom="paragraph">
                  <wp:posOffset>126365</wp:posOffset>
                </wp:positionV>
                <wp:extent cx="1355090" cy="543560"/>
                <wp:effectExtent l="0" t="0" r="16510" b="8890"/>
                <wp:wrapNone/>
                <wp:docPr id="88" name="Rectangle 56"/>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56" o:spid="_x0000_s1026" o:spt="1" style="position:absolute;left:0pt;margin-left:170.65pt;margin-top:9.95pt;height:42.8pt;width:106.7pt;z-index:251719680;mso-width-relative:page;mso-height-relative:page;" fillcolor="#4979C0" filled="t" stroked="f" coordsize="21600,21600" o:gfxdata="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4LwW7WAAAACgEAAA8AAAAAAAAAAQAgAAAAIgAAAGRycy9kb3ducmV2LnhtbFBLAQIUABQAAAAI&#10;AIdO4kAG3SzztgEAAHIDAAAOAAAAAAAAAAEAIAAAACU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94432" behindDoc="0" locked="0" layoutInCell="1" allowOverlap="1">
                <wp:simplePos x="0" y="0"/>
                <wp:positionH relativeFrom="column">
                  <wp:posOffset>1521460</wp:posOffset>
                </wp:positionH>
                <wp:positionV relativeFrom="paragraph">
                  <wp:posOffset>324485</wp:posOffset>
                </wp:positionV>
                <wp:extent cx="582295" cy="546735"/>
                <wp:effectExtent l="0" t="6350" r="8255" b="18415"/>
                <wp:wrapNone/>
                <wp:docPr id="161" name="FreeForm 152"/>
                <wp:cNvGraphicFramePr/>
                <a:graphic xmlns:a="http://schemas.openxmlformats.org/drawingml/2006/main">
                  <a:graphicData uri="http://schemas.microsoft.com/office/word/2010/wordprocessingShape">
                    <wps:wsp>
                      <wps:cNvSpPr/>
                      <wps:spPr>
                        <a:xfrm>
                          <a:off x="0" y="0"/>
                          <a:ext cx="582295" cy="546735"/>
                        </a:xfrm>
                        <a:custGeom>
                          <a:avLst/>
                          <a:gdLst/>
                          <a:ahLst/>
                          <a:cxnLst>
                            <a:cxn ang="0">
                              <a:pos x="917" y="0"/>
                            </a:cxn>
                            <a:cxn ang="0">
                              <a:pos x="432" y="0"/>
                            </a:cxn>
                            <a:cxn ang="0">
                              <a:pos x="432" y="887"/>
                            </a:cxn>
                            <a:cxn ang="0">
                              <a:pos x="0" y="887"/>
                            </a:cxn>
                          </a:cxnLst>
                          <a:pathLst>
                            <a:path w="916" h="887">
                              <a:moveTo>
                                <a:pt x="916" y="0"/>
                              </a:moveTo>
                              <a:lnTo>
                                <a:pt x="432" y="0"/>
                              </a:lnTo>
                              <a:lnTo>
                                <a:pt x="432" y="887"/>
                              </a:lnTo>
                              <a:lnTo>
                                <a:pt x="0" y="887"/>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52" o:spid="_x0000_s1026" o:spt="100" style="position:absolute;left:0pt;margin-left:119.8pt;margin-top:25.55pt;height:43.05pt;width:45.85pt;z-index:251794432;mso-width-relative:page;mso-height-relative:page;" filled="f" stroked="t" coordsize="916,887" o:gfxdata="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ait6/XAAAACgEAAA8AAAAAAAAAAQAgAAAAIgAAAGRycy9kb3ducmV2LnhtbFBL&#10;AQIUABQAAAAIAIdO4kA9EWOEaQIAAKgFAAAOAAAAAAAAAAEAIAAAACYBAABkcnMvZTJvRG9jLnht&#10;bFBLBQYAAAAABgAGAFkBAAABBgAAAAA=&#10;" path="m916,0l432,0,432,887,0,887e">
                <v:path o:connectlocs="917,0;432,0;432,887;0,887"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93408" behindDoc="0" locked="0" layoutInCell="1" allowOverlap="1">
                <wp:simplePos x="0" y="0"/>
                <wp:positionH relativeFrom="column">
                  <wp:posOffset>1521460</wp:posOffset>
                </wp:positionH>
                <wp:positionV relativeFrom="paragraph">
                  <wp:posOffset>324485</wp:posOffset>
                </wp:positionV>
                <wp:extent cx="582295" cy="187960"/>
                <wp:effectExtent l="0" t="6350" r="8255" b="15240"/>
                <wp:wrapNone/>
                <wp:docPr id="160" name="FreeForm 151"/>
                <wp:cNvGraphicFramePr/>
                <a:graphic xmlns:a="http://schemas.openxmlformats.org/drawingml/2006/main">
                  <a:graphicData uri="http://schemas.microsoft.com/office/word/2010/wordprocessingShape">
                    <wps:wsp>
                      <wps:cNvSpPr/>
                      <wps:spPr>
                        <a:xfrm>
                          <a:off x="0" y="0"/>
                          <a:ext cx="582295" cy="187960"/>
                        </a:xfrm>
                        <a:custGeom>
                          <a:avLst/>
                          <a:gdLst/>
                          <a:ahLst/>
                          <a:cxnLst>
                            <a:cxn ang="0">
                              <a:pos x="917" y="0"/>
                            </a:cxn>
                            <a:cxn ang="0">
                              <a:pos x="432" y="0"/>
                            </a:cxn>
                            <a:cxn ang="0">
                              <a:pos x="432" y="305"/>
                            </a:cxn>
                            <a:cxn ang="0">
                              <a:pos x="0" y="305"/>
                            </a:cxn>
                          </a:cxnLst>
                          <a:pathLst>
                            <a:path w="916" h="304">
                              <a:moveTo>
                                <a:pt x="916" y="0"/>
                              </a:moveTo>
                              <a:lnTo>
                                <a:pt x="432" y="0"/>
                              </a:lnTo>
                              <a:lnTo>
                                <a:pt x="432" y="304"/>
                              </a:lnTo>
                              <a:lnTo>
                                <a:pt x="0" y="304"/>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51" o:spid="_x0000_s1026" o:spt="100" style="position:absolute;left:0pt;margin-left:119.8pt;margin-top:25.55pt;height:14.8pt;width:45.85pt;z-index:251793408;mso-width-relative:page;mso-height-relative:page;" filled="f" stroked="t" coordsize="916,304" o:gfxdata="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RL8mS2gAAAAkBAAAPAAAAAAAAAAEAIAAAACIAAABkcnMvZG93bnJldi54&#10;bWxQSwECFAAUAAAACACHTuJAexPc+WoCAACoBQAADgAAAAAAAAABACAAAAApAQAAZHJzL2Uyb0Rv&#10;Yy54bWxQSwUGAAAAAAYABgBZAQAABQYAAAAA&#10;" path="m916,0l432,0,432,304,0,304e">
                <v:path o:connectlocs="917,0;432,0;432,305;0,305"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92384" behindDoc="0" locked="0" layoutInCell="1" allowOverlap="1">
                <wp:simplePos x="0" y="0"/>
                <wp:positionH relativeFrom="column">
                  <wp:posOffset>1521460</wp:posOffset>
                </wp:positionH>
                <wp:positionV relativeFrom="paragraph">
                  <wp:posOffset>147955</wp:posOffset>
                </wp:positionV>
                <wp:extent cx="582295" cy="176530"/>
                <wp:effectExtent l="0" t="6350" r="8255" b="7620"/>
                <wp:wrapNone/>
                <wp:docPr id="159" name="FreeForm 150"/>
                <wp:cNvGraphicFramePr/>
                <a:graphic xmlns:a="http://schemas.openxmlformats.org/drawingml/2006/main">
                  <a:graphicData uri="http://schemas.microsoft.com/office/word/2010/wordprocessingShape">
                    <wps:wsp>
                      <wps:cNvSpPr/>
                      <wps:spPr>
                        <a:xfrm>
                          <a:off x="0" y="0"/>
                          <a:ext cx="582295" cy="176530"/>
                        </a:xfrm>
                        <a:custGeom>
                          <a:avLst/>
                          <a:gdLst/>
                          <a:ahLst/>
                          <a:cxnLst>
                            <a:cxn ang="0">
                              <a:pos x="917" y="286"/>
                            </a:cxn>
                            <a:cxn ang="0">
                              <a:pos x="432" y="286"/>
                            </a:cxn>
                            <a:cxn ang="0">
                              <a:pos x="432" y="0"/>
                            </a:cxn>
                            <a:cxn ang="0">
                              <a:pos x="0" y="0"/>
                            </a:cxn>
                          </a:cxnLst>
                          <a:pathLst>
                            <a:path w="916" h="285">
                              <a:moveTo>
                                <a:pt x="916" y="285"/>
                              </a:moveTo>
                              <a:lnTo>
                                <a:pt x="432" y="285"/>
                              </a:lnTo>
                              <a:lnTo>
                                <a:pt x="432" y="0"/>
                              </a:lnTo>
                              <a:lnTo>
                                <a:pt x="0" y="0"/>
                              </a:lnTo>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150" o:spid="_x0000_s1026" o:spt="100" style="position:absolute;left:0pt;margin-left:119.8pt;margin-top:11.65pt;height:13.9pt;width:45.85pt;z-index:251792384;mso-width-relative:page;mso-height-relative:page;" filled="f" stroked="t" coordsize="916,285" o:gfxdata="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DkNizZAAAACQEAAA8AAAAAAAAAAQAgAAAAIgAAAGRycy9kb3ducmV2&#10;LnhtbFBLAQIUABQAAAAIAIdO4kC/X4G3bQIAAKgFAAAOAAAAAAAAAAEAIAAAACgBAABkcnMvZTJv&#10;RG9jLnhtbFBLBQYAAAAABgAGAFkBAAAHBgAAAAA=&#10;" path="m916,285l432,285,432,0,0,0e">
                <v:path o:connectlocs="917,286;432,286;432,0;0,0" o:connectangles="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784192" behindDoc="0" locked="0" layoutInCell="1" allowOverlap="1">
                <wp:simplePos x="0" y="0"/>
                <wp:positionH relativeFrom="column">
                  <wp:posOffset>556895</wp:posOffset>
                </wp:positionH>
                <wp:positionV relativeFrom="paragraph">
                  <wp:posOffset>67945</wp:posOffset>
                </wp:positionV>
                <wp:extent cx="878840" cy="191770"/>
                <wp:effectExtent l="0" t="0" r="0" b="0"/>
                <wp:wrapNone/>
                <wp:docPr id="151" name="Rectangle 142"/>
                <wp:cNvGraphicFramePr/>
                <a:graphic xmlns:a="http://schemas.openxmlformats.org/drawingml/2006/main">
                  <a:graphicData uri="http://schemas.microsoft.com/office/word/2010/wordprocessingShape">
                    <wps:wsp>
                      <wps:cNvSpPr/>
                      <wps:spPr>
                        <a:xfrm>
                          <a:off x="0" y="0"/>
                          <a:ext cx="878840" cy="191770"/>
                        </a:xfrm>
                        <a:prstGeom prst="rect">
                          <a:avLst/>
                        </a:prstGeom>
                        <a:noFill/>
                        <a:ln>
                          <a:noFill/>
                        </a:ln>
                      </wps:spPr>
                      <wps:txbx>
                        <w:txbxContent>
                          <w:p w14:paraId="067832B5">
                            <w:r>
                              <w:rPr>
                                <w:rFonts w:hint="eastAsia" w:ascii="宋体" w:cs="宋体"/>
                                <w:b/>
                                <w:bCs/>
                                <w:color w:val="000000"/>
                              </w:rPr>
                              <w:t>解除警戒</w:t>
                            </w:r>
                          </w:p>
                        </w:txbxContent>
                      </wps:txbx>
                      <wps:bodyPr wrap="square" lIns="0" tIns="0" rIns="0" bIns="0" upright="1"/>
                    </wps:wsp>
                  </a:graphicData>
                </a:graphic>
              </wp:anchor>
            </w:drawing>
          </mc:Choice>
          <mc:Fallback>
            <w:pict>
              <v:rect id="Rectangle 142" o:spid="_x0000_s1026" o:spt="1" style="position:absolute;left:0pt;margin-left:43.85pt;margin-top:5.35pt;height:15.1pt;width:69.2pt;z-index:251784192;mso-width-relative:page;mso-height-relative:page;" filled="f" stroked="f" coordsize="21600,21600" o:gfxdata="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RHTD/ZAAAACAEAAA8AAAAAAAAAAQAgAAAAIgAAAGRycy9kb3ducmV2LnhtbFBLAQIUABQAAAAI&#10;AIdO4kCRV+QAswEAAHkDAAAOAAAAAAAAAAEAIAAAACgBAABkcnMvZTJvRG9jLnhtbFBLBQYAAAAA&#10;BgAGAFkBAABNBQAAAAA=&#10;">
                <v:fill on="f" focussize="0,0"/>
                <v:stroke on="f"/>
                <v:imagedata o:title=""/>
                <o:lock v:ext="edit" aspectratio="f"/>
                <v:textbox inset="0mm,0mm,0mm,0mm">
                  <w:txbxContent>
                    <w:p w14:paraId="067832B5">
                      <w:r>
                        <w:rPr>
                          <w:rFonts w:hint="eastAsia" w:ascii="宋体" w:cs="宋体"/>
                          <w:b/>
                          <w:bCs/>
                          <w:color w:val="000000"/>
                        </w:rPr>
                        <w:t>解除警戒</w:t>
                      </w:r>
                    </w:p>
                  </w:txbxContent>
                </v:textbox>
              </v:rect>
            </w:pict>
          </mc:Fallback>
        </mc:AlternateContent>
      </w:r>
      <w:r>
        <w:rPr>
          <w:color w:val="auto"/>
          <w:sz w:val="28"/>
        </w:rPr>
        <mc:AlternateContent>
          <mc:Choice Requires="wps">
            <w:drawing>
              <wp:anchor distT="0" distB="0" distL="114300" distR="114300" simplePos="0" relativeHeight="251783168" behindDoc="0" locked="0" layoutInCell="1" allowOverlap="1">
                <wp:simplePos x="0" y="0"/>
                <wp:positionH relativeFrom="column">
                  <wp:posOffset>199390</wp:posOffset>
                </wp:positionH>
                <wp:positionV relativeFrom="paragraph">
                  <wp:posOffset>19685</wp:posOffset>
                </wp:positionV>
                <wp:extent cx="1322070" cy="256540"/>
                <wp:effectExtent l="6350" t="6350" r="24130" b="22860"/>
                <wp:wrapNone/>
                <wp:docPr id="150" name="Rectangle 141"/>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41" o:spid="_x0000_s1026" o:spt="1" style="position:absolute;left:0pt;margin-left:15.7pt;margin-top:1.55pt;height:20.2pt;width:104.1pt;z-index:251783168;mso-width-relative:page;mso-height-relative:page;" filled="f" stroked="t" coordsize="21600,21600" o:gfxdata="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Xxz+rWAAAABwEAAA8AAAAAAAAAAQAgAAAAIgAAAGRycy9kb3ducmV2LnhtbFBL&#10;AQIUABQAAAAIAIdO4kByyVZn+AEAAAsEAAAOAAAAAAAAAAEAIAAAACUBAABkcnMvZTJvRG9jLnht&#10;bFBLBQYAAAAABgAGAFkBAACP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82144" behindDoc="0" locked="0" layoutInCell="1" allowOverlap="1">
                <wp:simplePos x="0" y="0"/>
                <wp:positionH relativeFrom="column">
                  <wp:posOffset>199390</wp:posOffset>
                </wp:positionH>
                <wp:positionV relativeFrom="paragraph">
                  <wp:posOffset>19685</wp:posOffset>
                </wp:positionV>
                <wp:extent cx="1322070" cy="256540"/>
                <wp:effectExtent l="0" t="0" r="11430" b="10160"/>
                <wp:wrapNone/>
                <wp:docPr id="149" name="Rectangle 140"/>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40" o:spid="_x0000_s1026" o:spt="1" style="position:absolute;left:0pt;margin-left:15.7pt;margin-top:1.55pt;height:20.2pt;width:104.1pt;z-index:251782144;mso-width-relative:page;mso-height-relative:page;" fillcolor="#FFFFFF" filled="t" stroked="f" coordsize="21600,21600" o:gfxdata="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d&#10;qWJ41QAAAAcBAAAPAAAAAAAAAAEAIAAAACIAAABkcnMvZG93bnJldi54bWxQSwECFAAUAAAACACH&#10;TuJAf5IONbUBAAB0AwAADgAAAAAAAAABACAAAAAkAQAAZHJzL2Uyb0RvYy54bWxQSwUGAAAAAAYA&#10;BgBZAQAASw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22752" behindDoc="0" locked="0" layoutInCell="1" allowOverlap="1">
                <wp:simplePos x="0" y="0"/>
                <wp:positionH relativeFrom="column">
                  <wp:posOffset>2461895</wp:posOffset>
                </wp:positionH>
                <wp:positionV relativeFrom="paragraph">
                  <wp:posOffset>245110</wp:posOffset>
                </wp:positionV>
                <wp:extent cx="688340" cy="191770"/>
                <wp:effectExtent l="0" t="0" r="0" b="0"/>
                <wp:wrapNone/>
                <wp:docPr id="91" name="Rectangle 59"/>
                <wp:cNvGraphicFramePr/>
                <a:graphic xmlns:a="http://schemas.openxmlformats.org/drawingml/2006/main">
                  <a:graphicData uri="http://schemas.microsoft.com/office/word/2010/wordprocessingShape">
                    <wps:wsp>
                      <wps:cNvSpPr/>
                      <wps:spPr>
                        <a:xfrm>
                          <a:off x="0" y="0"/>
                          <a:ext cx="688340" cy="191770"/>
                        </a:xfrm>
                        <a:prstGeom prst="rect">
                          <a:avLst/>
                        </a:prstGeom>
                        <a:noFill/>
                        <a:ln>
                          <a:noFill/>
                        </a:ln>
                      </wps:spPr>
                      <wps:txbx>
                        <w:txbxContent>
                          <w:p w14:paraId="484B7F32">
                            <w:r>
                              <w:rPr>
                                <w:rFonts w:hint="eastAsia" w:ascii="宋体" w:cs="宋体"/>
                                <w:b/>
                                <w:bCs/>
                                <w:color w:val="000000"/>
                              </w:rPr>
                              <w:t>应急恢复</w:t>
                            </w:r>
                          </w:p>
                        </w:txbxContent>
                      </wps:txbx>
                      <wps:bodyPr wrap="square" lIns="0" tIns="0" rIns="0" bIns="0" upright="1"/>
                    </wps:wsp>
                  </a:graphicData>
                </a:graphic>
              </wp:anchor>
            </w:drawing>
          </mc:Choice>
          <mc:Fallback>
            <w:pict>
              <v:rect id="Rectangle 59" o:spid="_x0000_s1026" o:spt="1" style="position:absolute;left:0pt;margin-left:193.85pt;margin-top:19.3pt;height:15.1pt;width:54.2pt;z-index:251722752;mso-width-relative:page;mso-height-relative:page;" filled="f" stroked="f" coordsize="21600,21600" o:gfxdata="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O56xXaAAAACQEAAA8AAAAAAAAAAQAgAAAAIgAAAGRycy9kb3ducmV2LnhtbFBLAQIUABQAAAAI&#10;AIdO4kCqZ0S6sgEAAHcDAAAOAAAAAAAAAAEAIAAAACkBAABkcnMvZTJvRG9jLnhtbFBLBQYAAAAA&#10;BgAGAFkBAABNBQAAAAA=&#10;">
                <v:fill on="f" focussize="0,0"/>
                <v:stroke on="f"/>
                <v:imagedata o:title=""/>
                <o:lock v:ext="edit" aspectratio="f"/>
                <v:textbox inset="0mm,0mm,0mm,0mm">
                  <w:txbxContent>
                    <w:p w14:paraId="484B7F32">
                      <w:r>
                        <w:rPr>
                          <w:rFonts w:hint="eastAsia" w:ascii="宋体" w:cs="宋体"/>
                          <w:b/>
                          <w:bCs/>
                          <w:color w:val="000000"/>
                        </w:rPr>
                        <w:t>应急恢复</w:t>
                      </w:r>
                    </w:p>
                  </w:txbxContent>
                </v:textbox>
              </v:rect>
            </w:pict>
          </mc:Fallback>
        </mc:AlternateContent>
      </w:r>
      <w:r>
        <w:rPr>
          <w:color w:val="auto"/>
          <w:sz w:val="28"/>
        </w:rPr>
        <mc:AlternateContent>
          <mc:Choice Requires="wps">
            <w:drawing>
              <wp:anchor distT="0" distB="0" distL="114300" distR="114300" simplePos="0" relativeHeight="251721728" behindDoc="0" locked="0" layoutInCell="1" allowOverlap="1">
                <wp:simplePos x="0" y="0"/>
                <wp:positionH relativeFrom="column">
                  <wp:posOffset>2105660</wp:posOffset>
                </wp:positionH>
                <wp:positionV relativeFrom="paragraph">
                  <wp:posOffset>67945</wp:posOffset>
                </wp:positionV>
                <wp:extent cx="1318895" cy="513715"/>
                <wp:effectExtent l="6350" t="6350" r="8255" b="13335"/>
                <wp:wrapNone/>
                <wp:docPr id="90" name="Rectangle 58"/>
                <wp:cNvGraphicFramePr/>
                <a:graphic xmlns:a="http://schemas.openxmlformats.org/drawingml/2006/main">
                  <a:graphicData uri="http://schemas.microsoft.com/office/word/2010/wordprocessingShape">
                    <wps:wsp>
                      <wps:cNvSpPr/>
                      <wps:spPr>
                        <a:xfrm>
                          <a:off x="0" y="0"/>
                          <a:ext cx="1318895" cy="513715"/>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58" o:spid="_x0000_s1026" o:spt="1" style="position:absolute;left:0pt;margin-left:165.8pt;margin-top:5.35pt;height:40.45pt;width:103.85pt;z-index:251721728;mso-width-relative:page;mso-height-relative:page;" filled="f" stroked="t" coordsize="21600,21600" o:gfxdata="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aBFO42AAAAAkBAAAPAAAAAAAAAAEAIAAAACIAAABkcnMvZG93bnJldi54bWxQ&#10;SwECFAAUAAAACACHTuJApS1l9fcBAAAJBAAADgAAAAAAAAABACAAAAAnAQAAZHJzL2Uyb0RvYy54&#10;bWxQSwUGAAAAAAYABgBZAQAAkAUAAAAA&#10;">
                <v:fill on="f" focussize="0,0"/>
                <v:stroke weight="1.04992125984252pt" color="#000000" joinstyle="miter"/>
                <v:imagedata o:title=""/>
                <o:lock v:ext="edit" aspectratio="f"/>
              </v:rect>
            </w:pict>
          </mc:Fallback>
        </mc:AlternateContent>
      </w:r>
      <w:r>
        <w:rPr>
          <w:color w:val="auto"/>
          <w:sz w:val="28"/>
        </w:rPr>
        <w:drawing>
          <wp:anchor distT="0" distB="0" distL="114300" distR="114300" simplePos="0" relativeHeight="251720704" behindDoc="0" locked="0" layoutInCell="1" allowOverlap="1">
            <wp:simplePos x="0" y="0"/>
            <wp:positionH relativeFrom="column">
              <wp:posOffset>2084070</wp:posOffset>
            </wp:positionH>
            <wp:positionV relativeFrom="paragraph">
              <wp:posOffset>54610</wp:posOffset>
            </wp:positionV>
            <wp:extent cx="1354455" cy="543560"/>
            <wp:effectExtent l="0" t="0" r="17145" b="8890"/>
            <wp:wrapNone/>
            <wp:docPr id="89" name="Picture 57" descr="632514448139823232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7" descr="6325144481398232328878"/>
                    <pic:cNvPicPr>
                      <a:picLocks noChangeAspect="1"/>
                    </pic:cNvPicPr>
                  </pic:nvPicPr>
                  <pic:blipFill>
                    <a:blip r:embed="rId26"/>
                    <a:stretch>
                      <a:fillRect/>
                    </a:stretch>
                  </pic:blipFill>
                  <pic:spPr>
                    <a:xfrm>
                      <a:off x="0" y="0"/>
                      <a:ext cx="1354455" cy="54356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718656" behindDoc="0" locked="0" layoutInCell="1" allowOverlap="1">
                <wp:simplePos x="0" y="0"/>
                <wp:positionH relativeFrom="column">
                  <wp:posOffset>2179320</wp:posOffset>
                </wp:positionH>
                <wp:positionV relativeFrom="paragraph">
                  <wp:posOffset>138430</wp:posOffset>
                </wp:positionV>
                <wp:extent cx="1331595" cy="526415"/>
                <wp:effectExtent l="5080" t="8255" r="15875" b="17780"/>
                <wp:wrapNone/>
                <wp:docPr id="87" name="FreeForm 55"/>
                <wp:cNvGraphicFramePr/>
                <a:graphic xmlns:a="http://schemas.openxmlformats.org/drawingml/2006/main">
                  <a:graphicData uri="http://schemas.microsoft.com/office/word/2010/wordprocessingShape">
                    <wps:wsp>
                      <wps:cNvSpPr/>
                      <wps:spPr>
                        <a:xfrm>
                          <a:off x="0" y="0"/>
                          <a:ext cx="1331595" cy="526415"/>
                        </a:xfrm>
                        <a:custGeom>
                          <a:avLst/>
                          <a:gdLst/>
                          <a:ahLst/>
                          <a:cxnLst>
                            <a:cxn ang="0">
                              <a:pos x="19" y="839"/>
                            </a:cxn>
                            <a:cxn ang="0">
                              <a:pos x="8" y="825"/>
                            </a:cxn>
                            <a:cxn ang="0">
                              <a:pos x="2087" y="825"/>
                            </a:cxn>
                            <a:cxn ang="0">
                              <a:pos x="2074" y="839"/>
                            </a:cxn>
                            <a:cxn ang="0">
                              <a:pos x="2074" y="7"/>
                            </a:cxn>
                            <a:cxn ang="0">
                              <a:pos x="2087" y="20"/>
                            </a:cxn>
                            <a:cxn ang="0">
                              <a:pos x="8" y="20"/>
                            </a:cxn>
                            <a:cxn ang="0">
                              <a:pos x="19" y="7"/>
                            </a:cxn>
                            <a:cxn ang="0">
                              <a:pos x="19" y="839"/>
                            </a:cxn>
                            <a:cxn ang="0">
                              <a:pos x="0" y="7"/>
                            </a:cxn>
                            <a:cxn ang="0">
                              <a:pos x="8" y="0"/>
                            </a:cxn>
                            <a:cxn ang="0">
                              <a:pos x="2087" y="0"/>
                            </a:cxn>
                            <a:cxn ang="0">
                              <a:pos x="2097" y="7"/>
                            </a:cxn>
                            <a:cxn ang="0">
                              <a:pos x="2097" y="839"/>
                            </a:cxn>
                            <a:cxn ang="0">
                              <a:pos x="2087" y="854"/>
                            </a:cxn>
                            <a:cxn ang="0">
                              <a:pos x="8" y="854"/>
                            </a:cxn>
                            <a:cxn ang="0">
                              <a:pos x="0" y="839"/>
                            </a:cxn>
                            <a:cxn ang="0">
                              <a:pos x="0" y="7"/>
                            </a:cxn>
                          </a:cxnLst>
                          <a:pathLst>
                            <a:path w="2096" h="854">
                              <a:moveTo>
                                <a:pt x="19" y="839"/>
                              </a:moveTo>
                              <a:lnTo>
                                <a:pt x="8" y="825"/>
                              </a:lnTo>
                              <a:lnTo>
                                <a:pt x="2086" y="825"/>
                              </a:lnTo>
                              <a:lnTo>
                                <a:pt x="2073" y="839"/>
                              </a:lnTo>
                              <a:lnTo>
                                <a:pt x="2073" y="7"/>
                              </a:lnTo>
                              <a:lnTo>
                                <a:pt x="2086" y="20"/>
                              </a:lnTo>
                              <a:lnTo>
                                <a:pt x="8" y="20"/>
                              </a:lnTo>
                              <a:lnTo>
                                <a:pt x="19" y="7"/>
                              </a:lnTo>
                              <a:lnTo>
                                <a:pt x="19" y="839"/>
                              </a:lnTo>
                              <a:moveTo>
                                <a:pt x="0" y="7"/>
                              </a:moveTo>
                              <a:cubicBezTo>
                                <a:pt x="0" y="0"/>
                                <a:pt x="1" y="0"/>
                                <a:pt x="8" y="0"/>
                              </a:cubicBezTo>
                              <a:lnTo>
                                <a:pt x="2086" y="0"/>
                              </a:lnTo>
                              <a:cubicBezTo>
                                <a:pt x="2093" y="0"/>
                                <a:pt x="2096" y="0"/>
                                <a:pt x="2096" y="7"/>
                              </a:cubicBezTo>
                              <a:lnTo>
                                <a:pt x="2096" y="839"/>
                              </a:lnTo>
                              <a:cubicBezTo>
                                <a:pt x="2096" y="846"/>
                                <a:pt x="2093" y="854"/>
                                <a:pt x="2086" y="854"/>
                              </a:cubicBezTo>
                              <a:lnTo>
                                <a:pt x="8" y="854"/>
                              </a:lnTo>
                              <a:cubicBezTo>
                                <a:pt x="1" y="854"/>
                                <a:pt x="0" y="846"/>
                                <a:pt x="0" y="839"/>
                              </a:cubicBezTo>
                              <a:lnTo>
                                <a:pt x="0" y="7"/>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55" o:spid="_x0000_s1026" o:spt="100" style="position:absolute;left:0pt;margin-left:171.6pt;margin-top:10.9pt;height:41.45pt;width:104.85pt;z-index:251718656;mso-width-relative:page;mso-height-relative:page;" fillcolor="#FFFFFF" filled="t" stroked="t" coordsize="2096,854" o:gfxdata="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FrXoq7ZAAAACgEAAA8AAAAA&#10;AAAAAQAgAAAAIgAAAGRycy9kb3ducmV2LnhtbFBLAQIUABQAAAAIAIdO4kBPSkG/aQMAAF0LAAAO&#10;AAAAAAAAAAEAIAAAACgBAABkcnMvZTJvRG9jLnhtbFBLBQYAAAAABgAGAFkBAAADBwAAAAA=&#10;" path="m19,839l8,825,2086,825,2073,839,2073,7,2086,20,8,20,19,7,19,839m0,7c0,0,1,0,8,0l2086,0c2093,0,2096,0,2096,7l2096,839c2096,846,2093,854,2086,854l8,854c1,854,0,846,0,839l0,7xe">
                <v:path o:connectlocs="19,839;8,825;2087,825;2074,839;2074,7;2087,20;8,20;19,7;19,839;0,7;8,0;2087,0;2097,7;2097,839;2087,854;8,854;0,839;0,7" o:connectangles="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717632" behindDoc="0" locked="0" layoutInCell="1" allowOverlap="1">
                <wp:simplePos x="0" y="0"/>
                <wp:positionH relativeFrom="column">
                  <wp:posOffset>2167255</wp:posOffset>
                </wp:positionH>
                <wp:positionV relativeFrom="paragraph">
                  <wp:posOffset>135890</wp:posOffset>
                </wp:positionV>
                <wp:extent cx="1355090" cy="543560"/>
                <wp:effectExtent l="0" t="0" r="16510" b="8890"/>
                <wp:wrapNone/>
                <wp:docPr id="86" name="Rectangle 54"/>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54" o:spid="_x0000_s1026" o:spt="1" style="position:absolute;left:0pt;margin-left:170.65pt;margin-top:10.7pt;height:42.8pt;width:106.7pt;z-index:251717632;mso-width-relative:page;mso-height-relative:page;" fillcolor="#4979C0" filled="t" stroked="f" coordsize="21600,21600" o:gfxdata="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nrM1gAAAAoBAAAPAAAAAAAAAAEAIAAAACIAAABkcnMvZG93bnJldi54bWxQSwECFAAUAAAA&#10;CACHTuJAZNO1BLcBAABy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16608" behindDoc="0" locked="0" layoutInCell="1" allowOverlap="1">
                <wp:simplePos x="0" y="0"/>
                <wp:positionH relativeFrom="column">
                  <wp:posOffset>2181860</wp:posOffset>
                </wp:positionH>
                <wp:positionV relativeFrom="paragraph">
                  <wp:posOffset>135890</wp:posOffset>
                </wp:positionV>
                <wp:extent cx="1327150" cy="516890"/>
                <wp:effectExtent l="0" t="0" r="6350" b="16510"/>
                <wp:wrapNone/>
                <wp:docPr id="85" name="Rectangle 53"/>
                <wp:cNvGraphicFramePr/>
                <a:graphic xmlns:a="http://schemas.openxmlformats.org/drawingml/2006/main">
                  <a:graphicData uri="http://schemas.microsoft.com/office/word/2010/wordprocessingShape">
                    <wps:wsp>
                      <wps:cNvSpPr/>
                      <wps:spPr>
                        <a:xfrm>
                          <a:off x="0" y="0"/>
                          <a:ext cx="1327150" cy="516890"/>
                        </a:xfrm>
                        <a:prstGeom prst="rect">
                          <a:avLst/>
                        </a:prstGeom>
                        <a:solidFill>
                          <a:srgbClr val="4979C0"/>
                        </a:solidFill>
                        <a:ln>
                          <a:noFill/>
                        </a:ln>
                      </wps:spPr>
                      <wps:bodyPr wrap="square" upright="1"/>
                    </wps:wsp>
                  </a:graphicData>
                </a:graphic>
              </wp:anchor>
            </w:drawing>
          </mc:Choice>
          <mc:Fallback>
            <w:pict>
              <v:rect id="Rectangle 53" o:spid="_x0000_s1026" o:spt="1" style="position:absolute;left:0pt;margin-left:171.8pt;margin-top:10.7pt;height:40.7pt;width:104.5pt;z-index:251716608;mso-width-relative:page;mso-height-relative:page;" fillcolor="#4979C0" filled="t" stroked="f" coordsize="21600,21600" o:gfxdata="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MrkvB1gAAAAoBAAAPAAAAAAAAAAEAIAAAACIAAABkcnMvZG93bnJldi54bWxQSwECFAAUAAAA&#10;CACHTuJAbwHRdLcBAAByAwAADgAAAAAAAAABACAAAAAlAQAAZHJzL2Uyb0RvYy54bWxQSwUGAAAA&#10;AAYABgBZAQAATgUAAAAA&#10;">
                <v:fill on="t" focussize="0,0"/>
                <v:stroke on="f"/>
                <v:imagedata o:title=""/>
                <o:lock v:ext="edit" aspectratio="f"/>
              </v:rect>
            </w:pict>
          </mc:Fallback>
        </mc:AlternateContent>
      </w:r>
      <w:r>
        <w:rPr>
          <w:color w:val="auto"/>
          <w:sz w:val="28"/>
        </w:rPr>
        <w:drawing>
          <wp:anchor distT="0" distB="0" distL="114300" distR="114300" simplePos="0" relativeHeight="251715584" behindDoc="0" locked="0" layoutInCell="1" allowOverlap="1">
            <wp:simplePos x="0" y="0"/>
            <wp:positionH relativeFrom="column">
              <wp:posOffset>2186305</wp:posOffset>
            </wp:positionH>
            <wp:positionV relativeFrom="paragraph">
              <wp:posOffset>144780</wp:posOffset>
            </wp:positionV>
            <wp:extent cx="1316990" cy="513080"/>
            <wp:effectExtent l="0" t="0" r="0" b="0"/>
            <wp:wrapNone/>
            <wp:docPr id="84" name="Picture 52" descr="318584744139823232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2" descr="3185847441398232328862"/>
                    <pic:cNvPicPr>
                      <a:picLocks noChangeAspect="1"/>
                    </pic:cNvPicPr>
                  </pic:nvPicPr>
                  <pic:blipFill>
                    <a:blip r:embed="rId27"/>
                    <a:stretch>
                      <a:fillRect/>
                    </a:stretch>
                  </pic:blipFill>
                  <pic:spPr>
                    <a:xfrm>
                      <a:off x="0" y="0"/>
                      <a:ext cx="1316990" cy="513080"/>
                    </a:xfrm>
                    <a:prstGeom prst="rect">
                      <a:avLst/>
                    </a:prstGeom>
                    <a:noFill/>
                    <a:ln>
                      <a:noFill/>
                    </a:ln>
                  </pic:spPr>
                </pic:pic>
              </a:graphicData>
            </a:graphic>
          </wp:anchor>
        </w:drawing>
      </w:r>
      <w:r>
        <w:rPr>
          <w:color w:val="auto"/>
          <w:sz w:val="28"/>
        </w:rPr>
        <mc:AlternateContent>
          <mc:Choice Requires="wps">
            <w:drawing>
              <wp:anchor distT="0" distB="0" distL="114300" distR="114300" simplePos="0" relativeHeight="251714560" behindDoc="0" locked="0" layoutInCell="1" allowOverlap="1">
                <wp:simplePos x="0" y="0"/>
                <wp:positionH relativeFrom="column">
                  <wp:posOffset>2181860</wp:posOffset>
                </wp:positionH>
                <wp:positionV relativeFrom="paragraph">
                  <wp:posOffset>135890</wp:posOffset>
                </wp:positionV>
                <wp:extent cx="1327150" cy="516890"/>
                <wp:effectExtent l="0" t="0" r="6350" b="16510"/>
                <wp:wrapNone/>
                <wp:docPr id="83" name="Rectangle 51"/>
                <wp:cNvGraphicFramePr/>
                <a:graphic xmlns:a="http://schemas.openxmlformats.org/drawingml/2006/main">
                  <a:graphicData uri="http://schemas.microsoft.com/office/word/2010/wordprocessingShape">
                    <wps:wsp>
                      <wps:cNvSpPr/>
                      <wps:spPr>
                        <a:xfrm>
                          <a:off x="0" y="0"/>
                          <a:ext cx="1327150" cy="516890"/>
                        </a:xfrm>
                        <a:prstGeom prst="rect">
                          <a:avLst/>
                        </a:prstGeom>
                        <a:solidFill>
                          <a:srgbClr val="4979C0"/>
                        </a:solidFill>
                        <a:ln>
                          <a:noFill/>
                        </a:ln>
                      </wps:spPr>
                      <wps:bodyPr wrap="square" upright="1"/>
                    </wps:wsp>
                  </a:graphicData>
                </a:graphic>
              </wp:anchor>
            </w:drawing>
          </mc:Choice>
          <mc:Fallback>
            <w:pict>
              <v:rect id="Rectangle 51" o:spid="_x0000_s1026" o:spt="1" style="position:absolute;left:0pt;margin-left:171.8pt;margin-top:10.7pt;height:40.7pt;width:104.5pt;z-index:251714560;mso-width-relative:page;mso-height-relative:page;" fillcolor="#4979C0" filled="t" stroked="f" coordsize="21600,21600" o:gfxdata="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yuS8HWAAAACgEAAA8AAAAAAAAAAQAgAAAAIgAAAGRycy9kb3ducmV2LnhtbFBLAQIUABQAAAAI&#10;AIdO4kDRLpJitgEAAHIDAAAOAAAAAAAAAAEAIAAAACUBAABkcnMvZTJvRG9jLnhtbFBLBQYAAAAA&#10;BgAGAFkBAABNBQAAAAA=&#10;">
                <v:fill on="t" focussize="0,0"/>
                <v:stroke on="f"/>
                <v:imagedata o:title=""/>
                <o:lock v:ext="edit" aspectratio="f"/>
              </v:rect>
            </w:pict>
          </mc:Fallback>
        </mc:AlternateContent>
      </w:r>
    </w:p>
    <w:p w14:paraId="49FDD91B">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87264" behindDoc="0" locked="0" layoutInCell="1" allowOverlap="1">
                <wp:simplePos x="0" y="0"/>
                <wp:positionH relativeFrom="column">
                  <wp:posOffset>557530</wp:posOffset>
                </wp:positionH>
                <wp:positionV relativeFrom="paragraph">
                  <wp:posOffset>105410</wp:posOffset>
                </wp:positionV>
                <wp:extent cx="907415" cy="191770"/>
                <wp:effectExtent l="0" t="0" r="0" b="0"/>
                <wp:wrapNone/>
                <wp:docPr id="154" name="Rectangle 145"/>
                <wp:cNvGraphicFramePr/>
                <a:graphic xmlns:a="http://schemas.openxmlformats.org/drawingml/2006/main">
                  <a:graphicData uri="http://schemas.microsoft.com/office/word/2010/wordprocessingShape">
                    <wps:wsp>
                      <wps:cNvSpPr/>
                      <wps:spPr>
                        <a:xfrm>
                          <a:off x="0" y="0"/>
                          <a:ext cx="907415" cy="191770"/>
                        </a:xfrm>
                        <a:prstGeom prst="rect">
                          <a:avLst/>
                        </a:prstGeom>
                        <a:noFill/>
                        <a:ln>
                          <a:noFill/>
                        </a:ln>
                      </wps:spPr>
                      <wps:txbx>
                        <w:txbxContent>
                          <w:p w14:paraId="73CB0DB9">
                            <w:r>
                              <w:rPr>
                                <w:rFonts w:hint="eastAsia" w:ascii="宋体" w:cs="宋体"/>
                                <w:b/>
                                <w:bCs/>
                                <w:color w:val="000000"/>
                              </w:rPr>
                              <w:t>善后处理</w:t>
                            </w:r>
                          </w:p>
                        </w:txbxContent>
                      </wps:txbx>
                      <wps:bodyPr wrap="square" lIns="0" tIns="0" rIns="0" bIns="0" upright="1"/>
                    </wps:wsp>
                  </a:graphicData>
                </a:graphic>
              </wp:anchor>
            </w:drawing>
          </mc:Choice>
          <mc:Fallback>
            <w:pict>
              <v:rect id="Rectangle 145" o:spid="_x0000_s1026" o:spt="1" style="position:absolute;left:0pt;margin-left:43.9pt;margin-top:8.3pt;height:15.1pt;width:71.45pt;z-index:251787264;mso-width-relative:page;mso-height-relative:page;" filled="f" stroked="f" coordsize="21600,21600" o:gfxdata="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OFjXL2QAAAAgBAAAPAAAAAAAAAAEAIAAAACIAAABkcnMvZG93bnJldi54bWxQSwECFAAUAAAA&#10;CACHTuJAZGqMALQBAAB5AwAADgAAAAAAAAABACAAAAAoAQAAZHJzL2Uyb0RvYy54bWxQSwUGAAAA&#10;AAYABgBZAQAATgUAAAAA&#10;">
                <v:fill on="f" focussize="0,0"/>
                <v:stroke on="f"/>
                <v:imagedata o:title=""/>
                <o:lock v:ext="edit" aspectratio="f"/>
                <v:textbox inset="0mm,0mm,0mm,0mm">
                  <w:txbxContent>
                    <w:p w14:paraId="73CB0DB9">
                      <w:r>
                        <w:rPr>
                          <w:rFonts w:hint="eastAsia" w:ascii="宋体" w:cs="宋体"/>
                          <w:b/>
                          <w:bCs/>
                          <w:color w:val="000000"/>
                        </w:rPr>
                        <w:t>善后处理</w:t>
                      </w:r>
                    </w:p>
                  </w:txbxContent>
                </v:textbox>
              </v:rect>
            </w:pict>
          </mc:Fallback>
        </mc:AlternateContent>
      </w:r>
      <w:r>
        <w:rPr>
          <w:color w:val="auto"/>
          <w:sz w:val="28"/>
        </w:rPr>
        <mc:AlternateContent>
          <mc:Choice Requires="wps">
            <w:drawing>
              <wp:anchor distT="0" distB="0" distL="114300" distR="114300" simplePos="0" relativeHeight="251786240" behindDoc="0" locked="0" layoutInCell="1" allowOverlap="1">
                <wp:simplePos x="0" y="0"/>
                <wp:positionH relativeFrom="column">
                  <wp:posOffset>199390</wp:posOffset>
                </wp:positionH>
                <wp:positionV relativeFrom="paragraph">
                  <wp:posOffset>53975</wp:posOffset>
                </wp:positionV>
                <wp:extent cx="1322070" cy="256540"/>
                <wp:effectExtent l="6350" t="6350" r="24130" b="22860"/>
                <wp:wrapNone/>
                <wp:docPr id="153" name="Rectangle 144"/>
                <wp:cNvGraphicFramePr/>
                <a:graphic xmlns:a="http://schemas.openxmlformats.org/drawingml/2006/main">
                  <a:graphicData uri="http://schemas.microsoft.com/office/word/2010/wordprocessingShape">
                    <wps:wsp>
                      <wps:cNvSpPr/>
                      <wps:spPr>
                        <a:xfrm>
                          <a:off x="0" y="0"/>
                          <a:ext cx="132207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44" o:spid="_x0000_s1026" o:spt="1" style="position:absolute;left:0pt;margin-left:15.7pt;margin-top:4.25pt;height:20.2pt;width:104.1pt;z-index:251786240;mso-width-relative:page;mso-height-relative:page;" filled="f" stroked="t" coordsize="21600,21600" o:gfxdata="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7DjhtcAAAAHAQAADwAAAAAAAAABACAAAAAiAAAAZHJzL2Rvd25yZXYueG1s&#10;UEsBAhQAFAAAAAgAh07iQI5oQE35AQAACwQAAA4AAAAAAAAAAQAgAAAAJgEAAGRycy9lMm9Eb2Mu&#10;eG1sUEsFBgAAAAAGAAYAWQEAAJEFA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85216" behindDoc="0" locked="0" layoutInCell="1" allowOverlap="1">
                <wp:simplePos x="0" y="0"/>
                <wp:positionH relativeFrom="column">
                  <wp:posOffset>199390</wp:posOffset>
                </wp:positionH>
                <wp:positionV relativeFrom="paragraph">
                  <wp:posOffset>53975</wp:posOffset>
                </wp:positionV>
                <wp:extent cx="1322070" cy="256540"/>
                <wp:effectExtent l="0" t="0" r="11430" b="10160"/>
                <wp:wrapNone/>
                <wp:docPr id="152" name="Rectangle 143"/>
                <wp:cNvGraphicFramePr/>
                <a:graphic xmlns:a="http://schemas.openxmlformats.org/drawingml/2006/main">
                  <a:graphicData uri="http://schemas.microsoft.com/office/word/2010/wordprocessingShape">
                    <wps:wsp>
                      <wps:cNvSpPr/>
                      <wps:spPr>
                        <a:xfrm>
                          <a:off x="0" y="0"/>
                          <a:ext cx="1322070" cy="256540"/>
                        </a:xfrm>
                        <a:prstGeom prst="rect">
                          <a:avLst/>
                        </a:prstGeom>
                        <a:solidFill>
                          <a:srgbClr val="FFFFFF"/>
                        </a:solidFill>
                        <a:ln>
                          <a:noFill/>
                        </a:ln>
                      </wps:spPr>
                      <wps:bodyPr wrap="square" upright="1"/>
                    </wps:wsp>
                  </a:graphicData>
                </a:graphic>
              </wp:anchor>
            </w:drawing>
          </mc:Choice>
          <mc:Fallback>
            <w:pict>
              <v:rect id="Rectangle 143" o:spid="_x0000_s1026" o:spt="1" style="position:absolute;left:0pt;margin-left:15.7pt;margin-top:4.25pt;height:20.2pt;width:104.1pt;z-index:251785216;mso-width-relative:page;mso-height-relative:page;" fillcolor="#FFFFFF" filled="t" stroked="f" coordsize="21600,21600" o:gfxdata="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voThTVAAAABwEAAA8AAAAAAAAAAQAgAAAAIgAAAGRycy9kb3ducmV2LnhtbFBLAQIUABQAAAAI&#10;AIdO4kADDH3OtwEAAHQDAAAOAAAAAAAAAAEAIAAAACQ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40160" behindDoc="0" locked="0" layoutInCell="1" allowOverlap="1">
                <wp:simplePos x="0" y="0"/>
                <wp:positionH relativeFrom="column">
                  <wp:posOffset>2764790</wp:posOffset>
                </wp:positionH>
                <wp:positionV relativeFrom="paragraph">
                  <wp:posOffset>251460</wp:posOffset>
                </wp:positionV>
                <wp:extent cx="635" cy="307975"/>
                <wp:effectExtent l="6350" t="0" r="12065" b="15875"/>
                <wp:wrapNone/>
                <wp:docPr id="108" name="Line 82"/>
                <wp:cNvGraphicFramePr/>
                <a:graphic xmlns:a="http://schemas.openxmlformats.org/drawingml/2006/main">
                  <a:graphicData uri="http://schemas.microsoft.com/office/word/2010/wordprocessingShape">
                    <wps:wsp>
                      <wps:cNvSpPr/>
                      <wps:spPr>
                        <a:xfrm>
                          <a:off x="0" y="0"/>
                          <a:ext cx="635" cy="307975"/>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82" o:spid="_x0000_s1026" o:spt="20" style="position:absolute;left:0pt;margin-left:217.7pt;margin-top:19.8pt;height:24.25pt;width:0.05pt;z-index:251740160;mso-width-relative:page;mso-height-relative:page;" filled="f" stroked="t" coordsize="21600,21600" o:gfxdata="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6jUMk1gAAAAkBAAAPAAAA&#10;AAAAAAEAIAAAACIAAABkcnMvZG93bnJldi54bWxQSwECFAAUAAAACACHTuJAz4uiZN4BAADeAwAA&#10;DgAAAAAAAAABACAAAAAlAQAAZHJzL2Uyb0RvYy54bWxQSwUGAAAAAAYABgBZAQAAdQUAAAAA&#10;">
                <v:fill on="f" focussize="0,0"/>
                <v:stroke weight="1.04992125984252pt" color="#000000" joinstyle="round"/>
                <v:imagedata o:title=""/>
                <o:lock v:ext="edit" aspectratio="f"/>
              </v:line>
            </w:pict>
          </mc:Fallback>
        </mc:AlternateContent>
      </w:r>
    </w:p>
    <w:p w14:paraId="3F70E075">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90336" behindDoc="0" locked="0" layoutInCell="1" allowOverlap="1">
                <wp:simplePos x="0" y="0"/>
                <wp:positionH relativeFrom="column">
                  <wp:posOffset>556895</wp:posOffset>
                </wp:positionH>
                <wp:positionV relativeFrom="paragraph">
                  <wp:posOffset>141605</wp:posOffset>
                </wp:positionV>
                <wp:extent cx="735330" cy="191770"/>
                <wp:effectExtent l="0" t="0" r="0" b="0"/>
                <wp:wrapNone/>
                <wp:docPr id="157" name="Rectangle 148"/>
                <wp:cNvGraphicFramePr/>
                <a:graphic xmlns:a="http://schemas.openxmlformats.org/drawingml/2006/main">
                  <a:graphicData uri="http://schemas.microsoft.com/office/word/2010/wordprocessingShape">
                    <wps:wsp>
                      <wps:cNvSpPr/>
                      <wps:spPr>
                        <a:xfrm>
                          <a:off x="0" y="0"/>
                          <a:ext cx="735330" cy="191770"/>
                        </a:xfrm>
                        <a:prstGeom prst="rect">
                          <a:avLst/>
                        </a:prstGeom>
                        <a:noFill/>
                        <a:ln>
                          <a:noFill/>
                        </a:ln>
                      </wps:spPr>
                      <wps:txbx>
                        <w:txbxContent>
                          <w:p w14:paraId="359F429E">
                            <w:r>
                              <w:rPr>
                                <w:rFonts w:hint="eastAsia" w:ascii="宋体" w:cs="宋体"/>
                                <w:b/>
                                <w:bCs/>
                                <w:color w:val="000000"/>
                              </w:rPr>
                              <w:t>事故调查</w:t>
                            </w:r>
                          </w:p>
                        </w:txbxContent>
                      </wps:txbx>
                      <wps:bodyPr wrap="square" lIns="0" tIns="0" rIns="0" bIns="0" upright="1"/>
                    </wps:wsp>
                  </a:graphicData>
                </a:graphic>
              </wp:anchor>
            </w:drawing>
          </mc:Choice>
          <mc:Fallback>
            <w:pict>
              <v:rect id="Rectangle 148" o:spid="_x0000_s1026" o:spt="1" style="position:absolute;left:0pt;margin-left:43.85pt;margin-top:11.15pt;height:15.1pt;width:57.9pt;z-index:251790336;mso-width-relative:page;mso-height-relative:page;" filled="f" stroked="f" coordsize="21600,21600" o:gfxdata="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aApSF2QAAAAgBAAAPAAAAAAAAAAEAIAAAACIAAABkcnMvZG93bnJldi54bWxQSwECFAAUAAAA&#10;CACHTuJAdUcg5rQBAAB5AwAADgAAAAAAAAABACAAAAAoAQAAZHJzL2Uyb0RvYy54bWxQSwUGAAAA&#10;AAYABgBZAQAATgUAAAAA&#10;">
                <v:fill on="f" focussize="0,0"/>
                <v:stroke on="f"/>
                <v:imagedata o:title=""/>
                <o:lock v:ext="edit" aspectratio="f"/>
                <v:textbox inset="0mm,0mm,0mm,0mm">
                  <w:txbxContent>
                    <w:p w14:paraId="359F429E">
                      <w:r>
                        <w:rPr>
                          <w:rFonts w:hint="eastAsia" w:ascii="宋体" w:cs="宋体"/>
                          <w:b/>
                          <w:bCs/>
                          <w:color w:val="000000"/>
                        </w:rPr>
                        <w:t>事故调查</w:t>
                      </w:r>
                    </w:p>
                  </w:txbxContent>
                </v:textbox>
              </v:rect>
            </w:pict>
          </mc:Fallback>
        </mc:AlternateContent>
      </w:r>
      <w:r>
        <w:rPr>
          <w:color w:val="auto"/>
          <w:sz w:val="28"/>
        </w:rPr>
        <mc:AlternateContent>
          <mc:Choice Requires="wps">
            <w:drawing>
              <wp:anchor distT="0" distB="0" distL="114300" distR="114300" simplePos="0" relativeHeight="251789312" behindDoc="0" locked="0" layoutInCell="1" allowOverlap="1">
                <wp:simplePos x="0" y="0"/>
                <wp:positionH relativeFrom="column">
                  <wp:posOffset>199390</wp:posOffset>
                </wp:positionH>
                <wp:positionV relativeFrom="paragraph">
                  <wp:posOffset>82550</wp:posOffset>
                </wp:positionV>
                <wp:extent cx="1322070" cy="257810"/>
                <wp:effectExtent l="6350" t="6350" r="24130" b="21590"/>
                <wp:wrapNone/>
                <wp:docPr id="156" name="Rectangle 147"/>
                <wp:cNvGraphicFramePr/>
                <a:graphic xmlns:a="http://schemas.openxmlformats.org/drawingml/2006/main">
                  <a:graphicData uri="http://schemas.microsoft.com/office/word/2010/wordprocessingShape">
                    <wps:wsp>
                      <wps:cNvSpPr/>
                      <wps:spPr>
                        <a:xfrm>
                          <a:off x="0" y="0"/>
                          <a:ext cx="1322070" cy="25781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47" o:spid="_x0000_s1026" o:spt="1" style="position:absolute;left:0pt;margin-left:15.7pt;margin-top:6.5pt;height:20.3pt;width:104.1pt;z-index:251789312;mso-width-relative:page;mso-height-relative:page;" filled="f" stroked="t" coordsize="21600,21600" o:gfxdata="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tIZMrYAAAACAEAAA8AAAAAAAAAAQAgAAAAIgAAAGRycy9kb3ducmV2Lnht&#10;bFBLAQIUABQAAAAIAIdO4kBjII7I+QEAAAsEAAAOAAAAAAAAAAEAIAAAACc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88288" behindDoc="0" locked="0" layoutInCell="1" allowOverlap="1">
                <wp:simplePos x="0" y="0"/>
                <wp:positionH relativeFrom="column">
                  <wp:posOffset>199390</wp:posOffset>
                </wp:positionH>
                <wp:positionV relativeFrom="paragraph">
                  <wp:posOffset>82550</wp:posOffset>
                </wp:positionV>
                <wp:extent cx="1322070" cy="257810"/>
                <wp:effectExtent l="0" t="0" r="11430" b="8890"/>
                <wp:wrapNone/>
                <wp:docPr id="155" name="Rectangle 146"/>
                <wp:cNvGraphicFramePr/>
                <a:graphic xmlns:a="http://schemas.openxmlformats.org/drawingml/2006/main">
                  <a:graphicData uri="http://schemas.microsoft.com/office/word/2010/wordprocessingShape">
                    <wps:wsp>
                      <wps:cNvSpPr/>
                      <wps:spPr>
                        <a:xfrm>
                          <a:off x="0" y="0"/>
                          <a:ext cx="1322070" cy="257810"/>
                        </a:xfrm>
                        <a:prstGeom prst="rect">
                          <a:avLst/>
                        </a:prstGeom>
                        <a:solidFill>
                          <a:srgbClr val="FFFFFF"/>
                        </a:solidFill>
                        <a:ln>
                          <a:noFill/>
                        </a:ln>
                      </wps:spPr>
                      <wps:bodyPr wrap="square" upright="1"/>
                    </wps:wsp>
                  </a:graphicData>
                </a:graphic>
              </wp:anchor>
            </w:drawing>
          </mc:Choice>
          <mc:Fallback>
            <w:pict>
              <v:rect id="Rectangle 146" o:spid="_x0000_s1026" o:spt="1" style="position:absolute;left:0pt;margin-left:15.7pt;margin-top:6.5pt;height:20.3pt;width:104.1pt;z-index:251788288;mso-width-relative:page;mso-height-relative:page;" fillcolor="#FFFFFF" filled="t" stroked="f" coordsize="21600,21600" o:gfxdata="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jydk1gAAAAgBAAAPAAAAAAAAAAEAIAAAACIAAABkcnMvZG93bnJldi54bWxQSwECFAAUAAAA&#10;CACHTuJAYIrCp7cBAAB0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41184" behindDoc="0" locked="0" layoutInCell="1" allowOverlap="1">
                <wp:simplePos x="0" y="0"/>
                <wp:positionH relativeFrom="column">
                  <wp:posOffset>2705100</wp:posOffset>
                </wp:positionH>
                <wp:positionV relativeFrom="paragraph">
                  <wp:posOffset>214630</wp:posOffset>
                </wp:positionV>
                <wp:extent cx="121285" cy="117475"/>
                <wp:effectExtent l="0" t="0" r="12065" b="15875"/>
                <wp:wrapNone/>
                <wp:docPr id="109" name="FreeForm 83"/>
                <wp:cNvGraphicFramePr/>
                <a:graphic xmlns:a="http://schemas.openxmlformats.org/drawingml/2006/main">
                  <a:graphicData uri="http://schemas.microsoft.com/office/word/2010/wordprocessingShape">
                    <wps:wsp>
                      <wps:cNvSpPr/>
                      <wps:spPr>
                        <a:xfrm>
                          <a:off x="0" y="0"/>
                          <a:ext cx="121285" cy="117475"/>
                        </a:xfrm>
                        <a:custGeom>
                          <a:avLst/>
                          <a:gdLst/>
                          <a:ahLst/>
                          <a:cxnLst>
                            <a:cxn ang="0">
                              <a:pos x="191" y="0"/>
                            </a:cxn>
                            <a:cxn ang="0">
                              <a:pos x="91" y="191"/>
                            </a:cxn>
                            <a:cxn ang="0">
                              <a:pos x="0"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 ang="0">
                              <a:pos x="191" y="0"/>
                            </a:cxn>
                          </a:cxnLst>
                          <a:pathLst>
                            <a:path w="190" h="190">
                              <a:moveTo>
                                <a:pt x="190" y="0"/>
                              </a:moveTo>
                              <a:lnTo>
                                <a:pt x="91" y="190"/>
                              </a:lnTo>
                              <a:lnTo>
                                <a:pt x="0" y="0"/>
                              </a:lnTo>
                              <a:lnTo>
                                <a:pt x="190" y="0"/>
                              </a:lnTo>
                              <a:close/>
                            </a:path>
                          </a:pathLst>
                        </a:custGeom>
                        <a:solidFill>
                          <a:srgbClr val="000000"/>
                        </a:solidFill>
                        <a:ln>
                          <a:noFill/>
                        </a:ln>
                      </wps:spPr>
                      <wps:bodyPr wrap="square" upright="1"/>
                    </wps:wsp>
                  </a:graphicData>
                </a:graphic>
              </wp:anchor>
            </w:drawing>
          </mc:Choice>
          <mc:Fallback>
            <w:pict>
              <v:shape id="FreeForm 83" o:spid="_x0000_s1026" o:spt="100" style="position:absolute;left:0pt;margin-left:213pt;margin-top:16.9pt;height:9.25pt;width:9.55pt;z-index:251741184;mso-width-relative:page;mso-height-relative:page;" fillcolor="#000000" filled="t" stroked="f" coordsize="190,190" o:gfxdata="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q91XdgAAAAJAQAADwAAAAAAAAABACAAAAAiAAAAZHJz&#10;L2Rvd25yZXYueG1sUEsBAhQAFAAAAAgAh07iQOOI6fY9AgAAGwgAAA4AAAAAAAAAAQAgAAAAJwEA&#10;AGRycy9lMm9Eb2MueG1sUEsFBgAAAAAGAAYAWQEAANYFAAAAAA==&#10;" path="m190,0l91,190,0,0,190,0xe">
                <v:path o:connectlocs="191,0;91,191;0,0;191,0;191,0;191,0;191,0;191,0;191,0;191,0;191,0;191,0;191,0;191,0;191,0;191,0;191,0;191,0;191,0;191,0;191,0" o:connectangles="0,0,0,0,0,0,0,0,0,0,0,0,0,0,0,0,0,0,0,0,0"/>
                <v:fill on="t" focussize="0,0"/>
                <v:stroke on="f"/>
                <v:imagedata o:title=""/>
                <o:lock v:ext="edit" aspectratio="f"/>
              </v:shape>
            </w:pict>
          </mc:Fallback>
        </mc:AlternateContent>
      </w:r>
      <w:r>
        <w:rPr>
          <w:color w:val="auto"/>
          <w:sz w:val="28"/>
        </w:rPr>
        <w:drawing>
          <wp:anchor distT="0" distB="0" distL="114300" distR="114300" simplePos="0" relativeHeight="251723776" behindDoc="0" locked="0" layoutInCell="1" allowOverlap="1">
            <wp:simplePos x="0" y="0"/>
            <wp:positionH relativeFrom="column">
              <wp:posOffset>2084070</wp:posOffset>
            </wp:positionH>
            <wp:positionV relativeFrom="paragraph">
              <wp:posOffset>318135</wp:posOffset>
            </wp:positionV>
            <wp:extent cx="1354455" cy="542925"/>
            <wp:effectExtent l="0" t="0" r="17145" b="9525"/>
            <wp:wrapNone/>
            <wp:docPr id="92" name="Picture 66" descr="755821397139823232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66" descr="7558213971398232328878"/>
                    <pic:cNvPicPr>
                      <a:picLocks noChangeAspect="1"/>
                    </pic:cNvPicPr>
                  </pic:nvPicPr>
                  <pic:blipFill>
                    <a:blip r:embed="rId28"/>
                    <a:stretch>
                      <a:fillRect/>
                    </a:stretch>
                  </pic:blipFill>
                  <pic:spPr>
                    <a:xfrm>
                      <a:off x="0" y="0"/>
                      <a:ext cx="1354455" cy="542925"/>
                    </a:xfrm>
                    <a:prstGeom prst="rect">
                      <a:avLst/>
                    </a:prstGeom>
                    <a:noFill/>
                    <a:ln>
                      <a:noFill/>
                    </a:ln>
                  </pic:spPr>
                </pic:pic>
              </a:graphicData>
            </a:graphic>
          </wp:anchor>
        </w:drawing>
      </w:r>
    </w:p>
    <w:p w14:paraId="1F518FF8">
      <w:pPr>
        <w:pStyle w:val="16"/>
        <w:spacing w:line="520" w:lineRule="exact"/>
        <w:ind w:firstLine="584"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27872" behindDoc="0" locked="0" layoutInCell="1" allowOverlap="1">
                <wp:simplePos x="0" y="0"/>
                <wp:positionH relativeFrom="column">
                  <wp:posOffset>2780030</wp:posOffset>
                </wp:positionH>
                <wp:positionV relativeFrom="paragraph">
                  <wp:posOffset>178435</wp:posOffset>
                </wp:positionV>
                <wp:extent cx="676275" cy="191770"/>
                <wp:effectExtent l="0" t="0" r="0" b="0"/>
                <wp:wrapNone/>
                <wp:docPr id="96" name="Rectangle 70"/>
                <wp:cNvGraphicFramePr/>
                <a:graphic xmlns:a="http://schemas.openxmlformats.org/drawingml/2006/main">
                  <a:graphicData uri="http://schemas.microsoft.com/office/word/2010/wordprocessingShape">
                    <wps:wsp>
                      <wps:cNvSpPr/>
                      <wps:spPr>
                        <a:xfrm>
                          <a:off x="0" y="0"/>
                          <a:ext cx="676275" cy="191770"/>
                        </a:xfrm>
                        <a:prstGeom prst="rect">
                          <a:avLst/>
                        </a:prstGeom>
                        <a:noFill/>
                        <a:ln>
                          <a:noFill/>
                        </a:ln>
                      </wps:spPr>
                      <wps:txbx>
                        <w:txbxContent>
                          <w:p w14:paraId="0A229F6B">
                            <w:r>
                              <w:rPr>
                                <w:rFonts w:hint="eastAsia"/>
                                <w:b/>
                                <w:bCs/>
                                <w:sz w:val="18"/>
                                <w:szCs w:val="18"/>
                              </w:rPr>
                              <w:t xml:space="preserve">    关闭</w:t>
                            </w:r>
                          </w:p>
                        </w:txbxContent>
                      </wps:txbx>
                      <wps:bodyPr wrap="square" lIns="0" tIns="0" rIns="0" bIns="0" upright="1"/>
                    </wps:wsp>
                  </a:graphicData>
                </a:graphic>
              </wp:anchor>
            </w:drawing>
          </mc:Choice>
          <mc:Fallback>
            <w:pict>
              <v:rect id="Rectangle 70" o:spid="_x0000_s1026" o:spt="1" style="position:absolute;left:0pt;margin-left:218.9pt;margin-top:14.05pt;height:15.1pt;width:53.25pt;z-index:251727872;mso-width-relative:page;mso-height-relative:page;" filled="f" stroked="f" coordsize="21600,21600" o:gfxdata="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6&#10;CZ482gAAAAkBAAAPAAAAAAAAAAEAIAAAACIAAABkcnMvZG93bnJldi54bWxQSwECFAAUAAAACACH&#10;TuJAjV7un7ABAAB3AwAADgAAAAAAAAABACAAAAApAQAAZHJzL2Uyb0RvYy54bWxQSwUGAAAAAAYA&#10;BgBZAQAASwUAAAAA&#10;">
                <v:fill on="f" focussize="0,0"/>
                <v:stroke on="f"/>
                <v:imagedata o:title=""/>
                <o:lock v:ext="edit" aspectratio="f"/>
                <v:textbox inset="0mm,0mm,0mm,0mm">
                  <w:txbxContent>
                    <w:p w14:paraId="0A229F6B">
                      <w:r>
                        <w:rPr>
                          <w:rFonts w:hint="eastAsia"/>
                          <w:b/>
                          <w:bCs/>
                          <w:sz w:val="18"/>
                          <w:szCs w:val="18"/>
                        </w:rPr>
                        <w:t xml:space="preserve">    关闭</w:t>
                      </w:r>
                    </w:p>
                  </w:txbxContent>
                </v:textbox>
              </v:rect>
            </w:pict>
          </mc:Fallback>
        </mc:AlternateContent>
      </w:r>
      <w:r>
        <w:rPr>
          <w:color w:val="auto"/>
          <w:sz w:val="28"/>
        </w:rPr>
        <mc:AlternateContent>
          <mc:Choice Requires="wps">
            <w:drawing>
              <wp:anchor distT="0" distB="0" distL="114300" distR="114300" simplePos="0" relativeHeight="251726848" behindDoc="0" locked="0" layoutInCell="1" allowOverlap="1">
                <wp:simplePos x="0" y="0"/>
                <wp:positionH relativeFrom="column">
                  <wp:posOffset>2885440</wp:posOffset>
                </wp:positionH>
                <wp:positionV relativeFrom="paragraph">
                  <wp:posOffset>178435</wp:posOffset>
                </wp:positionV>
                <wp:extent cx="133985" cy="191770"/>
                <wp:effectExtent l="0" t="0" r="0" b="0"/>
                <wp:wrapNone/>
                <wp:docPr id="95" name="Rectangle 69"/>
                <wp:cNvGraphicFramePr/>
                <a:graphic xmlns:a="http://schemas.openxmlformats.org/drawingml/2006/main">
                  <a:graphicData uri="http://schemas.microsoft.com/office/word/2010/wordprocessingShape">
                    <wps:wsp>
                      <wps:cNvSpPr/>
                      <wps:spPr>
                        <a:xfrm>
                          <a:off x="0" y="0"/>
                          <a:ext cx="133985" cy="191770"/>
                        </a:xfrm>
                        <a:prstGeom prst="rect">
                          <a:avLst/>
                        </a:prstGeom>
                        <a:noFill/>
                        <a:ln>
                          <a:noFill/>
                        </a:ln>
                      </wps:spPr>
                      <wps:txbx>
                        <w:txbxContent>
                          <w:p w14:paraId="628E3693">
                            <w:r>
                              <w:rPr>
                                <w:rFonts w:hint="eastAsia" w:ascii="宋体" w:cs="宋体"/>
                                <w:b/>
                                <w:bCs/>
                                <w:color w:val="000000"/>
                              </w:rPr>
                              <w:t>（</w:t>
                            </w:r>
                          </w:p>
                        </w:txbxContent>
                      </wps:txbx>
                      <wps:bodyPr wrap="square" lIns="0" tIns="0" rIns="0" bIns="0" upright="1"/>
                    </wps:wsp>
                  </a:graphicData>
                </a:graphic>
              </wp:anchor>
            </w:drawing>
          </mc:Choice>
          <mc:Fallback>
            <w:pict>
              <v:rect id="Rectangle 69" o:spid="_x0000_s1026" o:spt="1" style="position:absolute;left:0pt;margin-left:227.2pt;margin-top:14.05pt;height:15.1pt;width:10.55pt;z-index:251726848;mso-width-relative:page;mso-height-relative:page;" filled="f" stroked="f" coordsize="21600,21600" o:gfxdata="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Mkhd7aAAAACQEAAA8AAAAAAAAAAQAgAAAAIgAAAGRycy9kb3ducmV2LnhtbFBLAQIUABQAAAAI&#10;AIdO4kDW/3aisgEAAHcDAAAOAAAAAAAAAAEAIAAAACkBAABkcnMvZTJvRG9jLnhtbFBLBQYAAAAA&#10;BgAGAFkBAABNBQAAAAA=&#10;">
                <v:fill on="f" focussize="0,0"/>
                <v:stroke on="f"/>
                <v:imagedata o:title=""/>
                <o:lock v:ext="edit" aspectratio="f"/>
                <v:textbox inset="0mm,0mm,0mm,0mm">
                  <w:txbxContent>
                    <w:p w14:paraId="628E3693">
                      <w:r>
                        <w:rPr>
                          <w:rFonts w:hint="eastAsia" w:ascii="宋体" w:cs="宋体"/>
                          <w:b/>
                          <w:bCs/>
                          <w:color w:val="000000"/>
                        </w:rPr>
                        <w:t>（</w:t>
                      </w:r>
                    </w:p>
                  </w:txbxContent>
                </v:textbox>
              </v:rect>
            </w:pict>
          </mc:Fallback>
        </mc:AlternateContent>
      </w:r>
      <w:r>
        <w:rPr>
          <w:color w:val="auto"/>
          <w:sz w:val="28"/>
        </w:rPr>
        <mc:AlternateContent>
          <mc:Choice Requires="wps">
            <w:drawing>
              <wp:anchor distT="0" distB="0" distL="114300" distR="114300" simplePos="0" relativeHeight="251728896" behindDoc="0" locked="0" layoutInCell="1" allowOverlap="1">
                <wp:simplePos x="0" y="0"/>
                <wp:positionH relativeFrom="column">
                  <wp:posOffset>3215640</wp:posOffset>
                </wp:positionH>
                <wp:positionV relativeFrom="paragraph">
                  <wp:posOffset>178435</wp:posOffset>
                </wp:positionV>
                <wp:extent cx="286385" cy="191770"/>
                <wp:effectExtent l="0" t="0" r="0" b="0"/>
                <wp:wrapNone/>
                <wp:docPr id="97" name="Rectangle 71"/>
                <wp:cNvGraphicFramePr/>
                <a:graphic xmlns:a="http://schemas.openxmlformats.org/drawingml/2006/main">
                  <a:graphicData uri="http://schemas.microsoft.com/office/word/2010/wordprocessingShape">
                    <wps:wsp>
                      <wps:cNvSpPr/>
                      <wps:spPr>
                        <a:xfrm>
                          <a:off x="0" y="0"/>
                          <a:ext cx="286385" cy="191770"/>
                        </a:xfrm>
                        <a:prstGeom prst="rect">
                          <a:avLst/>
                        </a:prstGeom>
                        <a:noFill/>
                        <a:ln>
                          <a:noFill/>
                        </a:ln>
                      </wps:spPr>
                      <wps:txbx>
                        <w:txbxContent>
                          <w:p w14:paraId="6384BEE8">
                            <w:r>
                              <w:rPr>
                                <w:rFonts w:hint="eastAsia" w:ascii="宋体" w:cs="宋体"/>
                                <w:b/>
                                <w:bCs/>
                                <w:color w:val="000000"/>
                              </w:rPr>
                              <w:t>）</w:t>
                            </w:r>
                          </w:p>
                        </w:txbxContent>
                      </wps:txbx>
                      <wps:bodyPr wrap="square" lIns="0" tIns="0" rIns="0" bIns="0" upright="1"/>
                    </wps:wsp>
                  </a:graphicData>
                </a:graphic>
              </wp:anchor>
            </w:drawing>
          </mc:Choice>
          <mc:Fallback>
            <w:pict>
              <v:rect id="Rectangle 71" o:spid="_x0000_s1026" o:spt="1" style="position:absolute;left:0pt;margin-left:253.2pt;margin-top:14.05pt;height:15.1pt;width:22.55pt;z-index:251728896;mso-width-relative:page;mso-height-relative:page;" filled="f" stroked="f" coordsize="21600,21600" o:gfxdata="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Uvh4zaAAAACQEAAA8AAAAAAAAAAQAgAAAAIgAAAGRycy9kb3ducmV2LnhtbFBLAQIUABQAAAAI&#10;AIdO4kDtraY0sgEAAHcDAAAOAAAAAAAAAAEAIAAAACkBAABkcnMvZTJvRG9jLnhtbFBLBQYAAAAA&#10;BgAGAFkBAABNBQAAAAA=&#10;">
                <v:fill on="f" focussize="0,0"/>
                <v:stroke on="f"/>
                <v:imagedata o:title=""/>
                <o:lock v:ext="edit" aspectratio="f"/>
                <v:textbox inset="0mm,0mm,0mm,0mm">
                  <w:txbxContent>
                    <w:p w14:paraId="6384BEE8">
                      <w:r>
                        <w:rPr>
                          <w:rFonts w:hint="eastAsia" w:ascii="宋体" w:cs="宋体"/>
                          <w:b/>
                          <w:bCs/>
                          <w:color w:val="000000"/>
                        </w:rPr>
                        <w:t>）</w:t>
                      </w:r>
                    </w:p>
                  </w:txbxContent>
                </v:textbox>
              </v:rect>
            </w:pict>
          </mc:Fallback>
        </mc:AlternateContent>
      </w:r>
      <w:r>
        <w:rPr>
          <w:color w:val="auto"/>
          <w:sz w:val="28"/>
        </w:rPr>
        <mc:AlternateContent>
          <mc:Choice Requires="wps">
            <w:drawing>
              <wp:anchor distT="0" distB="0" distL="114300" distR="114300" simplePos="0" relativeHeight="251778048" behindDoc="0" locked="0" layoutInCell="1" allowOverlap="1">
                <wp:simplePos x="0" y="0"/>
                <wp:positionH relativeFrom="column">
                  <wp:posOffset>3424555</wp:posOffset>
                </wp:positionH>
                <wp:positionV relativeFrom="paragraph">
                  <wp:posOffset>258445</wp:posOffset>
                </wp:positionV>
                <wp:extent cx="661035" cy="0"/>
                <wp:effectExtent l="0" t="6350" r="0" b="6985"/>
                <wp:wrapNone/>
                <wp:docPr id="145" name="Line 136"/>
                <wp:cNvGraphicFramePr/>
                <a:graphic xmlns:a="http://schemas.openxmlformats.org/drawingml/2006/main">
                  <a:graphicData uri="http://schemas.microsoft.com/office/word/2010/wordprocessingShape">
                    <wps:wsp>
                      <wps:cNvSpPr/>
                      <wps:spPr>
                        <a:xfrm>
                          <a:off x="0" y="0"/>
                          <a:ext cx="661035" cy="0"/>
                        </a:xfrm>
                        <a:prstGeom prst="line">
                          <a:avLst/>
                        </a:prstGeom>
                        <a:ln w="13334" cap="flat" cmpd="sng">
                          <a:solidFill>
                            <a:srgbClr val="000000"/>
                          </a:solidFill>
                          <a:prstDash val="solid"/>
                          <a:headEnd type="none" w="med" len="med"/>
                          <a:tailEnd type="none" w="med" len="med"/>
                        </a:ln>
                      </wps:spPr>
                      <wps:bodyPr upright="1"/>
                    </wps:wsp>
                  </a:graphicData>
                </a:graphic>
              </wp:anchor>
            </w:drawing>
          </mc:Choice>
          <mc:Fallback>
            <w:pict>
              <v:line id="Line 136" o:spid="_x0000_s1026" o:spt="20" style="position:absolute;left:0pt;margin-left:269.65pt;margin-top:20.35pt;height:0pt;width:52.05pt;z-index:251778048;mso-width-relative:page;mso-height-relative:page;" filled="f" stroked="t" coordsize="21600,21600" o:gfxdata="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TCpt1QAAAAkBAAAPAAAAAAAA&#10;AAEAIAAAACIAAABkcnMvZG93bnJldi54bWxQSwECFAAUAAAACACHTuJAtWQ33dwBAADdAwAADgAA&#10;AAAAAAABACAAAAAkAQAAZHJzL2Uyb0RvYy54bWxQSwUGAAAAAAYABgBZAQAAcgUAAAAA&#10;">
                <v:fill on="f" focussize="0,0"/>
                <v:stroke weight="1.04992125984252pt"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777024" behindDoc="0" locked="0" layoutInCell="1" allowOverlap="1">
                <wp:simplePos x="0" y="0"/>
                <wp:positionH relativeFrom="column">
                  <wp:posOffset>4449445</wp:posOffset>
                </wp:positionH>
                <wp:positionV relativeFrom="paragraph">
                  <wp:posOffset>178435</wp:posOffset>
                </wp:positionV>
                <wp:extent cx="754380" cy="191770"/>
                <wp:effectExtent l="0" t="0" r="0" b="0"/>
                <wp:wrapNone/>
                <wp:docPr id="144" name="Rectangle 135"/>
                <wp:cNvGraphicFramePr/>
                <a:graphic xmlns:a="http://schemas.openxmlformats.org/drawingml/2006/main">
                  <a:graphicData uri="http://schemas.microsoft.com/office/word/2010/wordprocessingShape">
                    <wps:wsp>
                      <wps:cNvSpPr/>
                      <wps:spPr>
                        <a:xfrm>
                          <a:off x="0" y="0"/>
                          <a:ext cx="754380" cy="191770"/>
                        </a:xfrm>
                        <a:prstGeom prst="rect">
                          <a:avLst/>
                        </a:prstGeom>
                        <a:noFill/>
                        <a:ln>
                          <a:noFill/>
                        </a:ln>
                      </wps:spPr>
                      <wps:txbx>
                        <w:txbxContent>
                          <w:p w14:paraId="0FE00D9A">
                            <w:r>
                              <w:rPr>
                                <w:rFonts w:hint="eastAsia" w:ascii="宋体" w:cs="宋体"/>
                                <w:b/>
                                <w:bCs/>
                                <w:color w:val="000000"/>
                              </w:rPr>
                              <w:t>总结评审</w:t>
                            </w:r>
                          </w:p>
                        </w:txbxContent>
                      </wps:txbx>
                      <wps:bodyPr wrap="square" lIns="0" tIns="0" rIns="0" bIns="0" upright="1"/>
                    </wps:wsp>
                  </a:graphicData>
                </a:graphic>
              </wp:anchor>
            </w:drawing>
          </mc:Choice>
          <mc:Fallback>
            <w:pict>
              <v:rect id="Rectangle 135" o:spid="_x0000_s1026" o:spt="1" style="position:absolute;left:0pt;margin-left:350.35pt;margin-top:14.05pt;height:15.1pt;width:59.4pt;z-index:251777024;mso-width-relative:page;mso-height-relative:page;" filled="f" stroked="f" coordsize="21600,21600" o:gfxdata="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3fP8NoAAAAJAQAADwAAAAAAAAABACAAAAAiAAAAZHJzL2Rvd25yZXYueG1sUEsBAhQAFAAA&#10;AAgAh07iQHW/suK0AQAAeQMAAA4AAAAAAAAAAQAgAAAAKQEAAGRycy9lMm9Eb2MueG1sUEsFBgAA&#10;AAAGAAYAWQEAAE8FAAAAAA==&#10;">
                <v:fill on="f" focussize="0,0"/>
                <v:stroke on="f"/>
                <v:imagedata o:title=""/>
                <o:lock v:ext="edit" aspectratio="f"/>
                <v:textbox inset="0mm,0mm,0mm,0mm">
                  <w:txbxContent>
                    <w:p w14:paraId="0FE00D9A">
                      <w:r>
                        <w:rPr>
                          <w:rFonts w:hint="eastAsia" w:ascii="宋体" w:cs="宋体"/>
                          <w:b/>
                          <w:bCs/>
                          <w:color w:val="000000"/>
                        </w:rPr>
                        <w:t>总结评审</w:t>
                      </w:r>
                    </w:p>
                  </w:txbxContent>
                </v:textbox>
              </v:rect>
            </w:pict>
          </mc:Fallback>
        </mc:AlternateContent>
      </w:r>
      <w:r>
        <w:rPr>
          <w:color w:val="auto"/>
          <w:sz w:val="28"/>
        </w:rPr>
        <mc:AlternateContent>
          <mc:Choice Requires="wps">
            <w:drawing>
              <wp:anchor distT="0" distB="0" distL="114300" distR="114300" simplePos="0" relativeHeight="251776000" behindDoc="0" locked="0" layoutInCell="1" allowOverlap="1">
                <wp:simplePos x="0" y="0"/>
                <wp:positionH relativeFrom="column">
                  <wp:posOffset>4086860</wp:posOffset>
                </wp:positionH>
                <wp:positionV relativeFrom="paragraph">
                  <wp:posOffset>130175</wp:posOffset>
                </wp:positionV>
                <wp:extent cx="1320800" cy="256540"/>
                <wp:effectExtent l="6350" t="6350" r="25400" b="22860"/>
                <wp:wrapNone/>
                <wp:docPr id="143" name="Rectangle 134"/>
                <wp:cNvGraphicFramePr/>
                <a:graphic xmlns:a="http://schemas.openxmlformats.org/drawingml/2006/main">
                  <a:graphicData uri="http://schemas.microsoft.com/office/word/2010/wordprocessingShape">
                    <wps:wsp>
                      <wps:cNvSpPr/>
                      <wps:spPr>
                        <a:xfrm>
                          <a:off x="0" y="0"/>
                          <a:ext cx="1320800" cy="256540"/>
                        </a:xfrm>
                        <a:prstGeom prst="rect">
                          <a:avLst/>
                        </a:prstGeom>
                        <a:noFill/>
                        <a:ln w="13334" cap="flat" cmpd="sng">
                          <a:solidFill>
                            <a:srgbClr val="000000"/>
                          </a:solidFill>
                          <a:prstDash val="solid"/>
                          <a:miter/>
                          <a:headEnd type="none" w="med" len="med"/>
                          <a:tailEnd type="none" w="med" len="med"/>
                        </a:ln>
                      </wps:spPr>
                      <wps:bodyPr wrap="square" upright="1"/>
                    </wps:wsp>
                  </a:graphicData>
                </a:graphic>
              </wp:anchor>
            </w:drawing>
          </mc:Choice>
          <mc:Fallback>
            <w:pict>
              <v:rect id="Rectangle 134" o:spid="_x0000_s1026" o:spt="1" style="position:absolute;left:0pt;margin-left:321.8pt;margin-top:10.25pt;height:20.2pt;width:104pt;z-index:251776000;mso-width-relative:page;mso-height-relative:page;" filled="f" stroked="t" coordsize="21600,21600" o:gfxdata="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0C7CfYAAAACQEAAA8AAAAAAAAAAQAgAAAAIgAAAGRycy9kb3ducmV2Lnht&#10;bFBLAQIUABQAAAAIAIdO4kCSPs4u+QEAAAsEAAAOAAAAAAAAAAEAIAAAACcBAABkcnMvZTJvRG9j&#10;LnhtbFBLBQYAAAAABgAGAFkBAACSBQAAAAA=&#10;">
                <v:fill on="f" focussize="0,0"/>
                <v:stroke weight="1.04992125984252pt" color="#000000" joinstyle="miter"/>
                <v:imagedata o:title=""/>
                <o:lock v:ext="edit" aspectratio="f"/>
              </v:rect>
            </w:pict>
          </mc:Fallback>
        </mc:AlternateContent>
      </w:r>
      <w:r>
        <w:rPr>
          <w:color w:val="auto"/>
          <w:sz w:val="28"/>
        </w:rPr>
        <mc:AlternateContent>
          <mc:Choice Requires="wps">
            <w:drawing>
              <wp:anchor distT="0" distB="0" distL="114300" distR="114300" simplePos="0" relativeHeight="251774976" behindDoc="0" locked="0" layoutInCell="1" allowOverlap="1">
                <wp:simplePos x="0" y="0"/>
                <wp:positionH relativeFrom="column">
                  <wp:posOffset>4086860</wp:posOffset>
                </wp:positionH>
                <wp:positionV relativeFrom="paragraph">
                  <wp:posOffset>130175</wp:posOffset>
                </wp:positionV>
                <wp:extent cx="1320800" cy="256540"/>
                <wp:effectExtent l="0" t="0" r="12700" b="10160"/>
                <wp:wrapNone/>
                <wp:docPr id="142" name="Rectangle 133"/>
                <wp:cNvGraphicFramePr/>
                <a:graphic xmlns:a="http://schemas.openxmlformats.org/drawingml/2006/main">
                  <a:graphicData uri="http://schemas.microsoft.com/office/word/2010/wordprocessingShape">
                    <wps:wsp>
                      <wps:cNvSpPr/>
                      <wps:spPr>
                        <a:xfrm>
                          <a:off x="0" y="0"/>
                          <a:ext cx="1320800" cy="256540"/>
                        </a:xfrm>
                        <a:prstGeom prst="rect">
                          <a:avLst/>
                        </a:prstGeom>
                        <a:solidFill>
                          <a:srgbClr val="FFFFFF"/>
                        </a:solidFill>
                        <a:ln>
                          <a:noFill/>
                        </a:ln>
                      </wps:spPr>
                      <wps:bodyPr wrap="square" upright="1"/>
                    </wps:wsp>
                  </a:graphicData>
                </a:graphic>
              </wp:anchor>
            </w:drawing>
          </mc:Choice>
          <mc:Fallback>
            <w:pict>
              <v:rect id="Rectangle 133" o:spid="_x0000_s1026" o:spt="1" style="position:absolute;left:0pt;margin-left:321.8pt;margin-top:10.25pt;height:20.2pt;width:104pt;z-index:251774976;mso-width-relative:page;mso-height-relative:page;" fillcolor="#FFFFFF" filled="t" stroked="f" coordsize="21600,21600" o:gfxdata="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Iw+9TWAAAACQEAAA8AAAAAAAAAAQAgAAAAIgAAAGRycy9kb3ducmV2LnhtbFBLAQIUABQAAAAI&#10;AIdO4kBZ3O88tgEAAHQDAAAOAAAAAAAAAAEAIAAAACUBAABkcnMvZTJvRG9jLnhtbFBLBQYAAAAA&#10;BgAGAFkBAABNBQ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725824" behindDoc="0" locked="0" layoutInCell="1" allowOverlap="1">
                <wp:simplePos x="0" y="0"/>
                <wp:positionH relativeFrom="column">
                  <wp:posOffset>2167255</wp:posOffset>
                </wp:positionH>
                <wp:positionV relativeFrom="paragraph">
                  <wp:posOffset>178435</wp:posOffset>
                </wp:positionV>
                <wp:extent cx="631190" cy="191770"/>
                <wp:effectExtent l="0" t="0" r="0" b="0"/>
                <wp:wrapNone/>
                <wp:docPr id="94" name="Rectangle 68"/>
                <wp:cNvGraphicFramePr/>
                <a:graphic xmlns:a="http://schemas.openxmlformats.org/drawingml/2006/main">
                  <a:graphicData uri="http://schemas.microsoft.com/office/word/2010/wordprocessingShape">
                    <wps:wsp>
                      <wps:cNvSpPr/>
                      <wps:spPr>
                        <a:xfrm>
                          <a:off x="0" y="0"/>
                          <a:ext cx="631190" cy="191770"/>
                        </a:xfrm>
                        <a:prstGeom prst="rect">
                          <a:avLst/>
                        </a:prstGeom>
                        <a:noFill/>
                        <a:ln>
                          <a:noFill/>
                        </a:ln>
                      </wps:spPr>
                      <wps:txbx>
                        <w:txbxContent>
                          <w:p w14:paraId="6E92181D">
                            <w:r>
                              <w:rPr>
                                <w:rFonts w:hint="eastAsia" w:ascii="宋体" w:cs="宋体"/>
                                <w:b/>
                                <w:bCs/>
                                <w:color w:val="000000"/>
                              </w:rPr>
                              <w:t>应急结束</w:t>
                            </w:r>
                          </w:p>
                        </w:txbxContent>
                      </wps:txbx>
                      <wps:bodyPr wrap="square" lIns="0" tIns="0" rIns="0" bIns="0" upright="1"/>
                    </wps:wsp>
                  </a:graphicData>
                </a:graphic>
              </wp:anchor>
            </w:drawing>
          </mc:Choice>
          <mc:Fallback>
            <w:pict>
              <v:rect id="Rectangle 68" o:spid="_x0000_s1026" o:spt="1" style="position:absolute;left:0pt;margin-left:170.65pt;margin-top:14.05pt;height:15.1pt;width:49.7pt;z-index:251725824;mso-width-relative:page;mso-height-relative:page;" filled="f" stroked="f" coordsize="21600,21600" o:gfxdata="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z3pY3aAAAACQEAAA8AAAAAAAAAAQAgAAAAIgAAAGRycy9kb3ducmV2LnhtbFBLAQIUABQAAAAI&#10;AIdO4kBiB7sjsgEAAHcDAAAOAAAAAAAAAAEAIAAAACkBAABkcnMvZTJvRG9jLnhtbFBLBQYAAAAA&#10;BgAGAFkBAABNBQAAAAA=&#10;">
                <v:fill on="f" focussize="0,0"/>
                <v:stroke on="f"/>
                <v:imagedata o:title=""/>
                <o:lock v:ext="edit" aspectratio="f"/>
                <v:textbox inset="0mm,0mm,0mm,0mm">
                  <w:txbxContent>
                    <w:p w14:paraId="6E92181D">
                      <w:r>
                        <w:rPr>
                          <w:rFonts w:hint="eastAsia" w:ascii="宋体" w:cs="宋体"/>
                          <w:b/>
                          <w:bCs/>
                          <w:color w:val="000000"/>
                        </w:rPr>
                        <w:t>应急结束</w:t>
                      </w:r>
                    </w:p>
                  </w:txbxContent>
                </v:textbox>
              </v:rect>
            </w:pict>
          </mc:Fallback>
        </mc:AlternateContent>
      </w:r>
      <w:r>
        <w:rPr>
          <w:color w:val="auto"/>
          <w:sz w:val="28"/>
        </w:rPr>
        <mc:AlternateContent>
          <mc:Choice Requires="wps">
            <w:drawing>
              <wp:anchor distT="0" distB="0" distL="114300" distR="114300" simplePos="0" relativeHeight="251724800" behindDoc="0" locked="0" layoutInCell="1" allowOverlap="1">
                <wp:simplePos x="0" y="0"/>
                <wp:positionH relativeFrom="column">
                  <wp:posOffset>2105660</wp:posOffset>
                </wp:positionH>
                <wp:positionV relativeFrom="paragraph">
                  <wp:posOffset>1905</wp:posOffset>
                </wp:positionV>
                <wp:extent cx="1320165" cy="513080"/>
                <wp:effectExtent l="6350" t="6350" r="26035" b="13970"/>
                <wp:wrapNone/>
                <wp:docPr id="93" name="FreeForm 67"/>
                <wp:cNvGraphicFramePr/>
                <a:graphic xmlns:a="http://schemas.openxmlformats.org/drawingml/2006/main">
                  <a:graphicData uri="http://schemas.microsoft.com/office/word/2010/wordprocessingShape">
                    <wps:wsp>
                      <wps:cNvSpPr/>
                      <wps:spPr>
                        <a:xfrm>
                          <a:off x="0" y="0"/>
                          <a:ext cx="1320165" cy="513080"/>
                        </a:xfrm>
                        <a:custGeom>
                          <a:avLst/>
                          <a:gdLst/>
                          <a:ahLst/>
                          <a:cxnLst>
                            <a:cxn ang="0">
                              <a:pos x="411" y="832"/>
                            </a:cxn>
                            <a:cxn ang="0">
                              <a:pos x="1660" y="832"/>
                            </a:cxn>
                            <a:cxn ang="0">
                              <a:pos x="2080" y="413"/>
                            </a:cxn>
                            <a:cxn ang="0">
                              <a:pos x="1660" y="0"/>
                            </a:cxn>
                            <a:cxn ang="0">
                              <a:pos x="1660" y="0"/>
                            </a:cxn>
                            <a:cxn ang="0">
                              <a:pos x="1660" y="0"/>
                            </a:cxn>
                            <a:cxn ang="0">
                              <a:pos x="411" y="0"/>
                            </a:cxn>
                            <a:cxn ang="0">
                              <a:pos x="0" y="413"/>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 ang="0">
                              <a:pos x="411" y="832"/>
                            </a:cxn>
                          </a:cxnLst>
                          <a:pathLst>
                            <a:path w="2078" h="832">
                              <a:moveTo>
                                <a:pt x="411" y="832"/>
                              </a:moveTo>
                              <a:lnTo>
                                <a:pt x="1659" y="832"/>
                              </a:lnTo>
                              <a:cubicBezTo>
                                <a:pt x="1888" y="832"/>
                                <a:pt x="2079" y="641"/>
                                <a:pt x="2079" y="413"/>
                              </a:cubicBezTo>
                              <a:cubicBezTo>
                                <a:pt x="2079" y="176"/>
                                <a:pt x="1888" y="0"/>
                                <a:pt x="1659" y="0"/>
                              </a:cubicBezTo>
                              <a:cubicBezTo>
                                <a:pt x="1659" y="0"/>
                                <a:pt x="1659" y="0"/>
                                <a:pt x="1659" y="0"/>
                              </a:cubicBezTo>
                              <a:lnTo>
                                <a:pt x="1659" y="0"/>
                              </a:lnTo>
                              <a:lnTo>
                                <a:pt x="411" y="0"/>
                              </a:lnTo>
                              <a:cubicBezTo>
                                <a:pt x="183" y="0"/>
                                <a:pt x="0" y="176"/>
                                <a:pt x="0" y="413"/>
                              </a:cubicBezTo>
                              <a:cubicBezTo>
                                <a:pt x="0" y="641"/>
                                <a:pt x="183" y="832"/>
                                <a:pt x="411" y="832"/>
                              </a:cubicBezTo>
                              <a:lnTo>
                                <a:pt x="411" y="832"/>
                              </a:lnTo>
                              <a:close/>
                            </a:path>
                          </a:pathLst>
                        </a:custGeom>
                        <a:noFill/>
                        <a:ln w="13334" cap="flat" cmpd="sng">
                          <a:solidFill>
                            <a:srgbClr val="000000"/>
                          </a:solidFill>
                          <a:prstDash val="solid"/>
                          <a:headEnd type="none" w="med" len="med"/>
                          <a:tailEnd type="none" w="med" len="med"/>
                        </a:ln>
                      </wps:spPr>
                      <wps:bodyPr wrap="square" upright="1"/>
                    </wps:wsp>
                  </a:graphicData>
                </a:graphic>
              </wp:anchor>
            </w:drawing>
          </mc:Choice>
          <mc:Fallback>
            <w:pict>
              <v:shape id="FreeForm 67" o:spid="_x0000_s1026" o:spt="100" style="position:absolute;left:0pt;margin-left:165.8pt;margin-top:0.15pt;height:40.4pt;width:103.95pt;z-index:251724800;mso-width-relative:page;mso-height-relative:page;" filled="f" stroked="t" coordsize="2078,832" o:gfxdata="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F2caivUAAAABwEAAA8AAAAAAAAAAQAgAAAAIgAAAGRycy9kb3ducmV2LnhtbFBLAQIUABQAAAAI&#10;AIdO4kBlZLp6DgMAAMoLAAAOAAAAAAAAAAEAIAAAACMBAABkcnMvZTJvRG9jLnhtbFBLBQYAAAAA&#10;BgAGAFkBAACjBgAAAAA=&#10;" path="m411,832l1659,832c1888,832,2079,641,2079,413c2079,176,1888,0,1659,0c1659,0,1659,0,1659,0l1659,0,411,0c183,0,0,176,0,413c0,641,183,832,411,832l411,832xe">
                <v:path o:connectlocs="411,832;1660,832;2080,413;1660,0;1660,0;1660,0;411,0;0,413;411,832;411,832;411,832;411,832;411,832;411,832;411,832;411,832;411,832;411,832;411,832;411,832;411,832;411,832;411,832;411,832;411,832;411,832" o:connectangles="0,0,0,0,0,0,0,0,0,0,0,0,0,0,0,0,0,0,0,0,0,0,0,0,0,0"/>
                <v:fill on="f" focussize="0,0"/>
                <v:stroke weight="1.04992125984252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666432" behindDoc="0" locked="0" layoutInCell="1" allowOverlap="1">
                <wp:simplePos x="0" y="0"/>
                <wp:positionH relativeFrom="column">
                  <wp:posOffset>2167255</wp:posOffset>
                </wp:positionH>
                <wp:positionV relativeFrom="paragraph">
                  <wp:posOffset>69215</wp:posOffset>
                </wp:positionV>
                <wp:extent cx="1355090" cy="543560"/>
                <wp:effectExtent l="0" t="0" r="16510" b="8890"/>
                <wp:wrapNone/>
                <wp:docPr id="36" name="Rectangle 65"/>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65" o:spid="_x0000_s1026" o:spt="1" style="position:absolute;left:0pt;margin-left:170.65pt;margin-top:5.45pt;height:42.8pt;width:106.7pt;z-index:251666432;mso-width-relative:page;mso-height-relative:page;" fillcolor="#4979C0" filled="t" stroked="f" coordsize="21600,21600" o:gfxdata="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U8Vb1gAAAAkBAAAPAAAAAAAAAAEAIAAAACIAAABkcnMvZG93bnJldi54bWxQSwECFAAUAAAA&#10;CACHTuJAB8zW+rcBAABy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65408" behindDoc="0" locked="0" layoutInCell="1" allowOverlap="1">
                <wp:simplePos x="0" y="0"/>
                <wp:positionH relativeFrom="column">
                  <wp:posOffset>2179320</wp:posOffset>
                </wp:positionH>
                <wp:positionV relativeFrom="paragraph">
                  <wp:posOffset>71755</wp:posOffset>
                </wp:positionV>
                <wp:extent cx="1331595" cy="527685"/>
                <wp:effectExtent l="5080" t="4445" r="15875" b="20320"/>
                <wp:wrapNone/>
                <wp:docPr id="35" name="FreeForm 64"/>
                <wp:cNvGraphicFramePr/>
                <a:graphic xmlns:a="http://schemas.openxmlformats.org/drawingml/2006/main">
                  <a:graphicData uri="http://schemas.microsoft.com/office/word/2010/wordprocessingShape">
                    <wps:wsp>
                      <wps:cNvSpPr/>
                      <wps:spPr>
                        <a:xfrm>
                          <a:off x="0" y="0"/>
                          <a:ext cx="1331595" cy="527685"/>
                        </a:xfrm>
                        <a:custGeom>
                          <a:avLst/>
                          <a:gdLst/>
                          <a:ahLst/>
                          <a:cxnLst>
                            <a:cxn ang="0">
                              <a:pos x="1755" y="824"/>
                            </a:cxn>
                            <a:cxn ang="0">
                              <a:pos x="1827" y="802"/>
                            </a:cxn>
                            <a:cxn ang="0">
                              <a:pos x="1958" y="714"/>
                            </a:cxn>
                            <a:cxn ang="0">
                              <a:pos x="2004" y="654"/>
                            </a:cxn>
                            <a:cxn ang="0">
                              <a:pos x="2067" y="509"/>
                            </a:cxn>
                            <a:cxn ang="0">
                              <a:pos x="2078" y="426"/>
                            </a:cxn>
                            <a:cxn ang="0">
                              <a:pos x="2044" y="268"/>
                            </a:cxn>
                            <a:cxn ang="0">
                              <a:pos x="2005" y="198"/>
                            </a:cxn>
                            <a:cxn ang="0">
                              <a:pos x="1898" y="89"/>
                            </a:cxn>
                            <a:cxn ang="0">
                              <a:pos x="1827" y="55"/>
                            </a:cxn>
                            <a:cxn ang="0">
                              <a:pos x="1672" y="20"/>
                            </a:cxn>
                            <a:cxn ang="0">
                              <a:pos x="344" y="28"/>
                            </a:cxn>
                            <a:cxn ang="0">
                              <a:pos x="194" y="89"/>
                            </a:cxn>
                            <a:cxn ang="0">
                              <a:pos x="139" y="140"/>
                            </a:cxn>
                            <a:cxn ang="0">
                              <a:pos x="49" y="268"/>
                            </a:cxn>
                            <a:cxn ang="0">
                              <a:pos x="28" y="344"/>
                            </a:cxn>
                            <a:cxn ang="0">
                              <a:pos x="28" y="509"/>
                            </a:cxn>
                            <a:cxn ang="0">
                              <a:pos x="49" y="585"/>
                            </a:cxn>
                            <a:cxn ang="0">
                              <a:pos x="139" y="714"/>
                            </a:cxn>
                            <a:cxn ang="0">
                              <a:pos x="194" y="763"/>
                            </a:cxn>
                            <a:cxn ang="0">
                              <a:pos x="344" y="824"/>
                            </a:cxn>
                            <a:cxn ang="0">
                              <a:pos x="338" y="845"/>
                            </a:cxn>
                            <a:cxn ang="0">
                              <a:pos x="254" y="819"/>
                            </a:cxn>
                            <a:cxn ang="0">
                              <a:pos x="123" y="734"/>
                            </a:cxn>
                            <a:cxn ang="0">
                              <a:pos x="70" y="664"/>
                            </a:cxn>
                            <a:cxn ang="0">
                              <a:pos x="7" y="511"/>
                            </a:cxn>
                            <a:cxn ang="0">
                              <a:pos x="0" y="426"/>
                            </a:cxn>
                            <a:cxn ang="0">
                              <a:pos x="31" y="260"/>
                            </a:cxn>
                            <a:cxn ang="0">
                              <a:pos x="72" y="183"/>
                            </a:cxn>
                            <a:cxn ang="0">
                              <a:pos x="183" y="70"/>
                            </a:cxn>
                            <a:cxn ang="0">
                              <a:pos x="259" y="28"/>
                            </a:cxn>
                            <a:cxn ang="0">
                              <a:pos x="421" y="0"/>
                            </a:cxn>
                            <a:cxn ang="0">
                              <a:pos x="1757" y="4"/>
                            </a:cxn>
                            <a:cxn ang="0">
                              <a:pos x="1907" y="69"/>
                            </a:cxn>
                            <a:cxn ang="0">
                              <a:pos x="1974" y="122"/>
                            </a:cxn>
                            <a:cxn ang="0">
                              <a:pos x="2064" y="260"/>
                            </a:cxn>
                            <a:cxn ang="0">
                              <a:pos x="2087" y="341"/>
                            </a:cxn>
                            <a:cxn ang="0">
                              <a:pos x="2087" y="509"/>
                            </a:cxn>
                            <a:cxn ang="0">
                              <a:pos x="2064" y="594"/>
                            </a:cxn>
                            <a:cxn ang="0">
                              <a:pos x="1974" y="728"/>
                            </a:cxn>
                            <a:cxn ang="0">
                              <a:pos x="1907" y="780"/>
                            </a:cxn>
                            <a:cxn ang="0">
                              <a:pos x="1757" y="845"/>
                            </a:cxn>
                            <a:cxn ang="0">
                              <a:pos x="421" y="856"/>
                            </a:cxn>
                          </a:cxnLst>
                          <a:pathLst>
                            <a:path w="2096" h="855">
                              <a:moveTo>
                                <a:pt x="425" y="833"/>
                              </a:moveTo>
                              <a:lnTo>
                                <a:pt x="1671" y="833"/>
                              </a:lnTo>
                              <a:lnTo>
                                <a:pt x="1754" y="823"/>
                              </a:lnTo>
                              <a:lnTo>
                                <a:pt x="1750" y="823"/>
                              </a:lnTo>
                              <a:lnTo>
                                <a:pt x="1826" y="801"/>
                              </a:lnTo>
                              <a:lnTo>
                                <a:pt x="1897" y="762"/>
                              </a:lnTo>
                              <a:lnTo>
                                <a:pt x="1957" y="713"/>
                              </a:lnTo>
                              <a:lnTo>
                                <a:pt x="2004" y="651"/>
                              </a:lnTo>
                              <a:lnTo>
                                <a:pt x="2003" y="653"/>
                              </a:lnTo>
                              <a:lnTo>
                                <a:pt x="2043" y="584"/>
                              </a:lnTo>
                              <a:lnTo>
                                <a:pt x="2066" y="508"/>
                              </a:lnTo>
                              <a:lnTo>
                                <a:pt x="2077" y="426"/>
                              </a:lnTo>
                              <a:lnTo>
                                <a:pt x="2066" y="344"/>
                              </a:lnTo>
                              <a:lnTo>
                                <a:pt x="2043" y="268"/>
                              </a:lnTo>
                              <a:lnTo>
                                <a:pt x="2003" y="197"/>
                              </a:lnTo>
                              <a:lnTo>
                                <a:pt x="2004" y="198"/>
                              </a:lnTo>
                              <a:lnTo>
                                <a:pt x="1957" y="140"/>
                              </a:lnTo>
                              <a:lnTo>
                                <a:pt x="1957" y="141"/>
                              </a:lnTo>
                              <a:lnTo>
                                <a:pt x="1897" y="89"/>
                              </a:lnTo>
                              <a:lnTo>
                                <a:pt x="1826" y="47"/>
                              </a:lnTo>
                              <a:lnTo>
                                <a:pt x="1826" y="55"/>
                              </a:lnTo>
                              <a:lnTo>
                                <a:pt x="1750" y="28"/>
                              </a:lnTo>
                              <a:lnTo>
                                <a:pt x="1754" y="28"/>
                              </a:lnTo>
                              <a:lnTo>
                                <a:pt x="1671" y="20"/>
                              </a:lnTo>
                              <a:lnTo>
                                <a:pt x="421" y="20"/>
                              </a:lnTo>
                              <a:lnTo>
                                <a:pt x="342" y="28"/>
                              </a:lnTo>
                              <a:lnTo>
                                <a:pt x="344" y="28"/>
                              </a:lnTo>
                              <a:lnTo>
                                <a:pt x="262" y="55"/>
                              </a:lnTo>
                              <a:lnTo>
                                <a:pt x="266" y="47"/>
                              </a:lnTo>
                              <a:lnTo>
                                <a:pt x="194" y="89"/>
                              </a:lnTo>
                              <a:lnTo>
                                <a:pt x="199" y="89"/>
                              </a:lnTo>
                              <a:lnTo>
                                <a:pt x="137" y="141"/>
                              </a:lnTo>
                              <a:lnTo>
                                <a:pt x="139" y="140"/>
                              </a:lnTo>
                              <a:lnTo>
                                <a:pt x="90" y="198"/>
                              </a:lnTo>
                              <a:lnTo>
                                <a:pt x="90" y="197"/>
                              </a:lnTo>
                              <a:lnTo>
                                <a:pt x="49" y="268"/>
                              </a:lnTo>
                              <a:lnTo>
                                <a:pt x="51" y="268"/>
                              </a:lnTo>
                              <a:lnTo>
                                <a:pt x="28" y="344"/>
                              </a:lnTo>
                              <a:lnTo>
                                <a:pt x="19" y="426"/>
                              </a:lnTo>
                              <a:lnTo>
                                <a:pt x="28" y="508"/>
                              </a:lnTo>
                              <a:lnTo>
                                <a:pt x="51" y="584"/>
                              </a:lnTo>
                              <a:lnTo>
                                <a:pt x="49" y="584"/>
                              </a:lnTo>
                              <a:lnTo>
                                <a:pt x="90" y="653"/>
                              </a:lnTo>
                              <a:lnTo>
                                <a:pt x="90" y="651"/>
                              </a:lnTo>
                              <a:lnTo>
                                <a:pt x="139" y="713"/>
                              </a:lnTo>
                              <a:lnTo>
                                <a:pt x="137" y="713"/>
                              </a:lnTo>
                              <a:lnTo>
                                <a:pt x="194" y="762"/>
                              </a:lnTo>
                              <a:lnTo>
                                <a:pt x="266" y="801"/>
                              </a:lnTo>
                              <a:lnTo>
                                <a:pt x="262" y="801"/>
                              </a:lnTo>
                              <a:lnTo>
                                <a:pt x="344" y="823"/>
                              </a:lnTo>
                              <a:lnTo>
                                <a:pt x="342" y="823"/>
                              </a:lnTo>
                              <a:lnTo>
                                <a:pt x="425" y="833"/>
                              </a:lnTo>
                              <a:moveTo>
                                <a:pt x="338" y="844"/>
                              </a:moveTo>
                              <a:cubicBezTo>
                                <a:pt x="333" y="844"/>
                                <a:pt x="333" y="844"/>
                                <a:pt x="333" y="844"/>
                              </a:cubicBezTo>
                              <a:lnTo>
                                <a:pt x="259" y="818"/>
                              </a:lnTo>
                              <a:cubicBezTo>
                                <a:pt x="259" y="818"/>
                                <a:pt x="254" y="818"/>
                                <a:pt x="254" y="818"/>
                              </a:cubicBezTo>
                              <a:lnTo>
                                <a:pt x="183" y="779"/>
                              </a:lnTo>
                              <a:cubicBezTo>
                                <a:pt x="183" y="779"/>
                                <a:pt x="183" y="779"/>
                                <a:pt x="183" y="779"/>
                              </a:cubicBezTo>
                              <a:lnTo>
                                <a:pt x="123" y="733"/>
                              </a:lnTo>
                              <a:cubicBezTo>
                                <a:pt x="123" y="730"/>
                                <a:pt x="123" y="730"/>
                                <a:pt x="121" y="727"/>
                              </a:cubicBezTo>
                              <a:lnTo>
                                <a:pt x="72" y="666"/>
                              </a:lnTo>
                              <a:cubicBezTo>
                                <a:pt x="72" y="666"/>
                                <a:pt x="72" y="666"/>
                                <a:pt x="70" y="663"/>
                              </a:cubicBezTo>
                              <a:lnTo>
                                <a:pt x="31" y="593"/>
                              </a:lnTo>
                              <a:cubicBezTo>
                                <a:pt x="31" y="593"/>
                                <a:pt x="31" y="593"/>
                                <a:pt x="31" y="593"/>
                              </a:cubicBezTo>
                              <a:lnTo>
                                <a:pt x="7" y="510"/>
                              </a:lnTo>
                              <a:cubicBezTo>
                                <a:pt x="7" y="509"/>
                                <a:pt x="7" y="509"/>
                                <a:pt x="7" y="508"/>
                              </a:cubicBezTo>
                              <a:lnTo>
                                <a:pt x="0" y="426"/>
                              </a:lnTo>
                              <a:cubicBezTo>
                                <a:pt x="0" y="426"/>
                                <a:pt x="0" y="426"/>
                                <a:pt x="0" y="426"/>
                              </a:cubicBezTo>
                              <a:lnTo>
                                <a:pt x="7" y="341"/>
                              </a:lnTo>
                              <a:cubicBezTo>
                                <a:pt x="7" y="338"/>
                                <a:pt x="7" y="338"/>
                                <a:pt x="7" y="338"/>
                              </a:cubicBezTo>
                              <a:lnTo>
                                <a:pt x="31" y="260"/>
                              </a:lnTo>
                              <a:cubicBezTo>
                                <a:pt x="31" y="260"/>
                                <a:pt x="31" y="260"/>
                                <a:pt x="31" y="260"/>
                              </a:cubicBezTo>
                              <a:lnTo>
                                <a:pt x="70" y="183"/>
                              </a:lnTo>
                              <a:cubicBezTo>
                                <a:pt x="72" y="183"/>
                                <a:pt x="72" y="183"/>
                                <a:pt x="72" y="183"/>
                              </a:cubicBezTo>
                              <a:lnTo>
                                <a:pt x="121" y="122"/>
                              </a:lnTo>
                              <a:cubicBezTo>
                                <a:pt x="123" y="122"/>
                                <a:pt x="123" y="122"/>
                                <a:pt x="123" y="119"/>
                              </a:cubicBezTo>
                              <a:lnTo>
                                <a:pt x="183" y="70"/>
                              </a:lnTo>
                              <a:cubicBezTo>
                                <a:pt x="183" y="70"/>
                                <a:pt x="183" y="70"/>
                                <a:pt x="183" y="69"/>
                              </a:cubicBezTo>
                              <a:lnTo>
                                <a:pt x="254" y="28"/>
                              </a:lnTo>
                              <a:cubicBezTo>
                                <a:pt x="254" y="28"/>
                                <a:pt x="259" y="28"/>
                                <a:pt x="259" y="28"/>
                              </a:cubicBezTo>
                              <a:lnTo>
                                <a:pt x="333" y="4"/>
                              </a:lnTo>
                              <a:cubicBezTo>
                                <a:pt x="333" y="4"/>
                                <a:pt x="333" y="4"/>
                                <a:pt x="338" y="4"/>
                              </a:cubicBezTo>
                              <a:lnTo>
                                <a:pt x="421" y="0"/>
                              </a:lnTo>
                              <a:lnTo>
                                <a:pt x="1671" y="0"/>
                              </a:lnTo>
                              <a:lnTo>
                                <a:pt x="1756" y="4"/>
                              </a:lnTo>
                              <a:cubicBezTo>
                                <a:pt x="1756" y="4"/>
                                <a:pt x="1756" y="4"/>
                                <a:pt x="1756" y="4"/>
                              </a:cubicBezTo>
                              <a:lnTo>
                                <a:pt x="1837" y="28"/>
                              </a:lnTo>
                              <a:cubicBezTo>
                                <a:pt x="1837" y="28"/>
                                <a:pt x="1837" y="28"/>
                                <a:pt x="1837" y="28"/>
                              </a:cubicBezTo>
                              <a:lnTo>
                                <a:pt x="1906" y="69"/>
                              </a:lnTo>
                              <a:cubicBezTo>
                                <a:pt x="1907" y="70"/>
                                <a:pt x="1907" y="70"/>
                                <a:pt x="1911" y="70"/>
                              </a:cubicBezTo>
                              <a:lnTo>
                                <a:pt x="1973" y="119"/>
                              </a:lnTo>
                              <a:cubicBezTo>
                                <a:pt x="1973" y="122"/>
                                <a:pt x="1973" y="122"/>
                                <a:pt x="1973" y="122"/>
                              </a:cubicBezTo>
                              <a:lnTo>
                                <a:pt x="2024" y="183"/>
                              </a:lnTo>
                              <a:cubicBezTo>
                                <a:pt x="2024" y="183"/>
                                <a:pt x="2024" y="183"/>
                                <a:pt x="2024" y="183"/>
                              </a:cubicBezTo>
                              <a:lnTo>
                                <a:pt x="2063" y="260"/>
                              </a:lnTo>
                              <a:cubicBezTo>
                                <a:pt x="2063" y="260"/>
                                <a:pt x="2063" y="260"/>
                                <a:pt x="2063" y="260"/>
                              </a:cubicBezTo>
                              <a:lnTo>
                                <a:pt x="2086" y="338"/>
                              </a:lnTo>
                              <a:cubicBezTo>
                                <a:pt x="2086" y="338"/>
                                <a:pt x="2086" y="338"/>
                                <a:pt x="2086" y="341"/>
                              </a:cubicBezTo>
                              <a:lnTo>
                                <a:pt x="2096" y="426"/>
                              </a:lnTo>
                              <a:cubicBezTo>
                                <a:pt x="2096" y="426"/>
                                <a:pt x="2096" y="426"/>
                                <a:pt x="2096" y="426"/>
                              </a:cubicBezTo>
                              <a:lnTo>
                                <a:pt x="2086" y="508"/>
                              </a:lnTo>
                              <a:cubicBezTo>
                                <a:pt x="2086" y="509"/>
                                <a:pt x="2086" y="509"/>
                                <a:pt x="2086" y="510"/>
                              </a:cubicBezTo>
                              <a:lnTo>
                                <a:pt x="2063" y="593"/>
                              </a:lnTo>
                              <a:cubicBezTo>
                                <a:pt x="2063" y="593"/>
                                <a:pt x="2063" y="593"/>
                                <a:pt x="2063" y="593"/>
                              </a:cubicBezTo>
                              <a:lnTo>
                                <a:pt x="2024" y="663"/>
                              </a:lnTo>
                              <a:cubicBezTo>
                                <a:pt x="2024" y="666"/>
                                <a:pt x="2024" y="666"/>
                                <a:pt x="2024" y="666"/>
                              </a:cubicBezTo>
                              <a:lnTo>
                                <a:pt x="1973" y="727"/>
                              </a:lnTo>
                              <a:cubicBezTo>
                                <a:pt x="1973" y="730"/>
                                <a:pt x="1973" y="730"/>
                                <a:pt x="1971" y="733"/>
                              </a:cubicBezTo>
                              <a:lnTo>
                                <a:pt x="1907" y="779"/>
                              </a:lnTo>
                              <a:cubicBezTo>
                                <a:pt x="1907" y="779"/>
                                <a:pt x="1907" y="779"/>
                                <a:pt x="1906" y="779"/>
                              </a:cubicBezTo>
                              <a:lnTo>
                                <a:pt x="1837" y="818"/>
                              </a:lnTo>
                              <a:cubicBezTo>
                                <a:pt x="1837" y="818"/>
                                <a:pt x="1837" y="818"/>
                                <a:pt x="1837" y="818"/>
                              </a:cubicBezTo>
                              <a:lnTo>
                                <a:pt x="1756" y="844"/>
                              </a:lnTo>
                              <a:cubicBezTo>
                                <a:pt x="1756" y="844"/>
                                <a:pt x="1756" y="844"/>
                                <a:pt x="1756" y="844"/>
                              </a:cubicBezTo>
                              <a:lnTo>
                                <a:pt x="1671" y="855"/>
                              </a:lnTo>
                              <a:lnTo>
                                <a:pt x="421" y="855"/>
                              </a:lnTo>
                              <a:lnTo>
                                <a:pt x="338" y="844"/>
                              </a:lnTo>
                              <a:close/>
                            </a:path>
                          </a:pathLst>
                        </a:custGeom>
                        <a:solidFill>
                          <a:srgbClr val="FFFFFF"/>
                        </a:solidFill>
                        <a:ln w="0" cap="flat" cmpd="sng">
                          <a:solidFill>
                            <a:srgbClr val="000000"/>
                          </a:solidFill>
                          <a:prstDash val="solid"/>
                          <a:miter/>
                          <a:headEnd type="none" w="med" len="med"/>
                          <a:tailEnd type="none" w="med" len="med"/>
                        </a:ln>
                      </wps:spPr>
                      <wps:bodyPr wrap="square" upright="1"/>
                    </wps:wsp>
                  </a:graphicData>
                </a:graphic>
              </wp:anchor>
            </w:drawing>
          </mc:Choice>
          <mc:Fallback>
            <w:pict>
              <v:shape id="FreeForm 64" o:spid="_x0000_s1026" o:spt="100" style="position:absolute;left:0pt;margin-left:171.6pt;margin-top:5.65pt;height:41.55pt;width:104.85pt;z-index:251665408;mso-width-relative:page;mso-height-relative:page;" fillcolor="#FFFFFF" filled="t" stroked="t" coordsize="2096,855" o:gfxdata="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" path="m425,833l1671,833,1754,823,1750,823,1826,801,1897,762,1957,713,2004,651,2003,653,2043,584,2066,508,2077,426,2066,344,2043,268,2003,197,2004,198,1957,140,1957,141,1897,89,1826,47,1826,55,1750,28,1754,28,1671,20,421,20,342,28,344,28,262,55,266,47,194,89,199,89,137,141,139,140,90,198,90,197,49,268,51,268,28,344,19,426,28,508,51,584,49,584,90,653,90,651,139,713,137,713,194,762,266,801,262,801,344,823,342,823,425,833m338,844c333,844,333,844,333,844l259,818c259,818,254,818,254,818l183,779c183,779,183,779,183,779l123,733c123,730,123,730,121,727l72,666c72,666,72,666,70,663l31,593c31,593,31,593,31,593l7,510c7,509,7,509,7,508l0,426c0,426,0,426,0,426l7,341c7,338,7,338,7,338l31,260c31,260,31,260,31,260l70,183c72,183,72,183,72,183l121,122c123,122,123,122,123,119l183,70c183,70,183,70,183,69l254,28c254,28,259,28,259,28l333,4c333,4,333,4,338,4l421,0,1671,0,1756,4c1756,4,1756,4,1756,4l1837,28c1837,28,1837,28,1837,28l1906,69c1907,70,1907,70,1911,70l1973,119c1973,122,1973,122,1973,122l2024,183c2024,183,2024,183,2024,183l2063,260c2063,260,2063,260,2063,260l2086,338c2086,338,2086,338,2086,341l2096,426c2096,426,2096,426,2096,426l2086,508c2086,509,2086,509,2086,510l2063,593c2063,593,2063,593,2063,593l2024,663c2024,666,2024,666,2024,666l1973,727c1973,730,1973,730,1971,733l1907,779c1907,779,1907,779,1906,779l1837,818c1837,818,1837,818,1837,818l1756,844c1756,844,1756,844,1756,844l1671,855,421,855,338,844xe">
                <v:path o:connectlocs="1755,824;1827,802;1958,714;2004,654;2067,509;2078,426;2044,268;2005,198;1898,89;1827,55;1672,20;344,28;194,89;139,140;49,268;28,344;28,509;49,585;139,714;194,763;344,824;338,845;254,819;123,734;70,664;7,511;0,426;31,260;72,183;183,70;259,28;421,0;1757,4;1907,69;1974,122;2064,260;2087,341;2087,509;2064,594;1974,728;1907,780;1757,845;421,856" o:connectangles="0,0,0,0,0,0,0,0,0,0,0,0,0,0,0,0,0,0,0,0,0,0,0,0,0,0,0,0,0,0,0,0,0,0,0,0,0,0,0,0,0,0,0"/>
                <v:fill on="t" focussize="0,0"/>
                <v:stroke weight="0pt" color="#000000" joinstyle="miter"/>
                <v:imagedata o:title=""/>
                <o:lock v:ext="edit" aspectratio="f"/>
              </v:shape>
            </w:pict>
          </mc:Fallback>
        </mc:AlternateContent>
      </w:r>
      <w:r>
        <w:rPr>
          <w:color w:val="auto"/>
          <w:sz w:val="28"/>
        </w:rPr>
        <mc:AlternateContent>
          <mc:Choice Requires="wps">
            <w:drawing>
              <wp:anchor distT="0" distB="0" distL="114300" distR="114300" simplePos="0" relativeHeight="251664384" behindDoc="0" locked="0" layoutInCell="1" allowOverlap="1">
                <wp:simplePos x="0" y="0"/>
                <wp:positionH relativeFrom="column">
                  <wp:posOffset>2167255</wp:posOffset>
                </wp:positionH>
                <wp:positionV relativeFrom="paragraph">
                  <wp:posOffset>69215</wp:posOffset>
                </wp:positionV>
                <wp:extent cx="1355090" cy="543560"/>
                <wp:effectExtent l="0" t="0" r="16510" b="8890"/>
                <wp:wrapNone/>
                <wp:docPr id="34" name="Rectangle 63"/>
                <wp:cNvGraphicFramePr/>
                <a:graphic xmlns:a="http://schemas.openxmlformats.org/drawingml/2006/main">
                  <a:graphicData uri="http://schemas.microsoft.com/office/word/2010/wordprocessingShape">
                    <wps:wsp>
                      <wps:cNvSpPr/>
                      <wps:spPr>
                        <a:xfrm>
                          <a:off x="0" y="0"/>
                          <a:ext cx="1355090" cy="543560"/>
                        </a:xfrm>
                        <a:prstGeom prst="rect">
                          <a:avLst/>
                        </a:prstGeom>
                        <a:solidFill>
                          <a:srgbClr val="4979C0"/>
                        </a:solidFill>
                        <a:ln>
                          <a:noFill/>
                        </a:ln>
                      </wps:spPr>
                      <wps:bodyPr wrap="square" upright="1"/>
                    </wps:wsp>
                  </a:graphicData>
                </a:graphic>
              </wp:anchor>
            </w:drawing>
          </mc:Choice>
          <mc:Fallback>
            <w:pict>
              <v:rect id="Rectangle 63" o:spid="_x0000_s1026" o:spt="1" style="position:absolute;left:0pt;margin-left:170.65pt;margin-top:5.45pt;height:42.8pt;width:106.7pt;z-index:251664384;mso-width-relative:page;mso-height-relative:page;" fillcolor="#4979C0" filled="t" stroked="f" coordsize="21600,21600" o:gfxdata="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U8Vb1gAAAAkBAAAPAAAAAAAAAAEAIAAAACIAAABkcnMvZG93bnJldi54bWxQSwECFAAUAAAA&#10;CACHTuJAGZ3JIbcBAABy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63360" behindDoc="0" locked="0" layoutInCell="1" allowOverlap="1">
                <wp:simplePos x="0" y="0"/>
                <wp:positionH relativeFrom="column">
                  <wp:posOffset>2181860</wp:posOffset>
                </wp:positionH>
                <wp:positionV relativeFrom="paragraph">
                  <wp:posOffset>69215</wp:posOffset>
                </wp:positionV>
                <wp:extent cx="1340485" cy="530225"/>
                <wp:effectExtent l="0" t="0" r="12065" b="3175"/>
                <wp:wrapNone/>
                <wp:docPr id="33" name="Rectangle 62"/>
                <wp:cNvGraphicFramePr/>
                <a:graphic xmlns:a="http://schemas.openxmlformats.org/drawingml/2006/main">
                  <a:graphicData uri="http://schemas.microsoft.com/office/word/2010/wordprocessingShape">
                    <wps:wsp>
                      <wps:cNvSpPr/>
                      <wps:spPr>
                        <a:xfrm>
                          <a:off x="0" y="0"/>
                          <a:ext cx="1340485" cy="530225"/>
                        </a:xfrm>
                        <a:prstGeom prst="rect">
                          <a:avLst/>
                        </a:prstGeom>
                        <a:solidFill>
                          <a:srgbClr val="4979C0"/>
                        </a:solidFill>
                        <a:ln>
                          <a:noFill/>
                        </a:ln>
                      </wps:spPr>
                      <wps:bodyPr wrap="square" upright="1"/>
                    </wps:wsp>
                  </a:graphicData>
                </a:graphic>
              </wp:anchor>
            </w:drawing>
          </mc:Choice>
          <mc:Fallback>
            <w:pict>
              <v:rect id="Rectangle 62" o:spid="_x0000_s1026" o:spt="1" style="position:absolute;left:0pt;margin-left:171.8pt;margin-top:5.45pt;height:41.75pt;width:105.55pt;z-index:251663360;mso-width-relative:page;mso-height-relative:page;" fillcolor="#4979C0" filled="t" stroked="f" coordsize="21600,21600" o:gfxdata="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CKjxY1gAAAAkBAAAPAAAAAAAAAAEAIAAAACIAAABkcnMvZG93bnJldi54bWxQSwECFAAUAAAA&#10;CACHTuJAybagYbcBAAByAwAADgAAAAAAAAABACAAAAAlAQAAZHJzL2Uyb0RvYy54bWxQSwUGAAAA&#10;AAYABgBZAQAATgUAAAAA&#10;">
                <v:fill on="t" focussize="0,0"/>
                <v:stroke on="f"/>
                <v:imagedata o:title=""/>
                <o:lock v:ext="edit" aspectratio="f"/>
              </v:rect>
            </w:pict>
          </mc:Fallback>
        </mc:AlternateContent>
      </w:r>
      <w:r>
        <w:rPr>
          <w:color w:val="auto"/>
          <w:sz w:val="28"/>
        </w:rPr>
        <mc:AlternateContent>
          <mc:Choice Requires="wps">
            <w:drawing>
              <wp:anchor distT="0" distB="0" distL="114300" distR="114300" simplePos="0" relativeHeight="251662336" behindDoc="0" locked="0" layoutInCell="1" allowOverlap="1">
                <wp:simplePos x="0" y="0"/>
                <wp:positionH relativeFrom="column">
                  <wp:posOffset>2186305</wp:posOffset>
                </wp:positionH>
                <wp:positionV relativeFrom="paragraph">
                  <wp:posOffset>78740</wp:posOffset>
                </wp:positionV>
                <wp:extent cx="1320165" cy="513715"/>
                <wp:effectExtent l="4445" t="4445" r="8890" b="15240"/>
                <wp:wrapNone/>
                <wp:docPr id="32" name="FreeForm 61"/>
                <wp:cNvGraphicFramePr/>
                <a:graphic xmlns:a="http://schemas.openxmlformats.org/drawingml/2006/main">
                  <a:graphicData uri="http://schemas.microsoft.com/office/word/2010/wordprocessingShape">
                    <wps:wsp>
                      <wps:cNvSpPr/>
                      <wps:spPr>
                        <a:xfrm>
                          <a:off x="0" y="0"/>
                          <a:ext cx="1320165" cy="513715"/>
                        </a:xfrm>
                        <a:custGeom>
                          <a:avLst/>
                          <a:gdLst/>
                          <a:ahLst/>
                          <a:cxnLst>
                            <a:cxn ang="0">
                              <a:pos x="411" y="833"/>
                            </a:cxn>
                            <a:cxn ang="0">
                              <a:pos x="1661" y="833"/>
                            </a:cxn>
                            <a:cxn ang="0">
                              <a:pos x="2080" y="415"/>
                            </a:cxn>
                            <a:cxn ang="0">
                              <a:pos x="1661" y="0"/>
                            </a:cxn>
                            <a:cxn ang="0">
                              <a:pos x="1661" y="0"/>
                            </a:cxn>
                            <a:cxn ang="0">
                              <a:pos x="1661" y="0"/>
                            </a:cxn>
                            <a:cxn ang="0">
                              <a:pos x="411" y="0"/>
                            </a:cxn>
                            <a:cxn ang="0">
                              <a:pos x="0" y="415"/>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 ang="0">
                              <a:pos x="411" y="833"/>
                            </a:cxn>
                          </a:cxnLst>
                          <a:pathLst>
                            <a:path w="2078" h="833">
                              <a:moveTo>
                                <a:pt x="411" y="833"/>
                              </a:moveTo>
                              <a:lnTo>
                                <a:pt x="1660" y="833"/>
                              </a:lnTo>
                              <a:cubicBezTo>
                                <a:pt x="1890" y="833"/>
                                <a:pt x="2079" y="642"/>
                                <a:pt x="2079" y="415"/>
                              </a:cubicBezTo>
                              <a:cubicBezTo>
                                <a:pt x="2079" y="183"/>
                                <a:pt x="1890" y="0"/>
                                <a:pt x="1660" y="0"/>
                              </a:cubicBezTo>
                              <a:cubicBezTo>
                                <a:pt x="1660" y="0"/>
                                <a:pt x="1660" y="0"/>
                                <a:pt x="1660" y="0"/>
                              </a:cubicBezTo>
                              <a:lnTo>
                                <a:pt x="1660" y="0"/>
                              </a:lnTo>
                              <a:lnTo>
                                <a:pt x="411" y="0"/>
                              </a:lnTo>
                              <a:cubicBezTo>
                                <a:pt x="181" y="0"/>
                                <a:pt x="0" y="183"/>
                                <a:pt x="0" y="415"/>
                              </a:cubicBezTo>
                              <a:cubicBezTo>
                                <a:pt x="0" y="642"/>
                                <a:pt x="181" y="833"/>
                                <a:pt x="411" y="833"/>
                              </a:cubicBezTo>
                              <a:lnTo>
                                <a:pt x="411" y="833"/>
                              </a:lnTo>
                              <a:close/>
                            </a:path>
                          </a:pathLst>
                        </a:custGeom>
                        <a:solidFill>
                          <a:srgbClr val="FFFFFF"/>
                        </a:solidFill>
                        <a:ln w="0" cap="flat" cmpd="sng">
                          <a:solidFill>
                            <a:srgbClr val="000000"/>
                          </a:solidFill>
                          <a:prstDash val="solid"/>
                          <a:headEnd type="none" w="med" len="med"/>
                          <a:tailEnd type="none" w="med" len="med"/>
                        </a:ln>
                      </wps:spPr>
                      <wps:bodyPr wrap="square" upright="1"/>
                    </wps:wsp>
                  </a:graphicData>
                </a:graphic>
              </wp:anchor>
            </w:drawing>
          </mc:Choice>
          <mc:Fallback>
            <w:pict>
              <v:shape id="FreeForm 61" o:spid="_x0000_s1026" o:spt="100" style="position:absolute;left:0pt;margin-left:172.15pt;margin-top:6.2pt;height:40.45pt;width:103.95pt;z-index:251662336;mso-width-relative:page;mso-height-relative:page;" fillcolor="#FFFFFF" filled="t" stroked="t" coordsize="2078,833" o:gfxdata="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CUH&#10;ms/XAAAACQEAAA8AAAAAAAAAAQAgAAAAIgAAAGRycy9kb3ducmV2LnhtbFBLAQIUABQAAAAIAIdO&#10;4kAKj2aMCAMAAO8LAAAOAAAAAAAAAAEAIAAAACYBAABkcnMvZTJvRG9jLnhtbFBLBQYAAAAABgAG&#10;AFkBAACgBgAAAAA=&#10;" path="m411,833l1660,833c1890,833,2079,642,2079,415c2079,183,1890,0,1660,0c1660,0,1660,0,1660,0l1660,0,411,0c181,0,0,183,0,415c0,642,181,833,411,833l411,833xe">
                <v:path o:connectlocs="411,833;1661,833;2080,415;1661,0;1661,0;1661,0;411,0;0,415;411,833;411,833;411,833;411,833;411,833;411,833;411,833;411,833;411,833;411,833;411,833;411,833;411,833;411,833;411,833;411,833;411,833;411,833" o:connectangles="0,0,0,0,0,0,0,0,0,0,0,0,0,0,0,0,0,0,0,0,0,0,0,0,0,0"/>
                <v:fill on="t" focussize="0,0"/>
                <v:stroke weight="0pt"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661312" behindDoc="0" locked="0" layoutInCell="1" allowOverlap="1">
                <wp:simplePos x="0" y="0"/>
                <wp:positionH relativeFrom="column">
                  <wp:posOffset>2181860</wp:posOffset>
                </wp:positionH>
                <wp:positionV relativeFrom="paragraph">
                  <wp:posOffset>69215</wp:posOffset>
                </wp:positionV>
                <wp:extent cx="1340485" cy="530225"/>
                <wp:effectExtent l="0" t="0" r="12065" b="3175"/>
                <wp:wrapNone/>
                <wp:docPr id="31" name="Rectangle 60"/>
                <wp:cNvGraphicFramePr/>
                <a:graphic xmlns:a="http://schemas.openxmlformats.org/drawingml/2006/main">
                  <a:graphicData uri="http://schemas.microsoft.com/office/word/2010/wordprocessingShape">
                    <wps:wsp>
                      <wps:cNvSpPr/>
                      <wps:spPr>
                        <a:xfrm>
                          <a:off x="0" y="0"/>
                          <a:ext cx="1340485" cy="530225"/>
                        </a:xfrm>
                        <a:prstGeom prst="rect">
                          <a:avLst/>
                        </a:prstGeom>
                        <a:solidFill>
                          <a:srgbClr val="4979C0"/>
                        </a:solidFill>
                        <a:ln>
                          <a:noFill/>
                        </a:ln>
                      </wps:spPr>
                      <wps:bodyPr wrap="square" upright="1"/>
                    </wps:wsp>
                  </a:graphicData>
                </a:graphic>
              </wp:anchor>
            </w:drawing>
          </mc:Choice>
          <mc:Fallback>
            <w:pict>
              <v:rect id="Rectangle 60" o:spid="_x0000_s1026" o:spt="1" style="position:absolute;left:0pt;margin-left:171.8pt;margin-top:5.45pt;height:41.75pt;width:105.55pt;z-index:251661312;mso-width-relative:page;mso-height-relative:page;" fillcolor="#4979C0" filled="t" stroked="f" coordsize="21600,21600" o:gfxdata="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CKjxY1gAAAAkBAAAPAAAAAAAAAAEAIAAAACIAAABkcnMvZG93bnJldi54bWxQSwECFAAUAAAA&#10;CACHTuJAmYkOB7cBAAByAwAADgAAAAAAAAABACAAAAAlAQAAZHJzL2Uyb0RvYy54bWxQSwUGAAAA&#10;AAYABgBZAQAATgUAAAAA&#10;">
                <v:fill on="t" focussize="0,0"/>
                <v:stroke on="f"/>
                <v:imagedata o:title=""/>
                <o:lock v:ext="edit" aspectratio="f"/>
              </v:rect>
            </w:pict>
          </mc:Fallback>
        </mc:AlternateContent>
      </w:r>
    </w:p>
    <w:p w14:paraId="0E696DA5">
      <w:pPr>
        <w:widowControl/>
        <w:spacing w:line="520" w:lineRule="exact"/>
        <w:rPr>
          <w:rFonts w:ascii="方正小标宋_GBK" w:hAnsi="Calibri" w:eastAsia="方正小标宋_GBK"/>
          <w:color w:val="auto"/>
          <w:kern w:val="0"/>
          <w:sz w:val="44"/>
          <w:szCs w:val="44"/>
          <w:lang w:bidi="en-US"/>
        </w:rPr>
      </w:pPr>
    </w:p>
    <w:p w14:paraId="4299EF76">
      <w:pPr>
        <w:widowControl/>
        <w:adjustRightInd w:val="0"/>
        <w:snapToGrid w:val="0"/>
        <w:spacing w:line="520" w:lineRule="exact"/>
        <w:ind w:firstLine="480"/>
        <w:jc w:val="center"/>
        <w:rPr>
          <w:rFonts w:hint="eastAsia" w:ascii="方正小标宋_GBK" w:hAnsi="Calibri" w:eastAsia="方正小标宋_GBK"/>
          <w:color w:val="auto"/>
          <w:kern w:val="0"/>
          <w:sz w:val="44"/>
          <w:szCs w:val="44"/>
          <w:lang w:bidi="en-US"/>
        </w:rPr>
        <w:sectPr>
          <w:footerReference r:id="rId11" w:type="default"/>
          <w:pgSz w:w="11849" w:h="16781"/>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AndChars" w:linePitch="323" w:charSpace="2618"/>
        </w:sectPr>
      </w:pPr>
    </w:p>
    <w:p w14:paraId="00115DB5">
      <w:pPr>
        <w:pStyle w:val="93"/>
        <w:rPr>
          <w:rFonts w:hint="eastAsia" w:eastAsia="仿宋_GB2312"/>
          <w:color w:val="auto"/>
          <w:lang w:eastAsia="zh-CN"/>
        </w:rPr>
      </w:pPr>
      <w:r>
        <w:commentReference w:id="19"/>
      </w:r>
    </w:p>
    <w:sectPr>
      <w:pgSz w:w="11849" w:h="16781"/>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AndChars" w:linePitch="323" w:charSpace="261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ighting" w:date="2025-08-11T09:08:00Z" w:initials="">
    <w:p w14:paraId="41D6DF95">
      <w:pPr>
        <w:pStyle w:val="20"/>
        <w:rPr>
          <w:rFonts w:hint="default" w:eastAsia="宋体"/>
          <w:lang w:val="en-US" w:eastAsia="zh-CN"/>
        </w:rPr>
      </w:pPr>
      <w:r>
        <w:rPr>
          <w:rFonts w:hint="eastAsia"/>
          <w:lang w:val="en-US" w:eastAsia="zh-CN"/>
        </w:rPr>
        <w:t>首次编制为编制说明，修编为修编说明。后面具体内容根据编制或者修编进行修改</w:t>
      </w:r>
    </w:p>
  </w:comment>
  <w:comment w:id="1" w:author="fighting" w:date="2025-08-11T09:12:00Z" w:initials="">
    <w:p w14:paraId="2B4FD428">
      <w:pPr>
        <w:pStyle w:val="20"/>
        <w:rPr>
          <w:rFonts w:hint="default" w:eastAsia="宋体"/>
          <w:lang w:val="en-US" w:eastAsia="zh-CN"/>
        </w:rPr>
      </w:pPr>
      <w:r>
        <w:rPr>
          <w:rFonts w:hint="eastAsia"/>
          <w:lang w:val="en-US" w:eastAsia="zh-CN"/>
        </w:rPr>
        <w:t>根据企业具体情况分析企业可能的突发环境事件</w:t>
      </w:r>
    </w:p>
  </w:comment>
  <w:comment w:id="2" w:author="fighting" w:date="2025-08-11T09:14:00Z" w:initials="">
    <w:p w14:paraId="1B65E974">
      <w:pPr>
        <w:pStyle w:val="20"/>
        <w:rPr>
          <w:rFonts w:hint="default" w:eastAsia="宋体"/>
          <w:lang w:val="en-US" w:eastAsia="zh-CN"/>
        </w:rPr>
      </w:pPr>
      <w:r>
        <w:rPr>
          <w:rFonts w:hint="eastAsia"/>
          <w:lang w:val="en-US" w:eastAsia="zh-CN"/>
        </w:rPr>
        <w:t>根据文本具体内容生成</w:t>
      </w:r>
    </w:p>
  </w:comment>
  <w:comment w:id="3" w:author="fighting" w:date="2025-08-11T09:15:00Z" w:initials="">
    <w:p w14:paraId="784DD680">
      <w:pPr>
        <w:pStyle w:val="20"/>
        <w:rPr>
          <w:rFonts w:hint="default" w:eastAsia="宋体"/>
          <w:lang w:val="en-US" w:eastAsia="zh-CN"/>
        </w:rPr>
      </w:pPr>
      <w:r>
        <w:rPr>
          <w:rFonts w:hint="eastAsia"/>
          <w:lang w:val="en-US" w:eastAsia="zh-CN"/>
        </w:rPr>
        <w:t>与企业相关的其他资料，如省、市、区级突发环境事件应急预案、企业环评、验收等环保手续资料</w:t>
      </w:r>
    </w:p>
  </w:comment>
  <w:comment w:id="4" w:author="fighting" w:date="2025-08-11T09:18:00Z" w:initials="">
    <w:p w14:paraId="2113C6D8">
      <w:pPr>
        <w:pStyle w:val="20"/>
        <w:rPr>
          <w:rFonts w:hint="default" w:eastAsia="宋体"/>
          <w:lang w:val="en-US" w:eastAsia="zh-CN"/>
        </w:rPr>
      </w:pPr>
      <w:r>
        <w:rPr>
          <w:rFonts w:hint="eastAsia"/>
          <w:lang w:val="en-US" w:eastAsia="zh-CN"/>
        </w:rPr>
        <w:t>根据企业具体情况填写</w:t>
      </w:r>
    </w:p>
  </w:comment>
  <w:comment w:id="5" w:author="fighting" w:date="2025-08-11T09:28:00Z" w:initials="">
    <w:p w14:paraId="137BE022">
      <w:pPr>
        <w:pStyle w:val="20"/>
        <w:ind w:left="0" w:leftChars="0" w:firstLine="0" w:firstLineChars="0"/>
        <w:rPr>
          <w:rFonts w:hint="default" w:eastAsia="宋体"/>
          <w:lang w:val="en-US" w:eastAsia="zh-CN"/>
        </w:rPr>
      </w:pPr>
      <w:r>
        <w:rPr>
          <w:rFonts w:hint="eastAsia"/>
          <w:lang w:val="en-US" w:eastAsia="zh-CN"/>
        </w:rPr>
        <w:t>根据企业周边保护目标情况列出</w:t>
      </w:r>
    </w:p>
  </w:comment>
  <w:comment w:id="6" w:author="fighting" w:date="2025-08-11T09:46:00Z" w:initials="">
    <w:p w14:paraId="33C485D9">
      <w:pPr>
        <w:pStyle w:val="20"/>
        <w:rPr>
          <w:rFonts w:hint="default" w:eastAsia="宋体"/>
          <w:lang w:val="en-US" w:eastAsia="zh-CN"/>
        </w:rPr>
      </w:pPr>
      <w:r>
        <w:rPr>
          <w:rFonts w:hint="eastAsia"/>
          <w:lang w:val="en-US" w:eastAsia="zh-CN"/>
        </w:rPr>
        <w:t>根据对企业原辅材料、工艺流程、产品等各环节分析出企业可能涉及的危险物质。</w:t>
      </w:r>
    </w:p>
    <w:p w14:paraId="00971D41">
      <w:pPr>
        <w:pStyle w:val="20"/>
      </w:pPr>
    </w:p>
  </w:comment>
  <w:comment w:id="7" w:author="fighting" w:date="2025-08-11T09:47:00Z" w:initials="">
    <w:p w14:paraId="76DAAB15">
      <w:pPr>
        <w:pStyle w:val="20"/>
        <w:rPr>
          <w:rFonts w:hint="default" w:eastAsia="宋体"/>
          <w:lang w:val="en-US" w:eastAsia="zh-CN"/>
        </w:rPr>
      </w:pPr>
      <w:r>
        <w:rPr>
          <w:rFonts w:hint="eastAsia"/>
          <w:lang w:val="en-US" w:eastAsia="zh-CN"/>
        </w:rPr>
        <w:t>根据分析出的企业可能涉及的危险物质，分别逐一列出各物质的理化及危险特性</w:t>
      </w:r>
    </w:p>
  </w:comment>
  <w:comment w:id="8" w:author="fighting" w:date="2025-08-11T09:50:00Z" w:initials="">
    <w:p w14:paraId="4DEF061F">
      <w:pPr>
        <w:pStyle w:val="20"/>
        <w:ind w:left="0" w:leftChars="0" w:firstLine="0" w:firstLineChars="0"/>
        <w:rPr>
          <w:rFonts w:hint="default" w:eastAsia="宋体"/>
          <w:lang w:val="en-US" w:eastAsia="zh-CN"/>
        </w:rPr>
      </w:pPr>
      <w:r>
        <w:rPr>
          <w:rFonts w:hint="eastAsia"/>
          <w:lang w:val="en-US" w:eastAsia="zh-CN"/>
        </w:rPr>
        <w:t>根据上表计算结果判断是否有重大危险源</w:t>
      </w:r>
    </w:p>
  </w:comment>
  <w:comment w:id="9" w:author="fighting" w:date="2025-08-11T09:57:00Z" w:initials="">
    <w:p w14:paraId="3888D5FF">
      <w:pPr>
        <w:pStyle w:val="20"/>
        <w:rPr>
          <w:rFonts w:hint="default" w:eastAsia="宋体"/>
          <w:lang w:val="en-US" w:eastAsia="zh-CN"/>
        </w:rPr>
      </w:pPr>
      <w:r>
        <w:rPr>
          <w:rFonts w:hint="eastAsia"/>
          <w:lang w:val="en-US" w:eastAsia="zh-CN"/>
        </w:rPr>
        <w:t>根据企业具体情况设立</w:t>
      </w:r>
    </w:p>
  </w:comment>
  <w:comment w:id="10" w:author="fighting" w:date="2025-08-11T09:58:00Z" w:initials="">
    <w:p w14:paraId="440F6A7B">
      <w:pPr>
        <w:pStyle w:val="20"/>
        <w:rPr>
          <w:rFonts w:hint="default" w:eastAsia="宋体"/>
          <w:lang w:val="en-US" w:eastAsia="zh-CN"/>
        </w:rPr>
      </w:pPr>
      <w:r>
        <w:rPr>
          <w:rFonts w:hint="eastAsia"/>
          <w:lang w:val="en-US" w:eastAsia="zh-CN"/>
        </w:rPr>
        <w:t>根据企业具体设立情况画图</w:t>
      </w:r>
    </w:p>
  </w:comment>
  <w:comment w:id="11" w:author="fighting" w:date="2025-08-11T09:59:00Z" w:initials="">
    <w:p w14:paraId="5E9F8197">
      <w:pPr>
        <w:pStyle w:val="20"/>
      </w:pPr>
      <w:r>
        <w:rPr>
          <w:rFonts w:hint="eastAsia"/>
          <w:lang w:val="en-US" w:eastAsia="zh-CN"/>
        </w:rPr>
        <w:t>根据企业具体设立情况进行描述</w:t>
      </w:r>
    </w:p>
  </w:comment>
  <w:comment w:id="12" w:author="fighting" w:date="2025-08-11T10:11:00Z" w:initials="">
    <w:p w14:paraId="0F31A1A0">
      <w:pPr>
        <w:pStyle w:val="20"/>
        <w:ind w:left="0" w:leftChars="0" w:firstLine="0" w:firstLineChars="0"/>
        <w:rPr>
          <w:rFonts w:hint="default" w:eastAsia="宋体"/>
          <w:lang w:val="en-US" w:eastAsia="zh-CN"/>
        </w:rPr>
      </w:pPr>
      <w:r>
        <w:rPr>
          <w:rFonts w:hint="eastAsia"/>
          <w:lang w:val="en-US" w:eastAsia="zh-CN"/>
        </w:rPr>
        <w:t>根据企业危险物质情况分析企业事故状态监测因子</w:t>
      </w:r>
    </w:p>
  </w:comment>
  <w:comment w:id="13" w:author="fighting" w:date="2025-08-11T10:12:00Z" w:initials="">
    <w:p w14:paraId="67B76BA6">
      <w:pPr>
        <w:pStyle w:val="20"/>
        <w:ind w:left="0" w:leftChars="0" w:firstLine="0" w:firstLineChars="0"/>
      </w:pPr>
      <w:r>
        <w:rPr>
          <w:rFonts w:hint="eastAsia"/>
          <w:lang w:val="en-US" w:eastAsia="zh-CN"/>
        </w:rPr>
        <w:t>根据企业危险物质情况分析企业事故状态监测因子</w:t>
      </w:r>
    </w:p>
  </w:comment>
  <w:comment w:id="14" w:author="fighting" w:date="2025-08-11T10:13:00Z" w:initials="">
    <w:p w14:paraId="53CF536A">
      <w:pPr>
        <w:pStyle w:val="20"/>
        <w:rPr>
          <w:rFonts w:hint="default" w:eastAsia="宋体"/>
          <w:lang w:val="en-US" w:eastAsia="zh-CN"/>
        </w:rPr>
      </w:pPr>
      <w:r>
        <w:rPr>
          <w:rFonts w:hint="eastAsia"/>
          <w:lang w:val="en-US" w:eastAsia="zh-CN"/>
        </w:rPr>
        <w:t>根据具体设立情况填写表格</w:t>
      </w:r>
    </w:p>
  </w:comment>
  <w:comment w:id="15" w:author="fighting" w:date="2025-08-11T10:13:00Z" w:initials="">
    <w:p w14:paraId="411B8AE3">
      <w:pPr>
        <w:pStyle w:val="20"/>
        <w:rPr>
          <w:rFonts w:hint="default" w:eastAsia="宋体"/>
          <w:lang w:val="en-US" w:eastAsia="zh-CN"/>
        </w:rPr>
      </w:pPr>
      <w:r>
        <w:rPr>
          <w:rFonts w:hint="eastAsia"/>
          <w:lang w:val="en-US" w:eastAsia="zh-CN"/>
        </w:rPr>
        <w:t>根据企业区域内的外部救援单位信息填写，如区域内生态环境局、应急管理局、消防大队、人民医院等</w:t>
      </w:r>
    </w:p>
  </w:comment>
  <w:comment w:id="16" w:author="fighting" w:date="2025-08-11T10:15:00Z" w:initials="">
    <w:p w14:paraId="37A3E907">
      <w:pPr>
        <w:pStyle w:val="20"/>
        <w:rPr>
          <w:rFonts w:hint="default" w:eastAsia="宋体"/>
          <w:lang w:val="en-US" w:eastAsia="zh-CN"/>
        </w:rPr>
      </w:pPr>
      <w:r>
        <w:rPr>
          <w:rFonts w:hint="eastAsia"/>
          <w:lang w:val="en-US" w:eastAsia="zh-CN"/>
        </w:rPr>
        <w:t>调查企业应急物资储备情况填写下表</w:t>
      </w:r>
    </w:p>
  </w:comment>
  <w:comment w:id="17" w:author="fighting" w:date="2025-08-11T10:25:00Z" w:initials="">
    <w:p w14:paraId="233CD534">
      <w:pPr>
        <w:pStyle w:val="20"/>
        <w:rPr>
          <w:rFonts w:hint="default" w:eastAsia="宋体"/>
          <w:lang w:val="en-US" w:eastAsia="zh-CN"/>
        </w:rPr>
      </w:pPr>
      <w:r>
        <w:rPr>
          <w:rFonts w:hint="eastAsia"/>
          <w:lang w:val="en-US" w:eastAsia="zh-CN"/>
        </w:rPr>
        <w:t>根据分析出的企业突发环境事件设置应急处置卡</w:t>
      </w:r>
    </w:p>
  </w:comment>
  <w:comment w:id="18" w:author="fighting" w:date="2025-08-11T10:31:00Z" w:initials="">
    <w:p w14:paraId="7EEA05E8">
      <w:pPr>
        <w:pStyle w:val="20"/>
        <w:rPr>
          <w:rFonts w:hint="default" w:eastAsia="宋体"/>
          <w:lang w:val="en-US" w:eastAsia="zh-CN"/>
        </w:rPr>
      </w:pPr>
      <w:r>
        <w:rPr>
          <w:rFonts w:hint="eastAsia"/>
          <w:lang w:val="en-US" w:eastAsia="zh-CN"/>
        </w:rPr>
        <w:t>根据企业应急处置小组具体设置情况画图</w:t>
      </w:r>
    </w:p>
  </w:comment>
  <w:comment w:id="19" w:author="fighting" w:date="2025-08-11T10:32:00Z" w:initials="">
    <w:p w14:paraId="5CE1EA7E">
      <w:pPr>
        <w:pStyle w:val="20"/>
        <w:rPr>
          <w:rFonts w:hint="default" w:eastAsia="宋体"/>
          <w:lang w:val="en-US" w:eastAsia="zh-CN"/>
        </w:rPr>
      </w:pPr>
      <w:r>
        <w:rPr>
          <w:rFonts w:hint="eastAsia"/>
          <w:lang w:val="en-US" w:eastAsia="zh-CN"/>
        </w:rPr>
        <w:t>需要放入的其他相关附件资料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D6DF95" w15:done="0"/>
  <w15:commentEx w15:paraId="2B4FD428" w15:done="0"/>
  <w15:commentEx w15:paraId="1B65E974" w15:done="0"/>
  <w15:commentEx w15:paraId="784DD680" w15:done="0"/>
  <w15:commentEx w15:paraId="2113C6D8" w15:done="0"/>
  <w15:commentEx w15:paraId="137BE022" w15:done="0"/>
  <w15:commentEx w15:paraId="00971D41" w15:done="0"/>
  <w15:commentEx w15:paraId="76DAAB15" w15:done="0"/>
  <w15:commentEx w15:paraId="4DEF061F" w15:done="0"/>
  <w15:commentEx w15:paraId="3888D5FF" w15:done="0"/>
  <w15:commentEx w15:paraId="440F6A7B" w15:done="0"/>
  <w15:commentEx w15:paraId="5E9F8197" w15:done="0"/>
  <w15:commentEx w15:paraId="0F31A1A0" w15:done="0"/>
  <w15:commentEx w15:paraId="67B76BA6" w15:done="0"/>
  <w15:commentEx w15:paraId="53CF536A" w15:done="0"/>
  <w15:commentEx w15:paraId="411B8AE3" w15:done="0"/>
  <w15:commentEx w15:paraId="37A3E907" w15:done="0"/>
  <w15:commentEx w15:paraId="233CD534" w15:done="0"/>
  <w15:commentEx w15:paraId="7EEA05E8" w15:done="0"/>
  <w15:commentEx w15:paraId="5CE1EA7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仿宋_GB2312">
    <w:altName w:val="仿宋"/>
    <w:panose1 w:val="00000000000000000000"/>
    <w:charset w:val="86"/>
    <w:family w:val="modern"/>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roman"/>
    <w:pitch w:val="default"/>
    <w:sig w:usb0="00000000" w:usb1="00000000" w:usb2="00000000" w:usb3="00000000" w:csb0="00040001" w:csb1="00000000"/>
  </w:font>
  <w:font w:name="华文宋体">
    <w:altName w:val="宋体"/>
    <w:panose1 w:val="02010600040101010101"/>
    <w:charset w:val="86"/>
    <w:family w:val="auto"/>
    <w:pitch w:val="default"/>
    <w:sig w:usb0="00000287" w:usb1="080F0000" w:usb2="00000000" w:usb3="00000000" w:csb0="0004009F" w:csb1="DFD70000"/>
  </w:font>
  <w:font w:name="隶书">
    <w:altName w:val="微软雅黑"/>
    <w:panose1 w:val="02010509060101010101"/>
    <w:charset w:val="86"/>
    <w:family w:val="modern"/>
    <w:pitch w:val="default"/>
    <w:sig w:usb0="00000001" w:usb1="080E0000" w:usb2="00000000" w:usb3="00000000" w:csb0="00040000" w:csb1="00000000"/>
  </w:font>
  <w:font w:name="仿宋体">
    <w:altName w:val="宋体"/>
    <w:panose1 w:val="00000000000000000000"/>
    <w:charset w:val="86"/>
    <w:family w:val="roman"/>
    <w:pitch w:val="default"/>
    <w:sig w:usb0="00000001" w:usb1="080E0000" w:usb2="00000010" w:usb3="00000000" w:csb0="00040000" w:csb1="00000000"/>
  </w:font>
  <w:font w:name="宋体繁体">
    <w:altName w:val="宋体"/>
    <w:panose1 w:val="00000000000000000000"/>
    <w:charset w:val="86"/>
    <w:family w:val="roman"/>
    <w:pitch w:val="default"/>
    <w:sig w:usb0="00000001" w:usb1="080E0000" w:usb2="00000010" w:usb3="00000000" w:csb0="00040000" w:csb1="00000000"/>
  </w:font>
  <w:font w:name="Arial Unicode MS">
    <w:altName w:val="宋体"/>
    <w:panose1 w:val="020B0604020202020204"/>
    <w:charset w:val="86"/>
    <w:family w:val="swiss"/>
    <w:pitch w:val="default"/>
    <w:sig w:usb0="FFFFFFFF" w:usb1="E9FFFFFF" w:usb2="0000003F" w:usb3="00000000" w:csb0="603F01FF" w:csb1="FFFF0000"/>
  </w:font>
  <w:font w:name="Arial Narrow">
    <w:altName w:val="Arial"/>
    <w:panose1 w:val="020B0606020202030204"/>
    <w:charset w:val="00"/>
    <w:family w:val="swiss"/>
    <w:pitch w:val="default"/>
    <w:sig w:usb0="00000287" w:usb1="00000800" w:usb2="00000000" w:usb3="00000000" w:csb0="2000009F" w:csb1="DFD70000"/>
  </w:font>
  <w:font w:name="楷体_GB2312">
    <w:altName w:val="楷体"/>
    <w:panose1 w:val="02010609030101010101"/>
    <w:charset w:val="86"/>
    <w:family w:val="modern"/>
    <w:pitch w:val="default"/>
    <w:sig w:usb0="00000001" w:usb1="080E0000" w:usb2="00000010" w:usb3="00000000" w:csb0="00040000" w:csb1="00000000"/>
  </w:font>
  <w:font w:name="方正书宋简体">
    <w:altName w:val="宋体"/>
    <w:panose1 w:val="00000000000000000000"/>
    <w:charset w:val="86"/>
    <w:family w:val="auto"/>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10006FF" w:usb1="4000205B" w:usb2="00000010" w:usb3="00000000" w:csb0="2000019F" w:csb1="00000000"/>
  </w:font>
  <w:font w:name="Batang">
    <w:panose1 w:val="02030600000101010101"/>
    <w:charset w:val="81"/>
    <w:family w:val="roman"/>
    <w:pitch w:val="default"/>
    <w:sig w:usb0="B00002AF" w:usb1="69D77CFB" w:usb2="00000030" w:usb3="00000000" w:csb0="4008009F" w:csb1="DFD70000"/>
  </w:font>
  <w:font w:name="AdobeSongStd-Light">
    <w:altName w:val="宋体"/>
    <w:panose1 w:val="00000000000000000000"/>
    <w:charset w:val="86"/>
    <w:family w:val="auto"/>
    <w:pitch w:val="default"/>
    <w:sig w:usb0="00000001" w:usb1="080E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00000287" w:usb1="00000000" w:usb2="00000000" w:usb3="00000000" w:csb0="2000009F" w:csb1="DFD70000"/>
  </w:font>
  <w:font w:name="..">
    <w:altName w:val="宋体"/>
    <w:panose1 w:val="00000000000000000000"/>
    <w:charset w:val="86"/>
    <w:family w:val="auto"/>
    <w:pitch w:val="default"/>
    <w:sig w:usb0="00000001" w:usb1="080E0000" w:usb2="00000010" w:usb3="00000000" w:csb0="00040000" w:csb1="00000000"/>
  </w:font>
  <w:font w:name="Impact">
    <w:panose1 w:val="020B0806030902050204"/>
    <w:charset w:val="00"/>
    <w:family w:val="swiss"/>
    <w:pitch w:val="default"/>
    <w:sig w:usb0="00000287" w:usb1="00000000" w:usb2="00000000" w:usb3="00000000" w:csb0="2000009F" w:csb1="DFD70000"/>
  </w:font>
  <w:font w:name="仿宋">
    <w:panose1 w:val="02010609060101010101"/>
    <w:charset w:val="86"/>
    <w:family w:val="auto"/>
    <w:pitch w:val="default"/>
    <w:sig w:usb0="800002BF" w:usb1="38CF7CFA" w:usb2="00000016" w:usb3="00000000" w:csb0="00040001" w:csb1="00000000"/>
  </w:font>
  <w:font w:name="方正小标宋_GBK">
    <w:altName w:val="微软雅黑"/>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5169A">
    <w:pPr>
      <w:pStyle w:val="3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45B55">
    <w:pPr>
      <w:pStyle w:val="3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5" name="文本框 10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5F1512E">
                          <w:pPr>
                            <w:pStyle w:val="3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w:t>
                          </w:r>
                          <w:r>
                            <w:rPr>
                              <w:rFonts w:hint="eastAsia"/>
                              <w:lang w:eastAsia="zh-CN"/>
                            </w:rPr>
                            <w:fldChar w:fldCharType="end"/>
                          </w:r>
                        </w:p>
                      </w:txbxContent>
                    </wps:txbx>
                    <wps:bodyPr wrap="none" lIns="0" tIns="0" rIns="0" bIns="0" upright="0">
                      <a:spAutoFit/>
                    </wps:bodyPr>
                  </wps:wsp>
                </a:graphicData>
              </a:graphic>
            </wp:anchor>
          </w:drawing>
        </mc:Choice>
        <mc:Fallback>
          <w:pict>
            <v:shape id="文本框 103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oaYJL0wAAAAUBAAAPAAAAAAAAAAEAIAAAACIA&#10;AABkcnMvZG93bnJldi54bWxQSwECFAAUAAAACACHTuJAprZC29UBAACoAwAADgAAAAAAAAABACAA&#10;AAAiAQAAZHJzL2Uyb0RvYy54bWxQSwUGAAAAAAYABgBZAQAAaQUAAAAA&#10;">
              <v:fill on="f" focussize="0,0"/>
              <v:stroke on="f" weight="1.25pt"/>
              <v:imagedata o:title=""/>
              <o:lock v:ext="edit" aspectratio="f"/>
              <v:textbox inset="0mm,0mm,0mm,0mm" style="mso-fit-shape-to-text:t;">
                <w:txbxContent>
                  <w:p w14:paraId="45F1512E">
                    <w:pPr>
                      <w:pStyle w:val="3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9E131">
    <w:pPr>
      <w:pStyle w:val="32"/>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6" name="文本框 10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13640825">
                          <w:pPr>
                            <w:pStyle w:val="32"/>
                          </w:pPr>
                          <w:r>
                            <w:fldChar w:fldCharType="begin"/>
                          </w:r>
                          <w:r>
                            <w:instrText xml:space="preserve"> PAGE  \* MERGEFORMAT </w:instrText>
                          </w:r>
                          <w:r>
                            <w:fldChar w:fldCharType="separate"/>
                          </w:r>
                          <w:r>
                            <w:t>I</w:t>
                          </w:r>
                          <w:r>
                            <w:fldChar w:fldCharType="end"/>
                          </w:r>
                        </w:p>
                      </w:txbxContent>
                    </wps:txbx>
                    <wps:bodyPr vert="horz" wrap="none" lIns="0" tIns="0" rIns="0" bIns="0" anchor="t" anchorCtr="0" upright="0">
                      <a:spAutoFit/>
                    </wps:bodyPr>
                  </wps:wsp>
                </a:graphicData>
              </a:graphic>
            </wp:anchor>
          </w:drawing>
        </mc:Choice>
        <mc:Fallback>
          <w:pict>
            <v:shape id="文本框 103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hpgkvT&#10;AAAABQEAAA8AAAAAAAAAAQAgAAAAIgAAAGRycy9kb3ducmV2LnhtbFBLAQIUABQAAAAIAIdO4kBr&#10;tFXo7AEAAM0DAAAOAAAAAAAAAAEAIAAAACIBAABkcnMvZTJvRG9jLnhtbFBLBQYAAAAABgAGAFkB&#10;AACABQAAAAA=&#10;">
              <v:fill on="f" focussize="0,0"/>
              <v:stroke on="f" weight="1.25pt"/>
              <v:imagedata o:title=""/>
              <o:lock v:ext="edit" aspectratio="f"/>
              <v:textbox inset="0mm,0mm,0mm,0mm" style="mso-fit-shape-to-text:t;">
                <w:txbxContent>
                  <w:p w14:paraId="13640825">
                    <w:pPr>
                      <w:pStyle w:val="3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BC1FB">
    <w:pPr>
      <w:pStyle w:val="32"/>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8" name="文本框 10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a:effectLst/>
                    </wps:spPr>
                    <wps:txbx>
                      <w:txbxContent>
                        <w:p w14:paraId="3292E47B">
                          <w:pPr>
                            <w:pStyle w:val="32"/>
                          </w:pPr>
                          <w:r>
                            <w:fldChar w:fldCharType="begin"/>
                          </w:r>
                          <w:r>
                            <w:instrText xml:space="preserve"> PAGE  \* MERGEFORMAT </w:instrText>
                          </w:r>
                          <w:r>
                            <w:fldChar w:fldCharType="separate"/>
                          </w:r>
                          <w:r>
                            <w:t>LXI</w:t>
                          </w:r>
                          <w:r>
                            <w:fldChar w:fldCharType="end"/>
                          </w:r>
                        </w:p>
                      </w:txbxContent>
                    </wps:txbx>
                    <wps:bodyPr vert="horz" wrap="none" lIns="0" tIns="0" rIns="0" bIns="0" anchor="t" anchorCtr="0" upright="0">
                      <a:spAutoFit/>
                    </wps:bodyPr>
                  </wps:wsp>
                </a:graphicData>
              </a:graphic>
            </wp:anchor>
          </w:drawing>
        </mc:Choice>
        <mc:Fallback>
          <w:pict>
            <v:shape id="文本框 1059"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hp&#10;gkvTAAAABQEAAA8AAAAAAAAAAQAgAAAAIgAAAGRycy9kb3ducmV2LnhtbFBLAQIUABQAAAAIAIdO&#10;4kBare8i7wEAANsDAAAOAAAAAAAAAAEAIAAAACIBAABkcnMvZTJvRG9jLnhtbFBLBQYAAAAABgAG&#10;AFkBAACDBQAAAAA=&#10;">
              <v:fill on="f" focussize="0,0"/>
              <v:stroke on="f" weight="1.25pt"/>
              <v:imagedata o:title=""/>
              <o:lock v:ext="edit" aspectratio="f"/>
              <v:textbox inset="0mm,0mm,0mm,0mm" style="mso-fit-shape-to-text:t;">
                <w:txbxContent>
                  <w:p w14:paraId="3292E47B">
                    <w:pPr>
                      <w:pStyle w:val="32"/>
                    </w:pPr>
                    <w:r>
                      <w:fldChar w:fldCharType="begin"/>
                    </w:r>
                    <w:r>
                      <w:instrText xml:space="preserve"> PAGE  \* MERGEFORMAT </w:instrText>
                    </w:r>
                    <w:r>
                      <w:fldChar w:fldCharType="separate"/>
                    </w:r>
                    <w:r>
                      <w:t>LXI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BEA17">
    <w:pPr>
      <w:pStyle w:val="32"/>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7" name="文本框 10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AB27939">
                          <w:pPr>
                            <w:pStyle w:val="32"/>
                          </w:pPr>
                          <w:r>
                            <w:fldChar w:fldCharType="begin"/>
                          </w:r>
                          <w:r>
                            <w:instrText xml:space="preserve"> PAGE  \* MERGEFORMAT </w:instrText>
                          </w:r>
                          <w:r>
                            <w:fldChar w:fldCharType="separate"/>
                          </w:r>
                          <w:r>
                            <w:t>LXVI</w:t>
                          </w:r>
                          <w:r>
                            <w:fldChar w:fldCharType="end"/>
                          </w:r>
                        </w:p>
                      </w:txbxContent>
                    </wps:txbx>
                    <wps:bodyPr vert="horz" wrap="none" lIns="0" tIns="0" rIns="0" bIns="0" anchor="t" anchorCtr="0" upright="0">
                      <a:spAutoFit/>
                    </wps:bodyPr>
                  </wps:wsp>
                </a:graphicData>
              </a:graphic>
            </wp:anchor>
          </w:drawing>
        </mc:Choice>
        <mc:Fallback>
          <w:pict>
            <v:shape id="文本框 103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GmCS9MA&#10;AAAFAQAADwAAAAAAAAABACAAAAAiAAAAZHJzL2Rvd25yZXYueG1sUEsBAhQAFAAAAAgAh07iQHWW&#10;rG7rAQAAzQMAAA4AAAAAAAAAAQAgAAAAIgEAAGRycy9lMm9Eb2MueG1sUEsFBgAAAAAGAAYAWQEA&#10;AH8FAAAAAA==&#10;">
              <v:fill on="f" focussize="0,0"/>
              <v:stroke on="f" weight="1.25pt"/>
              <v:imagedata o:title=""/>
              <o:lock v:ext="edit" aspectratio="f"/>
              <v:textbox inset="0mm,0mm,0mm,0mm" style="mso-fit-shape-to-text:t;">
                <w:txbxContent>
                  <w:p w14:paraId="3AB27939">
                    <w:pPr>
                      <w:pStyle w:val="32"/>
                    </w:pPr>
                    <w:r>
                      <w:fldChar w:fldCharType="begin"/>
                    </w:r>
                    <w:r>
                      <w:instrText xml:space="preserve"> PAGE  \* MERGEFORMAT </w:instrText>
                    </w:r>
                    <w:r>
                      <w:fldChar w:fldCharType="separate"/>
                    </w:r>
                    <w:r>
                      <w:t>LXVI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18BBE">
    <w:pPr>
      <w:pStyle w:val="33"/>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2A60C">
    <w:pPr>
      <w:pStyle w:val="33"/>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2BDB1"/>
    <w:multiLevelType w:val="singleLevel"/>
    <w:tmpl w:val="55D2BDB1"/>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ghting">
    <w15:presenceInfo w15:providerId="None" w15:userId="figh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1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Dk0M2VkZTk0NDExZmRlOWVhY2UzNzU1MWNkMzQifQ=="/>
  </w:docVars>
  <w:rsids>
    <w:rsidRoot w:val="00172A27"/>
    <w:rsid w:val="0000783C"/>
    <w:rsid w:val="00010D33"/>
    <w:rsid w:val="00012B47"/>
    <w:rsid w:val="000221FA"/>
    <w:rsid w:val="00025E90"/>
    <w:rsid w:val="000261A7"/>
    <w:rsid w:val="000358B7"/>
    <w:rsid w:val="00040AD6"/>
    <w:rsid w:val="000441A5"/>
    <w:rsid w:val="0005414A"/>
    <w:rsid w:val="00056963"/>
    <w:rsid w:val="00065F85"/>
    <w:rsid w:val="00073786"/>
    <w:rsid w:val="00080027"/>
    <w:rsid w:val="00080504"/>
    <w:rsid w:val="00080CD2"/>
    <w:rsid w:val="00081816"/>
    <w:rsid w:val="00090974"/>
    <w:rsid w:val="000954C2"/>
    <w:rsid w:val="000A5F5C"/>
    <w:rsid w:val="000B5478"/>
    <w:rsid w:val="000B73B8"/>
    <w:rsid w:val="000C5984"/>
    <w:rsid w:val="000D357C"/>
    <w:rsid w:val="000D57BB"/>
    <w:rsid w:val="000E1D90"/>
    <w:rsid w:val="000E4514"/>
    <w:rsid w:val="000E795F"/>
    <w:rsid w:val="000F304B"/>
    <w:rsid w:val="000F3CD1"/>
    <w:rsid w:val="000F6D08"/>
    <w:rsid w:val="000F79AF"/>
    <w:rsid w:val="0010622D"/>
    <w:rsid w:val="00106ED9"/>
    <w:rsid w:val="001075AD"/>
    <w:rsid w:val="0014123F"/>
    <w:rsid w:val="00147BAC"/>
    <w:rsid w:val="0015368C"/>
    <w:rsid w:val="00153F0F"/>
    <w:rsid w:val="00156F98"/>
    <w:rsid w:val="001651E7"/>
    <w:rsid w:val="00165734"/>
    <w:rsid w:val="00174D8B"/>
    <w:rsid w:val="001764FA"/>
    <w:rsid w:val="00177A05"/>
    <w:rsid w:val="0018038F"/>
    <w:rsid w:val="0018091D"/>
    <w:rsid w:val="00187721"/>
    <w:rsid w:val="00191371"/>
    <w:rsid w:val="00196C83"/>
    <w:rsid w:val="00197C52"/>
    <w:rsid w:val="001A13C2"/>
    <w:rsid w:val="001A1C71"/>
    <w:rsid w:val="001B410F"/>
    <w:rsid w:val="001B4CC7"/>
    <w:rsid w:val="001B6FF7"/>
    <w:rsid w:val="001C2760"/>
    <w:rsid w:val="001C565B"/>
    <w:rsid w:val="001D3001"/>
    <w:rsid w:val="001E2C9D"/>
    <w:rsid w:val="001E3679"/>
    <w:rsid w:val="001F43E3"/>
    <w:rsid w:val="0020325C"/>
    <w:rsid w:val="0020748B"/>
    <w:rsid w:val="00222212"/>
    <w:rsid w:val="00223929"/>
    <w:rsid w:val="002261D4"/>
    <w:rsid w:val="00234598"/>
    <w:rsid w:val="002365DF"/>
    <w:rsid w:val="00250652"/>
    <w:rsid w:val="0025366A"/>
    <w:rsid w:val="002707AD"/>
    <w:rsid w:val="002746F3"/>
    <w:rsid w:val="0027551E"/>
    <w:rsid w:val="00284870"/>
    <w:rsid w:val="00290AD1"/>
    <w:rsid w:val="00294B88"/>
    <w:rsid w:val="00296617"/>
    <w:rsid w:val="00296D6C"/>
    <w:rsid w:val="00297CB5"/>
    <w:rsid w:val="002A22BA"/>
    <w:rsid w:val="002B0198"/>
    <w:rsid w:val="002B27C4"/>
    <w:rsid w:val="002B2E25"/>
    <w:rsid w:val="002C0062"/>
    <w:rsid w:val="002C42C5"/>
    <w:rsid w:val="002C487E"/>
    <w:rsid w:val="002D6080"/>
    <w:rsid w:val="002D6FAC"/>
    <w:rsid w:val="002E39C9"/>
    <w:rsid w:val="002E6ABE"/>
    <w:rsid w:val="002E763D"/>
    <w:rsid w:val="002F7DAF"/>
    <w:rsid w:val="003003A2"/>
    <w:rsid w:val="00304D7D"/>
    <w:rsid w:val="003074DC"/>
    <w:rsid w:val="003129B2"/>
    <w:rsid w:val="00315D80"/>
    <w:rsid w:val="003174AF"/>
    <w:rsid w:val="00326461"/>
    <w:rsid w:val="00330CDF"/>
    <w:rsid w:val="00331369"/>
    <w:rsid w:val="00352031"/>
    <w:rsid w:val="00356FED"/>
    <w:rsid w:val="00360240"/>
    <w:rsid w:val="0036359D"/>
    <w:rsid w:val="00371C74"/>
    <w:rsid w:val="003808FE"/>
    <w:rsid w:val="0038166E"/>
    <w:rsid w:val="00382F97"/>
    <w:rsid w:val="00386FCA"/>
    <w:rsid w:val="00391150"/>
    <w:rsid w:val="003917F0"/>
    <w:rsid w:val="00396455"/>
    <w:rsid w:val="003A2BE0"/>
    <w:rsid w:val="003A2FB1"/>
    <w:rsid w:val="003B03DA"/>
    <w:rsid w:val="003B1987"/>
    <w:rsid w:val="003B5C15"/>
    <w:rsid w:val="003C040F"/>
    <w:rsid w:val="003C1A13"/>
    <w:rsid w:val="003D6587"/>
    <w:rsid w:val="003E3736"/>
    <w:rsid w:val="003E659B"/>
    <w:rsid w:val="003F7C8E"/>
    <w:rsid w:val="00400948"/>
    <w:rsid w:val="0040260A"/>
    <w:rsid w:val="0040310C"/>
    <w:rsid w:val="00407D89"/>
    <w:rsid w:val="00411C60"/>
    <w:rsid w:val="004133C3"/>
    <w:rsid w:val="00414FA8"/>
    <w:rsid w:val="004167D0"/>
    <w:rsid w:val="00417895"/>
    <w:rsid w:val="004311E5"/>
    <w:rsid w:val="004375EB"/>
    <w:rsid w:val="00452716"/>
    <w:rsid w:val="004532CE"/>
    <w:rsid w:val="00453C61"/>
    <w:rsid w:val="0046481E"/>
    <w:rsid w:val="0047127C"/>
    <w:rsid w:val="00480048"/>
    <w:rsid w:val="00481B41"/>
    <w:rsid w:val="00486354"/>
    <w:rsid w:val="004930F1"/>
    <w:rsid w:val="00493C6A"/>
    <w:rsid w:val="004949D2"/>
    <w:rsid w:val="00495D8D"/>
    <w:rsid w:val="004A01CA"/>
    <w:rsid w:val="004B42EA"/>
    <w:rsid w:val="004C6088"/>
    <w:rsid w:val="004E02EB"/>
    <w:rsid w:val="004E124A"/>
    <w:rsid w:val="004E2B61"/>
    <w:rsid w:val="004E5800"/>
    <w:rsid w:val="004E6CB0"/>
    <w:rsid w:val="004F5FCF"/>
    <w:rsid w:val="004F6C17"/>
    <w:rsid w:val="004F7ED4"/>
    <w:rsid w:val="00501445"/>
    <w:rsid w:val="00514B03"/>
    <w:rsid w:val="00515A68"/>
    <w:rsid w:val="0051789E"/>
    <w:rsid w:val="00523F33"/>
    <w:rsid w:val="00525BE7"/>
    <w:rsid w:val="00527014"/>
    <w:rsid w:val="0053047D"/>
    <w:rsid w:val="00531896"/>
    <w:rsid w:val="00535E6B"/>
    <w:rsid w:val="005458D3"/>
    <w:rsid w:val="00546718"/>
    <w:rsid w:val="00554196"/>
    <w:rsid w:val="00555A27"/>
    <w:rsid w:val="005560C1"/>
    <w:rsid w:val="005577E3"/>
    <w:rsid w:val="00561612"/>
    <w:rsid w:val="00561DDB"/>
    <w:rsid w:val="00564B8A"/>
    <w:rsid w:val="00565A3C"/>
    <w:rsid w:val="00565F5A"/>
    <w:rsid w:val="005672C0"/>
    <w:rsid w:val="005701C2"/>
    <w:rsid w:val="005712AC"/>
    <w:rsid w:val="00572672"/>
    <w:rsid w:val="00573F9C"/>
    <w:rsid w:val="005748BB"/>
    <w:rsid w:val="00574B00"/>
    <w:rsid w:val="00577BC6"/>
    <w:rsid w:val="0058091E"/>
    <w:rsid w:val="005814E3"/>
    <w:rsid w:val="00592D14"/>
    <w:rsid w:val="005940EC"/>
    <w:rsid w:val="00594519"/>
    <w:rsid w:val="005A0790"/>
    <w:rsid w:val="005A165F"/>
    <w:rsid w:val="005A3B5C"/>
    <w:rsid w:val="005B75DA"/>
    <w:rsid w:val="005B76B6"/>
    <w:rsid w:val="005C174E"/>
    <w:rsid w:val="005C45C6"/>
    <w:rsid w:val="005C663D"/>
    <w:rsid w:val="005C6C30"/>
    <w:rsid w:val="005D6D6E"/>
    <w:rsid w:val="005E2F46"/>
    <w:rsid w:val="005E3CA7"/>
    <w:rsid w:val="005E4F9B"/>
    <w:rsid w:val="005F5B81"/>
    <w:rsid w:val="00605ADC"/>
    <w:rsid w:val="00614493"/>
    <w:rsid w:val="0061506E"/>
    <w:rsid w:val="00640B12"/>
    <w:rsid w:val="00641CCC"/>
    <w:rsid w:val="00642896"/>
    <w:rsid w:val="00646ABA"/>
    <w:rsid w:val="00655FD3"/>
    <w:rsid w:val="00661347"/>
    <w:rsid w:val="00666CCD"/>
    <w:rsid w:val="00667130"/>
    <w:rsid w:val="006729CB"/>
    <w:rsid w:val="00675AB1"/>
    <w:rsid w:val="00676A73"/>
    <w:rsid w:val="00677955"/>
    <w:rsid w:val="00684689"/>
    <w:rsid w:val="00687A23"/>
    <w:rsid w:val="00695361"/>
    <w:rsid w:val="006A33AA"/>
    <w:rsid w:val="006A7045"/>
    <w:rsid w:val="006B0135"/>
    <w:rsid w:val="006B2A3C"/>
    <w:rsid w:val="006B543C"/>
    <w:rsid w:val="006C0842"/>
    <w:rsid w:val="006C2C9A"/>
    <w:rsid w:val="006C3F99"/>
    <w:rsid w:val="006C415D"/>
    <w:rsid w:val="006D51DB"/>
    <w:rsid w:val="006E1F1C"/>
    <w:rsid w:val="006E41A6"/>
    <w:rsid w:val="006F0E96"/>
    <w:rsid w:val="006F4B75"/>
    <w:rsid w:val="006F7DFB"/>
    <w:rsid w:val="00701104"/>
    <w:rsid w:val="00722EF4"/>
    <w:rsid w:val="0072428E"/>
    <w:rsid w:val="0072662B"/>
    <w:rsid w:val="00730DB8"/>
    <w:rsid w:val="0073374C"/>
    <w:rsid w:val="00743754"/>
    <w:rsid w:val="00746000"/>
    <w:rsid w:val="00751AA1"/>
    <w:rsid w:val="00751E44"/>
    <w:rsid w:val="0075682A"/>
    <w:rsid w:val="00762AED"/>
    <w:rsid w:val="00765B0E"/>
    <w:rsid w:val="00767318"/>
    <w:rsid w:val="00773916"/>
    <w:rsid w:val="00775D82"/>
    <w:rsid w:val="00791ABC"/>
    <w:rsid w:val="0079324D"/>
    <w:rsid w:val="00796240"/>
    <w:rsid w:val="007A2176"/>
    <w:rsid w:val="007A37CD"/>
    <w:rsid w:val="007A55C8"/>
    <w:rsid w:val="007A72BE"/>
    <w:rsid w:val="007B042D"/>
    <w:rsid w:val="007C4870"/>
    <w:rsid w:val="007D2D9D"/>
    <w:rsid w:val="007D339E"/>
    <w:rsid w:val="007D7A18"/>
    <w:rsid w:val="007E5B9F"/>
    <w:rsid w:val="007E705D"/>
    <w:rsid w:val="007F36C6"/>
    <w:rsid w:val="007F6294"/>
    <w:rsid w:val="00805E02"/>
    <w:rsid w:val="0080745F"/>
    <w:rsid w:val="008115DF"/>
    <w:rsid w:val="008130EB"/>
    <w:rsid w:val="00820191"/>
    <w:rsid w:val="00820639"/>
    <w:rsid w:val="00822B08"/>
    <w:rsid w:val="00823B51"/>
    <w:rsid w:val="00827821"/>
    <w:rsid w:val="00832439"/>
    <w:rsid w:val="0084018F"/>
    <w:rsid w:val="008514E5"/>
    <w:rsid w:val="00852C06"/>
    <w:rsid w:val="0085605B"/>
    <w:rsid w:val="00861AAA"/>
    <w:rsid w:val="00864619"/>
    <w:rsid w:val="00870481"/>
    <w:rsid w:val="0087113F"/>
    <w:rsid w:val="00872B1D"/>
    <w:rsid w:val="00875957"/>
    <w:rsid w:val="008853FC"/>
    <w:rsid w:val="00886A4F"/>
    <w:rsid w:val="0089037F"/>
    <w:rsid w:val="00890792"/>
    <w:rsid w:val="00892A63"/>
    <w:rsid w:val="008A1C5E"/>
    <w:rsid w:val="008A5528"/>
    <w:rsid w:val="008B08EC"/>
    <w:rsid w:val="008B4E29"/>
    <w:rsid w:val="008C1D32"/>
    <w:rsid w:val="008C2842"/>
    <w:rsid w:val="008C4931"/>
    <w:rsid w:val="008C6059"/>
    <w:rsid w:val="008D3695"/>
    <w:rsid w:val="008D4D9A"/>
    <w:rsid w:val="008D4E34"/>
    <w:rsid w:val="008D506E"/>
    <w:rsid w:val="008E173F"/>
    <w:rsid w:val="008F0DA9"/>
    <w:rsid w:val="008F268B"/>
    <w:rsid w:val="008F609C"/>
    <w:rsid w:val="008F70AB"/>
    <w:rsid w:val="0090428D"/>
    <w:rsid w:val="009050AE"/>
    <w:rsid w:val="009078B4"/>
    <w:rsid w:val="009105D8"/>
    <w:rsid w:val="009129D4"/>
    <w:rsid w:val="0092589E"/>
    <w:rsid w:val="0093017D"/>
    <w:rsid w:val="00934A5B"/>
    <w:rsid w:val="00941F76"/>
    <w:rsid w:val="00962FC8"/>
    <w:rsid w:val="009633C5"/>
    <w:rsid w:val="00963A33"/>
    <w:rsid w:val="00964598"/>
    <w:rsid w:val="00975DC1"/>
    <w:rsid w:val="00975F06"/>
    <w:rsid w:val="00976414"/>
    <w:rsid w:val="00980D58"/>
    <w:rsid w:val="009942EA"/>
    <w:rsid w:val="0099484C"/>
    <w:rsid w:val="00994984"/>
    <w:rsid w:val="00994BBC"/>
    <w:rsid w:val="00995146"/>
    <w:rsid w:val="009A304E"/>
    <w:rsid w:val="009B08B7"/>
    <w:rsid w:val="009B0C34"/>
    <w:rsid w:val="009B2C1A"/>
    <w:rsid w:val="009B329F"/>
    <w:rsid w:val="009C0313"/>
    <w:rsid w:val="009C7F46"/>
    <w:rsid w:val="009D2594"/>
    <w:rsid w:val="009E0306"/>
    <w:rsid w:val="009E4CF8"/>
    <w:rsid w:val="009F3B95"/>
    <w:rsid w:val="00A02664"/>
    <w:rsid w:val="00A13488"/>
    <w:rsid w:val="00A16F8F"/>
    <w:rsid w:val="00A23369"/>
    <w:rsid w:val="00A31076"/>
    <w:rsid w:val="00A32EFA"/>
    <w:rsid w:val="00A359C0"/>
    <w:rsid w:val="00A36373"/>
    <w:rsid w:val="00A364F1"/>
    <w:rsid w:val="00A43914"/>
    <w:rsid w:val="00A45BB3"/>
    <w:rsid w:val="00A543F9"/>
    <w:rsid w:val="00A6033F"/>
    <w:rsid w:val="00A65927"/>
    <w:rsid w:val="00A659FF"/>
    <w:rsid w:val="00A82EF7"/>
    <w:rsid w:val="00AC7813"/>
    <w:rsid w:val="00AD3422"/>
    <w:rsid w:val="00AD5967"/>
    <w:rsid w:val="00AD7FBB"/>
    <w:rsid w:val="00AE41BC"/>
    <w:rsid w:val="00AF099B"/>
    <w:rsid w:val="00B00132"/>
    <w:rsid w:val="00B00BAF"/>
    <w:rsid w:val="00B02C9E"/>
    <w:rsid w:val="00B05315"/>
    <w:rsid w:val="00B05E90"/>
    <w:rsid w:val="00B0671B"/>
    <w:rsid w:val="00B10724"/>
    <w:rsid w:val="00B10B6C"/>
    <w:rsid w:val="00B1311D"/>
    <w:rsid w:val="00B16C99"/>
    <w:rsid w:val="00B17ADE"/>
    <w:rsid w:val="00B26E92"/>
    <w:rsid w:val="00B27F36"/>
    <w:rsid w:val="00B32DB4"/>
    <w:rsid w:val="00B32E89"/>
    <w:rsid w:val="00B33385"/>
    <w:rsid w:val="00B4242E"/>
    <w:rsid w:val="00B44220"/>
    <w:rsid w:val="00B446F8"/>
    <w:rsid w:val="00B50A15"/>
    <w:rsid w:val="00B51D85"/>
    <w:rsid w:val="00B53A6E"/>
    <w:rsid w:val="00B632EC"/>
    <w:rsid w:val="00B64DAA"/>
    <w:rsid w:val="00B71B4D"/>
    <w:rsid w:val="00B744F9"/>
    <w:rsid w:val="00B749E9"/>
    <w:rsid w:val="00B759B4"/>
    <w:rsid w:val="00B86CBE"/>
    <w:rsid w:val="00B86E45"/>
    <w:rsid w:val="00B91E56"/>
    <w:rsid w:val="00BA0EC4"/>
    <w:rsid w:val="00BA2D49"/>
    <w:rsid w:val="00BA511E"/>
    <w:rsid w:val="00BB09CA"/>
    <w:rsid w:val="00BB0ABC"/>
    <w:rsid w:val="00BB46B9"/>
    <w:rsid w:val="00BC0DB0"/>
    <w:rsid w:val="00BD286D"/>
    <w:rsid w:val="00BD6EFA"/>
    <w:rsid w:val="00BE0A04"/>
    <w:rsid w:val="00BE160D"/>
    <w:rsid w:val="00BE1C55"/>
    <w:rsid w:val="00BE4DBA"/>
    <w:rsid w:val="00BE7147"/>
    <w:rsid w:val="00BF000A"/>
    <w:rsid w:val="00BF29FC"/>
    <w:rsid w:val="00BF46B3"/>
    <w:rsid w:val="00BF6014"/>
    <w:rsid w:val="00BF65DF"/>
    <w:rsid w:val="00BF7DD4"/>
    <w:rsid w:val="00BF7FEE"/>
    <w:rsid w:val="00C01EBA"/>
    <w:rsid w:val="00C04A6E"/>
    <w:rsid w:val="00C076C2"/>
    <w:rsid w:val="00C11079"/>
    <w:rsid w:val="00C1258A"/>
    <w:rsid w:val="00C178C1"/>
    <w:rsid w:val="00C3413B"/>
    <w:rsid w:val="00C351EA"/>
    <w:rsid w:val="00C36AF1"/>
    <w:rsid w:val="00C379AC"/>
    <w:rsid w:val="00C40454"/>
    <w:rsid w:val="00C41363"/>
    <w:rsid w:val="00C45C73"/>
    <w:rsid w:val="00C50C4C"/>
    <w:rsid w:val="00C52B58"/>
    <w:rsid w:val="00C611F2"/>
    <w:rsid w:val="00C62D4A"/>
    <w:rsid w:val="00C7007B"/>
    <w:rsid w:val="00C76F4D"/>
    <w:rsid w:val="00C82684"/>
    <w:rsid w:val="00C8283D"/>
    <w:rsid w:val="00C867EB"/>
    <w:rsid w:val="00C9135E"/>
    <w:rsid w:val="00C92F17"/>
    <w:rsid w:val="00C94295"/>
    <w:rsid w:val="00CA3549"/>
    <w:rsid w:val="00CA796C"/>
    <w:rsid w:val="00CB6F3A"/>
    <w:rsid w:val="00CC472A"/>
    <w:rsid w:val="00CC5D39"/>
    <w:rsid w:val="00CD1BAD"/>
    <w:rsid w:val="00CD3CAD"/>
    <w:rsid w:val="00CE6B05"/>
    <w:rsid w:val="00CF21CB"/>
    <w:rsid w:val="00D11B1A"/>
    <w:rsid w:val="00D1214A"/>
    <w:rsid w:val="00D15BED"/>
    <w:rsid w:val="00D22FB9"/>
    <w:rsid w:val="00D363BE"/>
    <w:rsid w:val="00D36B14"/>
    <w:rsid w:val="00D37CD9"/>
    <w:rsid w:val="00D44D57"/>
    <w:rsid w:val="00D4740A"/>
    <w:rsid w:val="00D47A48"/>
    <w:rsid w:val="00D55326"/>
    <w:rsid w:val="00D57211"/>
    <w:rsid w:val="00D61158"/>
    <w:rsid w:val="00D718AB"/>
    <w:rsid w:val="00D8092F"/>
    <w:rsid w:val="00D809B9"/>
    <w:rsid w:val="00D8485D"/>
    <w:rsid w:val="00D853DA"/>
    <w:rsid w:val="00D97425"/>
    <w:rsid w:val="00D9774E"/>
    <w:rsid w:val="00DA1332"/>
    <w:rsid w:val="00DA699A"/>
    <w:rsid w:val="00DB6B36"/>
    <w:rsid w:val="00DC2C2A"/>
    <w:rsid w:val="00DC5032"/>
    <w:rsid w:val="00DC5E3C"/>
    <w:rsid w:val="00DD0A8B"/>
    <w:rsid w:val="00DD35EB"/>
    <w:rsid w:val="00DD42DA"/>
    <w:rsid w:val="00DE1739"/>
    <w:rsid w:val="00DE49CF"/>
    <w:rsid w:val="00DE5E62"/>
    <w:rsid w:val="00DE62A9"/>
    <w:rsid w:val="00DF23D4"/>
    <w:rsid w:val="00DF36E9"/>
    <w:rsid w:val="00DF525E"/>
    <w:rsid w:val="00E058F8"/>
    <w:rsid w:val="00E110CF"/>
    <w:rsid w:val="00E11E30"/>
    <w:rsid w:val="00E1405B"/>
    <w:rsid w:val="00E144D1"/>
    <w:rsid w:val="00E17E58"/>
    <w:rsid w:val="00E2073B"/>
    <w:rsid w:val="00E22E1F"/>
    <w:rsid w:val="00E2357B"/>
    <w:rsid w:val="00E32F72"/>
    <w:rsid w:val="00E359D8"/>
    <w:rsid w:val="00E35FE7"/>
    <w:rsid w:val="00E36883"/>
    <w:rsid w:val="00E376EB"/>
    <w:rsid w:val="00E44554"/>
    <w:rsid w:val="00E467B2"/>
    <w:rsid w:val="00E61FD6"/>
    <w:rsid w:val="00E61FDB"/>
    <w:rsid w:val="00E62E24"/>
    <w:rsid w:val="00E655B5"/>
    <w:rsid w:val="00E65D2E"/>
    <w:rsid w:val="00E67415"/>
    <w:rsid w:val="00E722C0"/>
    <w:rsid w:val="00E74C60"/>
    <w:rsid w:val="00E805B3"/>
    <w:rsid w:val="00E85DD9"/>
    <w:rsid w:val="00E86D70"/>
    <w:rsid w:val="00E931B5"/>
    <w:rsid w:val="00E9452A"/>
    <w:rsid w:val="00EA4DBC"/>
    <w:rsid w:val="00EA6984"/>
    <w:rsid w:val="00EA77F9"/>
    <w:rsid w:val="00EB03EE"/>
    <w:rsid w:val="00EB2736"/>
    <w:rsid w:val="00EB2890"/>
    <w:rsid w:val="00EB399B"/>
    <w:rsid w:val="00EB746D"/>
    <w:rsid w:val="00EC044B"/>
    <w:rsid w:val="00EC0B9D"/>
    <w:rsid w:val="00EC30C2"/>
    <w:rsid w:val="00EC3BB0"/>
    <w:rsid w:val="00EC3ECC"/>
    <w:rsid w:val="00EC4250"/>
    <w:rsid w:val="00EC742F"/>
    <w:rsid w:val="00ED7322"/>
    <w:rsid w:val="00EE11F0"/>
    <w:rsid w:val="00EE2433"/>
    <w:rsid w:val="00EF0968"/>
    <w:rsid w:val="00EF40ED"/>
    <w:rsid w:val="00EF43F9"/>
    <w:rsid w:val="00EF54D1"/>
    <w:rsid w:val="00EF682A"/>
    <w:rsid w:val="00F05EC0"/>
    <w:rsid w:val="00F14163"/>
    <w:rsid w:val="00F15A93"/>
    <w:rsid w:val="00F3581B"/>
    <w:rsid w:val="00F420BC"/>
    <w:rsid w:val="00F569B8"/>
    <w:rsid w:val="00F66AB1"/>
    <w:rsid w:val="00F7151E"/>
    <w:rsid w:val="00F756C2"/>
    <w:rsid w:val="00F76875"/>
    <w:rsid w:val="00F81818"/>
    <w:rsid w:val="00F84076"/>
    <w:rsid w:val="00F87500"/>
    <w:rsid w:val="00F91186"/>
    <w:rsid w:val="00F9771C"/>
    <w:rsid w:val="00FA443C"/>
    <w:rsid w:val="00FA7A89"/>
    <w:rsid w:val="00FB6F68"/>
    <w:rsid w:val="00FC03C5"/>
    <w:rsid w:val="00FC0630"/>
    <w:rsid w:val="00FC0DB9"/>
    <w:rsid w:val="00FC726F"/>
    <w:rsid w:val="00FD03CA"/>
    <w:rsid w:val="00FD28F9"/>
    <w:rsid w:val="00FD469C"/>
    <w:rsid w:val="00FD4F8B"/>
    <w:rsid w:val="00FD5D01"/>
    <w:rsid w:val="00FE1245"/>
    <w:rsid w:val="00FE31FC"/>
    <w:rsid w:val="01477EA9"/>
    <w:rsid w:val="01893391"/>
    <w:rsid w:val="018A0227"/>
    <w:rsid w:val="01EF45AA"/>
    <w:rsid w:val="01FA47FF"/>
    <w:rsid w:val="021146F3"/>
    <w:rsid w:val="021533E7"/>
    <w:rsid w:val="0239436E"/>
    <w:rsid w:val="025B14EB"/>
    <w:rsid w:val="02672253"/>
    <w:rsid w:val="02B6691B"/>
    <w:rsid w:val="03222A8E"/>
    <w:rsid w:val="035A307B"/>
    <w:rsid w:val="039A15BD"/>
    <w:rsid w:val="03B547CF"/>
    <w:rsid w:val="03CE48CF"/>
    <w:rsid w:val="03FC2271"/>
    <w:rsid w:val="0432751F"/>
    <w:rsid w:val="04483295"/>
    <w:rsid w:val="044B2D69"/>
    <w:rsid w:val="045072E2"/>
    <w:rsid w:val="045C0A1C"/>
    <w:rsid w:val="04836232"/>
    <w:rsid w:val="049E4F44"/>
    <w:rsid w:val="04D42637"/>
    <w:rsid w:val="04EB0830"/>
    <w:rsid w:val="0500475A"/>
    <w:rsid w:val="05020145"/>
    <w:rsid w:val="052E656D"/>
    <w:rsid w:val="05470443"/>
    <w:rsid w:val="05557F4F"/>
    <w:rsid w:val="056035D2"/>
    <w:rsid w:val="056B42F1"/>
    <w:rsid w:val="057D0268"/>
    <w:rsid w:val="05AF4968"/>
    <w:rsid w:val="05D724E3"/>
    <w:rsid w:val="05DD2992"/>
    <w:rsid w:val="05E53FBB"/>
    <w:rsid w:val="060627C5"/>
    <w:rsid w:val="065B7836"/>
    <w:rsid w:val="066420B5"/>
    <w:rsid w:val="067538BB"/>
    <w:rsid w:val="069B5DC7"/>
    <w:rsid w:val="06B14335"/>
    <w:rsid w:val="06FA0F4D"/>
    <w:rsid w:val="070A0F0C"/>
    <w:rsid w:val="072857E0"/>
    <w:rsid w:val="07287ACA"/>
    <w:rsid w:val="073F4427"/>
    <w:rsid w:val="074D3623"/>
    <w:rsid w:val="07861C68"/>
    <w:rsid w:val="0795267D"/>
    <w:rsid w:val="080A443B"/>
    <w:rsid w:val="080D0564"/>
    <w:rsid w:val="081F25E1"/>
    <w:rsid w:val="08222182"/>
    <w:rsid w:val="08670714"/>
    <w:rsid w:val="088F1A65"/>
    <w:rsid w:val="0896760E"/>
    <w:rsid w:val="08C53118"/>
    <w:rsid w:val="08E66B26"/>
    <w:rsid w:val="08F060B1"/>
    <w:rsid w:val="08FF6B9F"/>
    <w:rsid w:val="096453D7"/>
    <w:rsid w:val="0974018F"/>
    <w:rsid w:val="097F4466"/>
    <w:rsid w:val="09BC4225"/>
    <w:rsid w:val="0A0705EC"/>
    <w:rsid w:val="0A081A83"/>
    <w:rsid w:val="0A6211E5"/>
    <w:rsid w:val="0A6707E7"/>
    <w:rsid w:val="0A7941FE"/>
    <w:rsid w:val="0A9A7472"/>
    <w:rsid w:val="0AA809B4"/>
    <w:rsid w:val="0AE84FF2"/>
    <w:rsid w:val="0B3F300A"/>
    <w:rsid w:val="0B61679D"/>
    <w:rsid w:val="0B994E16"/>
    <w:rsid w:val="0B9A2BAF"/>
    <w:rsid w:val="0BAE6040"/>
    <w:rsid w:val="0BE67494"/>
    <w:rsid w:val="0BEB0014"/>
    <w:rsid w:val="0BFA514F"/>
    <w:rsid w:val="0C02610F"/>
    <w:rsid w:val="0C126BB4"/>
    <w:rsid w:val="0CC335FF"/>
    <w:rsid w:val="0D040EBD"/>
    <w:rsid w:val="0D4D3563"/>
    <w:rsid w:val="0D5C1548"/>
    <w:rsid w:val="0D865AD8"/>
    <w:rsid w:val="0D903C4C"/>
    <w:rsid w:val="0D942846"/>
    <w:rsid w:val="0DD11A3B"/>
    <w:rsid w:val="0DF5151F"/>
    <w:rsid w:val="0E0F7142"/>
    <w:rsid w:val="0E265444"/>
    <w:rsid w:val="0E2F6B0E"/>
    <w:rsid w:val="0E351917"/>
    <w:rsid w:val="0E737353"/>
    <w:rsid w:val="0E80265B"/>
    <w:rsid w:val="0E814859"/>
    <w:rsid w:val="0EA62DA4"/>
    <w:rsid w:val="0EF37117"/>
    <w:rsid w:val="0F12390B"/>
    <w:rsid w:val="0F235797"/>
    <w:rsid w:val="0F624B39"/>
    <w:rsid w:val="0FA47B58"/>
    <w:rsid w:val="0FE74FD0"/>
    <w:rsid w:val="0FFB4C6E"/>
    <w:rsid w:val="10071AFF"/>
    <w:rsid w:val="103A0AAD"/>
    <w:rsid w:val="104D0585"/>
    <w:rsid w:val="10792C91"/>
    <w:rsid w:val="10914580"/>
    <w:rsid w:val="10A964B7"/>
    <w:rsid w:val="10BB7239"/>
    <w:rsid w:val="10EE23D4"/>
    <w:rsid w:val="10F130EC"/>
    <w:rsid w:val="112371A2"/>
    <w:rsid w:val="11354EFD"/>
    <w:rsid w:val="11492FEF"/>
    <w:rsid w:val="11645124"/>
    <w:rsid w:val="11716372"/>
    <w:rsid w:val="11BE4C60"/>
    <w:rsid w:val="12384631"/>
    <w:rsid w:val="126D5A4A"/>
    <w:rsid w:val="129C4D16"/>
    <w:rsid w:val="12B22328"/>
    <w:rsid w:val="12B75487"/>
    <w:rsid w:val="12C909E1"/>
    <w:rsid w:val="1311727D"/>
    <w:rsid w:val="132709B3"/>
    <w:rsid w:val="133007B7"/>
    <w:rsid w:val="13384310"/>
    <w:rsid w:val="1345032A"/>
    <w:rsid w:val="137D5F06"/>
    <w:rsid w:val="137F1883"/>
    <w:rsid w:val="13806B2E"/>
    <w:rsid w:val="13C0421F"/>
    <w:rsid w:val="13FB45D6"/>
    <w:rsid w:val="14143DB7"/>
    <w:rsid w:val="143B2414"/>
    <w:rsid w:val="14496565"/>
    <w:rsid w:val="14CF08E8"/>
    <w:rsid w:val="14D72CBF"/>
    <w:rsid w:val="14E44553"/>
    <w:rsid w:val="14F7574A"/>
    <w:rsid w:val="154B1C72"/>
    <w:rsid w:val="157D5C48"/>
    <w:rsid w:val="15B11A5E"/>
    <w:rsid w:val="15BA71A8"/>
    <w:rsid w:val="15DB4549"/>
    <w:rsid w:val="15DF48BD"/>
    <w:rsid w:val="15F254C5"/>
    <w:rsid w:val="16067D88"/>
    <w:rsid w:val="160F4041"/>
    <w:rsid w:val="16301647"/>
    <w:rsid w:val="16B004F3"/>
    <w:rsid w:val="16CE5794"/>
    <w:rsid w:val="16FA14E9"/>
    <w:rsid w:val="17002F10"/>
    <w:rsid w:val="174E6F4B"/>
    <w:rsid w:val="176F4EEF"/>
    <w:rsid w:val="17852B7B"/>
    <w:rsid w:val="178A47EA"/>
    <w:rsid w:val="17B02DEF"/>
    <w:rsid w:val="17B752F6"/>
    <w:rsid w:val="17BF3740"/>
    <w:rsid w:val="17C57E8F"/>
    <w:rsid w:val="17D75109"/>
    <w:rsid w:val="18306B75"/>
    <w:rsid w:val="183F64D4"/>
    <w:rsid w:val="18426DF0"/>
    <w:rsid w:val="18434EDA"/>
    <w:rsid w:val="18900ED9"/>
    <w:rsid w:val="18D90846"/>
    <w:rsid w:val="18DB1B45"/>
    <w:rsid w:val="18E629BE"/>
    <w:rsid w:val="18F90F15"/>
    <w:rsid w:val="18F91846"/>
    <w:rsid w:val="19334C1B"/>
    <w:rsid w:val="193645A4"/>
    <w:rsid w:val="19753EF0"/>
    <w:rsid w:val="197A29D8"/>
    <w:rsid w:val="198A41DC"/>
    <w:rsid w:val="19AD352E"/>
    <w:rsid w:val="19BD3BEC"/>
    <w:rsid w:val="19E3078F"/>
    <w:rsid w:val="1A052C1D"/>
    <w:rsid w:val="1A2735AF"/>
    <w:rsid w:val="1A3C6319"/>
    <w:rsid w:val="1A457D4D"/>
    <w:rsid w:val="1A6F586F"/>
    <w:rsid w:val="1A736397"/>
    <w:rsid w:val="1A8E7D82"/>
    <w:rsid w:val="1AC85F8C"/>
    <w:rsid w:val="1ADA302B"/>
    <w:rsid w:val="1AE16104"/>
    <w:rsid w:val="1AE54A0E"/>
    <w:rsid w:val="1AF24AE8"/>
    <w:rsid w:val="1AF525CF"/>
    <w:rsid w:val="1B196964"/>
    <w:rsid w:val="1B223157"/>
    <w:rsid w:val="1B256E94"/>
    <w:rsid w:val="1B2F6BA7"/>
    <w:rsid w:val="1B4959C5"/>
    <w:rsid w:val="1B79662E"/>
    <w:rsid w:val="1B98036D"/>
    <w:rsid w:val="1BC86E69"/>
    <w:rsid w:val="1BC96DA5"/>
    <w:rsid w:val="1BD141B1"/>
    <w:rsid w:val="1BDA4AC1"/>
    <w:rsid w:val="1BFC641B"/>
    <w:rsid w:val="1BFE508A"/>
    <w:rsid w:val="1C685247"/>
    <w:rsid w:val="1C6E6C03"/>
    <w:rsid w:val="1CC02710"/>
    <w:rsid w:val="1D5469C0"/>
    <w:rsid w:val="1D980405"/>
    <w:rsid w:val="1DEB7D24"/>
    <w:rsid w:val="1DF74EDF"/>
    <w:rsid w:val="1E0A32FB"/>
    <w:rsid w:val="1E0F0873"/>
    <w:rsid w:val="1E180680"/>
    <w:rsid w:val="1E1C183E"/>
    <w:rsid w:val="1E255E43"/>
    <w:rsid w:val="1E266619"/>
    <w:rsid w:val="1E745CE8"/>
    <w:rsid w:val="1E7918C0"/>
    <w:rsid w:val="1EAB444C"/>
    <w:rsid w:val="1F0926FA"/>
    <w:rsid w:val="1F160F78"/>
    <w:rsid w:val="1F373FC6"/>
    <w:rsid w:val="1F721B91"/>
    <w:rsid w:val="1F7F7C9A"/>
    <w:rsid w:val="1F9A2A36"/>
    <w:rsid w:val="1FA26627"/>
    <w:rsid w:val="20126D60"/>
    <w:rsid w:val="20DB25F5"/>
    <w:rsid w:val="214A3F2E"/>
    <w:rsid w:val="2158781F"/>
    <w:rsid w:val="21682752"/>
    <w:rsid w:val="21B13BA0"/>
    <w:rsid w:val="21BA3A88"/>
    <w:rsid w:val="21CB387B"/>
    <w:rsid w:val="21E14F22"/>
    <w:rsid w:val="21EB68C7"/>
    <w:rsid w:val="21F1709D"/>
    <w:rsid w:val="22283A06"/>
    <w:rsid w:val="22517874"/>
    <w:rsid w:val="225A10E7"/>
    <w:rsid w:val="226F2247"/>
    <w:rsid w:val="227831BB"/>
    <w:rsid w:val="22B5321D"/>
    <w:rsid w:val="22C04851"/>
    <w:rsid w:val="22D93C7C"/>
    <w:rsid w:val="233F2FA7"/>
    <w:rsid w:val="237F63AE"/>
    <w:rsid w:val="2393076A"/>
    <w:rsid w:val="23C5623F"/>
    <w:rsid w:val="240E4A51"/>
    <w:rsid w:val="24F6082E"/>
    <w:rsid w:val="25076870"/>
    <w:rsid w:val="250841AF"/>
    <w:rsid w:val="255C2A5C"/>
    <w:rsid w:val="2563432E"/>
    <w:rsid w:val="25844348"/>
    <w:rsid w:val="26283E99"/>
    <w:rsid w:val="26675BB6"/>
    <w:rsid w:val="266D1917"/>
    <w:rsid w:val="2692625A"/>
    <w:rsid w:val="26D57340"/>
    <w:rsid w:val="26EA4592"/>
    <w:rsid w:val="2723736A"/>
    <w:rsid w:val="273E5B72"/>
    <w:rsid w:val="274447A8"/>
    <w:rsid w:val="276C1B3A"/>
    <w:rsid w:val="27734D48"/>
    <w:rsid w:val="27873B8F"/>
    <w:rsid w:val="27ED258A"/>
    <w:rsid w:val="27EE00B2"/>
    <w:rsid w:val="28053F3A"/>
    <w:rsid w:val="281407F1"/>
    <w:rsid w:val="287732F1"/>
    <w:rsid w:val="28B77424"/>
    <w:rsid w:val="28B93A46"/>
    <w:rsid w:val="28D764D7"/>
    <w:rsid w:val="29154733"/>
    <w:rsid w:val="291E1CE3"/>
    <w:rsid w:val="29432C4E"/>
    <w:rsid w:val="29485BC7"/>
    <w:rsid w:val="29611AE3"/>
    <w:rsid w:val="29966FF1"/>
    <w:rsid w:val="299F0486"/>
    <w:rsid w:val="29BB2216"/>
    <w:rsid w:val="29C73F17"/>
    <w:rsid w:val="29E45C5F"/>
    <w:rsid w:val="29F74817"/>
    <w:rsid w:val="2A0E6D42"/>
    <w:rsid w:val="2A136595"/>
    <w:rsid w:val="2A1634FB"/>
    <w:rsid w:val="2A284CEF"/>
    <w:rsid w:val="2A7D01C3"/>
    <w:rsid w:val="2A9E387F"/>
    <w:rsid w:val="2A9F282F"/>
    <w:rsid w:val="2AB26377"/>
    <w:rsid w:val="2AB32EED"/>
    <w:rsid w:val="2AC13604"/>
    <w:rsid w:val="2AD1617E"/>
    <w:rsid w:val="2B136DCA"/>
    <w:rsid w:val="2B2C759B"/>
    <w:rsid w:val="2B59652F"/>
    <w:rsid w:val="2B5B432E"/>
    <w:rsid w:val="2B864D51"/>
    <w:rsid w:val="2B922289"/>
    <w:rsid w:val="2B9B2FF3"/>
    <w:rsid w:val="2BA92932"/>
    <w:rsid w:val="2BB0071D"/>
    <w:rsid w:val="2BCD27F5"/>
    <w:rsid w:val="2BD7659A"/>
    <w:rsid w:val="2C7D0EF8"/>
    <w:rsid w:val="2C891ED6"/>
    <w:rsid w:val="2C9261A7"/>
    <w:rsid w:val="2CA75DE7"/>
    <w:rsid w:val="2CAE175C"/>
    <w:rsid w:val="2CAE1E99"/>
    <w:rsid w:val="2CE55C50"/>
    <w:rsid w:val="2D226EF6"/>
    <w:rsid w:val="2D2F6832"/>
    <w:rsid w:val="2D3319B5"/>
    <w:rsid w:val="2D4B28DF"/>
    <w:rsid w:val="2D501250"/>
    <w:rsid w:val="2D6C2E14"/>
    <w:rsid w:val="2D7455DF"/>
    <w:rsid w:val="2DA95DA3"/>
    <w:rsid w:val="2DCF0036"/>
    <w:rsid w:val="2DCF799A"/>
    <w:rsid w:val="2DD75312"/>
    <w:rsid w:val="2E234B41"/>
    <w:rsid w:val="2E3005D3"/>
    <w:rsid w:val="2E3F0BEE"/>
    <w:rsid w:val="2E4034F5"/>
    <w:rsid w:val="2E5B333C"/>
    <w:rsid w:val="2E945975"/>
    <w:rsid w:val="2EBF7AA1"/>
    <w:rsid w:val="2EEA3241"/>
    <w:rsid w:val="2F7105ED"/>
    <w:rsid w:val="2F747966"/>
    <w:rsid w:val="2F90674E"/>
    <w:rsid w:val="2F9A4E6B"/>
    <w:rsid w:val="2FBE036A"/>
    <w:rsid w:val="2FCA28F3"/>
    <w:rsid w:val="2FD71574"/>
    <w:rsid w:val="306F0BC6"/>
    <w:rsid w:val="308C3217"/>
    <w:rsid w:val="30A8041B"/>
    <w:rsid w:val="30B57C68"/>
    <w:rsid w:val="30C41BC1"/>
    <w:rsid w:val="30EE1D23"/>
    <w:rsid w:val="313A1C72"/>
    <w:rsid w:val="31D11AE7"/>
    <w:rsid w:val="32127335"/>
    <w:rsid w:val="32165D3B"/>
    <w:rsid w:val="322B2CD9"/>
    <w:rsid w:val="326E2CB8"/>
    <w:rsid w:val="32707943"/>
    <w:rsid w:val="32844731"/>
    <w:rsid w:val="32CF6A8E"/>
    <w:rsid w:val="330D2A50"/>
    <w:rsid w:val="33164899"/>
    <w:rsid w:val="332906A6"/>
    <w:rsid w:val="33313F09"/>
    <w:rsid w:val="336750C0"/>
    <w:rsid w:val="33767FCF"/>
    <w:rsid w:val="33BC1E01"/>
    <w:rsid w:val="33F60C68"/>
    <w:rsid w:val="34164C14"/>
    <w:rsid w:val="342316DC"/>
    <w:rsid w:val="346045FB"/>
    <w:rsid w:val="34763290"/>
    <w:rsid w:val="347F60F0"/>
    <w:rsid w:val="348212DC"/>
    <w:rsid w:val="34900A3B"/>
    <w:rsid w:val="35335C58"/>
    <w:rsid w:val="35424BEE"/>
    <w:rsid w:val="355E0C9B"/>
    <w:rsid w:val="35655629"/>
    <w:rsid w:val="358E087C"/>
    <w:rsid w:val="35951327"/>
    <w:rsid w:val="35B93EC6"/>
    <w:rsid w:val="35BE07C6"/>
    <w:rsid w:val="365679B7"/>
    <w:rsid w:val="367B7559"/>
    <w:rsid w:val="368B0408"/>
    <w:rsid w:val="36CA6FF3"/>
    <w:rsid w:val="371B136A"/>
    <w:rsid w:val="37537FFA"/>
    <w:rsid w:val="379704C8"/>
    <w:rsid w:val="379C5A2E"/>
    <w:rsid w:val="37B833F9"/>
    <w:rsid w:val="37FA3DEF"/>
    <w:rsid w:val="3868579B"/>
    <w:rsid w:val="386F4892"/>
    <w:rsid w:val="38777FB4"/>
    <w:rsid w:val="388911D2"/>
    <w:rsid w:val="389F0002"/>
    <w:rsid w:val="38BE0EEE"/>
    <w:rsid w:val="390B423B"/>
    <w:rsid w:val="392F1A2C"/>
    <w:rsid w:val="39847293"/>
    <w:rsid w:val="39A75ECA"/>
    <w:rsid w:val="39AE2BF9"/>
    <w:rsid w:val="39F8254C"/>
    <w:rsid w:val="39FC5BB1"/>
    <w:rsid w:val="3A22335E"/>
    <w:rsid w:val="3A571AE7"/>
    <w:rsid w:val="3A69738C"/>
    <w:rsid w:val="3A976A66"/>
    <w:rsid w:val="3AAA4D95"/>
    <w:rsid w:val="3AEA64B7"/>
    <w:rsid w:val="3AF16DD2"/>
    <w:rsid w:val="3B314D62"/>
    <w:rsid w:val="3B4E25B5"/>
    <w:rsid w:val="3B9B21C6"/>
    <w:rsid w:val="3BA23236"/>
    <w:rsid w:val="3BA50130"/>
    <w:rsid w:val="3BB7607E"/>
    <w:rsid w:val="3BCC6D26"/>
    <w:rsid w:val="3C2C723A"/>
    <w:rsid w:val="3C423589"/>
    <w:rsid w:val="3C445E89"/>
    <w:rsid w:val="3C630A9C"/>
    <w:rsid w:val="3C7F70D3"/>
    <w:rsid w:val="3CD921AA"/>
    <w:rsid w:val="3CE93C7A"/>
    <w:rsid w:val="3D193D74"/>
    <w:rsid w:val="3D3730B6"/>
    <w:rsid w:val="3D3778B3"/>
    <w:rsid w:val="3D3B749E"/>
    <w:rsid w:val="3DA00469"/>
    <w:rsid w:val="3DBC1A54"/>
    <w:rsid w:val="3E1A20D1"/>
    <w:rsid w:val="3E213234"/>
    <w:rsid w:val="3E2902CE"/>
    <w:rsid w:val="3E7916A3"/>
    <w:rsid w:val="3E8F4129"/>
    <w:rsid w:val="3E935A7F"/>
    <w:rsid w:val="3E9C1DE5"/>
    <w:rsid w:val="3EAD4AF8"/>
    <w:rsid w:val="3ED259CC"/>
    <w:rsid w:val="3ED658A7"/>
    <w:rsid w:val="3EDA7A5A"/>
    <w:rsid w:val="3EDC475C"/>
    <w:rsid w:val="3EE81C30"/>
    <w:rsid w:val="3EE9449B"/>
    <w:rsid w:val="3EF171B2"/>
    <w:rsid w:val="3F233925"/>
    <w:rsid w:val="3F3863CF"/>
    <w:rsid w:val="3F483A0F"/>
    <w:rsid w:val="3F687184"/>
    <w:rsid w:val="3F6E2720"/>
    <w:rsid w:val="3F772D9C"/>
    <w:rsid w:val="3F890995"/>
    <w:rsid w:val="3FE44C26"/>
    <w:rsid w:val="3FF52735"/>
    <w:rsid w:val="403E37D5"/>
    <w:rsid w:val="403F717B"/>
    <w:rsid w:val="4071181D"/>
    <w:rsid w:val="40750111"/>
    <w:rsid w:val="407D2197"/>
    <w:rsid w:val="40977C03"/>
    <w:rsid w:val="40CD6D2A"/>
    <w:rsid w:val="40CF35E1"/>
    <w:rsid w:val="40D550F9"/>
    <w:rsid w:val="41367B0D"/>
    <w:rsid w:val="41530F12"/>
    <w:rsid w:val="4165300A"/>
    <w:rsid w:val="416536D3"/>
    <w:rsid w:val="41C602F5"/>
    <w:rsid w:val="42610D09"/>
    <w:rsid w:val="439C72DA"/>
    <w:rsid w:val="43BB35EB"/>
    <w:rsid w:val="43F70BD2"/>
    <w:rsid w:val="4440173C"/>
    <w:rsid w:val="444B71B6"/>
    <w:rsid w:val="444D6CC3"/>
    <w:rsid w:val="446056C9"/>
    <w:rsid w:val="44673587"/>
    <w:rsid w:val="447C5A01"/>
    <w:rsid w:val="44962692"/>
    <w:rsid w:val="44AF49B0"/>
    <w:rsid w:val="44E927FD"/>
    <w:rsid w:val="44F901B8"/>
    <w:rsid w:val="4518547D"/>
    <w:rsid w:val="4561305F"/>
    <w:rsid w:val="459C3585"/>
    <w:rsid w:val="45AB21DA"/>
    <w:rsid w:val="45C03D02"/>
    <w:rsid w:val="45C65B21"/>
    <w:rsid w:val="460C3B59"/>
    <w:rsid w:val="4636732B"/>
    <w:rsid w:val="467527F4"/>
    <w:rsid w:val="46BC27C7"/>
    <w:rsid w:val="4714031D"/>
    <w:rsid w:val="47465D2E"/>
    <w:rsid w:val="47491095"/>
    <w:rsid w:val="4758353F"/>
    <w:rsid w:val="476E20C4"/>
    <w:rsid w:val="477E09AB"/>
    <w:rsid w:val="478302D2"/>
    <w:rsid w:val="478F3674"/>
    <w:rsid w:val="47A710FE"/>
    <w:rsid w:val="47AB30FD"/>
    <w:rsid w:val="48107CCA"/>
    <w:rsid w:val="485C01EF"/>
    <w:rsid w:val="48694509"/>
    <w:rsid w:val="48B04F37"/>
    <w:rsid w:val="48BF4933"/>
    <w:rsid w:val="48FC069B"/>
    <w:rsid w:val="491D2E05"/>
    <w:rsid w:val="49656835"/>
    <w:rsid w:val="49913B91"/>
    <w:rsid w:val="499B3B9B"/>
    <w:rsid w:val="49BE369F"/>
    <w:rsid w:val="49EB089C"/>
    <w:rsid w:val="4A3B7791"/>
    <w:rsid w:val="4A5A6DE5"/>
    <w:rsid w:val="4A8B0434"/>
    <w:rsid w:val="4ABF6710"/>
    <w:rsid w:val="4AC23537"/>
    <w:rsid w:val="4AD64622"/>
    <w:rsid w:val="4B1367B9"/>
    <w:rsid w:val="4B4D2C9D"/>
    <w:rsid w:val="4B630EDE"/>
    <w:rsid w:val="4BE32BC9"/>
    <w:rsid w:val="4BEF1B80"/>
    <w:rsid w:val="4C16799F"/>
    <w:rsid w:val="4C4445E5"/>
    <w:rsid w:val="4C507DE7"/>
    <w:rsid w:val="4C5A5F3C"/>
    <w:rsid w:val="4C5B06EA"/>
    <w:rsid w:val="4CA56AF5"/>
    <w:rsid w:val="4CB06ED8"/>
    <w:rsid w:val="4CBE5F08"/>
    <w:rsid w:val="4CD14A4A"/>
    <w:rsid w:val="4CDD4903"/>
    <w:rsid w:val="4CF35AC2"/>
    <w:rsid w:val="4D3A1452"/>
    <w:rsid w:val="4D950A56"/>
    <w:rsid w:val="4DCA5A51"/>
    <w:rsid w:val="4E0B5E42"/>
    <w:rsid w:val="4E122007"/>
    <w:rsid w:val="4E413F76"/>
    <w:rsid w:val="4E5D5312"/>
    <w:rsid w:val="4E7229C3"/>
    <w:rsid w:val="4E8D6352"/>
    <w:rsid w:val="4F0848F6"/>
    <w:rsid w:val="4F0E4A13"/>
    <w:rsid w:val="4F9E29E7"/>
    <w:rsid w:val="4FA43EA9"/>
    <w:rsid w:val="4FBA06F6"/>
    <w:rsid w:val="4FD87D0C"/>
    <w:rsid w:val="4FED4377"/>
    <w:rsid w:val="50355467"/>
    <w:rsid w:val="50392F9E"/>
    <w:rsid w:val="503F09B5"/>
    <w:rsid w:val="5088682A"/>
    <w:rsid w:val="508D634B"/>
    <w:rsid w:val="509016B8"/>
    <w:rsid w:val="5100132F"/>
    <w:rsid w:val="511E1C0D"/>
    <w:rsid w:val="51A41581"/>
    <w:rsid w:val="520374E8"/>
    <w:rsid w:val="5239761A"/>
    <w:rsid w:val="52420DAA"/>
    <w:rsid w:val="525750EB"/>
    <w:rsid w:val="526C3548"/>
    <w:rsid w:val="52773616"/>
    <w:rsid w:val="531356F3"/>
    <w:rsid w:val="53630F4A"/>
    <w:rsid w:val="538212E7"/>
    <w:rsid w:val="539571BF"/>
    <w:rsid w:val="53B9228D"/>
    <w:rsid w:val="53C16078"/>
    <w:rsid w:val="54265FD1"/>
    <w:rsid w:val="54307E41"/>
    <w:rsid w:val="544113E6"/>
    <w:rsid w:val="54471D39"/>
    <w:rsid w:val="5449349F"/>
    <w:rsid w:val="54AE2FFA"/>
    <w:rsid w:val="54C12640"/>
    <w:rsid w:val="54DB2ECE"/>
    <w:rsid w:val="553E6869"/>
    <w:rsid w:val="55F32493"/>
    <w:rsid w:val="55F33F07"/>
    <w:rsid w:val="560B273A"/>
    <w:rsid w:val="56166153"/>
    <w:rsid w:val="56355AFC"/>
    <w:rsid w:val="56713962"/>
    <w:rsid w:val="56C37504"/>
    <w:rsid w:val="57215CBA"/>
    <w:rsid w:val="577126C1"/>
    <w:rsid w:val="57723437"/>
    <w:rsid w:val="5772737E"/>
    <w:rsid w:val="57D53EF0"/>
    <w:rsid w:val="57DB3900"/>
    <w:rsid w:val="57E84249"/>
    <w:rsid w:val="582C22FF"/>
    <w:rsid w:val="58900C8A"/>
    <w:rsid w:val="58C22D2C"/>
    <w:rsid w:val="59233297"/>
    <w:rsid w:val="59381764"/>
    <w:rsid w:val="594A2B8C"/>
    <w:rsid w:val="59503A05"/>
    <w:rsid w:val="59D23EE8"/>
    <w:rsid w:val="59E52A0A"/>
    <w:rsid w:val="5A530E40"/>
    <w:rsid w:val="5A5D394D"/>
    <w:rsid w:val="5A754877"/>
    <w:rsid w:val="5A7E3E82"/>
    <w:rsid w:val="5A9546A4"/>
    <w:rsid w:val="5AA14F1E"/>
    <w:rsid w:val="5AB26657"/>
    <w:rsid w:val="5AE66A0A"/>
    <w:rsid w:val="5AEB6DE1"/>
    <w:rsid w:val="5B016BDF"/>
    <w:rsid w:val="5B247EE1"/>
    <w:rsid w:val="5B3E64BE"/>
    <w:rsid w:val="5B526FD2"/>
    <w:rsid w:val="5B5421A1"/>
    <w:rsid w:val="5BB8319A"/>
    <w:rsid w:val="5BCA5FDA"/>
    <w:rsid w:val="5C5C5E45"/>
    <w:rsid w:val="5C833455"/>
    <w:rsid w:val="5C857392"/>
    <w:rsid w:val="5C90519D"/>
    <w:rsid w:val="5CFB7A99"/>
    <w:rsid w:val="5D125610"/>
    <w:rsid w:val="5D1C7204"/>
    <w:rsid w:val="5D2730E3"/>
    <w:rsid w:val="5D31432C"/>
    <w:rsid w:val="5D363E06"/>
    <w:rsid w:val="5D3653B1"/>
    <w:rsid w:val="5D395E3E"/>
    <w:rsid w:val="5D5E5235"/>
    <w:rsid w:val="5DAA683B"/>
    <w:rsid w:val="5DD721C6"/>
    <w:rsid w:val="5DDB02E9"/>
    <w:rsid w:val="5DF56962"/>
    <w:rsid w:val="5E203E41"/>
    <w:rsid w:val="5E511A9D"/>
    <w:rsid w:val="5E682A40"/>
    <w:rsid w:val="5E8575A0"/>
    <w:rsid w:val="5E8E7EB0"/>
    <w:rsid w:val="5EA91725"/>
    <w:rsid w:val="5ECE7D1A"/>
    <w:rsid w:val="5EEB27C8"/>
    <w:rsid w:val="5F5333E8"/>
    <w:rsid w:val="5FD34CC4"/>
    <w:rsid w:val="5FDB0EBE"/>
    <w:rsid w:val="5FE60AE4"/>
    <w:rsid w:val="60407876"/>
    <w:rsid w:val="605B3636"/>
    <w:rsid w:val="606A0643"/>
    <w:rsid w:val="609B3427"/>
    <w:rsid w:val="60AA354F"/>
    <w:rsid w:val="60D06469"/>
    <w:rsid w:val="60DF620F"/>
    <w:rsid w:val="60E04D82"/>
    <w:rsid w:val="60E44A1F"/>
    <w:rsid w:val="60F50490"/>
    <w:rsid w:val="60F9741A"/>
    <w:rsid w:val="610A7E60"/>
    <w:rsid w:val="613D0ADC"/>
    <w:rsid w:val="616C04AC"/>
    <w:rsid w:val="617665E6"/>
    <w:rsid w:val="61A23A6D"/>
    <w:rsid w:val="61A5727D"/>
    <w:rsid w:val="623318EE"/>
    <w:rsid w:val="623D182E"/>
    <w:rsid w:val="626A7EEF"/>
    <w:rsid w:val="62B862A8"/>
    <w:rsid w:val="62D27BAF"/>
    <w:rsid w:val="632C393A"/>
    <w:rsid w:val="635A2C92"/>
    <w:rsid w:val="63625C71"/>
    <w:rsid w:val="63B636A5"/>
    <w:rsid w:val="63E02C30"/>
    <w:rsid w:val="63E137D0"/>
    <w:rsid w:val="642E3E3E"/>
    <w:rsid w:val="6445282D"/>
    <w:rsid w:val="6447731B"/>
    <w:rsid w:val="647C267A"/>
    <w:rsid w:val="64A1699A"/>
    <w:rsid w:val="64B82AD9"/>
    <w:rsid w:val="64BF60D6"/>
    <w:rsid w:val="64C04BAA"/>
    <w:rsid w:val="64C45C31"/>
    <w:rsid w:val="64DB2183"/>
    <w:rsid w:val="6524294A"/>
    <w:rsid w:val="65914F08"/>
    <w:rsid w:val="65CF6C4C"/>
    <w:rsid w:val="661911CD"/>
    <w:rsid w:val="663B7DB9"/>
    <w:rsid w:val="664D7777"/>
    <w:rsid w:val="66562CF4"/>
    <w:rsid w:val="667C06DF"/>
    <w:rsid w:val="67065438"/>
    <w:rsid w:val="67092E85"/>
    <w:rsid w:val="676A687E"/>
    <w:rsid w:val="678C5514"/>
    <w:rsid w:val="679B5DC9"/>
    <w:rsid w:val="67CC5E59"/>
    <w:rsid w:val="68045EB2"/>
    <w:rsid w:val="68574E62"/>
    <w:rsid w:val="68632A76"/>
    <w:rsid w:val="68741B10"/>
    <w:rsid w:val="688F3550"/>
    <w:rsid w:val="68FC5484"/>
    <w:rsid w:val="69040083"/>
    <w:rsid w:val="69107197"/>
    <w:rsid w:val="694959BD"/>
    <w:rsid w:val="69646968"/>
    <w:rsid w:val="69663FBE"/>
    <w:rsid w:val="69B813AB"/>
    <w:rsid w:val="69F70497"/>
    <w:rsid w:val="6A2040D0"/>
    <w:rsid w:val="6A261C1C"/>
    <w:rsid w:val="6A381E1E"/>
    <w:rsid w:val="6A4C28F4"/>
    <w:rsid w:val="6A5252DB"/>
    <w:rsid w:val="6A88216C"/>
    <w:rsid w:val="6A893BA3"/>
    <w:rsid w:val="6A976027"/>
    <w:rsid w:val="6ACC0814"/>
    <w:rsid w:val="6AD15997"/>
    <w:rsid w:val="6B24518C"/>
    <w:rsid w:val="6B3D24B0"/>
    <w:rsid w:val="6B9D5328"/>
    <w:rsid w:val="6BCA2D65"/>
    <w:rsid w:val="6BF81AA7"/>
    <w:rsid w:val="6C0C387B"/>
    <w:rsid w:val="6C2B4198"/>
    <w:rsid w:val="6C4A6B37"/>
    <w:rsid w:val="6C6E7FF0"/>
    <w:rsid w:val="6CAA0B44"/>
    <w:rsid w:val="6CBC7774"/>
    <w:rsid w:val="6CD6671B"/>
    <w:rsid w:val="6D396CA7"/>
    <w:rsid w:val="6D69358A"/>
    <w:rsid w:val="6D971E21"/>
    <w:rsid w:val="6DC72F6C"/>
    <w:rsid w:val="6DD85044"/>
    <w:rsid w:val="6DE634C7"/>
    <w:rsid w:val="6DE84A40"/>
    <w:rsid w:val="6DF6272D"/>
    <w:rsid w:val="6E260B72"/>
    <w:rsid w:val="6E773352"/>
    <w:rsid w:val="6EC61449"/>
    <w:rsid w:val="6EE90704"/>
    <w:rsid w:val="6F3C5BC1"/>
    <w:rsid w:val="6F561922"/>
    <w:rsid w:val="7003567A"/>
    <w:rsid w:val="702C6DBF"/>
    <w:rsid w:val="7063216F"/>
    <w:rsid w:val="70661145"/>
    <w:rsid w:val="70920AC0"/>
    <w:rsid w:val="70993C35"/>
    <w:rsid w:val="71D41F3D"/>
    <w:rsid w:val="71E42F57"/>
    <w:rsid w:val="71E73175"/>
    <w:rsid w:val="723600DB"/>
    <w:rsid w:val="72780F3C"/>
    <w:rsid w:val="72966C0C"/>
    <w:rsid w:val="72BF7DD0"/>
    <w:rsid w:val="72C11284"/>
    <w:rsid w:val="730B6BCA"/>
    <w:rsid w:val="73654BD8"/>
    <w:rsid w:val="737075DA"/>
    <w:rsid w:val="738E0B34"/>
    <w:rsid w:val="73911986"/>
    <w:rsid w:val="73A75C3E"/>
    <w:rsid w:val="73A77A80"/>
    <w:rsid w:val="73B61855"/>
    <w:rsid w:val="73BA09D6"/>
    <w:rsid w:val="73BD675D"/>
    <w:rsid w:val="73BE5AE9"/>
    <w:rsid w:val="74267E6D"/>
    <w:rsid w:val="743C6C4F"/>
    <w:rsid w:val="74593B9C"/>
    <w:rsid w:val="74603D43"/>
    <w:rsid w:val="74917CCB"/>
    <w:rsid w:val="74951B03"/>
    <w:rsid w:val="74AC244C"/>
    <w:rsid w:val="74C12F52"/>
    <w:rsid w:val="74D86DA5"/>
    <w:rsid w:val="750F3EFD"/>
    <w:rsid w:val="750F4D3B"/>
    <w:rsid w:val="7530273D"/>
    <w:rsid w:val="75604153"/>
    <w:rsid w:val="75624A6F"/>
    <w:rsid w:val="758533FE"/>
    <w:rsid w:val="75941942"/>
    <w:rsid w:val="75DD4E32"/>
    <w:rsid w:val="75FA4295"/>
    <w:rsid w:val="763A0087"/>
    <w:rsid w:val="764C0BD0"/>
    <w:rsid w:val="765C2DA5"/>
    <w:rsid w:val="76717E30"/>
    <w:rsid w:val="76974B9D"/>
    <w:rsid w:val="76A209B0"/>
    <w:rsid w:val="76F7597C"/>
    <w:rsid w:val="774C05E1"/>
    <w:rsid w:val="77690779"/>
    <w:rsid w:val="7773478D"/>
    <w:rsid w:val="777B0DC8"/>
    <w:rsid w:val="777D59E2"/>
    <w:rsid w:val="778E4093"/>
    <w:rsid w:val="77CE1E88"/>
    <w:rsid w:val="77EF369E"/>
    <w:rsid w:val="77FE6355"/>
    <w:rsid w:val="78482DE3"/>
    <w:rsid w:val="78570532"/>
    <w:rsid w:val="78973BAA"/>
    <w:rsid w:val="78C3642C"/>
    <w:rsid w:val="790A7640"/>
    <w:rsid w:val="792B7597"/>
    <w:rsid w:val="79704FAD"/>
    <w:rsid w:val="79A522A2"/>
    <w:rsid w:val="79CB1F09"/>
    <w:rsid w:val="79D704F2"/>
    <w:rsid w:val="7A0D4DEB"/>
    <w:rsid w:val="7A884DCA"/>
    <w:rsid w:val="7A8A0FDE"/>
    <w:rsid w:val="7A8A3819"/>
    <w:rsid w:val="7AAD2799"/>
    <w:rsid w:val="7AB94F83"/>
    <w:rsid w:val="7AC202DC"/>
    <w:rsid w:val="7AD435B4"/>
    <w:rsid w:val="7AF11ACD"/>
    <w:rsid w:val="7AFC774E"/>
    <w:rsid w:val="7AFF5757"/>
    <w:rsid w:val="7B184965"/>
    <w:rsid w:val="7B3721F4"/>
    <w:rsid w:val="7B3B7184"/>
    <w:rsid w:val="7B590533"/>
    <w:rsid w:val="7B812E5E"/>
    <w:rsid w:val="7B8E47F4"/>
    <w:rsid w:val="7B9F686F"/>
    <w:rsid w:val="7BF007B9"/>
    <w:rsid w:val="7BF26651"/>
    <w:rsid w:val="7BF550D2"/>
    <w:rsid w:val="7BFE33F4"/>
    <w:rsid w:val="7C12239B"/>
    <w:rsid w:val="7C47503C"/>
    <w:rsid w:val="7C6E2CF3"/>
    <w:rsid w:val="7C735AE1"/>
    <w:rsid w:val="7C8F70DC"/>
    <w:rsid w:val="7CB214A3"/>
    <w:rsid w:val="7CDB7866"/>
    <w:rsid w:val="7CDF6C2D"/>
    <w:rsid w:val="7D426D37"/>
    <w:rsid w:val="7D894992"/>
    <w:rsid w:val="7DA67023"/>
    <w:rsid w:val="7DC223A1"/>
    <w:rsid w:val="7DCC14E9"/>
    <w:rsid w:val="7DDD39C6"/>
    <w:rsid w:val="7DF05160"/>
    <w:rsid w:val="7E7E67F6"/>
    <w:rsid w:val="7E916A7A"/>
    <w:rsid w:val="7E9634EA"/>
    <w:rsid w:val="7EA271D1"/>
    <w:rsid w:val="7EAC29CD"/>
    <w:rsid w:val="7F240B21"/>
    <w:rsid w:val="7F2846AE"/>
    <w:rsid w:val="7F2A1AB3"/>
    <w:rsid w:val="7F3C3B4D"/>
    <w:rsid w:val="7F402553"/>
    <w:rsid w:val="7F5A4C93"/>
    <w:rsid w:val="7FAF4A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nhideWhenUsed="0" w:uiPriority="0" w:semiHidden="0"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99"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semiHidden="0"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5">
    <w:name w:val="heading 1"/>
    <w:basedOn w:val="1"/>
    <w:next w:val="1"/>
    <w:link w:val="64"/>
    <w:qFormat/>
    <w:uiPriority w:val="0"/>
    <w:pPr>
      <w:keepNext/>
      <w:keepLines/>
      <w:spacing w:before="240" w:beforeLines="0" w:after="240" w:afterLines="0"/>
      <w:jc w:val="center"/>
      <w:outlineLvl w:val="0"/>
    </w:pPr>
    <w:rPr>
      <w:rFonts w:hint="eastAsia" w:ascii="黑体" w:hAnsi="黑体" w:eastAsia="黑体"/>
      <w:kern w:val="44"/>
      <w:sz w:val="36"/>
    </w:rPr>
  </w:style>
  <w:style w:type="paragraph" w:styleId="6">
    <w:name w:val="heading 2"/>
    <w:basedOn w:val="1"/>
    <w:next w:val="1"/>
    <w:link w:val="65"/>
    <w:qFormat/>
    <w:uiPriority w:val="0"/>
    <w:pPr>
      <w:keepNext/>
      <w:keepLines/>
      <w:adjustRightInd w:val="0"/>
      <w:snapToGrid w:val="0"/>
      <w:spacing w:before="260" w:beforeLines="0" w:after="260" w:afterLines="0" w:line="300" w:lineRule="auto"/>
      <w:ind w:firstLine="525" w:firstLineChars="175"/>
      <w:outlineLvl w:val="1"/>
    </w:pPr>
    <w:rPr>
      <w:rFonts w:hint="eastAsia" w:ascii="黑体" w:hAnsi="Arial" w:eastAsia="黑体"/>
      <w:kern w:val="0"/>
      <w:sz w:val="30"/>
      <w:szCs w:val="32"/>
    </w:rPr>
  </w:style>
  <w:style w:type="paragraph" w:styleId="7">
    <w:name w:val="heading 3"/>
    <w:basedOn w:val="1"/>
    <w:next w:val="1"/>
    <w:link w:val="66"/>
    <w:qFormat/>
    <w:uiPriority w:val="0"/>
    <w:pPr>
      <w:keepNext/>
      <w:keepLines/>
      <w:adjustRightInd w:val="0"/>
      <w:snapToGrid w:val="0"/>
      <w:spacing w:before="260" w:beforeLines="0" w:after="260" w:afterLines="0" w:line="300" w:lineRule="auto"/>
      <w:ind w:firstLine="490" w:firstLineChars="175"/>
      <w:outlineLvl w:val="2"/>
    </w:pPr>
    <w:rPr>
      <w:rFonts w:hint="eastAsia" w:ascii="黑体" w:eastAsia="黑体"/>
      <w:kern w:val="0"/>
      <w:sz w:val="28"/>
      <w:szCs w:val="32"/>
    </w:rPr>
  </w:style>
  <w:style w:type="paragraph" w:styleId="8">
    <w:name w:val="heading 4"/>
    <w:basedOn w:val="1"/>
    <w:next w:val="1"/>
    <w:link w:val="67"/>
    <w:qFormat/>
    <w:uiPriority w:val="0"/>
    <w:pPr>
      <w:keepNext/>
      <w:keepLines/>
      <w:adjustRightInd w:val="0"/>
      <w:snapToGrid w:val="0"/>
      <w:spacing w:line="360" w:lineRule="auto"/>
      <w:outlineLvl w:val="3"/>
    </w:pPr>
    <w:rPr>
      <w:rFonts w:hint="eastAsia" w:ascii="黑体" w:hAnsi="Arial" w:eastAsia="黑体"/>
      <w:kern w:val="0"/>
      <w:sz w:val="28"/>
      <w:szCs w:val="28"/>
    </w:rPr>
  </w:style>
  <w:style w:type="paragraph" w:styleId="9">
    <w:name w:val="heading 5"/>
    <w:basedOn w:val="1"/>
    <w:next w:val="1"/>
    <w:link w:val="68"/>
    <w:qFormat/>
    <w:uiPriority w:val="9"/>
    <w:pPr>
      <w:widowControl/>
      <w:tabs>
        <w:tab w:val="left" w:pos="3087"/>
      </w:tabs>
      <w:overflowPunct w:val="0"/>
      <w:adjustRightInd w:val="0"/>
      <w:snapToGrid w:val="0"/>
      <w:spacing w:before="120" w:beforeLines="0" w:line="500" w:lineRule="atLeast"/>
      <w:ind w:firstLine="567"/>
      <w:jc w:val="left"/>
      <w:outlineLvl w:val="4"/>
    </w:pPr>
    <w:rPr>
      <w:rFonts w:ascii="Arial" w:hAnsi="Arial" w:eastAsia="仿宋_GB2312"/>
      <w:kern w:val="0"/>
      <w:sz w:val="28"/>
      <w:szCs w:val="20"/>
    </w:rPr>
  </w:style>
  <w:style w:type="paragraph" w:styleId="10">
    <w:name w:val="heading 6"/>
    <w:basedOn w:val="1"/>
    <w:next w:val="1"/>
    <w:link w:val="69"/>
    <w:qFormat/>
    <w:uiPriority w:val="9"/>
    <w:pPr>
      <w:widowControl/>
      <w:tabs>
        <w:tab w:val="left" w:pos="3807"/>
      </w:tabs>
      <w:overflowPunct w:val="0"/>
      <w:adjustRightInd w:val="0"/>
      <w:snapToGrid w:val="0"/>
      <w:spacing w:before="120" w:beforeLines="0" w:line="500" w:lineRule="atLeast"/>
      <w:ind w:firstLine="567"/>
      <w:jc w:val="left"/>
      <w:outlineLvl w:val="5"/>
    </w:pPr>
    <w:rPr>
      <w:rFonts w:ascii="Arial" w:hAnsi="Arial" w:eastAsia="仿宋_GB2312"/>
      <w:kern w:val="0"/>
      <w:sz w:val="28"/>
      <w:szCs w:val="20"/>
    </w:rPr>
  </w:style>
  <w:style w:type="paragraph" w:styleId="11">
    <w:name w:val="heading 7"/>
    <w:basedOn w:val="1"/>
    <w:next w:val="1"/>
    <w:link w:val="70"/>
    <w:qFormat/>
    <w:uiPriority w:val="9"/>
    <w:pPr>
      <w:tabs>
        <w:tab w:val="left" w:pos="4167"/>
      </w:tabs>
      <w:overflowPunct w:val="0"/>
      <w:adjustRightInd w:val="0"/>
      <w:snapToGrid w:val="0"/>
      <w:spacing w:before="120" w:beforeLines="0" w:line="500" w:lineRule="atLeast"/>
      <w:ind w:firstLine="567"/>
      <w:jc w:val="left"/>
      <w:outlineLvl w:val="6"/>
    </w:pPr>
    <w:rPr>
      <w:rFonts w:ascii="Arial" w:hAnsi="Arial" w:eastAsia="仿宋_GB2312"/>
      <w:kern w:val="0"/>
      <w:sz w:val="28"/>
      <w:szCs w:val="20"/>
    </w:rPr>
  </w:style>
  <w:style w:type="paragraph" w:styleId="12">
    <w:name w:val="heading 8"/>
    <w:basedOn w:val="1"/>
    <w:next w:val="1"/>
    <w:link w:val="71"/>
    <w:qFormat/>
    <w:uiPriority w:val="9"/>
    <w:pPr>
      <w:tabs>
        <w:tab w:val="left" w:pos="4887"/>
      </w:tabs>
      <w:overflowPunct w:val="0"/>
      <w:adjustRightInd w:val="0"/>
      <w:snapToGrid w:val="0"/>
      <w:spacing w:before="120" w:beforeLines="0" w:line="320" w:lineRule="atLeast"/>
      <w:ind w:firstLine="567"/>
      <w:jc w:val="left"/>
      <w:outlineLvl w:val="7"/>
    </w:pPr>
    <w:rPr>
      <w:rFonts w:ascii="Arial" w:hAnsi="Arial" w:eastAsia="仿宋_GB2312"/>
      <w:kern w:val="0"/>
      <w:sz w:val="28"/>
      <w:szCs w:val="20"/>
    </w:rPr>
  </w:style>
  <w:style w:type="paragraph" w:styleId="13">
    <w:name w:val="heading 9"/>
    <w:basedOn w:val="1"/>
    <w:next w:val="1"/>
    <w:link w:val="72"/>
    <w:qFormat/>
    <w:uiPriority w:val="9"/>
    <w:pPr>
      <w:tabs>
        <w:tab w:val="left" w:pos="5247"/>
      </w:tabs>
      <w:overflowPunct w:val="0"/>
      <w:adjustRightInd w:val="0"/>
      <w:snapToGrid w:val="0"/>
      <w:spacing w:before="120" w:beforeLines="0" w:line="320" w:lineRule="atLeast"/>
      <w:ind w:firstLine="567"/>
      <w:jc w:val="left"/>
      <w:outlineLvl w:val="8"/>
    </w:pPr>
    <w:rPr>
      <w:rFonts w:ascii="Arial" w:hAnsi="Arial" w:eastAsia="仿宋_GB2312"/>
      <w:kern w:val="0"/>
      <w:sz w:val="28"/>
      <w:szCs w:val="20"/>
    </w:rPr>
  </w:style>
  <w:style w:type="character" w:default="1" w:styleId="54">
    <w:name w:val="Default Paragraph Font"/>
    <w:unhideWhenUsed/>
    <w:uiPriority w:val="1"/>
  </w:style>
  <w:style w:type="table" w:default="1" w:styleId="52">
    <w:name w:val="Normal Table"/>
    <w:unhideWhenUsed/>
    <w:uiPriority w:val="99"/>
    <w:tblPr>
      <w:tblStyle w:val="52"/>
      <w:tblCellMar>
        <w:top w:w="0" w:type="dxa"/>
        <w:left w:w="108" w:type="dxa"/>
        <w:bottom w:w="0" w:type="dxa"/>
        <w:right w:w="108" w:type="dxa"/>
      </w:tblCellMar>
    </w:tblPr>
  </w:style>
  <w:style w:type="paragraph" w:styleId="2">
    <w:name w:val="Body Text"/>
    <w:basedOn w:val="1"/>
    <w:next w:val="3"/>
    <w:link w:val="62"/>
    <w:uiPriority w:val="99"/>
    <w:pPr>
      <w:spacing w:after="120" w:afterLines="0"/>
    </w:pPr>
    <w:rPr>
      <w:kern w:val="0"/>
      <w:sz w:val="20"/>
    </w:rPr>
  </w:style>
  <w:style w:type="paragraph" w:customStyle="1" w:styleId="3">
    <w:name w:val="明显引用1"/>
    <w:next w:val="1"/>
    <w:qFormat/>
    <w:uiPriority w:val="0"/>
    <w:pPr>
      <w:wordWrap w:val="0"/>
      <w:spacing w:before="360" w:after="360"/>
      <w:ind w:left="950" w:right="950"/>
      <w:jc w:val="center"/>
    </w:pPr>
    <w:rPr>
      <w:rFonts w:ascii="Times New Roman" w:hAnsi="Times New Roman" w:eastAsia="宋体" w:cs="Times New Roman"/>
      <w:i/>
      <w:sz w:val="21"/>
      <w:lang w:val="en-US" w:eastAsia="zh-CN" w:bidi="ar-SA"/>
    </w:rPr>
  </w:style>
  <w:style w:type="paragraph" w:styleId="4">
    <w:name w:val="macro"/>
    <w:link w:val="63"/>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lang w:val="en-US" w:eastAsia="zh-CN" w:bidi="ar-SA"/>
    </w:rPr>
  </w:style>
  <w:style w:type="paragraph" w:styleId="14">
    <w:name w:val="toc 7"/>
    <w:basedOn w:val="1"/>
    <w:next w:val="1"/>
    <w:uiPriority w:val="39"/>
    <w:pPr>
      <w:ind w:left="2520" w:leftChars="1200"/>
    </w:pPr>
  </w:style>
  <w:style w:type="paragraph" w:styleId="15">
    <w:name w:val="table of authorities"/>
    <w:basedOn w:val="1"/>
    <w:next w:val="1"/>
    <w:uiPriority w:val="0"/>
    <w:pPr>
      <w:ind w:left="210" w:hanging="210"/>
      <w:jc w:val="left"/>
    </w:pPr>
    <w:rPr>
      <w:rFonts w:ascii="Calibri" w:hAnsi="Calibri" w:cs="Calibri"/>
      <w:sz w:val="20"/>
      <w:szCs w:val="20"/>
    </w:rPr>
  </w:style>
  <w:style w:type="paragraph" w:styleId="16">
    <w:name w:val="Normal Indent"/>
    <w:basedOn w:val="1"/>
    <w:link w:val="73"/>
    <w:uiPriority w:val="0"/>
    <w:pPr>
      <w:widowControl/>
      <w:ind w:firstLine="420"/>
      <w:jc w:val="left"/>
    </w:pPr>
    <w:rPr>
      <w:kern w:val="0"/>
      <w:sz w:val="20"/>
      <w:szCs w:val="20"/>
    </w:rPr>
  </w:style>
  <w:style w:type="paragraph" w:styleId="17">
    <w:name w:val="caption"/>
    <w:basedOn w:val="1"/>
    <w:next w:val="1"/>
    <w:qFormat/>
    <w:uiPriority w:val="0"/>
    <w:pPr>
      <w:spacing w:before="120" w:beforeLines="0" w:after="120" w:afterLines="0"/>
      <w:ind w:left="578" w:hanging="578"/>
    </w:pPr>
    <w:rPr>
      <w:rFonts w:ascii="Cambria" w:hAnsi="Cambria" w:eastAsia="黑体"/>
      <w:sz w:val="20"/>
      <w:szCs w:val="20"/>
    </w:rPr>
  </w:style>
  <w:style w:type="paragraph" w:styleId="18">
    <w:name w:val="Document Map"/>
    <w:basedOn w:val="1"/>
    <w:link w:val="74"/>
    <w:uiPriority w:val="99"/>
    <w:rPr>
      <w:rFonts w:hint="eastAsia" w:ascii="宋体"/>
      <w:kern w:val="0"/>
      <w:sz w:val="18"/>
      <w:szCs w:val="18"/>
    </w:rPr>
  </w:style>
  <w:style w:type="paragraph" w:styleId="19">
    <w:name w:val="toa heading"/>
    <w:basedOn w:val="1"/>
    <w:next w:val="1"/>
    <w:uiPriority w:val="0"/>
    <w:pPr>
      <w:spacing w:before="240" w:beforeLines="0" w:after="120" w:afterLines="0"/>
      <w:jc w:val="center"/>
    </w:pPr>
    <w:rPr>
      <w:rFonts w:ascii="Calibri" w:hAnsi="Calibri" w:cs="Calibri"/>
      <w:smallCaps/>
      <w:sz w:val="22"/>
      <w:szCs w:val="22"/>
      <w:u w:val="single"/>
    </w:rPr>
  </w:style>
  <w:style w:type="paragraph" w:styleId="20">
    <w:name w:val="annotation text"/>
    <w:basedOn w:val="1"/>
    <w:link w:val="75"/>
    <w:uiPriority w:val="0"/>
    <w:pPr>
      <w:spacing w:before="120" w:beforeLines="0" w:after="120" w:afterLines="0"/>
      <w:ind w:left="578" w:hanging="578"/>
      <w:jc w:val="left"/>
    </w:pPr>
    <w:rPr>
      <w:kern w:val="0"/>
      <w:sz w:val="20"/>
      <w:szCs w:val="21"/>
    </w:rPr>
  </w:style>
  <w:style w:type="paragraph" w:styleId="21">
    <w:name w:val="Body Text 3"/>
    <w:basedOn w:val="1"/>
    <w:link w:val="76"/>
    <w:uiPriority w:val="0"/>
    <w:pPr>
      <w:spacing w:after="120" w:afterLines="0"/>
    </w:pPr>
    <w:rPr>
      <w:kern w:val="0"/>
      <w:sz w:val="16"/>
      <w:szCs w:val="16"/>
    </w:rPr>
  </w:style>
  <w:style w:type="paragraph" w:styleId="22">
    <w:name w:val="Body Text Indent"/>
    <w:basedOn w:val="1"/>
    <w:link w:val="77"/>
    <w:uiPriority w:val="0"/>
    <w:pPr>
      <w:adjustRightInd w:val="0"/>
      <w:snapToGrid w:val="0"/>
      <w:spacing w:line="360" w:lineRule="auto"/>
      <w:ind w:firstLine="420" w:firstLineChars="150"/>
    </w:pPr>
    <w:rPr>
      <w:rFonts w:hint="eastAsia" w:ascii="宋体" w:hAnsi="宋体"/>
      <w:kern w:val="0"/>
      <w:sz w:val="28"/>
      <w:szCs w:val="28"/>
    </w:rPr>
  </w:style>
  <w:style w:type="paragraph" w:styleId="23">
    <w:name w:val="Block Text"/>
    <w:basedOn w:val="1"/>
    <w:uiPriority w:val="0"/>
    <w:pPr>
      <w:adjustRightInd w:val="0"/>
      <w:spacing w:line="360" w:lineRule="atLeast"/>
      <w:ind w:left="120" w:right="120" w:firstLine="480"/>
      <w:jc w:val="left"/>
      <w:textAlignment w:val="baseline"/>
    </w:pPr>
    <w:rPr>
      <w:rFonts w:ascii="宋体"/>
      <w:kern w:val="0"/>
      <w:sz w:val="28"/>
      <w:szCs w:val="20"/>
    </w:rPr>
  </w:style>
  <w:style w:type="paragraph" w:styleId="24">
    <w:name w:val="toc 5"/>
    <w:basedOn w:val="1"/>
    <w:next w:val="1"/>
    <w:uiPriority w:val="39"/>
    <w:pPr>
      <w:ind w:left="1680" w:leftChars="800"/>
    </w:pPr>
  </w:style>
  <w:style w:type="paragraph" w:styleId="25">
    <w:name w:val="toc 3"/>
    <w:basedOn w:val="1"/>
    <w:next w:val="1"/>
    <w:qFormat/>
    <w:uiPriority w:val="39"/>
    <w:pPr>
      <w:ind w:left="840" w:leftChars="400"/>
    </w:pPr>
  </w:style>
  <w:style w:type="paragraph" w:styleId="26">
    <w:name w:val="Plain Text"/>
    <w:basedOn w:val="1"/>
    <w:link w:val="78"/>
    <w:uiPriority w:val="0"/>
    <w:rPr>
      <w:rFonts w:hint="eastAsia" w:ascii="宋体" w:hAnsi="Courier New"/>
      <w:kern w:val="0"/>
      <w:sz w:val="20"/>
      <w:szCs w:val="21"/>
    </w:rPr>
  </w:style>
  <w:style w:type="paragraph" w:styleId="27">
    <w:name w:val="toc 8"/>
    <w:basedOn w:val="1"/>
    <w:next w:val="1"/>
    <w:uiPriority w:val="39"/>
    <w:pPr>
      <w:ind w:left="2940" w:leftChars="1400"/>
    </w:pPr>
  </w:style>
  <w:style w:type="paragraph" w:styleId="28">
    <w:name w:val="Date"/>
    <w:basedOn w:val="1"/>
    <w:next w:val="1"/>
    <w:link w:val="79"/>
    <w:uiPriority w:val="0"/>
    <w:rPr>
      <w:rFonts w:hint="eastAsia" w:ascii="宋体"/>
      <w:kern w:val="0"/>
      <w:sz w:val="24"/>
      <w:szCs w:val="20"/>
    </w:rPr>
  </w:style>
  <w:style w:type="paragraph" w:styleId="29">
    <w:name w:val="Body Text Indent 2"/>
    <w:basedOn w:val="1"/>
    <w:link w:val="80"/>
    <w:uiPriority w:val="0"/>
    <w:pPr>
      <w:spacing w:line="360" w:lineRule="auto"/>
      <w:ind w:firstLine="630" w:firstLineChars="225"/>
    </w:pPr>
    <w:rPr>
      <w:rFonts w:hint="eastAsia" w:ascii="宋体" w:hAnsi="宋体"/>
      <w:kern w:val="0"/>
      <w:sz w:val="28"/>
    </w:rPr>
  </w:style>
  <w:style w:type="paragraph" w:styleId="30">
    <w:name w:val="List Continue 5"/>
    <w:basedOn w:val="1"/>
    <w:uiPriority w:val="0"/>
    <w:pPr>
      <w:adjustRightInd w:val="0"/>
      <w:snapToGrid w:val="0"/>
      <w:spacing w:after="120" w:afterLines="0" w:line="348" w:lineRule="auto"/>
      <w:ind w:left="2100" w:leftChars="1000"/>
    </w:pPr>
    <w:rPr>
      <w:snapToGrid w:val="0"/>
      <w:kern w:val="0"/>
      <w:sz w:val="28"/>
    </w:rPr>
  </w:style>
  <w:style w:type="paragraph" w:styleId="31">
    <w:name w:val="Balloon Text"/>
    <w:basedOn w:val="1"/>
    <w:link w:val="81"/>
    <w:uiPriority w:val="99"/>
    <w:rPr>
      <w:kern w:val="0"/>
      <w:sz w:val="18"/>
      <w:szCs w:val="18"/>
    </w:rPr>
  </w:style>
  <w:style w:type="paragraph" w:styleId="32">
    <w:name w:val="footer"/>
    <w:basedOn w:val="1"/>
    <w:link w:val="82"/>
    <w:uiPriority w:val="99"/>
    <w:pPr>
      <w:tabs>
        <w:tab w:val="center" w:pos="4153"/>
        <w:tab w:val="right" w:pos="8306"/>
      </w:tabs>
      <w:snapToGrid w:val="0"/>
      <w:jc w:val="left"/>
    </w:pPr>
    <w:rPr>
      <w:kern w:val="0"/>
      <w:sz w:val="18"/>
      <w:szCs w:val="18"/>
    </w:rPr>
  </w:style>
  <w:style w:type="paragraph" w:styleId="33">
    <w:name w:val="header"/>
    <w:basedOn w:val="1"/>
    <w:link w:val="83"/>
    <w:uiPriority w:val="99"/>
    <w:pPr>
      <w:pBdr>
        <w:bottom w:val="single" w:color="auto" w:sz="6" w:space="1"/>
      </w:pBdr>
      <w:tabs>
        <w:tab w:val="center" w:pos="4153"/>
        <w:tab w:val="right" w:pos="8306"/>
      </w:tabs>
      <w:snapToGrid w:val="0"/>
      <w:jc w:val="center"/>
    </w:pPr>
    <w:rPr>
      <w:kern w:val="0"/>
      <w:sz w:val="18"/>
      <w:szCs w:val="18"/>
    </w:rPr>
  </w:style>
  <w:style w:type="paragraph" w:styleId="34">
    <w:name w:val="toc 1"/>
    <w:basedOn w:val="1"/>
    <w:next w:val="1"/>
    <w:qFormat/>
    <w:uiPriority w:val="39"/>
  </w:style>
  <w:style w:type="paragraph" w:styleId="35">
    <w:name w:val="toc 4"/>
    <w:basedOn w:val="1"/>
    <w:next w:val="1"/>
    <w:uiPriority w:val="39"/>
    <w:pPr>
      <w:ind w:left="1260" w:leftChars="600"/>
    </w:pPr>
  </w:style>
  <w:style w:type="paragraph" w:styleId="36">
    <w:name w:val="index heading"/>
    <w:basedOn w:val="1"/>
    <w:next w:val="37"/>
    <w:uiPriority w:val="0"/>
  </w:style>
  <w:style w:type="paragraph" w:styleId="37">
    <w:name w:val="index 1"/>
    <w:basedOn w:val="1"/>
    <w:next w:val="1"/>
    <w:uiPriority w:val="0"/>
    <w:pPr>
      <w:ind w:firstLine="720" w:firstLineChars="257"/>
    </w:pPr>
    <w:rPr>
      <w:sz w:val="28"/>
      <w:szCs w:val="28"/>
    </w:rPr>
  </w:style>
  <w:style w:type="paragraph" w:styleId="38">
    <w:name w:val="Subtitle"/>
    <w:basedOn w:val="1"/>
    <w:next w:val="1"/>
    <w:link w:val="84"/>
    <w:qFormat/>
    <w:uiPriority w:val="11"/>
    <w:pPr>
      <w:widowControl/>
      <w:spacing w:after="60" w:afterLines="0"/>
      <w:jc w:val="center"/>
      <w:outlineLvl w:val="1"/>
    </w:pPr>
    <w:rPr>
      <w:rFonts w:ascii="Cambria" w:hAnsi="Cambria"/>
      <w:kern w:val="0"/>
      <w:sz w:val="24"/>
      <w:lang w:eastAsia="en-US" w:bidi="en-US"/>
    </w:rPr>
  </w:style>
  <w:style w:type="paragraph" w:styleId="39">
    <w:name w:val="List"/>
    <w:basedOn w:val="1"/>
    <w:uiPriority w:val="0"/>
    <w:pPr>
      <w:ind w:left="200" w:hanging="200" w:hangingChars="200"/>
    </w:pPr>
  </w:style>
  <w:style w:type="paragraph" w:styleId="40">
    <w:name w:val="footnote text"/>
    <w:basedOn w:val="1"/>
    <w:link w:val="85"/>
    <w:uiPriority w:val="0"/>
    <w:pPr>
      <w:snapToGrid w:val="0"/>
      <w:spacing w:line="348" w:lineRule="auto"/>
    </w:pPr>
    <w:rPr>
      <w:sz w:val="20"/>
      <w:szCs w:val="20"/>
    </w:rPr>
  </w:style>
  <w:style w:type="paragraph" w:styleId="41">
    <w:name w:val="toc 6"/>
    <w:basedOn w:val="1"/>
    <w:next w:val="1"/>
    <w:uiPriority w:val="39"/>
    <w:pPr>
      <w:ind w:left="2100" w:leftChars="1000"/>
    </w:pPr>
  </w:style>
  <w:style w:type="paragraph" w:styleId="42">
    <w:name w:val="Body Text Indent 3"/>
    <w:basedOn w:val="1"/>
    <w:link w:val="86"/>
    <w:uiPriority w:val="0"/>
    <w:pPr>
      <w:spacing w:line="500" w:lineRule="exact"/>
      <w:ind w:firstLine="480" w:firstLineChars="200"/>
    </w:pPr>
    <w:rPr>
      <w:rFonts w:hint="eastAsia" w:ascii="宋体"/>
      <w:kern w:val="0"/>
      <w:sz w:val="24"/>
    </w:rPr>
  </w:style>
  <w:style w:type="paragraph" w:styleId="43">
    <w:name w:val="toc 2"/>
    <w:basedOn w:val="1"/>
    <w:next w:val="1"/>
    <w:qFormat/>
    <w:uiPriority w:val="39"/>
    <w:pPr>
      <w:ind w:left="420" w:leftChars="200"/>
    </w:pPr>
  </w:style>
  <w:style w:type="paragraph" w:styleId="44">
    <w:name w:val="toc 9"/>
    <w:basedOn w:val="1"/>
    <w:next w:val="1"/>
    <w:uiPriority w:val="39"/>
    <w:pPr>
      <w:ind w:left="3360" w:leftChars="1600"/>
    </w:pPr>
  </w:style>
  <w:style w:type="paragraph" w:styleId="45">
    <w:name w:val="Body Text 2"/>
    <w:basedOn w:val="1"/>
    <w:link w:val="87"/>
    <w:uiPriority w:val="0"/>
    <w:pPr>
      <w:spacing w:after="120" w:afterLines="0" w:line="480" w:lineRule="auto"/>
    </w:pPr>
    <w:rPr>
      <w:kern w:val="0"/>
      <w:sz w:val="20"/>
    </w:rPr>
  </w:style>
  <w:style w:type="paragraph" w:styleId="46">
    <w:name w:val="HTML Preformatted"/>
    <w:basedOn w:val="1"/>
    <w:link w:val="88"/>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olor w:val="008000"/>
      <w:kern w:val="0"/>
      <w:sz w:val="24"/>
    </w:rPr>
  </w:style>
  <w:style w:type="paragraph" w:styleId="47">
    <w:name w:val="Normal (Web)"/>
    <w:basedOn w:val="1"/>
    <w:uiPriority w:val="0"/>
    <w:pPr>
      <w:widowControl/>
      <w:jc w:val="left"/>
    </w:pPr>
    <w:rPr>
      <w:rFonts w:ascii="仿宋_GB2312" w:hAnsi="宋体" w:eastAsia="仿宋_GB2312"/>
      <w:color w:val="000000"/>
      <w:kern w:val="0"/>
      <w:sz w:val="28"/>
      <w:szCs w:val="28"/>
    </w:rPr>
  </w:style>
  <w:style w:type="paragraph" w:styleId="48">
    <w:name w:val="Title"/>
    <w:basedOn w:val="1"/>
    <w:next w:val="1"/>
    <w:link w:val="89"/>
    <w:qFormat/>
    <w:uiPriority w:val="10"/>
    <w:pPr>
      <w:spacing w:before="240" w:beforeLines="0" w:after="60" w:afterLines="0"/>
      <w:ind w:left="578" w:hanging="578"/>
      <w:jc w:val="center"/>
      <w:outlineLvl w:val="0"/>
    </w:pPr>
    <w:rPr>
      <w:rFonts w:ascii="Cambria" w:hAnsi="Cambria"/>
      <w:b/>
      <w:bCs/>
      <w:kern w:val="0"/>
      <w:sz w:val="32"/>
      <w:szCs w:val="32"/>
    </w:rPr>
  </w:style>
  <w:style w:type="paragraph" w:styleId="49">
    <w:name w:val="annotation subject"/>
    <w:basedOn w:val="20"/>
    <w:next w:val="20"/>
    <w:link w:val="90"/>
    <w:uiPriority w:val="0"/>
    <w:rPr>
      <w:b/>
      <w:bCs/>
    </w:rPr>
  </w:style>
  <w:style w:type="paragraph" w:styleId="50">
    <w:name w:val="Body Text First Indent"/>
    <w:basedOn w:val="2"/>
    <w:link w:val="91"/>
    <w:uiPriority w:val="0"/>
    <w:pPr>
      <w:ind w:firstLine="420" w:firstLineChars="100"/>
    </w:pPr>
  </w:style>
  <w:style w:type="paragraph" w:styleId="51">
    <w:name w:val="Body Text First Indent 2"/>
    <w:basedOn w:val="22"/>
    <w:link w:val="92"/>
    <w:uiPriority w:val="0"/>
    <w:pPr>
      <w:spacing w:line="312" w:lineRule="auto"/>
      <w:ind w:firstLine="567" w:firstLineChars="0"/>
      <w:textAlignment w:val="baseline"/>
    </w:pPr>
    <w:rPr>
      <w:rFonts w:hint="default" w:ascii="Arial" w:hAnsi="Arial"/>
      <w:szCs w:val="20"/>
    </w:rPr>
  </w:style>
  <w:style w:type="table" w:styleId="53">
    <w:name w:val="Table Grid"/>
    <w:basedOn w:val="52"/>
    <w:unhideWhenUsed/>
    <w:uiPriority w:val="99"/>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basedOn w:val="54"/>
    <w:uiPriority w:val="0"/>
  </w:style>
  <w:style w:type="character" w:styleId="57">
    <w:name w:val="FollowedHyperlink"/>
    <w:basedOn w:val="54"/>
    <w:uiPriority w:val="99"/>
    <w:rPr>
      <w:color w:val="185ECF"/>
      <w:u w:val="none"/>
    </w:rPr>
  </w:style>
  <w:style w:type="character" w:styleId="58">
    <w:name w:val="Emphasis"/>
    <w:basedOn w:val="54"/>
    <w:qFormat/>
    <w:uiPriority w:val="20"/>
    <w:rPr>
      <w:color w:val="CC0000"/>
      <w:sz w:val="24"/>
      <w:szCs w:val="24"/>
    </w:rPr>
  </w:style>
  <w:style w:type="character" w:styleId="59">
    <w:name w:val="Hyperlink"/>
    <w:basedOn w:val="54"/>
    <w:uiPriority w:val="99"/>
    <w:rPr>
      <w:color w:val="185ECF"/>
      <w:u w:val="none"/>
    </w:rPr>
  </w:style>
  <w:style w:type="character" w:styleId="60">
    <w:name w:val="annotation reference"/>
    <w:uiPriority w:val="0"/>
    <w:rPr>
      <w:sz w:val="21"/>
      <w:szCs w:val="21"/>
    </w:rPr>
  </w:style>
  <w:style w:type="character" w:styleId="61">
    <w:name w:val="HTML Cite"/>
    <w:basedOn w:val="54"/>
    <w:unhideWhenUsed/>
    <w:uiPriority w:val="99"/>
    <w:rPr>
      <w:sz w:val="24"/>
      <w:szCs w:val="24"/>
    </w:rPr>
  </w:style>
  <w:style w:type="character" w:customStyle="1" w:styleId="62">
    <w:name w:val="正文文本 Char1"/>
    <w:link w:val="2"/>
    <w:uiPriority w:val="99"/>
    <w:rPr>
      <w:rFonts w:hint="default" w:ascii="Times New Roman" w:hAnsi="Times New Roman" w:eastAsia="宋体" w:cs="Times New Roman"/>
      <w:szCs w:val="24"/>
    </w:rPr>
  </w:style>
  <w:style w:type="character" w:customStyle="1" w:styleId="63">
    <w:name w:val="宏文本 Char"/>
    <w:link w:val="4"/>
    <w:uiPriority w:val="0"/>
    <w:rPr>
      <w:rFonts w:ascii="Courier New" w:hAnsi="Courier New"/>
      <w:kern w:val="2"/>
      <w:sz w:val="24"/>
      <w:szCs w:val="24"/>
      <w:lang w:val="en-US" w:eastAsia="zh-CN" w:bidi="ar-SA"/>
    </w:rPr>
  </w:style>
  <w:style w:type="character" w:customStyle="1" w:styleId="64">
    <w:name w:val="标题 1 Char"/>
    <w:link w:val="5"/>
    <w:uiPriority w:val="0"/>
    <w:rPr>
      <w:rFonts w:hint="eastAsia" w:ascii="黑体" w:hAnsi="黑体" w:eastAsia="黑体" w:cs="Times New Roman"/>
      <w:kern w:val="44"/>
      <w:sz w:val="36"/>
      <w:szCs w:val="24"/>
    </w:rPr>
  </w:style>
  <w:style w:type="character" w:customStyle="1" w:styleId="65">
    <w:name w:val="标题 2 Char"/>
    <w:link w:val="6"/>
    <w:uiPriority w:val="0"/>
    <w:rPr>
      <w:rFonts w:hint="eastAsia" w:ascii="黑体" w:hAnsi="Arial" w:eastAsia="黑体" w:cs="Times New Roman"/>
      <w:kern w:val="0"/>
      <w:sz w:val="30"/>
      <w:szCs w:val="32"/>
    </w:rPr>
  </w:style>
  <w:style w:type="character" w:customStyle="1" w:styleId="66">
    <w:name w:val="标题 3 Char"/>
    <w:link w:val="7"/>
    <w:uiPriority w:val="0"/>
    <w:rPr>
      <w:rFonts w:hint="eastAsia" w:ascii="黑体" w:hAnsi="Times New Roman" w:eastAsia="黑体" w:cs="Times New Roman"/>
      <w:sz w:val="28"/>
      <w:szCs w:val="32"/>
    </w:rPr>
  </w:style>
  <w:style w:type="character" w:customStyle="1" w:styleId="67">
    <w:name w:val="标题 4 Char"/>
    <w:link w:val="8"/>
    <w:uiPriority w:val="0"/>
    <w:rPr>
      <w:rFonts w:hint="eastAsia" w:ascii="黑体" w:hAnsi="Arial" w:eastAsia="黑体" w:cs="Times New Roman"/>
      <w:sz w:val="28"/>
      <w:szCs w:val="28"/>
    </w:rPr>
  </w:style>
  <w:style w:type="character" w:customStyle="1" w:styleId="68">
    <w:name w:val="标题 5 Char"/>
    <w:link w:val="9"/>
    <w:uiPriority w:val="9"/>
    <w:rPr>
      <w:rFonts w:ascii="Arial" w:hAnsi="Arial" w:eastAsia="仿宋_GB2312"/>
      <w:sz w:val="28"/>
    </w:rPr>
  </w:style>
  <w:style w:type="character" w:customStyle="1" w:styleId="69">
    <w:name w:val="标题 6 Char"/>
    <w:link w:val="10"/>
    <w:uiPriority w:val="9"/>
    <w:rPr>
      <w:rFonts w:ascii="Arial" w:hAnsi="Arial" w:eastAsia="仿宋_GB2312"/>
      <w:sz w:val="28"/>
    </w:rPr>
  </w:style>
  <w:style w:type="character" w:customStyle="1" w:styleId="70">
    <w:name w:val="标题 7 Char"/>
    <w:link w:val="11"/>
    <w:uiPriority w:val="9"/>
    <w:rPr>
      <w:rFonts w:ascii="Arial" w:hAnsi="Arial" w:eastAsia="仿宋_GB2312"/>
      <w:sz w:val="28"/>
    </w:rPr>
  </w:style>
  <w:style w:type="character" w:customStyle="1" w:styleId="71">
    <w:name w:val="标题 8 Char"/>
    <w:link w:val="12"/>
    <w:uiPriority w:val="9"/>
    <w:rPr>
      <w:rFonts w:ascii="Arial" w:hAnsi="Arial" w:eastAsia="仿宋_GB2312"/>
      <w:sz w:val="28"/>
    </w:rPr>
  </w:style>
  <w:style w:type="character" w:customStyle="1" w:styleId="72">
    <w:name w:val="标题 9 Char"/>
    <w:link w:val="13"/>
    <w:uiPriority w:val="9"/>
    <w:rPr>
      <w:rFonts w:ascii="Arial" w:hAnsi="Arial" w:eastAsia="仿宋_GB2312"/>
      <w:sz w:val="28"/>
    </w:rPr>
  </w:style>
  <w:style w:type="character" w:customStyle="1" w:styleId="73">
    <w:name w:val="正文缩进 Char"/>
    <w:link w:val="16"/>
    <w:uiPriority w:val="0"/>
    <w:rPr>
      <w:rFonts w:eastAsia="宋体"/>
      <w:lang w:val="en-US" w:eastAsia="zh-CN" w:bidi="ar-SA"/>
    </w:rPr>
  </w:style>
  <w:style w:type="character" w:customStyle="1" w:styleId="74">
    <w:name w:val="文档结构图 Char"/>
    <w:link w:val="18"/>
    <w:uiPriority w:val="99"/>
    <w:rPr>
      <w:rFonts w:hint="eastAsia" w:ascii="宋体" w:hAnsi="Times New Roman" w:eastAsia="宋体" w:cs="Times New Roman"/>
      <w:sz w:val="18"/>
      <w:szCs w:val="18"/>
    </w:rPr>
  </w:style>
  <w:style w:type="character" w:customStyle="1" w:styleId="75">
    <w:name w:val="批注文字 Char"/>
    <w:link w:val="20"/>
    <w:uiPriority w:val="0"/>
    <w:rPr>
      <w:rFonts w:hint="default" w:ascii="Times New Roman" w:hAnsi="Times New Roman" w:eastAsia="宋体" w:cs="Times New Roman"/>
      <w:szCs w:val="21"/>
    </w:rPr>
  </w:style>
  <w:style w:type="character" w:customStyle="1" w:styleId="76">
    <w:name w:val="正文文本 3 Char"/>
    <w:link w:val="21"/>
    <w:uiPriority w:val="0"/>
    <w:rPr>
      <w:sz w:val="16"/>
      <w:szCs w:val="16"/>
    </w:rPr>
  </w:style>
  <w:style w:type="character" w:customStyle="1" w:styleId="77">
    <w:name w:val="正文文本缩进 Char"/>
    <w:link w:val="22"/>
    <w:uiPriority w:val="0"/>
    <w:rPr>
      <w:rFonts w:hint="eastAsia" w:ascii="宋体" w:hAnsi="宋体" w:eastAsia="宋体" w:cs="Times New Roman"/>
      <w:sz w:val="28"/>
      <w:szCs w:val="28"/>
    </w:rPr>
  </w:style>
  <w:style w:type="character" w:customStyle="1" w:styleId="78">
    <w:name w:val="纯文本 Char1"/>
    <w:link w:val="26"/>
    <w:uiPriority w:val="0"/>
    <w:rPr>
      <w:rFonts w:hint="eastAsia" w:ascii="宋体" w:hAnsi="Courier New" w:eastAsia="宋体" w:cs="Times New Roman"/>
      <w:szCs w:val="21"/>
    </w:rPr>
  </w:style>
  <w:style w:type="character" w:customStyle="1" w:styleId="79">
    <w:name w:val="日期 Char"/>
    <w:link w:val="28"/>
    <w:uiPriority w:val="0"/>
    <w:rPr>
      <w:rFonts w:hint="eastAsia" w:ascii="宋体" w:hAnsi="Times New Roman" w:eastAsia="宋体" w:cs="Times New Roman"/>
      <w:sz w:val="24"/>
      <w:szCs w:val="20"/>
    </w:rPr>
  </w:style>
  <w:style w:type="character" w:customStyle="1" w:styleId="80">
    <w:name w:val="正文文本缩进 2 Char"/>
    <w:link w:val="29"/>
    <w:uiPriority w:val="0"/>
    <w:rPr>
      <w:rFonts w:hint="eastAsia" w:ascii="宋体" w:hAnsi="宋体" w:eastAsia="宋体" w:cs="Times New Roman"/>
      <w:sz w:val="28"/>
      <w:szCs w:val="24"/>
    </w:rPr>
  </w:style>
  <w:style w:type="character" w:customStyle="1" w:styleId="81">
    <w:name w:val="批注框文本 Char"/>
    <w:link w:val="31"/>
    <w:uiPriority w:val="99"/>
    <w:rPr>
      <w:rFonts w:hint="default" w:ascii="Times New Roman" w:hAnsi="Times New Roman" w:eastAsia="宋体" w:cs="Times New Roman"/>
      <w:sz w:val="18"/>
      <w:szCs w:val="18"/>
    </w:rPr>
  </w:style>
  <w:style w:type="character" w:customStyle="1" w:styleId="82">
    <w:name w:val="页脚 Char"/>
    <w:link w:val="32"/>
    <w:uiPriority w:val="99"/>
    <w:rPr>
      <w:rFonts w:hint="default" w:ascii="Times New Roman" w:hAnsi="Times New Roman" w:eastAsia="宋体" w:cs="Times New Roman"/>
      <w:sz w:val="18"/>
      <w:szCs w:val="18"/>
    </w:rPr>
  </w:style>
  <w:style w:type="character" w:customStyle="1" w:styleId="83">
    <w:name w:val="页眉 Char"/>
    <w:link w:val="33"/>
    <w:uiPriority w:val="99"/>
    <w:rPr>
      <w:rFonts w:hint="default" w:ascii="Times New Roman" w:hAnsi="Times New Roman" w:eastAsia="宋体" w:cs="Times New Roman"/>
      <w:sz w:val="18"/>
      <w:szCs w:val="18"/>
    </w:rPr>
  </w:style>
  <w:style w:type="character" w:customStyle="1" w:styleId="84">
    <w:name w:val="副标题 Char"/>
    <w:link w:val="38"/>
    <w:uiPriority w:val="11"/>
    <w:rPr>
      <w:rFonts w:ascii="Cambria" w:hAnsi="Cambria"/>
      <w:sz w:val="24"/>
      <w:szCs w:val="24"/>
      <w:lang w:eastAsia="en-US" w:bidi="en-US"/>
    </w:rPr>
  </w:style>
  <w:style w:type="character" w:customStyle="1" w:styleId="85">
    <w:name w:val="脚注文本 Char"/>
    <w:link w:val="40"/>
    <w:uiPriority w:val="0"/>
    <w:rPr>
      <w:kern w:val="2"/>
    </w:rPr>
  </w:style>
  <w:style w:type="character" w:customStyle="1" w:styleId="86">
    <w:name w:val="正文文本缩进 3 Char"/>
    <w:link w:val="42"/>
    <w:uiPriority w:val="0"/>
    <w:rPr>
      <w:rFonts w:hint="eastAsia" w:ascii="宋体" w:hAnsi="Times New Roman" w:eastAsia="宋体" w:cs="Times New Roman"/>
      <w:sz w:val="24"/>
      <w:szCs w:val="24"/>
    </w:rPr>
  </w:style>
  <w:style w:type="character" w:customStyle="1" w:styleId="87">
    <w:name w:val="正文文本 2 Char"/>
    <w:link w:val="45"/>
    <w:uiPriority w:val="0"/>
    <w:rPr>
      <w:rFonts w:hint="default" w:ascii="Times New Roman" w:hAnsi="Times New Roman" w:eastAsia="宋体" w:cs="Times New Roman"/>
      <w:szCs w:val="24"/>
    </w:rPr>
  </w:style>
  <w:style w:type="character" w:customStyle="1" w:styleId="88">
    <w:name w:val="HTML 预设格式 Char"/>
    <w:link w:val="46"/>
    <w:uiPriority w:val="0"/>
    <w:rPr>
      <w:rFonts w:ascii="宋体" w:hAnsi="宋体" w:cs="宋体"/>
      <w:color w:val="008000"/>
      <w:sz w:val="24"/>
      <w:szCs w:val="24"/>
    </w:rPr>
  </w:style>
  <w:style w:type="character" w:customStyle="1" w:styleId="89">
    <w:name w:val="标题 Char"/>
    <w:link w:val="48"/>
    <w:uiPriority w:val="10"/>
    <w:rPr>
      <w:rFonts w:hint="default" w:ascii="Cambria" w:hAnsi="Cambria" w:eastAsia="宋体" w:cs="Times New Roman"/>
      <w:b/>
      <w:bCs/>
      <w:sz w:val="32"/>
      <w:szCs w:val="32"/>
    </w:rPr>
  </w:style>
  <w:style w:type="character" w:customStyle="1" w:styleId="90">
    <w:name w:val="批注主题 Char"/>
    <w:link w:val="49"/>
    <w:uiPriority w:val="0"/>
    <w:rPr>
      <w:rFonts w:hint="default" w:ascii="Times New Roman" w:hAnsi="Times New Roman" w:eastAsia="宋体" w:cs="Times New Roman"/>
      <w:b/>
      <w:bCs/>
      <w:szCs w:val="21"/>
    </w:rPr>
  </w:style>
  <w:style w:type="character" w:customStyle="1" w:styleId="91">
    <w:name w:val="正文首行缩进 Char"/>
    <w:link w:val="50"/>
    <w:uiPriority w:val="0"/>
    <w:rPr>
      <w:szCs w:val="24"/>
    </w:rPr>
  </w:style>
  <w:style w:type="character" w:customStyle="1" w:styleId="92">
    <w:name w:val="正文首行缩进 2 Char"/>
    <w:link w:val="51"/>
    <w:uiPriority w:val="0"/>
    <w:rPr>
      <w:rFonts w:ascii="Arial" w:hAnsi="Arial"/>
      <w:snapToGrid/>
      <w:sz w:val="28"/>
    </w:rPr>
  </w:style>
  <w:style w:type="paragraph" w:customStyle="1" w:styleId="93">
    <w:name w:val="引文目录标题1"/>
    <w:basedOn w:val="1"/>
    <w:next w:val="1"/>
    <w:qFormat/>
    <w:uiPriority w:val="0"/>
    <w:pPr>
      <w:widowControl/>
      <w:autoSpaceDE/>
      <w:autoSpaceDN/>
      <w:spacing w:before="0" w:after="0" w:line="360" w:lineRule="auto"/>
      <w:ind w:left="0" w:firstLine="200"/>
    </w:pPr>
    <w:rPr>
      <w:rFonts w:ascii="Times New Roman" w:eastAsia="仿宋_GB2312"/>
      <w:sz w:val="28"/>
    </w:rPr>
  </w:style>
  <w:style w:type="character" w:customStyle="1" w:styleId="94">
    <w:name w:val="批注框文本 Char1"/>
    <w:semiHidden/>
    <w:uiPriority w:val="99"/>
    <w:rPr>
      <w:rFonts w:ascii="Times New Roman" w:hAnsi="Times New Roman" w:eastAsia="宋体" w:cs="Times New Roman"/>
      <w:sz w:val="18"/>
      <w:szCs w:val="18"/>
    </w:rPr>
  </w:style>
  <w:style w:type="character" w:customStyle="1" w:styleId="95">
    <w:name w:val="Char Char Char Char Char Char Char Char Char"/>
    <w:uiPriority w:val="0"/>
    <w:rPr>
      <w:rFonts w:eastAsia="宋体"/>
      <w:b/>
      <w:bCs/>
      <w:kern w:val="2"/>
      <w:sz w:val="32"/>
      <w:szCs w:val="32"/>
      <w:lang w:val="en-US" w:eastAsia="zh-CN" w:bidi="ar-SA"/>
    </w:rPr>
  </w:style>
  <w:style w:type="character" w:customStyle="1" w:styleId="96">
    <w:name w:val="keywords1"/>
    <w:uiPriority w:val="0"/>
    <w:rPr>
      <w:b/>
      <w:bCs/>
      <w:color w:val="FF6600"/>
    </w:rPr>
  </w:style>
  <w:style w:type="character" w:customStyle="1" w:styleId="97">
    <w:name w:val="正文文本 2 Char1"/>
    <w:semiHidden/>
    <w:uiPriority w:val="99"/>
    <w:rPr>
      <w:rFonts w:ascii="Times New Roman" w:hAnsi="Times New Roman" w:eastAsia="宋体" w:cs="Times New Roman"/>
      <w:szCs w:val="24"/>
    </w:rPr>
  </w:style>
  <w:style w:type="character" w:customStyle="1" w:styleId="98">
    <w:name w:val="正常段落 Char"/>
    <w:uiPriority w:val="0"/>
    <w:rPr>
      <w:rFonts w:ascii="宋体" w:eastAsia="宋体"/>
      <w:kern w:val="2"/>
      <w:sz w:val="24"/>
      <w:lang w:val="en-US" w:eastAsia="zh-CN" w:bidi="ar-SA"/>
    </w:rPr>
  </w:style>
  <w:style w:type="character" w:customStyle="1" w:styleId="99">
    <w:name w:val="正常段落 Char Char"/>
    <w:link w:val="100"/>
    <w:uiPriority w:val="0"/>
    <w:rPr>
      <w:rFonts w:hint="eastAsia" w:ascii="宋体" w:hAnsi="Times New Roman" w:eastAsia="宋体" w:cs="Times New Roman"/>
      <w:sz w:val="24"/>
      <w:szCs w:val="20"/>
    </w:rPr>
  </w:style>
  <w:style w:type="paragraph" w:customStyle="1" w:styleId="100">
    <w:name w:val="正常段落"/>
    <w:basedOn w:val="16"/>
    <w:link w:val="99"/>
    <w:uiPriority w:val="0"/>
    <w:pPr>
      <w:widowControl w:val="0"/>
      <w:spacing w:line="440" w:lineRule="exact"/>
      <w:jc w:val="both"/>
    </w:pPr>
    <w:rPr>
      <w:rFonts w:hint="eastAsia" w:ascii="宋体"/>
      <w:sz w:val="24"/>
    </w:rPr>
  </w:style>
  <w:style w:type="character" w:customStyle="1" w:styleId="101">
    <w:name w:val="正文1"/>
    <w:uiPriority w:val="0"/>
    <w:rPr>
      <w:rFonts w:hint="eastAsia" w:ascii="宋体" w:hAnsi="宋体" w:eastAsia="宋体"/>
      <w:color w:val="000000"/>
      <w:sz w:val="22"/>
      <w:szCs w:val="22"/>
    </w:rPr>
  </w:style>
  <w:style w:type="character" w:customStyle="1" w:styleId="102">
    <w:name w:val="标题 1 Char1 Char Char Char"/>
    <w:aliases w:val="标题 11 Char,标题 1 Char1 Char1 Char1,标题 1 Char1 Char Char1,标题 1 Char1 Char1 Char Char Char"/>
    <w:uiPriority w:val="0"/>
    <w:rPr>
      <w:rFonts w:hint="eastAsia" w:ascii="宋体" w:hAnsi="宋体" w:eastAsia="宋体"/>
      <w:b/>
      <w:bCs/>
      <w:snapToGrid w:val="0"/>
      <w:sz w:val="36"/>
      <w:szCs w:val="44"/>
      <w:lang w:val="en-US" w:eastAsia="zh-CN" w:bidi="ar-SA"/>
    </w:rPr>
  </w:style>
  <w:style w:type="character" w:customStyle="1" w:styleId="103">
    <w:name w:val="标题 4 Char Char Char Char Char Char Char Char Char Char Char Char Char Char Char Char Char Char Char"/>
    <w:aliases w:val="标题 4 Char Char Char Char Char Char Char Char Char Char Char Char Char Char Char Char Char Char Char Char Char Char Char"/>
    <w:uiPriority w:val="0"/>
    <w:rPr>
      <w:rFonts w:ascii="Arial" w:hAnsi="Arial" w:eastAsia="黑体"/>
      <w:b/>
      <w:bCs/>
      <w:snapToGrid w:val="0"/>
      <w:sz w:val="24"/>
      <w:szCs w:val="28"/>
      <w:lang w:val="en-US" w:eastAsia="zh-CN" w:bidi="ar-SA"/>
    </w:rPr>
  </w:style>
  <w:style w:type="character" w:customStyle="1" w:styleId="104">
    <w:name w:val="表格文字 Char"/>
    <w:aliases w:val="普通文字 Char Char Char Char Char Char1 Char,普通文字 Char Char Char Char Char Char Char Char1 Char,普通文字 Char Char Char Char Char C Char Char1 Char,普通文字 Char Char Char Char Char Char Char1 Char"/>
    <w:locked/>
    <w:uiPriority w:val="0"/>
    <w:rPr>
      <w:rFonts w:ascii="Arial" w:hAnsi="Arial" w:eastAsia="宋体" w:cs="Times New Roman"/>
      <w:sz w:val="24"/>
      <w:szCs w:val="24"/>
    </w:rPr>
  </w:style>
  <w:style w:type="character" w:customStyle="1" w:styleId="105">
    <w:name w:val="正文001 Char Char"/>
    <w:link w:val="106"/>
    <w:uiPriority w:val="0"/>
    <w:rPr>
      <w:kern w:val="2"/>
      <w:sz w:val="24"/>
    </w:rPr>
  </w:style>
  <w:style w:type="paragraph" w:customStyle="1" w:styleId="106">
    <w:name w:val="正文001"/>
    <w:basedOn w:val="1"/>
    <w:link w:val="105"/>
    <w:uiPriority w:val="0"/>
    <w:pPr>
      <w:spacing w:before="60" w:beforeLines="0" w:line="420" w:lineRule="exact"/>
      <w:ind w:firstLine="482"/>
    </w:pPr>
    <w:rPr>
      <w:sz w:val="24"/>
      <w:szCs w:val="20"/>
    </w:rPr>
  </w:style>
  <w:style w:type="character" w:customStyle="1" w:styleId="107">
    <w:name w:val="样式 首行缩进:  2 字符 Char Char"/>
    <w:link w:val="108"/>
    <w:uiPriority w:val="0"/>
    <w:rPr>
      <w:rFonts w:eastAsia="宋体" w:cs="宋体"/>
      <w:snapToGrid w:val="0"/>
      <w:sz w:val="28"/>
      <w:szCs w:val="28"/>
      <w:lang w:val="en-US" w:eastAsia="zh-CN" w:bidi="ar-SA"/>
    </w:rPr>
  </w:style>
  <w:style w:type="paragraph" w:customStyle="1" w:styleId="108">
    <w:name w:val="样式 首行缩进:  2 字符"/>
    <w:basedOn w:val="1"/>
    <w:link w:val="107"/>
    <w:uiPriority w:val="0"/>
    <w:pPr>
      <w:adjustRightInd w:val="0"/>
      <w:snapToGrid w:val="0"/>
      <w:spacing w:line="348" w:lineRule="auto"/>
      <w:ind w:firstLine="200" w:firstLineChars="200"/>
      <w:jc w:val="left"/>
      <w:textAlignment w:val="baseline"/>
    </w:pPr>
    <w:rPr>
      <w:rFonts w:cs="宋体"/>
      <w:snapToGrid w:val="0"/>
      <w:kern w:val="0"/>
      <w:sz w:val="28"/>
      <w:szCs w:val="28"/>
    </w:rPr>
  </w:style>
  <w:style w:type="character" w:customStyle="1" w:styleId="109">
    <w:name w:val="正文文本 Char"/>
    <w:aliases w:val="正文文字 Char"/>
    <w:uiPriority w:val="0"/>
    <w:rPr>
      <w:rFonts w:ascii="Arial" w:hAnsi="Arial" w:eastAsia="宋体" w:cs="Arial"/>
      <w:kern w:val="2"/>
      <w:sz w:val="24"/>
      <w:lang w:val="en-US" w:eastAsia="zh-CN" w:bidi="ar-SA"/>
    </w:rPr>
  </w:style>
  <w:style w:type="character" w:customStyle="1" w:styleId="110">
    <w:name w:val="f9"/>
    <w:uiPriority w:val="0"/>
    <w:rPr>
      <w:rFonts w:ascii="Times New Roman" w:hAnsi="Times New Roman" w:eastAsia="仿宋_GB2312"/>
      <w:sz w:val="24"/>
    </w:rPr>
  </w:style>
  <w:style w:type="character" w:customStyle="1" w:styleId="111">
    <w:name w:val="正文文本 3 Char1"/>
    <w:semiHidden/>
    <w:uiPriority w:val="99"/>
    <w:rPr>
      <w:rFonts w:ascii="Times New Roman" w:hAnsi="Times New Roman" w:eastAsia="宋体" w:cs="Times New Roman"/>
      <w:sz w:val="16"/>
      <w:szCs w:val="16"/>
    </w:rPr>
  </w:style>
  <w:style w:type="character" w:customStyle="1" w:styleId="112">
    <w:name w:val="unnamed1"/>
    <w:basedOn w:val="54"/>
    <w:uiPriority w:val="0"/>
  </w:style>
  <w:style w:type="character" w:customStyle="1" w:styleId="113">
    <w:name w:val="样式 标题 2 + 仿宋_GB2312 四号 非加粗 Char"/>
    <w:uiPriority w:val="0"/>
    <w:rPr>
      <w:rFonts w:eastAsia="仿宋_GB2312"/>
      <w:bCs/>
      <w:kern w:val="2"/>
      <w:sz w:val="28"/>
      <w:szCs w:val="28"/>
      <w:lang w:val="en-US" w:eastAsia="zh-CN" w:bidi="ar-SA"/>
    </w:rPr>
  </w:style>
  <w:style w:type="character" w:customStyle="1" w:styleId="114">
    <w:name w:val="标题2 Char"/>
    <w:link w:val="115"/>
    <w:uiPriority w:val="0"/>
    <w:rPr>
      <w:rFonts w:ascii="宋体" w:hAnsi="宋体"/>
      <w:b/>
      <w:bCs/>
      <w:iCs/>
      <w:sz w:val="24"/>
      <w:szCs w:val="28"/>
    </w:rPr>
  </w:style>
  <w:style w:type="paragraph" w:customStyle="1" w:styleId="115">
    <w:name w:val="标题2"/>
    <w:basedOn w:val="6"/>
    <w:link w:val="114"/>
    <w:qFormat/>
    <w:uiPriority w:val="0"/>
    <w:pPr>
      <w:keepLines w:val="0"/>
      <w:widowControl/>
      <w:adjustRightInd/>
      <w:snapToGrid/>
      <w:spacing w:before="120" w:beforeLines="0" w:after="120" w:afterLines="0" w:line="240" w:lineRule="auto"/>
      <w:ind w:firstLine="0" w:firstLineChars="0"/>
      <w:jc w:val="left"/>
    </w:pPr>
    <w:rPr>
      <w:rFonts w:hint="default" w:ascii="宋体" w:hAnsi="宋体" w:eastAsia="宋体"/>
      <w:b/>
      <w:bCs/>
      <w:iCs/>
      <w:sz w:val="24"/>
      <w:szCs w:val="28"/>
    </w:rPr>
  </w:style>
  <w:style w:type="character" w:customStyle="1" w:styleId="116">
    <w:name w:val="11p1"/>
    <w:uiPriority w:val="0"/>
    <w:rPr>
      <w:sz w:val="30"/>
      <w:szCs w:val="30"/>
    </w:rPr>
  </w:style>
  <w:style w:type="character" w:customStyle="1" w:styleId="117">
    <w:name w:val="正文文本缩进 3 Char1"/>
    <w:semiHidden/>
    <w:uiPriority w:val="99"/>
    <w:rPr>
      <w:rFonts w:ascii="Times New Roman" w:hAnsi="Times New Roman" w:eastAsia="宋体" w:cs="Times New Roman"/>
      <w:sz w:val="16"/>
      <w:szCs w:val="16"/>
    </w:rPr>
  </w:style>
  <w:style w:type="character" w:customStyle="1" w:styleId="118">
    <w:name w:val="正文文本缩进 Char1"/>
    <w:semiHidden/>
    <w:uiPriority w:val="99"/>
    <w:rPr>
      <w:rFonts w:ascii="Times New Roman" w:hAnsi="Times New Roman" w:eastAsia="宋体" w:cs="Times New Roman"/>
      <w:szCs w:val="24"/>
    </w:rPr>
  </w:style>
  <w:style w:type="character" w:customStyle="1" w:styleId="119">
    <w:name w:val="tit2"/>
    <w:uiPriority w:val="0"/>
    <w:rPr>
      <w:b/>
      <w:bCs/>
      <w:sz w:val="48"/>
      <w:szCs w:val="48"/>
    </w:rPr>
  </w:style>
  <w:style w:type="character" w:customStyle="1" w:styleId="120">
    <w:name w:val="引用 Char"/>
    <w:link w:val="121"/>
    <w:uiPriority w:val="29"/>
    <w:rPr>
      <w:rFonts w:ascii="Calibri" w:hAnsi="Calibri"/>
      <w:i/>
      <w:sz w:val="24"/>
      <w:szCs w:val="24"/>
      <w:lang w:eastAsia="en-US" w:bidi="en-US"/>
    </w:rPr>
  </w:style>
  <w:style w:type="paragraph" w:styleId="121">
    <w:name w:val="Quote"/>
    <w:basedOn w:val="1"/>
    <w:next w:val="1"/>
    <w:link w:val="120"/>
    <w:qFormat/>
    <w:uiPriority w:val="29"/>
    <w:pPr>
      <w:widowControl/>
      <w:jc w:val="left"/>
    </w:pPr>
    <w:rPr>
      <w:rFonts w:ascii="Calibri" w:hAnsi="Calibri"/>
      <w:i/>
      <w:kern w:val="0"/>
      <w:sz w:val="24"/>
      <w:lang w:eastAsia="en-US" w:bidi="en-US"/>
    </w:rPr>
  </w:style>
  <w:style w:type="character" w:customStyle="1" w:styleId="122">
    <w:name w:val="da"/>
    <w:basedOn w:val="54"/>
    <w:uiPriority w:val="0"/>
  </w:style>
  <w:style w:type="character" w:customStyle="1" w:styleId="123">
    <w:name w:val="highlight1"/>
    <w:uiPriority w:val="0"/>
    <w:rPr>
      <w:sz w:val="21"/>
      <w:szCs w:val="21"/>
    </w:rPr>
  </w:style>
  <w:style w:type="character" w:customStyle="1" w:styleId="124">
    <w:name w:val="样式4 Char Char"/>
    <w:link w:val="125"/>
    <w:uiPriority w:val="0"/>
    <w:rPr>
      <w:rFonts w:eastAsia="仿宋_GB2312"/>
      <w:color w:val="000000"/>
      <w:sz w:val="21"/>
      <w:szCs w:val="24"/>
    </w:rPr>
  </w:style>
  <w:style w:type="paragraph" w:customStyle="1" w:styleId="125">
    <w:name w:val="样式4"/>
    <w:basedOn w:val="29"/>
    <w:link w:val="124"/>
    <w:uiPriority w:val="0"/>
    <w:pPr>
      <w:adjustRightInd w:val="0"/>
      <w:snapToGrid w:val="0"/>
      <w:spacing w:line="240" w:lineRule="auto"/>
      <w:ind w:firstLine="216" w:firstLineChars="103"/>
    </w:pPr>
    <w:rPr>
      <w:rFonts w:hint="default" w:ascii="Times New Roman" w:hAnsi="Times New Roman" w:eastAsia="仿宋_GB2312"/>
      <w:color w:val="000000"/>
      <w:sz w:val="21"/>
    </w:rPr>
  </w:style>
  <w:style w:type="character" w:customStyle="1" w:styleId="126">
    <w:name w:val="cucd-0 Char"/>
    <w:link w:val="127"/>
    <w:locked/>
    <w:uiPriority w:val="0"/>
    <w:rPr>
      <w:kern w:val="2"/>
      <w:sz w:val="24"/>
      <w:szCs w:val="24"/>
      <w:lang w:val="en-US" w:eastAsia="zh-CN" w:bidi="ar-SA"/>
    </w:rPr>
  </w:style>
  <w:style w:type="paragraph" w:customStyle="1" w:styleId="127">
    <w:name w:val="cucd-0"/>
    <w:link w:val="126"/>
    <w:uiPriority w:val="0"/>
    <w:pPr>
      <w:spacing w:after="480" w:line="360" w:lineRule="auto"/>
      <w:ind w:firstLine="480" w:firstLineChars="200"/>
    </w:pPr>
    <w:rPr>
      <w:kern w:val="2"/>
      <w:sz w:val="24"/>
      <w:szCs w:val="24"/>
      <w:lang w:val="en-US" w:eastAsia="zh-CN" w:bidi="ar-SA"/>
    </w:rPr>
  </w:style>
  <w:style w:type="character" w:customStyle="1" w:styleId="128">
    <w:name w:val="正文01 Char1"/>
    <w:link w:val="129"/>
    <w:uiPriority w:val="0"/>
    <w:rPr>
      <w:rFonts w:ascii="Arial" w:hAnsi="Arial"/>
      <w:color w:val="000000"/>
      <w:sz w:val="24"/>
    </w:rPr>
  </w:style>
  <w:style w:type="paragraph" w:customStyle="1" w:styleId="129">
    <w:name w:val="正文01"/>
    <w:basedOn w:val="1"/>
    <w:link w:val="128"/>
    <w:uiPriority w:val="0"/>
    <w:pPr>
      <w:spacing w:before="60" w:beforeLines="0" w:line="460" w:lineRule="exact"/>
      <w:ind w:firstLine="200" w:firstLineChars="200"/>
    </w:pPr>
    <w:rPr>
      <w:rFonts w:ascii="Arial" w:hAnsi="Arial"/>
      <w:color w:val="000000"/>
      <w:kern w:val="0"/>
      <w:sz w:val="24"/>
      <w:szCs w:val="20"/>
    </w:rPr>
  </w:style>
  <w:style w:type="character" w:customStyle="1" w:styleId="130">
    <w:name w:val="样式 标题 3 Char Char"/>
    <w:link w:val="131"/>
    <w:uiPriority w:val="0"/>
    <w:rPr>
      <w:rFonts w:eastAsia="宋体"/>
      <w:snapToGrid w:val="0"/>
      <w:sz w:val="28"/>
      <w:szCs w:val="28"/>
      <w:lang w:val="en-US" w:eastAsia="zh-CN" w:bidi="ar-SA"/>
    </w:rPr>
  </w:style>
  <w:style w:type="paragraph" w:customStyle="1" w:styleId="131">
    <w:name w:val="样式 标题 3"/>
    <w:basedOn w:val="7"/>
    <w:link w:val="130"/>
    <w:uiPriority w:val="0"/>
    <w:pPr>
      <w:spacing w:before="0" w:beforeLines="0" w:after="0" w:afterLines="0" w:line="348" w:lineRule="auto"/>
      <w:ind w:firstLine="0" w:firstLineChars="0"/>
      <w:jc w:val="left"/>
      <w:textAlignment w:val="baseline"/>
    </w:pPr>
    <w:rPr>
      <w:rFonts w:hint="default" w:ascii="Times New Roman" w:eastAsia="宋体"/>
      <w:snapToGrid w:val="0"/>
      <w:szCs w:val="28"/>
      <w:lang w:val="en-US" w:eastAsia="zh-CN"/>
    </w:rPr>
  </w:style>
  <w:style w:type="character" w:customStyle="1" w:styleId="132">
    <w:name w:val="标题 3 Char2"/>
    <w:aliases w:val="【3级标题】 Char,1.1.1 Char1,条 Char1,标题 3 Char Char Char2,三级标题，黑粗，四号，序号 Char1,Heading 3 - old Char1,H3 Char1,三级标题 Char1,h3 sub heading Char1,标题 3 Char Char Char Char Char Char Char Char Char Char Char Char Char Char Char Char1,h3 Char2,标2 Char1"/>
    <w:uiPriority w:val="0"/>
    <w:rPr>
      <w:rFonts w:hint="default" w:ascii="Times New Roman" w:hAnsi="Times New Roman" w:cs="Times New Roman"/>
      <w:b/>
      <w:bCs/>
      <w:kern w:val="2"/>
      <w:sz w:val="28"/>
      <w:szCs w:val="32"/>
    </w:rPr>
  </w:style>
  <w:style w:type="character" w:customStyle="1" w:styleId="133">
    <w:name w:val="公文文号"/>
    <w:uiPriority w:val="0"/>
    <w:rPr>
      <w:rFonts w:eastAsia="仿宋_GB2312"/>
      <w:sz w:val="32"/>
    </w:rPr>
  </w:style>
  <w:style w:type="character" w:customStyle="1" w:styleId="134">
    <w:name w:val="样式 标题 2 + (西文) Times New Roman (中文) 仿宋_GB2312 四号 非加粗 Char"/>
    <w:uiPriority w:val="0"/>
    <w:rPr>
      <w:rFonts w:eastAsia="仿宋_GB2312"/>
      <w:bCs/>
      <w:kern w:val="2"/>
      <w:sz w:val="28"/>
      <w:szCs w:val="28"/>
      <w:lang w:val="en-US" w:eastAsia="zh-CN" w:bidi="ar-SA"/>
    </w:rPr>
  </w:style>
  <w:style w:type="character" w:customStyle="1" w:styleId="135">
    <w:name w:val="contenttext1"/>
    <w:basedOn w:val="54"/>
    <w:uiPriority w:val="0"/>
  </w:style>
  <w:style w:type="character" w:customStyle="1" w:styleId="136">
    <w:name w:val="zw1"/>
    <w:qFormat/>
    <w:uiPriority w:val="0"/>
    <w:rPr>
      <w:rFonts w:hint="eastAsia" w:ascii="宋体" w:hAnsi="宋体" w:eastAsia="宋体"/>
      <w:sz w:val="22"/>
      <w:szCs w:val="22"/>
    </w:rPr>
  </w:style>
  <w:style w:type="character" w:customStyle="1" w:styleId="137">
    <w:name w:val="文本框五号 Char Char Char Char"/>
    <w:uiPriority w:val="0"/>
    <w:rPr>
      <w:rFonts w:eastAsia="仿宋_GB2312"/>
      <w:kern w:val="2"/>
      <w:sz w:val="21"/>
      <w:szCs w:val="21"/>
      <w:lang w:val="en-US" w:eastAsia="zh-CN" w:bidi="ar-SA"/>
    </w:rPr>
  </w:style>
  <w:style w:type="character" w:customStyle="1" w:styleId="138">
    <w:name w:val="标格标题 Char"/>
    <w:link w:val="139"/>
    <w:uiPriority w:val="0"/>
    <w:rPr>
      <w:rFonts w:ascii="Arial" w:hAnsi="Arial"/>
      <w:b/>
      <w:kern w:val="2"/>
      <w:sz w:val="21"/>
      <w:szCs w:val="24"/>
    </w:rPr>
  </w:style>
  <w:style w:type="paragraph" w:customStyle="1" w:styleId="139">
    <w:name w:val="标格标题"/>
    <w:basedOn w:val="26"/>
    <w:next w:val="26"/>
    <w:link w:val="138"/>
    <w:uiPriority w:val="0"/>
    <w:pPr>
      <w:keepNext/>
      <w:widowControl/>
      <w:adjustRightInd w:val="0"/>
      <w:snapToGrid w:val="0"/>
      <w:jc w:val="center"/>
    </w:pPr>
    <w:rPr>
      <w:rFonts w:hint="default" w:ascii="Arial" w:hAnsi="Arial"/>
      <w:b/>
      <w:kern w:val="2"/>
      <w:sz w:val="21"/>
      <w:szCs w:val="24"/>
    </w:rPr>
  </w:style>
  <w:style w:type="character" w:customStyle="1" w:styleId="140">
    <w:name w:val="样式 样式 样式 标题 2 + (西文) Times New Roman (中文) 仿宋_GB2312 四号 非加粗 + Ari... Char"/>
    <w:uiPriority w:val="0"/>
    <w:rPr>
      <w:rFonts w:eastAsia="仿宋_GB2312"/>
      <w:bCs/>
      <w:kern w:val="2"/>
      <w:sz w:val="28"/>
      <w:szCs w:val="28"/>
      <w:lang w:val="en-US" w:eastAsia="zh-CN" w:bidi="ar-SA"/>
    </w:rPr>
  </w:style>
  <w:style w:type="character" w:customStyle="1" w:styleId="141">
    <w:name w:val="1首行缩进 Char"/>
    <w:uiPriority w:val="0"/>
    <w:rPr>
      <w:rFonts w:ascii="Arial" w:hAnsi="Arial" w:eastAsia="宋体"/>
      <w:snapToGrid w:val="0"/>
      <w:sz w:val="28"/>
      <w:szCs w:val="28"/>
      <w:lang w:val="en-US" w:eastAsia="zh-CN" w:bidi="ar-SA"/>
    </w:rPr>
  </w:style>
  <w:style w:type="character" w:customStyle="1" w:styleId="142">
    <w:name w:val="td11"/>
    <w:uiPriority w:val="0"/>
    <w:rPr>
      <w:rFonts w:hint="default" w:ascii="ˎ̥" w:hAnsi="ˎ̥"/>
      <w:color w:val="000000"/>
      <w:sz w:val="18"/>
      <w:szCs w:val="18"/>
    </w:rPr>
  </w:style>
  <w:style w:type="character" w:customStyle="1" w:styleId="143">
    <w:name w:val="apple-converted-space"/>
    <w:basedOn w:val="54"/>
    <w:uiPriority w:val="0"/>
  </w:style>
  <w:style w:type="character" w:customStyle="1" w:styleId="144">
    <w:name w:val="iyz5991"/>
    <w:basedOn w:val="54"/>
    <w:uiPriority w:val="0"/>
  </w:style>
  <w:style w:type="character" w:customStyle="1" w:styleId="145">
    <w:name w:val="样式 湛江钢铁表 + Char Char"/>
    <w:link w:val="146"/>
    <w:uiPriority w:val="0"/>
    <w:rPr>
      <w:rFonts w:eastAsia="仿宋_GB2312"/>
      <w:snapToGrid w:val="0"/>
      <w:kern w:val="2"/>
      <w:sz w:val="21"/>
      <w:szCs w:val="21"/>
      <w:lang w:val="en-US" w:eastAsia="zh-CN" w:bidi="ar-SA"/>
    </w:rPr>
  </w:style>
  <w:style w:type="paragraph" w:customStyle="1" w:styleId="146">
    <w:name w:val="样式 湛江钢铁表 +"/>
    <w:basedOn w:val="147"/>
    <w:next w:val="147"/>
    <w:link w:val="145"/>
    <w:uiPriority w:val="0"/>
    <w:pPr>
      <w:spacing w:before="0" w:beforeLines="0" w:after="0" w:afterLines="0"/>
    </w:pPr>
    <w:rPr>
      <w:kern w:val="2"/>
    </w:rPr>
  </w:style>
  <w:style w:type="paragraph" w:customStyle="1" w:styleId="147">
    <w:name w:val="湛江钢铁表"/>
    <w:basedOn w:val="148"/>
    <w:link w:val="150"/>
    <w:uiPriority w:val="0"/>
    <w:pPr>
      <w:snapToGrid w:val="0"/>
      <w:spacing w:before="62" w:beforeLines="20" w:after="62" w:afterLines="20" w:line="348" w:lineRule="auto"/>
    </w:pPr>
    <w:rPr>
      <w:rFonts w:eastAsia="仿宋_GB2312"/>
      <w:snapToGrid w:val="0"/>
      <w:spacing w:val="0"/>
      <w:sz w:val="21"/>
      <w:szCs w:val="21"/>
    </w:rPr>
  </w:style>
  <w:style w:type="paragraph" w:customStyle="1" w:styleId="148">
    <w:name w:val="表格"/>
    <w:basedOn w:val="1"/>
    <w:link w:val="149"/>
    <w:uiPriority w:val="0"/>
    <w:pPr>
      <w:adjustRightInd w:val="0"/>
      <w:jc w:val="center"/>
      <w:textAlignment w:val="baseline"/>
    </w:pPr>
    <w:rPr>
      <w:spacing w:val="10"/>
      <w:kern w:val="0"/>
      <w:sz w:val="24"/>
      <w:szCs w:val="20"/>
    </w:rPr>
  </w:style>
  <w:style w:type="character" w:customStyle="1" w:styleId="149">
    <w:name w:val="表格 Char Char"/>
    <w:link w:val="148"/>
    <w:uiPriority w:val="0"/>
    <w:rPr>
      <w:rFonts w:eastAsia="宋体"/>
      <w:spacing w:val="10"/>
      <w:sz w:val="24"/>
      <w:lang w:val="en-US" w:eastAsia="zh-CN" w:bidi="ar-SA"/>
    </w:rPr>
  </w:style>
  <w:style w:type="character" w:customStyle="1" w:styleId="150">
    <w:name w:val="湛江钢铁表 Char Char"/>
    <w:link w:val="147"/>
    <w:uiPriority w:val="0"/>
    <w:rPr>
      <w:rFonts w:eastAsia="仿宋_GB2312"/>
      <w:snapToGrid w:val="0"/>
      <w:sz w:val="21"/>
      <w:szCs w:val="21"/>
      <w:lang w:val="en-US" w:eastAsia="zh-CN" w:bidi="ar-SA"/>
    </w:rPr>
  </w:style>
  <w:style w:type="character" w:customStyle="1" w:styleId="151">
    <w:name w:val="明显引用 Char1"/>
    <w:uiPriority w:val="30"/>
    <w:rPr>
      <w:rFonts w:hint="default" w:ascii="Calibri" w:hAnsi="Calibri"/>
      <w:b/>
      <w:bCs/>
      <w:i/>
      <w:iCs/>
      <w:color w:val="4F81BD"/>
      <w:sz w:val="24"/>
      <w:szCs w:val="24"/>
      <w:lang w:eastAsia="en-US" w:bidi="en-US"/>
    </w:rPr>
  </w:style>
  <w:style w:type="character" w:customStyle="1" w:styleId="152">
    <w:name w:val="样式 仿宋_GB2312 小四2"/>
    <w:uiPriority w:val="0"/>
    <w:rPr>
      <w:rFonts w:ascii="Times New Roman" w:hAnsi="Times New Roman" w:eastAsia="仿宋_GB2312"/>
      <w:sz w:val="24"/>
      <w:szCs w:val="24"/>
    </w:rPr>
  </w:style>
  <w:style w:type="character" w:customStyle="1" w:styleId="153">
    <w:name w:val="p21"/>
    <w:uiPriority w:val="0"/>
    <w:rPr>
      <w:spacing w:val="312"/>
      <w:sz w:val="18"/>
      <w:szCs w:val="18"/>
    </w:rPr>
  </w:style>
  <w:style w:type="character" w:customStyle="1" w:styleId="154">
    <w:name w:val="正文文本 Char2"/>
    <w:semiHidden/>
    <w:uiPriority w:val="99"/>
    <w:rPr>
      <w:rFonts w:ascii="Times New Roman" w:hAnsi="Times New Roman" w:eastAsia="宋体" w:cs="Times New Roman"/>
      <w:szCs w:val="24"/>
    </w:rPr>
  </w:style>
  <w:style w:type="character" w:customStyle="1" w:styleId="155">
    <w:name w:val="正文001 Char"/>
    <w:uiPriority w:val="0"/>
    <w:rPr>
      <w:rFonts w:eastAsia="宋体"/>
      <w:kern w:val="2"/>
      <w:sz w:val="24"/>
      <w:lang w:val="en-US" w:eastAsia="zh-CN" w:bidi="ar-SA"/>
    </w:rPr>
  </w:style>
  <w:style w:type="character" w:customStyle="1" w:styleId="156">
    <w:name w:val="标题 3 Char Char1"/>
    <w:uiPriority w:val="0"/>
    <w:rPr>
      <w:rFonts w:ascii="Arial" w:hAnsi="Arial" w:eastAsia="宋体" w:cs="Arial"/>
      <w:b/>
      <w:bCs/>
      <w:kern w:val="2"/>
      <w:sz w:val="21"/>
      <w:szCs w:val="28"/>
      <w:lang w:val="en-US" w:eastAsia="zh-CN" w:bidi="ar-SA"/>
    </w:rPr>
  </w:style>
  <w:style w:type="character" w:customStyle="1" w:styleId="157">
    <w:name w:val="正文缩进 Char Char Char Char Char Char"/>
    <w:aliases w:val="正文缩进 Char Char Char Char Char1,正文缩进 Char Char Char Char1,正文（首行缩进两字） Char Char Char Char Char Char,正文（首行缩进两字） Char Char Char Char Char2"/>
    <w:uiPriority w:val="0"/>
    <w:rPr>
      <w:rFonts w:ascii="宋体" w:hAnsi="宋体" w:eastAsia="宋体"/>
      <w:kern w:val="2"/>
      <w:sz w:val="24"/>
      <w:lang w:val="en-US" w:eastAsia="zh-CN" w:bidi="ar-SA"/>
    </w:rPr>
  </w:style>
  <w:style w:type="character" w:customStyle="1" w:styleId="158">
    <w:name w:val="批注主题 Char1"/>
    <w:semiHidden/>
    <w:uiPriority w:val="99"/>
    <w:rPr>
      <w:rFonts w:ascii="Times New Roman" w:hAnsi="Times New Roman" w:eastAsia="宋体" w:cs="Times New Roman"/>
      <w:b/>
      <w:bCs/>
      <w:szCs w:val="24"/>
    </w:rPr>
  </w:style>
  <w:style w:type="character" w:customStyle="1" w:styleId="159">
    <w:name w:val="纯文本 Char"/>
    <w:aliases w:val="纯文本2 Char,普通文字 Char Char Char Char Char Char Char Char Char Char Char Char Char Char Char Char Char1 Char,普通文字 Char Char Char Char Char Char Char Char Char Char Char Char Char Char Char Char Char Char Char Char Char Char Char Char1 Char"/>
    <w:uiPriority w:val="0"/>
    <w:rPr>
      <w:rFonts w:ascii="宋体" w:hAnsi="Courier New" w:eastAsia="宋体" w:cs="Courier New"/>
      <w:kern w:val="2"/>
      <w:sz w:val="21"/>
      <w:szCs w:val="21"/>
      <w:lang w:val="en-US" w:eastAsia="zh-CN" w:bidi="ar-SA"/>
    </w:rPr>
  </w:style>
  <w:style w:type="character" w:customStyle="1" w:styleId="160">
    <w:name w:val="正文文本缩进 2 Char1"/>
    <w:semiHidden/>
    <w:uiPriority w:val="99"/>
    <w:rPr>
      <w:rFonts w:ascii="Times New Roman" w:hAnsi="Times New Roman" w:eastAsia="宋体" w:cs="Times New Roman"/>
      <w:szCs w:val="24"/>
    </w:rPr>
  </w:style>
  <w:style w:type="character" w:customStyle="1" w:styleId="161">
    <w:name w:val="正文文本1 Char Char"/>
    <w:uiPriority w:val="0"/>
    <w:rPr>
      <w:rFonts w:ascii="宋体" w:hAnsi="华文宋体" w:eastAsia="宋体" w:cs="宋体"/>
      <w:w w:val="80"/>
      <w:kern w:val="2"/>
      <w:sz w:val="28"/>
      <w:lang w:val="en-US" w:eastAsia="zh-CN" w:bidi="ar-SA"/>
    </w:rPr>
  </w:style>
  <w:style w:type="character" w:customStyle="1" w:styleId="162">
    <w:name w:val="haha Char Char"/>
    <w:link w:val="163"/>
    <w:uiPriority w:val="0"/>
    <w:rPr>
      <w:rFonts w:eastAsia="仿宋_GB2312"/>
      <w:kern w:val="2"/>
      <w:sz w:val="24"/>
      <w:szCs w:val="24"/>
      <w:lang w:val="en-US" w:eastAsia="zh-CN" w:bidi="ar-SA"/>
    </w:rPr>
  </w:style>
  <w:style w:type="paragraph" w:customStyle="1" w:styleId="163">
    <w:name w:val="haha"/>
    <w:basedOn w:val="50"/>
    <w:link w:val="162"/>
    <w:uiPriority w:val="0"/>
    <w:pPr>
      <w:spacing w:after="0" w:afterLines="0" w:line="360" w:lineRule="auto"/>
      <w:ind w:firstLine="480" w:firstLineChars="200"/>
    </w:pPr>
    <w:rPr>
      <w:rFonts w:eastAsia="仿宋_GB2312"/>
      <w:kern w:val="2"/>
      <w:sz w:val="24"/>
      <w:lang w:val="en-US" w:eastAsia="zh-CN"/>
    </w:rPr>
  </w:style>
  <w:style w:type="character" w:customStyle="1" w:styleId="164">
    <w:name w:val="文本框五号 Char Char Char"/>
    <w:link w:val="165"/>
    <w:uiPriority w:val="0"/>
    <w:rPr>
      <w:rFonts w:eastAsia="仿宋_GB2312"/>
      <w:kern w:val="2"/>
      <w:sz w:val="21"/>
      <w:szCs w:val="21"/>
      <w:lang w:val="en-US" w:eastAsia="zh-CN" w:bidi="ar-SA"/>
    </w:rPr>
  </w:style>
  <w:style w:type="paragraph" w:customStyle="1" w:styleId="165">
    <w:name w:val="文本框五号 Char"/>
    <w:link w:val="164"/>
    <w:uiPriority w:val="0"/>
    <w:pPr>
      <w:jc w:val="center"/>
    </w:pPr>
    <w:rPr>
      <w:rFonts w:eastAsia="仿宋_GB2312"/>
      <w:kern w:val="2"/>
      <w:sz w:val="21"/>
      <w:szCs w:val="21"/>
      <w:lang w:val="en-US" w:eastAsia="zh-CN" w:bidi="ar-SA"/>
    </w:rPr>
  </w:style>
  <w:style w:type="character" w:customStyle="1" w:styleId="166">
    <w:name w:val="表中文字 Char Char"/>
    <w:link w:val="167"/>
    <w:uiPriority w:val="0"/>
    <w:rPr>
      <w:rFonts w:hint="default" w:ascii="Times New Roman" w:hAnsi="Times New Roman" w:eastAsia="宋体" w:cs="Times New Roman"/>
      <w:szCs w:val="20"/>
    </w:rPr>
  </w:style>
  <w:style w:type="paragraph" w:customStyle="1" w:styleId="167">
    <w:name w:val="表中文字"/>
    <w:basedOn w:val="1"/>
    <w:link w:val="166"/>
    <w:uiPriority w:val="0"/>
    <w:pPr>
      <w:snapToGrid w:val="0"/>
      <w:spacing w:before="120" w:beforeLines="0" w:after="120" w:afterLines="0"/>
      <w:ind w:left="578" w:hanging="578"/>
    </w:pPr>
    <w:rPr>
      <w:kern w:val="0"/>
      <w:sz w:val="20"/>
      <w:szCs w:val="20"/>
    </w:rPr>
  </w:style>
  <w:style w:type="character" w:customStyle="1" w:styleId="168">
    <w:name w:val="副标题 Char1"/>
    <w:uiPriority w:val="11"/>
    <w:rPr>
      <w:rFonts w:hint="default" w:ascii="Cambria" w:hAnsi="Cambria" w:cs="Times New Roman"/>
      <w:b/>
      <w:bCs/>
      <w:kern w:val="28"/>
      <w:sz w:val="32"/>
      <w:szCs w:val="32"/>
      <w:lang w:eastAsia="en-US" w:bidi="en-US"/>
    </w:rPr>
  </w:style>
  <w:style w:type="character" w:customStyle="1" w:styleId="169">
    <w:name w:val="首行缩进 Char"/>
    <w:aliases w:val="正文缩进 Char1,正文（首行缩进两字） Char Char Char Char Char Char Char Char1,文本 Char,正文缩进 Char Char1,正文（首行缩进两字） Char Char,表格标题 Char1,文本条款 Char1,标题4 Char,正文不缩进 Char1,s4 Char1,正文缩进1 Char,正文缩进 Char Char Char1,正文11 Char,正文缩进 Char Char Char Char,正文(缩进) Char1"/>
    <w:link w:val="170"/>
    <w:uiPriority w:val="0"/>
    <w:rPr>
      <w:rFonts w:hint="eastAsia" w:ascii="宋体" w:hAnsi="Times New Roman" w:eastAsia="宋体" w:cs="宋体"/>
      <w:sz w:val="28"/>
      <w:szCs w:val="24"/>
    </w:rPr>
  </w:style>
  <w:style w:type="paragraph" w:customStyle="1" w:styleId="170">
    <w:name w:val="首行缩进"/>
    <w:basedOn w:val="1"/>
    <w:link w:val="169"/>
    <w:uiPriority w:val="0"/>
    <w:pPr>
      <w:snapToGrid w:val="0"/>
      <w:spacing w:line="360" w:lineRule="auto"/>
      <w:ind w:firstLine="482"/>
    </w:pPr>
    <w:rPr>
      <w:rFonts w:hint="eastAsia" w:ascii="宋体"/>
      <w:kern w:val="0"/>
      <w:sz w:val="28"/>
    </w:rPr>
  </w:style>
  <w:style w:type="character" w:customStyle="1" w:styleId="171">
    <w:name w:val="Char Char Char1"/>
    <w:uiPriority w:val="0"/>
    <w:rPr>
      <w:rFonts w:eastAsia="宋体"/>
      <w:b/>
      <w:bCs/>
      <w:kern w:val="44"/>
      <w:sz w:val="44"/>
      <w:szCs w:val="44"/>
      <w:lang w:val="en-US" w:eastAsia="zh-CN" w:bidi="ar-SA"/>
    </w:rPr>
  </w:style>
  <w:style w:type="character" w:customStyle="1" w:styleId="172">
    <w:name w:val="样式 仿宋_GB2312 小四 黑色"/>
    <w:uiPriority w:val="0"/>
    <w:rPr>
      <w:rFonts w:ascii="Times New Roman" w:hAnsi="Times New Roman" w:eastAsia="仿宋_GB2312"/>
      <w:color w:val="000000"/>
      <w:sz w:val="24"/>
      <w:szCs w:val="24"/>
    </w:rPr>
  </w:style>
  <w:style w:type="character" w:customStyle="1" w:styleId="173">
    <w:name w:val="postbody1"/>
    <w:uiPriority w:val="0"/>
    <w:rPr>
      <w:sz w:val="26"/>
      <w:szCs w:val="26"/>
    </w:rPr>
  </w:style>
  <w:style w:type="character" w:customStyle="1" w:styleId="174">
    <w:name w:val="style1"/>
    <w:basedOn w:val="54"/>
    <w:uiPriority w:val="0"/>
  </w:style>
  <w:style w:type="character" w:customStyle="1" w:styleId="175">
    <w:name w:val="2 Char"/>
    <w:link w:val="176"/>
    <w:uiPriority w:val="0"/>
    <w:rPr>
      <w:szCs w:val="24"/>
    </w:rPr>
  </w:style>
  <w:style w:type="paragraph" w:customStyle="1" w:styleId="176">
    <w:name w:val="2"/>
    <w:basedOn w:val="1"/>
    <w:next w:val="22"/>
    <w:link w:val="175"/>
    <w:uiPriority w:val="0"/>
    <w:pPr>
      <w:spacing w:after="120" w:afterLines="0"/>
      <w:ind w:left="420" w:leftChars="200"/>
    </w:pPr>
    <w:rPr>
      <w:kern w:val="0"/>
      <w:sz w:val="20"/>
    </w:rPr>
  </w:style>
  <w:style w:type="character" w:customStyle="1" w:styleId="177">
    <w:name w:val="引用 Char1"/>
    <w:uiPriority w:val="29"/>
    <w:rPr>
      <w:rFonts w:hint="default" w:ascii="Calibri" w:hAnsi="Calibri"/>
      <w:i/>
      <w:iCs/>
      <w:color w:val="000000"/>
      <w:sz w:val="24"/>
      <w:szCs w:val="24"/>
      <w:lang w:eastAsia="en-US" w:bidi="en-US"/>
    </w:rPr>
  </w:style>
  <w:style w:type="character" w:customStyle="1" w:styleId="178">
    <w:name w:val="wenzi"/>
    <w:basedOn w:val="54"/>
    <w:uiPriority w:val="0"/>
  </w:style>
  <w:style w:type="character" w:customStyle="1" w:styleId="179">
    <w:name w:val="样式 样式 样式 标题 3 + 小四 非加粗 + + Char"/>
    <w:basedOn w:val="180"/>
    <w:uiPriority w:val="0"/>
  </w:style>
  <w:style w:type="character" w:customStyle="1" w:styleId="180">
    <w:name w:val="样式 样式 标题 3 + 小四 非加粗 + Char"/>
    <w:basedOn w:val="181"/>
    <w:uiPriority w:val="0"/>
  </w:style>
  <w:style w:type="character" w:customStyle="1" w:styleId="181">
    <w:name w:val="样式 标题 3 + 小四 非加粗 Char"/>
    <w:uiPriority w:val="0"/>
    <w:rPr>
      <w:rFonts w:eastAsia="仿宋_GB2312"/>
      <w:b/>
      <w:bCs/>
      <w:kern w:val="2"/>
      <w:sz w:val="24"/>
      <w:szCs w:val="24"/>
      <w:lang w:val="en-US" w:eastAsia="zh-CN" w:bidi="ar-SA"/>
    </w:rPr>
  </w:style>
  <w:style w:type="character" w:customStyle="1" w:styleId="182">
    <w:name w:val="f91"/>
    <w:uiPriority w:val="0"/>
    <w:rPr>
      <w:spacing w:val="280"/>
      <w:sz w:val="18"/>
      <w:szCs w:val="18"/>
      <w:u w:val="none"/>
    </w:rPr>
  </w:style>
  <w:style w:type="character" w:customStyle="1" w:styleId="183">
    <w:name w:val="正文1 Char"/>
    <w:uiPriority w:val="0"/>
    <w:rPr>
      <w:rFonts w:ascii="宋体" w:eastAsia="宋体"/>
      <w:spacing w:val="6"/>
      <w:sz w:val="28"/>
      <w:lang w:val="en-US" w:eastAsia="zh-CN" w:bidi="ar-SA"/>
    </w:rPr>
  </w:style>
  <w:style w:type="character" w:customStyle="1" w:styleId="184">
    <w:name w:val="标题 1 Char Char"/>
    <w:aliases w:val="H1 Char,H11 Char,H12 Char,Heading 11 Char,level 1 Char,Level 1 Head Char,章 Char,章节标题 Char,PIM 1 Char,第A章 Char,第*部分 Char,H13 Char,H14 Char,H15 Char,H16 Char,H17 Char,H18 Char,u1 Char,H111 Char,H121 Char,H131 Char,u11 Char,H112 Char"/>
    <w:uiPriority w:val="0"/>
    <w:rPr>
      <w:rFonts w:ascii="Arial" w:hAnsi="Arial" w:eastAsia="宋体"/>
      <w:b/>
      <w:kern w:val="44"/>
      <w:sz w:val="28"/>
      <w:szCs w:val="28"/>
      <w:lang w:val="en-US" w:eastAsia="zh-CN" w:bidi="ar-SA"/>
    </w:rPr>
  </w:style>
  <w:style w:type="character" w:customStyle="1" w:styleId="185">
    <w:name w:val="标题 2 Char Char"/>
    <w:uiPriority w:val="0"/>
    <w:rPr>
      <w:rFonts w:ascii="Arial" w:hAnsi="Arial" w:eastAsia="黑体"/>
      <w:b/>
      <w:spacing w:val="8"/>
      <w:sz w:val="32"/>
      <w:lang w:val="en-US" w:eastAsia="zh-CN" w:bidi="ar-SA"/>
    </w:rPr>
  </w:style>
  <w:style w:type="character" w:customStyle="1" w:styleId="186">
    <w:name w:val="样式 标题 1 + 黑体 四号 非加粗 Char"/>
    <w:uiPriority w:val="0"/>
    <w:rPr>
      <w:rFonts w:eastAsia="黑体"/>
      <w:bCs/>
      <w:kern w:val="44"/>
      <w:sz w:val="28"/>
      <w:szCs w:val="28"/>
      <w:lang w:val="en-US" w:eastAsia="zh-CN" w:bidi="ar-SA"/>
    </w:rPr>
  </w:style>
  <w:style w:type="character" w:customStyle="1" w:styleId="187">
    <w:name w:val="Char3"/>
    <w:uiPriority w:val="0"/>
    <w:rPr>
      <w:rFonts w:eastAsia="宋体"/>
      <w:b/>
      <w:bCs/>
      <w:kern w:val="44"/>
      <w:sz w:val="44"/>
      <w:szCs w:val="44"/>
      <w:lang w:val="en-US" w:eastAsia="zh-CN" w:bidi="ar-SA"/>
    </w:rPr>
  </w:style>
  <w:style w:type="character" w:customStyle="1" w:styleId="188">
    <w:name w:val="unnamed21"/>
    <w:uiPriority w:val="0"/>
    <w:rPr>
      <w:spacing w:val="330"/>
    </w:rPr>
  </w:style>
  <w:style w:type="character" w:customStyle="1" w:styleId="189">
    <w:name w:val="apple-style-span"/>
    <w:basedOn w:val="54"/>
    <w:uiPriority w:val="0"/>
  </w:style>
  <w:style w:type="character" w:customStyle="1" w:styleId="190">
    <w:name w:val="页脚 Char1"/>
    <w:semiHidden/>
    <w:uiPriority w:val="99"/>
    <w:rPr>
      <w:rFonts w:hint="default" w:ascii="Calibri" w:hAnsi="Calibri"/>
      <w:sz w:val="18"/>
      <w:szCs w:val="18"/>
      <w:lang w:eastAsia="en-US" w:bidi="en-US"/>
    </w:rPr>
  </w:style>
  <w:style w:type="character" w:customStyle="1" w:styleId="191">
    <w:name w:val="ch1"/>
    <w:uiPriority w:val="0"/>
    <w:rPr>
      <w:rFonts w:hint="default"/>
      <w:sz w:val="18"/>
    </w:rPr>
  </w:style>
  <w:style w:type="character" w:customStyle="1" w:styleId="192">
    <w:name w:val="明显引用 Char"/>
    <w:link w:val="193"/>
    <w:uiPriority w:val="30"/>
    <w:rPr>
      <w:rFonts w:ascii="Calibri" w:hAnsi="Calibri"/>
      <w:b/>
      <w:i/>
      <w:sz w:val="24"/>
      <w:szCs w:val="22"/>
      <w:lang w:eastAsia="en-US" w:bidi="en-US"/>
    </w:rPr>
  </w:style>
  <w:style w:type="paragraph" w:styleId="193">
    <w:name w:val="Intense Quote"/>
    <w:basedOn w:val="1"/>
    <w:next w:val="1"/>
    <w:link w:val="192"/>
    <w:qFormat/>
    <w:uiPriority w:val="30"/>
    <w:pPr>
      <w:widowControl/>
      <w:ind w:left="720" w:right="720"/>
      <w:jc w:val="left"/>
    </w:pPr>
    <w:rPr>
      <w:rFonts w:ascii="Calibri" w:hAnsi="Calibri"/>
      <w:b/>
      <w:i/>
      <w:kern w:val="0"/>
      <w:sz w:val="24"/>
      <w:szCs w:val="22"/>
      <w:lang w:eastAsia="en-US" w:bidi="en-US"/>
    </w:rPr>
  </w:style>
  <w:style w:type="character" w:customStyle="1" w:styleId="194">
    <w:name w:val="标题 Char1"/>
    <w:uiPriority w:val="10"/>
    <w:rPr>
      <w:rFonts w:ascii="Cambria" w:hAnsi="Cambria" w:eastAsia="宋体" w:cs="Times New Roman"/>
      <w:b/>
      <w:bCs/>
      <w:sz w:val="32"/>
      <w:szCs w:val="32"/>
    </w:rPr>
  </w:style>
  <w:style w:type="character" w:customStyle="1" w:styleId="195">
    <w:name w:val="文档结构图 Char1"/>
    <w:semiHidden/>
    <w:uiPriority w:val="99"/>
    <w:rPr>
      <w:rFonts w:ascii="宋体" w:hAnsi="Times New Roman" w:eastAsia="宋体" w:cs="Times New Roman"/>
      <w:sz w:val="18"/>
      <w:szCs w:val="18"/>
    </w:rPr>
  </w:style>
  <w:style w:type="character" w:customStyle="1" w:styleId="196">
    <w:name w:val="标题 3 Char Char Char Char Char Char Char Char Char Char Char Char Char Char Char Char"/>
    <w:uiPriority w:val="0"/>
    <w:rPr>
      <w:rFonts w:ascii="Times New Roman" w:hAnsi="Times New Roman" w:eastAsia="仿宋_GB2312"/>
      <w:sz w:val="24"/>
      <w:szCs w:val="32"/>
    </w:rPr>
  </w:style>
  <w:style w:type="character" w:customStyle="1" w:styleId="197">
    <w:name w:val="title"/>
    <w:basedOn w:val="54"/>
    <w:uiPriority w:val="0"/>
  </w:style>
  <w:style w:type="character" w:customStyle="1" w:styleId="198">
    <w:name w:val="Char2"/>
    <w:uiPriority w:val="0"/>
    <w:rPr>
      <w:rFonts w:hint="eastAsia" w:ascii="宋体" w:hAnsi="宋体" w:eastAsia="宋体"/>
      <w:b/>
      <w:bCs/>
      <w:kern w:val="44"/>
      <w:sz w:val="44"/>
      <w:szCs w:val="44"/>
      <w:lang w:val="en-US" w:eastAsia="zh-CN" w:bidi="ar-SA"/>
    </w:rPr>
  </w:style>
  <w:style w:type="character" w:customStyle="1" w:styleId="199">
    <w:name w:val="页眉 Char1"/>
    <w:semiHidden/>
    <w:uiPriority w:val="99"/>
    <w:rPr>
      <w:rFonts w:hint="default" w:ascii="Calibri" w:hAnsi="Calibri"/>
      <w:sz w:val="18"/>
      <w:szCs w:val="18"/>
      <w:lang w:eastAsia="en-US" w:bidi="en-US"/>
    </w:rPr>
  </w:style>
  <w:style w:type="character" w:customStyle="1" w:styleId="200">
    <w:name w:val="标题1"/>
    <w:uiPriority w:val="0"/>
    <w:rPr>
      <w:rFonts w:hint="eastAsia" w:ascii="隶书" w:eastAsia="隶书"/>
      <w:b/>
      <w:sz w:val="44"/>
    </w:rPr>
  </w:style>
  <w:style w:type="character" w:customStyle="1" w:styleId="201">
    <w:name w:val="日期 Char1"/>
    <w:semiHidden/>
    <w:uiPriority w:val="99"/>
    <w:rPr>
      <w:rFonts w:ascii="Times New Roman" w:hAnsi="Times New Roman" w:eastAsia="宋体" w:cs="Times New Roman"/>
      <w:szCs w:val="24"/>
    </w:rPr>
  </w:style>
  <w:style w:type="character" w:customStyle="1" w:styleId="202">
    <w:name w:val="上标"/>
    <w:uiPriority w:val="0"/>
    <w:rPr>
      <w:vertAlign w:val="superscript"/>
    </w:rPr>
  </w:style>
  <w:style w:type="character" w:customStyle="1" w:styleId="203">
    <w:name w:val="表格 Char"/>
    <w:uiPriority w:val="0"/>
    <w:rPr>
      <w:rFonts w:eastAsia="宋体"/>
      <w:sz w:val="24"/>
      <w:lang w:val="en-US" w:eastAsia="zh-CN" w:bidi="ar-SA"/>
    </w:rPr>
  </w:style>
  <w:style w:type="character" w:customStyle="1" w:styleId="204">
    <w:name w:val="纯文本 Char2"/>
    <w:semiHidden/>
    <w:uiPriority w:val="99"/>
    <w:rPr>
      <w:rFonts w:ascii="宋体" w:hAnsi="Courier New" w:eastAsia="宋体" w:cs="Courier New"/>
      <w:szCs w:val="21"/>
    </w:rPr>
  </w:style>
  <w:style w:type="character" w:customStyle="1" w:styleId="205">
    <w:name w:val="样式1 Char Char"/>
    <w:link w:val="206"/>
    <w:uiPriority w:val="0"/>
    <w:rPr>
      <w:rFonts w:eastAsia="宋体"/>
      <w:kern w:val="2"/>
      <w:sz w:val="21"/>
      <w:lang w:val="en-US" w:eastAsia="zh-CN" w:bidi="ar-SA"/>
    </w:rPr>
  </w:style>
  <w:style w:type="paragraph" w:customStyle="1" w:styleId="206">
    <w:name w:val="样式1"/>
    <w:basedOn w:val="1"/>
    <w:next w:val="1"/>
    <w:link w:val="205"/>
    <w:uiPriority w:val="0"/>
    <w:pPr>
      <w:adjustRightInd w:val="0"/>
      <w:snapToGrid w:val="0"/>
      <w:spacing w:before="40" w:beforeLines="0"/>
      <w:jc w:val="center"/>
    </w:pPr>
    <w:rPr>
      <w:szCs w:val="20"/>
    </w:rPr>
  </w:style>
  <w:style w:type="character" w:customStyle="1" w:styleId="207">
    <w:name w:val="表格文字 Char1"/>
    <w:link w:val="208"/>
    <w:uiPriority w:val="0"/>
    <w:rPr>
      <w:rFonts w:ascii="仿宋体" w:eastAsia="宋体繁体"/>
      <w:sz w:val="24"/>
    </w:rPr>
  </w:style>
  <w:style w:type="paragraph" w:customStyle="1" w:styleId="208">
    <w:name w:val="表格文字"/>
    <w:basedOn w:val="1"/>
    <w:link w:val="207"/>
    <w:uiPriority w:val="0"/>
    <w:pPr>
      <w:adjustRightInd w:val="0"/>
      <w:spacing w:line="315" w:lineRule="atLeast"/>
      <w:jc w:val="left"/>
      <w:textAlignment w:val="baseline"/>
    </w:pPr>
    <w:rPr>
      <w:rFonts w:ascii="仿宋体" w:eastAsia="宋体繁体"/>
      <w:kern w:val="0"/>
      <w:sz w:val="24"/>
      <w:szCs w:val="20"/>
    </w:rPr>
  </w:style>
  <w:style w:type="character" w:customStyle="1" w:styleId="209">
    <w:name w:val="style11"/>
    <w:uiPriority w:val="0"/>
    <w:rPr>
      <w:color w:val="333333"/>
      <w:sz w:val="19"/>
      <w:szCs w:val="19"/>
      <w:u w:val="none"/>
    </w:rPr>
  </w:style>
  <w:style w:type="character" w:customStyle="1" w:styleId="210">
    <w:name w:val="文本框五号1.5倍行距 Char Char"/>
    <w:link w:val="211"/>
    <w:uiPriority w:val="0"/>
    <w:rPr>
      <w:rFonts w:eastAsia="仿宋_GB2312"/>
      <w:kern w:val="2"/>
      <w:sz w:val="21"/>
      <w:szCs w:val="21"/>
      <w:lang w:val="en-US" w:eastAsia="zh-CN" w:bidi="ar-SA"/>
    </w:rPr>
  </w:style>
  <w:style w:type="paragraph" w:customStyle="1" w:styleId="211">
    <w:name w:val="文本框五号1.5倍行距"/>
    <w:basedOn w:val="165"/>
    <w:link w:val="210"/>
    <w:uiPriority w:val="0"/>
    <w:pPr>
      <w:spacing w:line="360" w:lineRule="auto"/>
    </w:pPr>
  </w:style>
  <w:style w:type="character" w:customStyle="1" w:styleId="212">
    <w:name w:val="lff Char Char"/>
    <w:link w:val="213"/>
    <w:uiPriority w:val="0"/>
    <w:rPr>
      <w:rFonts w:eastAsia="仿宋_GB2312"/>
      <w:color w:val="000000"/>
      <w:kern w:val="2"/>
      <w:sz w:val="21"/>
      <w:szCs w:val="21"/>
      <w:lang w:val="en-US" w:eastAsia="zh-CN" w:bidi="ar-SA"/>
    </w:rPr>
  </w:style>
  <w:style w:type="paragraph" w:customStyle="1" w:styleId="213">
    <w:name w:val="lff"/>
    <w:basedOn w:val="50"/>
    <w:link w:val="212"/>
    <w:uiPriority w:val="0"/>
    <w:pPr>
      <w:adjustRightInd w:val="0"/>
      <w:snapToGrid w:val="0"/>
      <w:spacing w:after="0" w:afterLines="0" w:line="360" w:lineRule="auto"/>
      <w:ind w:firstLine="200" w:firstLineChars="200"/>
    </w:pPr>
    <w:rPr>
      <w:rFonts w:eastAsia="仿宋_GB2312"/>
      <w:color w:val="000000"/>
      <w:kern w:val="2"/>
      <w:sz w:val="21"/>
      <w:szCs w:val="21"/>
      <w:lang w:val="en-US" w:eastAsia="zh-CN"/>
    </w:rPr>
  </w:style>
  <w:style w:type="character" w:customStyle="1" w:styleId="214">
    <w:name w:val="批注文字 Char1"/>
    <w:semiHidden/>
    <w:uiPriority w:val="99"/>
    <w:rPr>
      <w:rFonts w:ascii="Times New Roman" w:hAnsi="Times New Roman" w:eastAsia="宋体" w:cs="Times New Roman"/>
      <w:szCs w:val="24"/>
    </w:rPr>
  </w:style>
  <w:style w:type="character" w:customStyle="1" w:styleId="215">
    <w:name w:val="zhenwen141"/>
    <w:uiPriority w:val="0"/>
    <w:rPr>
      <w:rFonts w:hint="default"/>
      <w:sz w:val="21"/>
      <w:szCs w:val="21"/>
    </w:rPr>
  </w:style>
  <w:style w:type="character" w:customStyle="1" w:styleId="216">
    <w:name w:val="bt21"/>
    <w:basedOn w:val="54"/>
    <w:uiPriority w:val="0"/>
    <w:rPr>
      <w:rFonts w:ascii="黑体" w:eastAsia="黑体"/>
      <w:sz w:val="24"/>
      <w:szCs w:val="24"/>
    </w:rPr>
  </w:style>
  <w:style w:type="paragraph" w:customStyle="1" w:styleId="217">
    <w:name w:val="样2"/>
    <w:basedOn w:val="1"/>
    <w:next w:val="1"/>
    <w:uiPriority w:val="0"/>
    <w:pPr>
      <w:adjustRightInd w:val="0"/>
      <w:jc w:val="center"/>
      <w:textAlignment w:val="baseline"/>
    </w:pPr>
    <w:rPr>
      <w:kern w:val="0"/>
      <w:sz w:val="24"/>
      <w:szCs w:val="20"/>
    </w:rPr>
  </w:style>
  <w:style w:type="paragraph" w:customStyle="1" w:styleId="218">
    <w:name w:val="表格文字1左"/>
    <w:basedOn w:val="219"/>
    <w:uiPriority w:val="0"/>
    <w:pPr>
      <w:ind w:firstLine="470" w:firstLineChars="224"/>
      <w:jc w:val="left"/>
    </w:pPr>
    <w:rPr>
      <w:sz w:val="21"/>
    </w:rPr>
  </w:style>
  <w:style w:type="paragraph" w:customStyle="1" w:styleId="219">
    <w:name w:val="表格文字1"/>
    <w:basedOn w:val="208"/>
    <w:uiPriority w:val="0"/>
    <w:pPr>
      <w:autoSpaceDE w:val="0"/>
      <w:autoSpaceDN w:val="0"/>
      <w:snapToGrid w:val="0"/>
      <w:spacing w:before="62" w:beforeLines="20" w:after="62" w:afterLines="20" w:line="240" w:lineRule="auto"/>
      <w:jc w:val="center"/>
      <w:textAlignment w:val="auto"/>
    </w:pPr>
    <w:rPr>
      <w:rFonts w:ascii="Arial" w:hAnsi="Arial" w:eastAsia="宋体" w:cs="Arial"/>
      <w:bCs/>
      <w:snapToGrid w:val="0"/>
      <w:color w:val="000000"/>
    </w:rPr>
  </w:style>
  <w:style w:type="paragraph" w:customStyle="1" w:styleId="220">
    <w:name w:val="xl23"/>
    <w:basedOn w:val="1"/>
    <w:uiPriority w:val="0"/>
    <w:pPr>
      <w:widowControl/>
      <w:pBdr>
        <w:left w:val="single" w:color="auto" w:sz="4" w:space="0"/>
        <w:right w:val="single" w:color="auto" w:sz="4" w:space="0"/>
      </w:pBdr>
      <w:spacing w:before="100" w:beforeLines="0" w:beforeAutospacing="1" w:after="100" w:afterLines="0" w:afterAutospacing="1"/>
      <w:jc w:val="center"/>
    </w:pPr>
    <w:rPr>
      <w:rFonts w:ascii="Arial Unicode MS" w:hAnsi="Arial Unicode MS" w:eastAsia="Arial Unicode MS" w:cs="Arial Unicode MS"/>
      <w:kern w:val="0"/>
      <w:szCs w:val="21"/>
    </w:rPr>
  </w:style>
  <w:style w:type="paragraph" w:customStyle="1" w:styleId="221">
    <w:name w:val="xl24"/>
    <w:basedOn w:val="1"/>
    <w:uiPriority w:val="0"/>
    <w:pPr>
      <w:widowControl/>
      <w:spacing w:before="100" w:beforeLines="0" w:beforeAutospacing="1" w:after="100" w:afterLines="25" w:afterAutospacing="1"/>
      <w:ind w:firstLine="200" w:firstLineChars="200"/>
      <w:jc w:val="left"/>
    </w:pPr>
    <w:rPr>
      <w:rFonts w:ascii="Arial Unicode MS" w:hAnsi="Arial Unicode MS" w:eastAsia="Arial Unicode MS"/>
      <w:kern w:val="0"/>
      <w:sz w:val="18"/>
      <w:szCs w:val="18"/>
    </w:rPr>
  </w:style>
  <w:style w:type="paragraph" w:customStyle="1" w:styleId="222">
    <w:name w:val="报告表正文"/>
    <w:basedOn w:val="1"/>
    <w:uiPriority w:val="0"/>
    <w:pPr>
      <w:adjustRightInd w:val="0"/>
      <w:spacing w:line="300" w:lineRule="auto"/>
      <w:ind w:left="113" w:right="113"/>
      <w:textAlignment w:val="baseline"/>
    </w:pPr>
    <w:rPr>
      <w:kern w:val="0"/>
      <w:sz w:val="24"/>
      <w:szCs w:val="20"/>
    </w:rPr>
  </w:style>
  <w:style w:type="paragraph" w:customStyle="1" w:styleId="223">
    <w:name w:val="框图sq"/>
    <w:basedOn w:val="1"/>
    <w:uiPriority w:val="0"/>
    <w:pPr>
      <w:adjustRightInd w:val="0"/>
      <w:spacing w:line="0" w:lineRule="atLeast"/>
      <w:textAlignment w:val="baseline"/>
    </w:pPr>
    <w:rPr>
      <w:rFonts w:ascii="宋体"/>
      <w:kern w:val="0"/>
      <w:szCs w:val="20"/>
    </w:rPr>
  </w:style>
  <w:style w:type="paragraph" w:customStyle="1" w:styleId="224">
    <w:name w:val="样式2 Char Char"/>
    <w:basedOn w:val="16"/>
    <w:uiPriority w:val="0"/>
    <w:pPr>
      <w:tabs>
        <w:tab w:val="left" w:pos="3360"/>
      </w:tabs>
      <w:adjustRightInd w:val="0"/>
      <w:snapToGrid w:val="0"/>
      <w:spacing w:line="360" w:lineRule="auto"/>
      <w:ind w:left="-2" w:leftChars="-1" w:firstLine="567"/>
      <w:jc w:val="both"/>
      <w:textAlignment w:val="baseline"/>
    </w:pPr>
    <w:rPr>
      <w:rFonts w:ascii="Arial" w:hAnsi="Arial" w:cs="Arial"/>
      <w:bCs/>
      <w:spacing w:val="6"/>
      <w:kern w:val="2"/>
      <w:sz w:val="24"/>
      <w:szCs w:val="24"/>
    </w:rPr>
  </w:style>
  <w:style w:type="paragraph" w:customStyle="1" w:styleId="225">
    <w:name w:val="xl31"/>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226">
    <w:name w:val="表格居中"/>
    <w:uiPriority w:val="0"/>
    <w:pPr>
      <w:widowControl w:val="0"/>
      <w:jc w:val="center"/>
    </w:pPr>
    <w:rPr>
      <w:rFonts w:hint="eastAsia" w:ascii="宋体" w:hAnsi="Arial"/>
      <w:kern w:val="2"/>
      <w:sz w:val="21"/>
      <w:lang w:val="en-US" w:eastAsia="zh-CN" w:bidi="ar-SA"/>
    </w:rPr>
  </w:style>
  <w:style w:type="paragraph" w:customStyle="1" w:styleId="227">
    <w:name w:val="xl32"/>
    <w:basedOn w:val="1"/>
    <w:uiPriority w:val="0"/>
    <w:pPr>
      <w:widowControl/>
      <w:pBdr>
        <w:bottom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228">
    <w:name w:val="样式 样式 正文文字 + 首行缩进:  2 字符 + 首行缩进:  2 字符"/>
    <w:basedOn w:val="229"/>
    <w:uiPriority w:val="0"/>
    <w:pPr>
      <w:spacing w:before="0" w:beforeLines="0"/>
    </w:pPr>
    <w:rPr>
      <w:rFonts w:cs="宋体"/>
      <w:szCs w:val="28"/>
    </w:rPr>
  </w:style>
  <w:style w:type="paragraph" w:customStyle="1" w:styleId="229">
    <w:name w:val="样式 正文文字 + 首行缩进:  2 字符"/>
    <w:basedOn w:val="1"/>
    <w:uiPriority w:val="0"/>
    <w:pPr>
      <w:snapToGrid w:val="0"/>
      <w:spacing w:before="20" w:beforeLines="0" w:line="348" w:lineRule="auto"/>
      <w:ind w:firstLine="200" w:firstLineChars="200"/>
    </w:pPr>
    <w:rPr>
      <w:snapToGrid w:val="0"/>
      <w:color w:val="000000"/>
      <w:kern w:val="0"/>
      <w:sz w:val="28"/>
      <w:szCs w:val="20"/>
    </w:rPr>
  </w:style>
  <w:style w:type="paragraph" w:customStyle="1" w:styleId="230">
    <w:name w:val="湛江钢铁表标题"/>
    <w:basedOn w:val="1"/>
    <w:uiPriority w:val="0"/>
    <w:pPr>
      <w:snapToGrid w:val="0"/>
      <w:spacing w:line="360" w:lineRule="auto"/>
      <w:ind w:firstLine="480" w:firstLineChars="200"/>
      <w:jc w:val="center"/>
    </w:pPr>
    <w:rPr>
      <w:rFonts w:eastAsia="仿宋_GB2312"/>
      <w:color w:val="000000"/>
      <w:kern w:val="0"/>
      <w:sz w:val="24"/>
    </w:rPr>
  </w:style>
  <w:style w:type="paragraph" w:customStyle="1" w:styleId="231">
    <w:name w:val="表格内容"/>
    <w:basedOn w:val="1"/>
    <w:uiPriority w:val="0"/>
    <w:pPr>
      <w:overflowPunct w:val="0"/>
      <w:adjustRightInd w:val="0"/>
      <w:spacing w:before="40" w:beforeLines="0" w:after="60" w:afterLines="0" w:line="200" w:lineRule="atLeast"/>
    </w:pPr>
    <w:rPr>
      <w:rFonts w:ascii="Arial" w:hAnsi="Arial" w:eastAsia="仿宋_GB2312"/>
      <w:kern w:val="0"/>
      <w:sz w:val="24"/>
      <w:szCs w:val="20"/>
    </w:rPr>
  </w:style>
  <w:style w:type="paragraph" w:customStyle="1" w:styleId="232">
    <w:name w:val="二级标题"/>
    <w:basedOn w:val="1"/>
    <w:next w:val="5"/>
    <w:uiPriority w:val="0"/>
    <w:pPr>
      <w:adjustRightInd w:val="0"/>
      <w:snapToGrid w:val="0"/>
      <w:spacing w:line="348" w:lineRule="auto"/>
    </w:pPr>
    <w:rPr>
      <w:snapToGrid w:val="0"/>
      <w:kern w:val="0"/>
      <w:sz w:val="28"/>
      <w:szCs w:val="28"/>
    </w:rPr>
  </w:style>
  <w:style w:type="paragraph" w:customStyle="1" w:styleId="233">
    <w:name w:val="正文首行缩进:  2 字符"/>
    <w:basedOn w:val="234"/>
    <w:uiPriority w:val="0"/>
    <w:pPr>
      <w:ind w:firstLine="560"/>
    </w:pPr>
  </w:style>
  <w:style w:type="paragraph" w:customStyle="1" w:styleId="234">
    <w:name w:val="样式 正文首行缩进 + 段后: 0 磅"/>
    <w:basedOn w:val="50"/>
    <w:uiPriority w:val="0"/>
    <w:pPr>
      <w:adjustRightInd w:val="0"/>
      <w:snapToGrid w:val="0"/>
      <w:spacing w:after="0" w:afterLines="0" w:line="348" w:lineRule="auto"/>
      <w:ind w:firstLine="200" w:firstLineChars="200"/>
      <w:jc w:val="left"/>
      <w:textAlignment w:val="baseline"/>
    </w:pPr>
    <w:rPr>
      <w:rFonts w:cs="宋体"/>
      <w:snapToGrid w:val="0"/>
      <w:sz w:val="28"/>
      <w:szCs w:val="20"/>
    </w:rPr>
  </w:style>
  <w:style w:type="paragraph" w:customStyle="1" w:styleId="235">
    <w:name w:val="正文图四"/>
    <w:basedOn w:val="236"/>
    <w:uiPriority w:val="0"/>
    <w:pPr>
      <w:spacing w:before="62" w:beforeLines="20"/>
    </w:pPr>
    <w:rPr>
      <w:sz w:val="28"/>
    </w:rPr>
  </w:style>
  <w:style w:type="paragraph" w:customStyle="1" w:styleId="236">
    <w:name w:val="正文图"/>
    <w:basedOn w:val="1"/>
    <w:uiPriority w:val="0"/>
    <w:pPr>
      <w:adjustRightInd w:val="0"/>
      <w:snapToGrid w:val="0"/>
      <w:spacing w:before="40" w:beforeLines="0"/>
      <w:jc w:val="center"/>
      <w:textAlignment w:val="baseline"/>
    </w:pPr>
    <w:rPr>
      <w:rFonts w:ascii="宋体"/>
      <w:kern w:val="0"/>
      <w:sz w:val="24"/>
      <w:szCs w:val="20"/>
    </w:rPr>
  </w:style>
  <w:style w:type="paragraph" w:customStyle="1" w:styleId="237">
    <w:name w:val="样式 正文首行缩进 + 首行缩进:  0.99 厘米"/>
    <w:basedOn w:val="50"/>
    <w:uiPriority w:val="0"/>
    <w:pPr>
      <w:adjustRightInd w:val="0"/>
      <w:snapToGrid w:val="0"/>
      <w:spacing w:after="0" w:afterLines="0" w:line="348" w:lineRule="auto"/>
      <w:ind w:firstLine="200" w:firstLineChars="200"/>
      <w:jc w:val="left"/>
      <w:textAlignment w:val="baseline"/>
    </w:pPr>
    <w:rPr>
      <w:rFonts w:cs="宋体"/>
      <w:snapToGrid w:val="0"/>
      <w:sz w:val="28"/>
      <w:szCs w:val="28"/>
    </w:rPr>
  </w:style>
  <w:style w:type="paragraph" w:customStyle="1" w:styleId="238">
    <w:name w:val="样式12"/>
    <w:basedOn w:val="239"/>
    <w:uiPriority w:val="0"/>
  </w:style>
  <w:style w:type="paragraph" w:customStyle="1" w:styleId="239">
    <w:name w:val="样式 四号 行距: 多倍行距 1.45 字行"/>
    <w:basedOn w:val="1"/>
    <w:uiPriority w:val="0"/>
    <w:pPr>
      <w:snapToGrid w:val="0"/>
      <w:spacing w:line="348" w:lineRule="auto"/>
    </w:pPr>
    <w:rPr>
      <w:rFonts w:cs="宋体"/>
      <w:sz w:val="28"/>
      <w:szCs w:val="20"/>
    </w:rPr>
  </w:style>
  <w:style w:type="paragraph" w:customStyle="1" w:styleId="240">
    <w:name w:val="xl94"/>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jc w:val="center"/>
      <w:textAlignment w:val="center"/>
    </w:pPr>
    <w:rPr>
      <w:kern w:val="0"/>
      <w:sz w:val="24"/>
    </w:rPr>
  </w:style>
  <w:style w:type="paragraph" w:customStyle="1" w:styleId="241">
    <w:name w:val="Char"/>
    <w:basedOn w:val="1"/>
    <w:uiPriority w:val="0"/>
  </w:style>
  <w:style w:type="paragraph" w:customStyle="1" w:styleId="242">
    <w:name w:val="xl44"/>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jc w:val="center"/>
      <w:textAlignment w:val="center"/>
    </w:pPr>
    <w:rPr>
      <w:rFonts w:ascii="Arial Unicode MS" w:hAnsi="Arial Unicode MS" w:eastAsia="Arial Unicode MS"/>
      <w:kern w:val="0"/>
      <w:sz w:val="24"/>
      <w:szCs w:val="20"/>
    </w:rPr>
  </w:style>
  <w:style w:type="paragraph" w:customStyle="1" w:styleId="243">
    <w:name w:val="正文表格"/>
    <w:basedOn w:val="1"/>
    <w:uiPriority w:val="0"/>
    <w:pPr>
      <w:keepNext/>
      <w:keepLines/>
      <w:overflowPunct w:val="0"/>
      <w:adjustRightInd w:val="0"/>
      <w:spacing w:before="80" w:beforeLines="0"/>
      <w:jc w:val="center"/>
      <w:textAlignment w:val="bottom"/>
    </w:pPr>
    <w:rPr>
      <w:kern w:val="0"/>
      <w:sz w:val="28"/>
      <w:szCs w:val="20"/>
    </w:rPr>
  </w:style>
  <w:style w:type="paragraph" w:customStyle="1" w:styleId="244">
    <w:name w:val="xl95"/>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25" w:afterAutospacing="1"/>
      <w:ind w:firstLine="200" w:firstLineChars="200"/>
      <w:jc w:val="center"/>
      <w:textAlignment w:val="center"/>
    </w:pPr>
    <w:rPr>
      <w:rFonts w:ascii="宋体" w:hAnsi="宋体"/>
      <w:kern w:val="0"/>
      <w:sz w:val="24"/>
    </w:rPr>
  </w:style>
  <w:style w:type="paragraph" w:customStyle="1" w:styleId="245">
    <w:name w:val="纯文本1"/>
    <w:basedOn w:val="1"/>
    <w:uiPriority w:val="0"/>
    <w:pPr>
      <w:adjustRightInd w:val="0"/>
    </w:pPr>
    <w:rPr>
      <w:rFonts w:ascii="宋体" w:hAnsi="Courier New"/>
      <w:szCs w:val="20"/>
    </w:rPr>
  </w:style>
  <w:style w:type="paragraph" w:customStyle="1" w:styleId="246">
    <w:name w:val="xl43"/>
    <w:basedOn w:val="1"/>
    <w:uiPriority w:val="0"/>
    <w:pPr>
      <w:widowControl/>
      <w:pBdr>
        <w:left w:val="single" w:color="auto" w:sz="4" w:space="0"/>
        <w:right w:val="single" w:color="auto" w:sz="4" w:space="0"/>
      </w:pBdr>
      <w:spacing w:before="100" w:beforeLines="0" w:beforeAutospacing="1" w:after="100" w:afterLines="25" w:afterAutospacing="1"/>
      <w:ind w:firstLine="200" w:firstLineChars="200"/>
      <w:jc w:val="center"/>
    </w:pPr>
    <w:rPr>
      <w:rFonts w:hint="eastAsia" w:ascii="仿宋_GB2312" w:hAnsi="Arial Unicode MS" w:eastAsia="仿宋_GB2312"/>
      <w:kern w:val="0"/>
      <w:sz w:val="18"/>
      <w:szCs w:val="18"/>
    </w:rPr>
  </w:style>
  <w:style w:type="paragraph" w:customStyle="1" w:styleId="247">
    <w:name w:val="leedl"/>
    <w:basedOn w:val="1"/>
    <w:uiPriority w:val="0"/>
    <w:pPr>
      <w:spacing w:line="348" w:lineRule="auto"/>
      <w:ind w:firstLine="200" w:firstLineChars="200"/>
    </w:pPr>
    <w:rPr>
      <w:spacing w:val="10"/>
      <w:sz w:val="28"/>
      <w:szCs w:val="28"/>
    </w:rPr>
  </w:style>
  <w:style w:type="paragraph" w:customStyle="1" w:styleId="248">
    <w:name w:val="生物附录"/>
    <w:uiPriority w:val="0"/>
    <w:pPr>
      <w:jc w:val="both"/>
    </w:pPr>
    <w:rPr>
      <w:b/>
      <w:spacing w:val="20"/>
      <w:sz w:val="28"/>
      <w:lang w:val="en-US" w:eastAsia="zh-CN" w:bidi="ar-SA"/>
    </w:rPr>
  </w:style>
  <w:style w:type="paragraph" w:customStyle="1" w:styleId="249">
    <w:name w:val="xl56"/>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eastAsia="Arial Unicode MS"/>
      <w:kern w:val="0"/>
      <w:sz w:val="18"/>
      <w:szCs w:val="18"/>
    </w:rPr>
  </w:style>
  <w:style w:type="paragraph" w:customStyle="1" w:styleId="250">
    <w:name w:val="MTDisplayEquation"/>
    <w:basedOn w:val="1"/>
    <w:next w:val="1"/>
    <w:uiPriority w:val="0"/>
    <w:pPr>
      <w:tabs>
        <w:tab w:val="center" w:pos="4160"/>
        <w:tab w:val="right" w:pos="8300"/>
      </w:tabs>
      <w:snapToGrid w:val="0"/>
    </w:pPr>
    <w:rPr>
      <w:kern w:val="0"/>
      <w:sz w:val="28"/>
    </w:rPr>
  </w:style>
  <w:style w:type="paragraph" w:customStyle="1" w:styleId="251">
    <w:name w:val="标题4"/>
    <w:basedOn w:val="1"/>
    <w:qFormat/>
    <w:uiPriority w:val="0"/>
    <w:pPr>
      <w:spacing w:before="100" w:line="376" w:lineRule="atLeast"/>
      <w:jc w:val="center"/>
    </w:pPr>
    <w:rPr>
      <w:b/>
      <w:sz w:val="24"/>
    </w:rPr>
  </w:style>
  <w:style w:type="paragraph" w:customStyle="1" w:styleId="252">
    <w:name w:val="xl35"/>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253">
    <w:name w:val="Char1"/>
    <w:basedOn w:val="1"/>
    <w:uiPriority w:val="0"/>
    <w:pPr>
      <w:widowControl/>
      <w:jc w:val="left"/>
    </w:pPr>
    <w:rPr>
      <w:rFonts w:ascii="宋体" w:hAnsi="宋体" w:cs="宋体"/>
      <w:kern w:val="0"/>
      <w:sz w:val="24"/>
    </w:rPr>
  </w:style>
  <w:style w:type="paragraph" w:customStyle="1" w:styleId="254">
    <w:name w:val="cardlist-value"/>
    <w:basedOn w:val="1"/>
    <w:uiPriority w:val="0"/>
    <w:pPr>
      <w:widowControl/>
      <w:spacing w:before="100" w:beforeLines="0" w:beforeAutospacing="1" w:after="100" w:afterLines="0" w:afterAutospacing="1"/>
      <w:jc w:val="left"/>
    </w:pPr>
    <w:rPr>
      <w:rFonts w:ascii="宋体" w:hAnsi="宋体" w:cs="宋体"/>
      <w:kern w:val="0"/>
      <w:sz w:val="24"/>
    </w:rPr>
  </w:style>
  <w:style w:type="paragraph" w:customStyle="1" w:styleId="255">
    <w:name w:val="附录章标题"/>
    <w:next w:val="8"/>
    <w:uiPriority w:val="0"/>
    <w:pPr>
      <w:wordWrap w:val="0"/>
      <w:overflowPunct w:val="0"/>
      <w:autoSpaceDE w:val="0"/>
      <w:spacing w:before="156" w:beforeLines="50"/>
      <w:jc w:val="both"/>
      <w:outlineLvl w:val="1"/>
    </w:pPr>
    <w:rPr>
      <w:rFonts w:ascii="黑体" w:eastAsia="黑体"/>
      <w:kern w:val="21"/>
      <w:sz w:val="21"/>
      <w:lang w:val="en-US" w:eastAsia="zh-CN" w:bidi="ar-SA"/>
    </w:rPr>
  </w:style>
  <w:style w:type="paragraph" w:customStyle="1" w:styleId="256">
    <w:name w:val="样式 正文文字 + 宋体"/>
    <w:basedOn w:val="257"/>
    <w:uiPriority w:val="0"/>
    <w:rPr>
      <w:szCs w:val="28"/>
    </w:rPr>
  </w:style>
  <w:style w:type="paragraph" w:customStyle="1" w:styleId="257">
    <w:name w:val="正文文字"/>
    <w:basedOn w:val="1"/>
    <w:uiPriority w:val="0"/>
    <w:pPr>
      <w:snapToGrid w:val="0"/>
      <w:spacing w:before="20" w:beforeLines="0" w:line="348" w:lineRule="auto"/>
      <w:ind w:firstLine="200" w:firstLineChars="200"/>
    </w:pPr>
    <w:rPr>
      <w:snapToGrid w:val="0"/>
      <w:color w:val="000000"/>
      <w:kern w:val="0"/>
      <w:sz w:val="28"/>
      <w:szCs w:val="20"/>
    </w:rPr>
  </w:style>
  <w:style w:type="paragraph" w:customStyle="1" w:styleId="258">
    <w:name w:val="【正文】"/>
    <w:basedOn w:val="1"/>
    <w:uiPriority w:val="0"/>
    <w:pPr>
      <w:spacing w:line="360" w:lineRule="auto"/>
      <w:ind w:firstLine="560" w:firstLineChars="200"/>
    </w:pPr>
    <w:rPr>
      <w:rFonts w:ascii="宋体" w:hAnsi="宋体"/>
      <w:sz w:val="28"/>
      <w:szCs w:val="28"/>
    </w:rPr>
  </w:style>
  <w:style w:type="paragraph" w:customStyle="1" w:styleId="259">
    <w:name w:val="Body Text 21"/>
    <w:basedOn w:val="1"/>
    <w:uiPriority w:val="0"/>
    <w:pPr>
      <w:adjustRightInd w:val="0"/>
      <w:spacing w:line="312" w:lineRule="auto"/>
    </w:pPr>
    <w:rPr>
      <w:kern w:val="0"/>
      <w:szCs w:val="20"/>
    </w:rPr>
  </w:style>
  <w:style w:type="paragraph" w:customStyle="1" w:styleId="260">
    <w:name w:val="表头王"/>
    <w:basedOn w:val="1"/>
    <w:uiPriority w:val="0"/>
    <w:pPr>
      <w:adjustRightInd w:val="0"/>
      <w:snapToGrid w:val="0"/>
      <w:spacing w:line="360" w:lineRule="auto"/>
      <w:jc w:val="center"/>
    </w:pPr>
    <w:rPr>
      <w:rFonts w:ascii="黑体" w:eastAsia="黑体"/>
      <w:b/>
      <w:bCs/>
      <w:color w:val="000000"/>
      <w:sz w:val="24"/>
    </w:rPr>
  </w:style>
  <w:style w:type="paragraph" w:customStyle="1" w:styleId="261">
    <w:name w:val="湛江沥青表"/>
    <w:basedOn w:val="1"/>
    <w:uiPriority w:val="0"/>
    <w:pPr>
      <w:autoSpaceDE w:val="0"/>
      <w:autoSpaceDN w:val="0"/>
      <w:snapToGrid w:val="0"/>
      <w:spacing w:before="100" w:beforeLines="0" w:line="0" w:lineRule="atLeast"/>
      <w:ind w:left="102" w:hanging="102"/>
      <w:jc w:val="center"/>
    </w:pPr>
    <w:rPr>
      <w:bCs/>
      <w:sz w:val="28"/>
      <w:szCs w:val="21"/>
      <w:u w:val="none" w:color="000000"/>
    </w:rPr>
  </w:style>
  <w:style w:type="paragraph" w:customStyle="1" w:styleId="262">
    <w:name w:val="3"/>
    <w:uiPriority w:val="0"/>
    <w:pPr>
      <w:widowControl w:val="0"/>
      <w:jc w:val="both"/>
    </w:pPr>
    <w:rPr>
      <w:kern w:val="2"/>
      <w:sz w:val="21"/>
      <w:szCs w:val="24"/>
      <w:lang w:val="en-US" w:eastAsia="zh-CN" w:bidi="ar-SA"/>
    </w:rPr>
  </w:style>
  <w:style w:type="paragraph" w:customStyle="1" w:styleId="263">
    <w:name w:val="表格文字五号"/>
    <w:basedOn w:val="219"/>
    <w:uiPriority w:val="0"/>
    <w:pPr>
      <w:spacing w:before="0" w:beforeLines="0" w:after="0" w:afterLines="0"/>
      <w:jc w:val="left"/>
    </w:pPr>
    <w:rPr>
      <w:sz w:val="21"/>
    </w:rPr>
  </w:style>
  <w:style w:type="paragraph" w:customStyle="1" w:styleId="264">
    <w:name w:val="样式 正文缩进正文（首行缩进两字）."/>
    <w:basedOn w:val="16"/>
    <w:uiPriority w:val="0"/>
    <w:pPr>
      <w:widowControl w:val="0"/>
      <w:adjustRightInd w:val="0"/>
      <w:snapToGrid w:val="0"/>
      <w:spacing w:line="348" w:lineRule="auto"/>
      <w:ind w:firstLine="200" w:firstLineChars="200"/>
      <w:jc w:val="both"/>
      <w:textAlignment w:val="baseline"/>
    </w:pPr>
    <w:rPr>
      <w:rFonts w:cs="宋体"/>
      <w:snapToGrid w:val="0"/>
      <w:sz w:val="28"/>
      <w:szCs w:val="28"/>
    </w:rPr>
  </w:style>
  <w:style w:type="paragraph" w:customStyle="1" w:styleId="265">
    <w:name w:val="水平衡"/>
    <w:basedOn w:val="26"/>
    <w:uiPriority w:val="0"/>
    <w:pPr>
      <w:autoSpaceDE w:val="0"/>
      <w:autoSpaceDN w:val="0"/>
      <w:adjustRightInd w:val="0"/>
      <w:snapToGrid w:val="0"/>
      <w:textAlignment w:val="baseline"/>
    </w:pPr>
    <w:rPr>
      <w:rFonts w:ascii="Arial" w:hAnsi="Arial" w:cs="Arial"/>
      <w:spacing w:val="-10"/>
      <w:szCs w:val="20"/>
    </w:rPr>
  </w:style>
  <w:style w:type="paragraph" w:customStyle="1" w:styleId="266">
    <w:name w:val="码头表"/>
    <w:basedOn w:val="1"/>
    <w:uiPriority w:val="0"/>
    <w:pPr>
      <w:jc w:val="center"/>
    </w:pPr>
    <w:rPr>
      <w:rFonts w:eastAsia="仿宋_GB2312"/>
      <w:color w:val="FF6600"/>
    </w:rPr>
  </w:style>
  <w:style w:type="paragraph" w:customStyle="1" w:styleId="267">
    <w:name w:val="4"/>
    <w:basedOn w:val="1"/>
    <w:next w:val="16"/>
    <w:uiPriority w:val="0"/>
    <w:pPr>
      <w:adjustRightInd w:val="0"/>
      <w:snapToGrid w:val="0"/>
      <w:spacing w:line="360" w:lineRule="auto"/>
      <w:ind w:firstLine="480" w:firstLineChars="200"/>
      <w:textAlignment w:val="baseline"/>
    </w:pPr>
    <w:rPr>
      <w:rFonts w:eastAsia="仿宋_GB2312"/>
      <w:sz w:val="24"/>
      <w:szCs w:val="28"/>
    </w:rPr>
  </w:style>
  <w:style w:type="paragraph" w:customStyle="1" w:styleId="268">
    <w:name w:val="样式 标题 1 + 仿宋_GB2312 加粗 首行缩进:  2 字符"/>
    <w:basedOn w:val="5"/>
    <w:uiPriority w:val="0"/>
    <w:pPr>
      <w:adjustRightInd w:val="0"/>
      <w:snapToGrid w:val="0"/>
      <w:spacing w:before="0" w:beforeLines="0" w:after="0" w:afterLines="0" w:line="360" w:lineRule="auto"/>
      <w:ind w:firstLine="562" w:firstLineChars="200"/>
      <w:jc w:val="both"/>
      <w:textAlignment w:val="baseline"/>
    </w:pPr>
    <w:rPr>
      <w:rFonts w:ascii="仿宋_GB2312" w:hAnsi="Times New Roman" w:eastAsia="Times New Roman"/>
      <w:bCs/>
      <w:snapToGrid w:val="0"/>
      <w:kern w:val="0"/>
      <w:sz w:val="28"/>
      <w:szCs w:val="20"/>
    </w:rPr>
  </w:style>
  <w:style w:type="paragraph" w:customStyle="1" w:styleId="269">
    <w:name w:val="样式3"/>
    <w:basedOn w:val="39"/>
    <w:uiPriority w:val="0"/>
    <w:pPr>
      <w:adjustRightInd w:val="0"/>
      <w:snapToGrid w:val="0"/>
      <w:spacing w:after="78" w:afterLines="25" w:line="300" w:lineRule="auto"/>
      <w:ind w:left="0" w:firstLine="0" w:firstLineChars="0"/>
      <w:jc w:val="center"/>
    </w:pPr>
    <w:rPr>
      <w:rFonts w:ascii="宋体"/>
      <w:szCs w:val="20"/>
    </w:rPr>
  </w:style>
  <w:style w:type="paragraph" w:customStyle="1" w:styleId="270">
    <w:name w:val="tit"/>
    <w:basedOn w:val="1"/>
    <w:uiPriority w:val="0"/>
    <w:pPr>
      <w:adjustRightInd w:val="0"/>
      <w:snapToGrid w:val="0"/>
      <w:jc w:val="center"/>
      <w:textAlignment w:val="baseline"/>
    </w:pPr>
    <w:rPr>
      <w:kern w:val="0"/>
      <w:szCs w:val="20"/>
    </w:rPr>
  </w:style>
  <w:style w:type="paragraph" w:customStyle="1" w:styleId="271">
    <w:name w:val="样式2"/>
    <w:basedOn w:val="1"/>
    <w:uiPriority w:val="0"/>
    <w:pPr>
      <w:spacing w:before="156" w:beforeLines="50" w:line="360" w:lineRule="auto"/>
      <w:ind w:firstLine="200" w:firstLineChars="200"/>
    </w:pPr>
    <w:rPr>
      <w:rFonts w:eastAsia="仿宋_GB2312"/>
      <w:sz w:val="24"/>
    </w:rPr>
  </w:style>
  <w:style w:type="paragraph" w:customStyle="1" w:styleId="272">
    <w:name w:val="表头"/>
    <w:basedOn w:val="8"/>
    <w:uiPriority w:val="0"/>
    <w:pPr>
      <w:spacing w:before="60" w:beforeLines="0"/>
      <w:jc w:val="center"/>
      <w:outlineLvl w:val="9"/>
    </w:pPr>
    <w:rPr>
      <w:rFonts w:ascii="Times New Roman" w:hAnsi="Times New Roman" w:eastAsia="仿宋_GB2312"/>
      <w:bCs/>
      <w:snapToGrid w:val="0"/>
      <w:sz w:val="24"/>
    </w:rPr>
  </w:style>
  <w:style w:type="paragraph" w:customStyle="1" w:styleId="273">
    <w:name w:val="Char Char Char Char Char Char Char Char Char Char"/>
    <w:basedOn w:val="1"/>
    <w:uiPriority w:val="0"/>
    <w:rPr>
      <w:rFonts w:ascii="宋体" w:hAnsi="宋体" w:cs="宋体"/>
      <w:color w:val="000000"/>
      <w:szCs w:val="21"/>
    </w:rPr>
  </w:style>
  <w:style w:type="paragraph" w:customStyle="1" w:styleId="274">
    <w:name w:val="xl79"/>
    <w:basedOn w:val="1"/>
    <w:uiPriority w:val="0"/>
    <w:pPr>
      <w:widowControl/>
      <w:pBdr>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275">
    <w:name w:val="font5"/>
    <w:basedOn w:val="1"/>
    <w:uiPriority w:val="0"/>
    <w:pPr>
      <w:widowControl/>
      <w:spacing w:before="100" w:beforeLines="0" w:beforeAutospacing="1" w:after="100" w:afterLines="25" w:afterAutospacing="1"/>
      <w:ind w:firstLine="200" w:firstLineChars="200"/>
      <w:jc w:val="left"/>
    </w:pPr>
    <w:rPr>
      <w:rFonts w:hint="eastAsia" w:ascii="宋体" w:hAnsi="宋体"/>
      <w:b/>
      <w:bCs/>
      <w:kern w:val="0"/>
      <w:sz w:val="18"/>
      <w:szCs w:val="18"/>
    </w:rPr>
  </w:style>
  <w:style w:type="paragraph" w:customStyle="1" w:styleId="276">
    <w:name w:val="xl34"/>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277">
    <w:name w:val="xl59"/>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278">
    <w:name w:val="样式 正文缩进 + 首行缩进:  2 字符"/>
    <w:basedOn w:val="16"/>
    <w:uiPriority w:val="0"/>
    <w:pPr>
      <w:widowControl w:val="0"/>
      <w:adjustRightInd w:val="0"/>
      <w:snapToGrid w:val="0"/>
      <w:spacing w:line="348" w:lineRule="auto"/>
      <w:ind w:firstLine="200" w:firstLineChars="200"/>
      <w:jc w:val="both"/>
      <w:textAlignment w:val="baseline"/>
    </w:pPr>
    <w:rPr>
      <w:snapToGrid w:val="0"/>
      <w:sz w:val="28"/>
    </w:rPr>
  </w:style>
  <w:style w:type="paragraph" w:customStyle="1" w:styleId="279">
    <w:name w:val="正文首行缩进1"/>
    <w:basedOn w:val="2"/>
    <w:uiPriority w:val="0"/>
    <w:pPr>
      <w:adjustRightInd w:val="0"/>
      <w:spacing w:after="0" w:afterLines="0" w:line="312" w:lineRule="auto"/>
      <w:ind w:firstLine="567"/>
      <w:jc w:val="left"/>
      <w:textAlignment w:val="baseline"/>
    </w:pPr>
    <w:rPr>
      <w:sz w:val="28"/>
      <w:szCs w:val="20"/>
    </w:rPr>
  </w:style>
  <w:style w:type="paragraph" w:customStyle="1" w:styleId="280">
    <w:name w:val="二级无标题条"/>
    <w:basedOn w:val="1"/>
    <w:uiPriority w:val="0"/>
  </w:style>
  <w:style w:type="paragraph" w:styleId="281">
    <w:name w:val="List Paragraph"/>
    <w:basedOn w:val="1"/>
    <w:qFormat/>
    <w:uiPriority w:val="0"/>
    <w:pPr>
      <w:ind w:firstLine="420" w:firstLineChars="200"/>
    </w:pPr>
    <w:rPr>
      <w:rFonts w:ascii="Calibri" w:hAnsi="Calibri"/>
      <w:szCs w:val="22"/>
    </w:rPr>
  </w:style>
  <w:style w:type="paragraph" w:customStyle="1" w:styleId="282">
    <w:name w:val="bt1"/>
    <w:basedOn w:val="1"/>
    <w:uiPriority w:val="0"/>
    <w:pPr>
      <w:snapToGrid w:val="0"/>
      <w:spacing w:before="240" w:beforeLines="0" w:line="380" w:lineRule="atLeast"/>
      <w:ind w:firstLine="1201" w:firstLineChars="491"/>
    </w:pPr>
    <w:rPr>
      <w:rFonts w:ascii="Arial Narrow" w:hAnsi="Arial Narrow" w:eastAsia="黑体"/>
      <w:spacing w:val="-4"/>
      <w:w w:val="90"/>
      <w:sz w:val="28"/>
      <w:szCs w:val="28"/>
    </w:rPr>
  </w:style>
  <w:style w:type="paragraph" w:customStyle="1" w:styleId="283">
    <w:name w:val="虎3"/>
    <w:basedOn w:val="6"/>
    <w:qFormat/>
    <w:uiPriority w:val="0"/>
    <w:pPr>
      <w:spacing w:before="0" w:after="0" w:line="412" w:lineRule="auto"/>
      <w:outlineLvl w:val="2"/>
    </w:pPr>
  </w:style>
  <w:style w:type="paragraph" w:customStyle="1" w:styleId="284">
    <w:name w:val="xl100"/>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hint="eastAsia" w:ascii="仿宋_GB2312" w:hAnsi="Arial Unicode MS" w:eastAsia="仿宋_GB2312" w:cs="Arial Unicode MS"/>
      <w:b/>
      <w:bCs/>
      <w:kern w:val="0"/>
      <w:szCs w:val="21"/>
    </w:rPr>
  </w:style>
  <w:style w:type="paragraph" w:customStyle="1" w:styleId="285">
    <w:name w:val="样式 样式 正文 楷体_GB2312 四号 行距: 固定值 30 磅 + 首行缩进:  2 字符1 + 首行缩进:  2 字符"/>
    <w:basedOn w:val="1"/>
    <w:uiPriority w:val="0"/>
    <w:pPr>
      <w:adjustRightInd w:val="0"/>
      <w:snapToGrid w:val="0"/>
      <w:spacing w:line="348" w:lineRule="auto"/>
      <w:ind w:firstLine="560" w:firstLineChars="200"/>
      <w:jc w:val="center"/>
    </w:pPr>
    <w:rPr>
      <w:rFonts w:hAnsi="宋体"/>
      <w:color w:val="000000"/>
      <w:kern w:val="0"/>
      <w:sz w:val="28"/>
      <w:szCs w:val="20"/>
    </w:rPr>
  </w:style>
  <w:style w:type="paragraph" w:customStyle="1" w:styleId="286">
    <w:name w:val="报告书"/>
    <w:basedOn w:val="1"/>
    <w:uiPriority w:val="0"/>
    <w:pPr>
      <w:autoSpaceDE w:val="0"/>
      <w:autoSpaceDN w:val="0"/>
      <w:adjustRightInd w:val="0"/>
      <w:spacing w:line="360" w:lineRule="auto"/>
      <w:ind w:firstLine="505"/>
      <w:jc w:val="left"/>
      <w:textAlignment w:val="bottom"/>
    </w:pPr>
    <w:rPr>
      <w:kern w:val="0"/>
      <w:sz w:val="24"/>
      <w:szCs w:val="20"/>
    </w:rPr>
  </w:style>
  <w:style w:type="paragraph" w:customStyle="1" w:styleId="287">
    <w:name w:val="表格正文"/>
    <w:basedOn w:val="16"/>
    <w:uiPriority w:val="0"/>
    <w:pPr>
      <w:widowControl w:val="0"/>
      <w:autoSpaceDE w:val="0"/>
      <w:autoSpaceDN w:val="0"/>
      <w:adjustRightInd w:val="0"/>
      <w:spacing w:before="40" w:beforeLines="0" w:after="40" w:afterLines="0"/>
      <w:ind w:firstLine="0"/>
      <w:jc w:val="center"/>
    </w:pPr>
    <w:rPr>
      <w:rFonts w:ascii="楷体_GB2312" w:eastAsia="楷体_GB2312"/>
      <w:sz w:val="24"/>
    </w:rPr>
  </w:style>
  <w:style w:type="paragraph" w:customStyle="1" w:styleId="288">
    <w:name w:val="Header Base"/>
    <w:basedOn w:val="2"/>
    <w:uiPriority w:val="0"/>
    <w:pPr>
      <w:keepLines/>
      <w:widowControl/>
      <w:tabs>
        <w:tab w:val="center" w:pos="4320"/>
        <w:tab w:val="right" w:pos="8640"/>
      </w:tabs>
      <w:spacing w:after="0" w:afterLines="0" w:line="180" w:lineRule="atLeast"/>
    </w:pPr>
    <w:rPr>
      <w:rFonts w:ascii="Arial" w:hAnsi="Arial"/>
      <w:spacing w:val="-5"/>
      <w:szCs w:val="20"/>
    </w:rPr>
  </w:style>
  <w:style w:type="paragraph" w:customStyle="1" w:styleId="289">
    <w:name w:val="正文样式"/>
    <w:basedOn w:val="1"/>
    <w:uiPriority w:val="0"/>
    <w:pPr>
      <w:autoSpaceDE w:val="0"/>
      <w:autoSpaceDN w:val="0"/>
      <w:adjustRightInd w:val="0"/>
      <w:snapToGrid w:val="0"/>
      <w:spacing w:line="348" w:lineRule="auto"/>
      <w:jc w:val="center"/>
      <w:textAlignment w:val="baseline"/>
    </w:pPr>
    <w:rPr>
      <w:snapToGrid w:val="0"/>
      <w:kern w:val="0"/>
      <w:sz w:val="24"/>
      <w:szCs w:val="20"/>
    </w:rPr>
  </w:style>
  <w:style w:type="paragraph" w:customStyle="1" w:styleId="290">
    <w:name w:val="zw"/>
    <w:basedOn w:val="1"/>
    <w:uiPriority w:val="0"/>
    <w:pPr>
      <w:widowControl/>
      <w:spacing w:before="30" w:beforeLines="0"/>
      <w:ind w:left="100" w:right="100"/>
    </w:pPr>
    <w:rPr>
      <w:rFonts w:ascii="方正书宋简体" w:hAnsi="宋体" w:eastAsia="方正书宋简体"/>
      <w:color w:val="000000"/>
      <w:kern w:val="0"/>
      <w:szCs w:val="20"/>
    </w:rPr>
  </w:style>
  <w:style w:type="paragraph" w:customStyle="1" w:styleId="291">
    <w:name w:val="表项"/>
    <w:basedOn w:val="1"/>
    <w:uiPriority w:val="0"/>
    <w:pPr>
      <w:adjustRightInd w:val="0"/>
      <w:spacing w:before="60" w:beforeLines="0" w:after="60" w:afterLines="0" w:line="288" w:lineRule="auto"/>
      <w:jc w:val="center"/>
    </w:pPr>
    <w:rPr>
      <w:rFonts w:eastAsia="楷体"/>
      <w:kern w:val="44"/>
      <w:sz w:val="18"/>
      <w:szCs w:val="28"/>
      <w:lang w:val="en-GB"/>
    </w:rPr>
  </w:style>
  <w:style w:type="paragraph" w:customStyle="1" w:styleId="292">
    <w:name w:val="xl28"/>
    <w:basedOn w:val="1"/>
    <w:uiPriority w:val="0"/>
    <w:pPr>
      <w:widowControl/>
      <w:pBdr>
        <w:bottom w:val="single" w:color="auto" w:sz="4" w:space="0"/>
        <w:right w:val="single" w:color="auto" w:sz="4" w:space="0"/>
      </w:pBdr>
      <w:spacing w:before="100" w:beforeLines="0" w:beforeAutospacing="1" w:after="100" w:afterLines="0" w:afterAutospacing="1"/>
      <w:textAlignment w:val="top"/>
    </w:pPr>
    <w:rPr>
      <w:rFonts w:hint="eastAsia" w:ascii="仿宋_GB2312" w:hAnsi="Arial Unicode MS" w:eastAsia="仿宋_GB2312" w:cs="Arial Unicode MS"/>
      <w:kern w:val="0"/>
      <w:sz w:val="24"/>
    </w:rPr>
  </w:style>
  <w:style w:type="paragraph" w:customStyle="1" w:styleId="293">
    <w:name w:val="文档结构图1"/>
    <w:basedOn w:val="1"/>
    <w:uiPriority w:val="0"/>
    <w:pPr>
      <w:shd w:val="clear" w:color="auto" w:fill="000080"/>
      <w:adjustRightInd w:val="0"/>
      <w:spacing w:line="360" w:lineRule="atLeast"/>
      <w:jc w:val="left"/>
      <w:textAlignment w:val="baseline"/>
    </w:pPr>
    <w:rPr>
      <w:rFonts w:eastAsia="Wingdings"/>
      <w:kern w:val="0"/>
      <w:sz w:val="24"/>
      <w:szCs w:val="20"/>
    </w:rPr>
  </w:style>
  <w:style w:type="paragraph" w:customStyle="1" w:styleId="294">
    <w:name w:val="公式"/>
    <w:basedOn w:val="1"/>
    <w:uiPriority w:val="0"/>
    <w:pPr>
      <w:adjustRightInd w:val="0"/>
      <w:spacing w:after="78" w:afterLines="25" w:line="394" w:lineRule="atLeast"/>
      <w:ind w:firstLine="510" w:firstLineChars="200"/>
      <w:jc w:val="center"/>
      <w:textAlignment w:val="baseline"/>
    </w:pPr>
    <w:rPr>
      <w:rFonts w:ascii="宋体"/>
      <w:kern w:val="0"/>
      <w:sz w:val="28"/>
      <w:szCs w:val="28"/>
    </w:rPr>
  </w:style>
  <w:style w:type="paragraph" w:customStyle="1" w:styleId="295">
    <w:name w:val="样式11"/>
    <w:basedOn w:val="1"/>
    <w:uiPriority w:val="0"/>
    <w:pPr>
      <w:adjustRightInd w:val="0"/>
      <w:spacing w:line="348" w:lineRule="auto"/>
      <w:ind w:firstLine="560" w:firstLineChars="200"/>
      <w:jc w:val="left"/>
      <w:textAlignment w:val="baseline"/>
    </w:pPr>
    <w:rPr>
      <w:snapToGrid w:val="0"/>
      <w:kern w:val="0"/>
      <w:szCs w:val="20"/>
    </w:rPr>
  </w:style>
  <w:style w:type="paragraph" w:customStyle="1" w:styleId="296">
    <w:name w:val="附录标识"/>
    <w:basedOn w:val="1"/>
    <w:uiPriority w:val="0"/>
    <w:pPr>
      <w:widowControl/>
      <w:shd w:val="clear" w:color="auto" w:fill="FFFFFF"/>
      <w:tabs>
        <w:tab w:val="left" w:pos="972"/>
        <w:tab w:val="left" w:pos="6405"/>
      </w:tabs>
      <w:spacing w:before="640" w:beforeLines="0" w:after="200" w:afterLines="0"/>
      <w:ind w:left="972" w:hanging="420"/>
      <w:jc w:val="center"/>
      <w:outlineLvl w:val="0"/>
    </w:pPr>
    <w:rPr>
      <w:rFonts w:ascii="黑体" w:eastAsia="黑体"/>
      <w:kern w:val="0"/>
      <w:szCs w:val="20"/>
    </w:rPr>
  </w:style>
  <w:style w:type="paragraph" w:customStyle="1" w:styleId="297">
    <w:name w:val="Char Char Char1 Char Char Char Char Char Char Char Char Char Char"/>
    <w:basedOn w:val="1"/>
    <w:uiPriority w:val="0"/>
  </w:style>
  <w:style w:type="paragraph" w:customStyle="1" w:styleId="298">
    <w:name w:val="正文文本 21"/>
    <w:basedOn w:val="1"/>
    <w:uiPriority w:val="0"/>
    <w:pPr>
      <w:autoSpaceDE w:val="0"/>
      <w:autoSpaceDN w:val="0"/>
      <w:adjustRightInd w:val="0"/>
      <w:spacing w:line="365" w:lineRule="auto"/>
      <w:jc w:val="center"/>
      <w:textAlignment w:val="bottom"/>
    </w:pPr>
    <w:rPr>
      <w:spacing w:val="10"/>
      <w:kern w:val="10"/>
      <w:sz w:val="24"/>
      <w:szCs w:val="20"/>
    </w:rPr>
  </w:style>
  <w:style w:type="paragraph" w:customStyle="1" w:styleId="299">
    <w:name w:val="表格文字独行"/>
    <w:next w:val="1"/>
    <w:uiPriority w:val="0"/>
    <w:pPr>
      <w:spacing w:before="62" w:beforeLines="20" w:after="62" w:afterLines="20" w:line="264" w:lineRule="auto"/>
      <w:jc w:val="center"/>
    </w:pPr>
    <w:rPr>
      <w:rFonts w:eastAsia="仿宋_GB2312"/>
      <w:sz w:val="21"/>
      <w:szCs w:val="24"/>
      <w:lang w:val="en-US" w:eastAsia="zh-CN" w:bidi="ar-SA"/>
    </w:rPr>
  </w:style>
  <w:style w:type="paragraph" w:customStyle="1" w:styleId="300">
    <w:name w:val="Body Text First Indent1"/>
    <w:basedOn w:val="2"/>
    <w:uiPriority w:val="0"/>
    <w:pPr>
      <w:adjustRightInd w:val="0"/>
      <w:spacing w:after="0" w:afterLines="0" w:line="480" w:lineRule="exact"/>
      <w:ind w:firstLine="567"/>
      <w:textAlignment w:val="baseline"/>
    </w:pPr>
    <w:rPr>
      <w:rFonts w:eastAsia="Wingdings"/>
      <w:sz w:val="28"/>
      <w:szCs w:val="20"/>
    </w:rPr>
  </w:style>
  <w:style w:type="paragraph" w:customStyle="1" w:styleId="301">
    <w:name w:val="xl46"/>
    <w:basedOn w:val="1"/>
    <w:uiPriority w:val="0"/>
    <w:pPr>
      <w:widowControl/>
      <w:pBdr>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top"/>
    </w:pPr>
    <w:rPr>
      <w:rFonts w:ascii="Arial Unicode MS" w:hAnsi="Arial Unicode MS" w:eastAsia="Arial Unicode MS"/>
      <w:b/>
      <w:bCs/>
      <w:color w:val="000000"/>
      <w:kern w:val="0"/>
      <w:sz w:val="18"/>
      <w:szCs w:val="18"/>
    </w:rPr>
  </w:style>
  <w:style w:type="paragraph" w:customStyle="1" w:styleId="302">
    <w:name w:val="正文图小五"/>
    <w:basedOn w:val="1"/>
    <w:uiPriority w:val="0"/>
    <w:pPr>
      <w:snapToGrid w:val="0"/>
      <w:spacing w:line="240" w:lineRule="atLeast"/>
      <w:jc w:val="center"/>
    </w:pPr>
    <w:rPr>
      <w:rFonts w:ascii="Arial" w:hAnsi="Arial" w:cs="Arial"/>
      <w:spacing w:val="6"/>
      <w:sz w:val="18"/>
      <w:szCs w:val="20"/>
    </w:rPr>
  </w:style>
  <w:style w:type="paragraph" w:customStyle="1" w:styleId="303">
    <w:name w:val="表格文字小五号"/>
    <w:basedOn w:val="263"/>
    <w:uiPriority w:val="0"/>
    <w:rPr>
      <w:rFonts w:ascii="宋体" w:hAnsi="宋体"/>
      <w:bCs w:val="0"/>
    </w:rPr>
  </w:style>
  <w:style w:type="paragraph" w:customStyle="1" w:styleId="304">
    <w:name w:val="表内"/>
    <w:basedOn w:val="1"/>
    <w:next w:val="1"/>
    <w:uiPriority w:val="0"/>
    <w:pPr>
      <w:adjustRightInd w:val="0"/>
      <w:snapToGrid w:val="0"/>
      <w:spacing w:before="120" w:beforeLines="0" w:after="120" w:afterLines="0" w:line="288" w:lineRule="auto"/>
      <w:jc w:val="center"/>
    </w:pPr>
    <w:rPr>
      <w:snapToGrid w:val="0"/>
      <w:szCs w:val="20"/>
    </w:rPr>
  </w:style>
  <w:style w:type="paragraph" w:customStyle="1" w:styleId="305">
    <w:name w:val="Char Char"/>
    <w:basedOn w:val="1"/>
    <w:next w:val="1"/>
    <w:uiPriority w:val="0"/>
    <w:pPr>
      <w:widowControl/>
      <w:spacing w:before="120" w:beforeLines="0" w:after="120" w:afterLines="0"/>
      <w:jc w:val="left"/>
    </w:pPr>
    <w:rPr>
      <w:rFonts w:ascii="Verdana" w:hAnsi="Verdana" w:eastAsia="Batang"/>
      <w:kern w:val="0"/>
      <w:sz w:val="18"/>
      <w:szCs w:val="20"/>
      <w:lang w:eastAsia="en-US"/>
    </w:rPr>
  </w:style>
  <w:style w:type="paragraph" w:customStyle="1" w:styleId="306">
    <w:name w:val="xl96"/>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25" w:afterAutospacing="1"/>
      <w:ind w:firstLine="200" w:firstLineChars="200"/>
      <w:jc w:val="center"/>
      <w:textAlignment w:val="center"/>
    </w:pPr>
    <w:rPr>
      <w:rFonts w:ascii="宋体" w:hAnsi="宋体"/>
      <w:kern w:val="0"/>
      <w:sz w:val="24"/>
    </w:rPr>
  </w:style>
  <w:style w:type="paragraph" w:customStyle="1" w:styleId="307">
    <w:name w:val="xl89"/>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hint="eastAsia" w:ascii="仿宋_GB2312" w:hAnsi="宋体" w:eastAsia="仿宋_GB2312"/>
      <w:b/>
      <w:bCs/>
      <w:kern w:val="0"/>
      <w:szCs w:val="21"/>
    </w:rPr>
  </w:style>
  <w:style w:type="paragraph" w:customStyle="1" w:styleId="308">
    <w:name w:val="标题3"/>
    <w:basedOn w:val="7"/>
    <w:uiPriority w:val="0"/>
    <w:pPr>
      <w:spacing w:before="0" w:beforeLines="0" w:after="0" w:afterLines="0" w:line="360" w:lineRule="auto"/>
      <w:ind w:firstLine="200" w:firstLineChars="200"/>
      <w:textAlignment w:val="baseline"/>
    </w:pPr>
    <w:rPr>
      <w:rFonts w:ascii="Times New Roman" w:eastAsia="仿宋_GB2312"/>
      <w:bCs/>
      <w:snapToGrid w:val="0"/>
      <w:sz w:val="24"/>
      <w:szCs w:val="24"/>
    </w:rPr>
  </w:style>
  <w:style w:type="paragraph" w:customStyle="1" w:styleId="309">
    <w:name w:val="环评正文"/>
    <w:basedOn w:val="1"/>
    <w:uiPriority w:val="0"/>
    <w:pPr>
      <w:spacing w:before="60" w:beforeLines="0" w:after="60" w:afterLines="0" w:line="400" w:lineRule="exact"/>
      <w:ind w:firstLine="200" w:firstLineChars="200"/>
    </w:pPr>
    <w:rPr>
      <w:rFonts w:eastAsia="仿宋_GB2312"/>
      <w:sz w:val="24"/>
    </w:rPr>
  </w:style>
  <w:style w:type="paragraph" w:customStyle="1" w:styleId="310">
    <w:name w:val="xl66"/>
    <w:basedOn w:val="1"/>
    <w:uiPriority w:val="0"/>
    <w:pPr>
      <w:widowControl/>
      <w:pBdr>
        <w:left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311">
    <w:name w:val="表格文字（小）"/>
    <w:basedOn w:val="1"/>
    <w:uiPriority w:val="0"/>
    <w:pPr>
      <w:adjustRightInd w:val="0"/>
      <w:snapToGrid w:val="0"/>
      <w:jc w:val="center"/>
    </w:pPr>
    <w:rPr>
      <w:rFonts w:ascii="Arial" w:hAnsi="Arial"/>
      <w:sz w:val="18"/>
      <w:szCs w:val="21"/>
    </w:rPr>
  </w:style>
  <w:style w:type="paragraph" w:customStyle="1" w:styleId="312">
    <w:name w:val="正文 首行缩进:  2 字符"/>
    <w:basedOn w:val="1"/>
    <w:uiPriority w:val="0"/>
    <w:pPr>
      <w:ind w:firstLine="579" w:firstLineChars="200"/>
    </w:pPr>
    <w:rPr>
      <w:sz w:val="28"/>
      <w:szCs w:val="20"/>
    </w:rPr>
  </w:style>
  <w:style w:type="paragraph" w:customStyle="1" w:styleId="313">
    <w:name w:val="表体"/>
    <w:basedOn w:val="1"/>
    <w:uiPriority w:val="0"/>
    <w:pPr>
      <w:snapToGrid w:val="0"/>
      <w:spacing w:line="348" w:lineRule="auto"/>
      <w:jc w:val="center"/>
    </w:pPr>
    <w:rPr>
      <w:sz w:val="28"/>
    </w:rPr>
  </w:style>
  <w:style w:type="paragraph" w:customStyle="1" w:styleId="314">
    <w:name w:val="xl101"/>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25" w:afterAutospacing="1"/>
      <w:ind w:firstLine="200" w:firstLineChars="200"/>
      <w:jc w:val="center"/>
      <w:textAlignment w:val="center"/>
    </w:pPr>
    <w:rPr>
      <w:rFonts w:hint="eastAsia" w:ascii="仿宋_GB2312" w:hAnsi="Arial Unicode MS" w:eastAsia="仿宋_GB2312" w:cs="Arial Unicode MS"/>
      <w:b/>
      <w:bCs/>
      <w:kern w:val="0"/>
      <w:szCs w:val="21"/>
    </w:rPr>
  </w:style>
  <w:style w:type="paragraph" w:customStyle="1" w:styleId="315">
    <w:name w:val="正文居中"/>
    <w:basedOn w:val="50"/>
    <w:uiPriority w:val="0"/>
    <w:pPr>
      <w:adjustRightInd w:val="0"/>
      <w:snapToGrid w:val="0"/>
      <w:spacing w:after="0" w:afterLines="0" w:line="312" w:lineRule="auto"/>
      <w:ind w:firstLine="0" w:firstLineChars="0"/>
      <w:jc w:val="center"/>
      <w:textAlignment w:val="baseline"/>
    </w:pPr>
    <w:rPr>
      <w:rFonts w:ascii="Arial" w:hAnsi="Arial" w:eastAsia="黑体" w:cs="Arial"/>
      <w:spacing w:val="6"/>
      <w:sz w:val="28"/>
      <w:szCs w:val="28"/>
      <w:u w:val="double"/>
      <w:lang w:val="zh-CN"/>
    </w:rPr>
  </w:style>
  <w:style w:type="paragraph" w:customStyle="1" w:styleId="316">
    <w:name w:val="xl74"/>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kern w:val="0"/>
      <w:sz w:val="24"/>
    </w:rPr>
  </w:style>
  <w:style w:type="paragraph" w:customStyle="1" w:styleId="317">
    <w:name w:val="样式 正文文本缩进特点标题表内左齐 + 首行缩进:  2 字符"/>
    <w:basedOn w:val="22"/>
    <w:uiPriority w:val="0"/>
    <w:pPr>
      <w:adjustRightInd/>
      <w:snapToGrid/>
      <w:ind w:firstLine="200" w:firstLineChars="200"/>
    </w:pPr>
    <w:rPr>
      <w:rFonts w:ascii="Times New Roman" w:hAnsi="Times New Roman" w:eastAsia="仿宋_GB2312" w:cs="宋体"/>
      <w:snapToGrid w:val="0"/>
      <w:color w:val="000000"/>
      <w:spacing w:val="4"/>
      <w:sz w:val="24"/>
      <w:szCs w:val="24"/>
    </w:rPr>
  </w:style>
  <w:style w:type="paragraph" w:customStyle="1" w:styleId="318">
    <w:name w:val="编号4号"/>
    <w:basedOn w:val="1"/>
    <w:uiPriority w:val="0"/>
    <w:pPr>
      <w:widowControl/>
      <w:snapToGrid w:val="0"/>
      <w:spacing w:line="312" w:lineRule="auto"/>
    </w:pPr>
    <w:rPr>
      <w:rFonts w:ascii="Arial" w:hAnsi="Arial" w:cs="Arial"/>
    </w:rPr>
  </w:style>
  <w:style w:type="paragraph" w:customStyle="1" w:styleId="319">
    <w:name w:val="xl72"/>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25" w:afterAutospacing="1"/>
      <w:ind w:firstLine="200" w:firstLineChars="200"/>
      <w:jc w:val="left"/>
      <w:textAlignment w:val="center"/>
    </w:pPr>
    <w:rPr>
      <w:rFonts w:ascii="宋体" w:hAnsi="宋体"/>
      <w:kern w:val="0"/>
      <w:szCs w:val="21"/>
    </w:rPr>
  </w:style>
  <w:style w:type="paragraph" w:customStyle="1" w:styleId="320">
    <w:name w:val="Char Char Char Char Char Char1 Char"/>
    <w:basedOn w:val="1"/>
    <w:uiPriority w:val="0"/>
  </w:style>
  <w:style w:type="paragraph" w:customStyle="1" w:styleId="321">
    <w:name w:val="xl62"/>
    <w:basedOn w:val="1"/>
    <w:uiPriority w:val="0"/>
    <w:pPr>
      <w:widowControl/>
      <w:spacing w:before="100" w:beforeLines="0" w:beforeAutospacing="1" w:after="100" w:afterLines="25" w:afterAutospacing="1"/>
      <w:ind w:firstLine="200" w:firstLineChars="200"/>
      <w:jc w:val="center"/>
    </w:pPr>
    <w:rPr>
      <w:rFonts w:hint="eastAsia" w:ascii="黑体" w:hAnsi="Arial Unicode MS" w:eastAsia="黑体"/>
      <w:b/>
      <w:bCs/>
      <w:kern w:val="0"/>
      <w:sz w:val="28"/>
      <w:szCs w:val="28"/>
    </w:rPr>
  </w:style>
  <w:style w:type="paragraph" w:customStyle="1" w:styleId="322">
    <w:name w:val="样式 湛江钢铁正文 +"/>
    <w:basedOn w:val="1"/>
    <w:uiPriority w:val="0"/>
    <w:pPr>
      <w:adjustRightInd w:val="0"/>
      <w:snapToGrid w:val="0"/>
      <w:spacing w:after="78" w:afterLines="25" w:line="360" w:lineRule="auto"/>
      <w:ind w:firstLine="480" w:firstLineChars="200"/>
      <w:jc w:val="left"/>
      <w:textAlignment w:val="baseline"/>
    </w:pPr>
    <w:rPr>
      <w:rFonts w:eastAsia="仿宋_GB2312"/>
      <w:color w:val="000000"/>
      <w:kern w:val="0"/>
      <w:sz w:val="24"/>
    </w:rPr>
  </w:style>
  <w:style w:type="paragraph" w:customStyle="1" w:styleId="323">
    <w:name w:val="Char Char Char Char Char Char Char Char Char Char Char Char Char Char Char Char Char Char Char1"/>
    <w:basedOn w:val="1"/>
    <w:semiHidden/>
    <w:uiPriority w:val="0"/>
    <w:pPr>
      <w:ind w:left="510"/>
    </w:pPr>
    <w:rPr>
      <w:szCs w:val="21"/>
    </w:rPr>
  </w:style>
  <w:style w:type="paragraph" w:customStyle="1" w:styleId="324">
    <w:name w:val="表格下文字5号"/>
    <w:basedOn w:val="1"/>
    <w:uiPriority w:val="0"/>
    <w:pPr>
      <w:adjustRightInd w:val="0"/>
      <w:snapToGrid w:val="0"/>
      <w:spacing w:before="156" w:beforeLines="50" w:line="264" w:lineRule="auto"/>
      <w:ind w:left="938" w:leftChars="200" w:hanging="378" w:hangingChars="180"/>
      <w:textAlignment w:val="baseline"/>
    </w:pPr>
    <w:rPr>
      <w:rFonts w:ascii="Arial" w:hAnsi="Arial" w:cs="Arial"/>
      <w:kern w:val="0"/>
      <w:szCs w:val="20"/>
    </w:rPr>
  </w:style>
  <w:style w:type="paragraph" w:customStyle="1" w:styleId="325">
    <w:name w:val="Date1"/>
    <w:basedOn w:val="1"/>
    <w:next w:val="1"/>
    <w:uiPriority w:val="0"/>
    <w:pPr>
      <w:adjustRightInd w:val="0"/>
      <w:spacing w:line="360" w:lineRule="atLeast"/>
      <w:textAlignment w:val="baseline"/>
    </w:pPr>
    <w:rPr>
      <w:rFonts w:ascii="宋体" w:eastAsia="Wingdings"/>
      <w:spacing w:val="20"/>
      <w:kern w:val="0"/>
      <w:sz w:val="28"/>
      <w:szCs w:val="20"/>
    </w:rPr>
  </w:style>
  <w:style w:type="paragraph" w:customStyle="1" w:styleId="326">
    <w:name w:val="iyz599"/>
    <w:basedOn w:val="1"/>
    <w:uiPriority w:val="0"/>
    <w:pPr>
      <w:widowControl/>
      <w:spacing w:before="100" w:beforeLines="0" w:beforeAutospacing="1" w:after="100" w:afterLines="0" w:afterAutospacing="1"/>
      <w:jc w:val="left"/>
    </w:pPr>
    <w:rPr>
      <w:rFonts w:ascii="宋体" w:hAnsi="宋体" w:cs="宋体"/>
      <w:kern w:val="0"/>
      <w:sz w:val="24"/>
    </w:rPr>
  </w:style>
  <w:style w:type="paragraph" w:customStyle="1" w:styleId="327">
    <w:name w:val="日期1"/>
    <w:basedOn w:val="1"/>
    <w:next w:val="1"/>
    <w:uiPriority w:val="0"/>
    <w:pPr>
      <w:adjustRightInd w:val="0"/>
      <w:spacing w:line="360" w:lineRule="atLeast"/>
      <w:textAlignment w:val="baseline"/>
    </w:pPr>
    <w:rPr>
      <w:rFonts w:ascii="宋体"/>
      <w:spacing w:val="20"/>
      <w:kern w:val="0"/>
      <w:sz w:val="28"/>
      <w:szCs w:val="20"/>
    </w:rPr>
  </w:style>
  <w:style w:type="paragraph" w:customStyle="1" w:styleId="328">
    <w:name w:val="xl61"/>
    <w:basedOn w:val="1"/>
    <w:uiPriority w:val="0"/>
    <w:pPr>
      <w:widowControl/>
      <w:spacing w:before="100" w:beforeLines="0" w:beforeAutospacing="1" w:after="100" w:afterLines="25" w:afterAutospacing="1"/>
      <w:ind w:firstLine="200" w:firstLineChars="200"/>
      <w:jc w:val="center"/>
    </w:pPr>
    <w:rPr>
      <w:rFonts w:ascii="Arial Unicode MS" w:hAnsi="Arial Unicode MS" w:eastAsia="Arial Unicode MS"/>
      <w:b/>
      <w:bCs/>
      <w:kern w:val="0"/>
      <w:sz w:val="18"/>
      <w:szCs w:val="18"/>
    </w:rPr>
  </w:style>
  <w:style w:type="paragraph" w:customStyle="1" w:styleId="329">
    <w:name w:val="段落"/>
    <w:basedOn w:val="1"/>
    <w:uiPriority w:val="0"/>
    <w:pPr>
      <w:adjustRightInd w:val="0"/>
      <w:spacing w:after="78" w:afterLines="25"/>
      <w:ind w:firstLine="510" w:firstLineChars="200"/>
      <w:jc w:val="left"/>
      <w:textAlignment w:val="baseline"/>
    </w:pPr>
    <w:rPr>
      <w:rFonts w:eastAsia="楷体"/>
      <w:kern w:val="0"/>
      <w:sz w:val="28"/>
      <w:szCs w:val="20"/>
    </w:rPr>
  </w:style>
  <w:style w:type="paragraph" w:customStyle="1" w:styleId="330">
    <w:name w:val="默认段落字体 Para Char Char Char Char"/>
    <w:basedOn w:val="1"/>
    <w:uiPriority w:val="0"/>
  </w:style>
  <w:style w:type="paragraph" w:customStyle="1" w:styleId="331">
    <w:name w:val="纯文本3"/>
    <w:basedOn w:val="1"/>
    <w:uiPriority w:val="0"/>
    <w:pPr>
      <w:adjustRightInd w:val="0"/>
      <w:textAlignment w:val="baseline"/>
    </w:pPr>
    <w:rPr>
      <w:rFonts w:ascii="宋体" w:hAnsi="Courier New"/>
      <w:szCs w:val="20"/>
    </w:rPr>
  </w:style>
  <w:style w:type="paragraph" w:customStyle="1" w:styleId="332">
    <w:name w:val="表标题"/>
    <w:basedOn w:val="333"/>
    <w:uiPriority w:val="0"/>
    <w:rPr>
      <w:rFonts w:ascii="宋体" w:hAnsi="宋体" w:eastAsia="宋体" w:cs="Times New Roman"/>
      <w:b/>
      <w:sz w:val="28"/>
      <w:szCs w:val="28"/>
    </w:rPr>
  </w:style>
  <w:style w:type="paragraph" w:customStyle="1" w:styleId="333">
    <w:name w:val="【表头】"/>
    <w:basedOn w:val="1"/>
    <w:uiPriority w:val="0"/>
    <w:pPr>
      <w:spacing w:before="120" w:beforeLines="0"/>
      <w:jc w:val="center"/>
    </w:pPr>
    <w:rPr>
      <w:rFonts w:eastAsia="黑体" w:cs="Arial"/>
      <w:sz w:val="24"/>
    </w:rPr>
  </w:style>
  <w:style w:type="paragraph" w:customStyle="1" w:styleId="334">
    <w:name w:val="表"/>
    <w:basedOn w:val="1"/>
    <w:next w:val="2"/>
    <w:uiPriority w:val="0"/>
    <w:pPr>
      <w:adjustRightInd w:val="0"/>
      <w:snapToGrid w:val="0"/>
      <w:jc w:val="center"/>
    </w:pPr>
    <w:rPr>
      <w:rFonts w:ascii="Arial" w:hAnsi="Arial"/>
      <w:kern w:val="0"/>
      <w:szCs w:val="21"/>
    </w:rPr>
  </w:style>
  <w:style w:type="paragraph" w:customStyle="1" w:styleId="335">
    <w:name w:val="附录三级条标题"/>
    <w:basedOn w:val="336"/>
    <w:next w:val="8"/>
    <w:uiPriority w:val="0"/>
  </w:style>
  <w:style w:type="paragraph" w:customStyle="1" w:styleId="336">
    <w:name w:val="附录二级条标题"/>
    <w:basedOn w:val="337"/>
    <w:next w:val="8"/>
    <w:uiPriority w:val="0"/>
  </w:style>
  <w:style w:type="paragraph" w:customStyle="1" w:styleId="337">
    <w:name w:val="附录一级条标题"/>
    <w:basedOn w:val="255"/>
    <w:next w:val="8"/>
    <w:uiPriority w:val="0"/>
  </w:style>
  <w:style w:type="paragraph" w:customStyle="1" w:styleId="338">
    <w:name w:val="xl84"/>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right"/>
      <w:textAlignment w:val="center"/>
    </w:pPr>
    <w:rPr>
      <w:rFonts w:ascii="宋体" w:hAnsi="宋体"/>
      <w:kern w:val="0"/>
      <w:szCs w:val="21"/>
    </w:rPr>
  </w:style>
  <w:style w:type="paragraph" w:customStyle="1" w:styleId="339">
    <w:name w:val="Char Char Char Char Char Char Char Char Char Char Char Char Char Char Char Char Char Char Char"/>
    <w:basedOn w:val="1"/>
    <w:semiHidden/>
    <w:uiPriority w:val="0"/>
    <w:pPr>
      <w:ind w:left="510"/>
    </w:pPr>
    <w:rPr>
      <w:szCs w:val="21"/>
    </w:rPr>
  </w:style>
  <w:style w:type="paragraph" w:customStyle="1" w:styleId="340">
    <w:name w:val="样式9"/>
    <w:basedOn w:val="1"/>
    <w:uiPriority w:val="0"/>
    <w:pPr>
      <w:autoSpaceDE w:val="0"/>
      <w:autoSpaceDN w:val="0"/>
      <w:adjustRightInd w:val="0"/>
      <w:spacing w:line="348" w:lineRule="auto"/>
    </w:pPr>
    <w:rPr>
      <w:rFonts w:cs="AdobeSongStd-Light"/>
      <w:kern w:val="0"/>
      <w:szCs w:val="18"/>
    </w:rPr>
  </w:style>
  <w:style w:type="paragraph" w:customStyle="1" w:styleId="341">
    <w:name w:val="表格文字五"/>
    <w:basedOn w:val="1"/>
    <w:uiPriority w:val="0"/>
    <w:pPr>
      <w:adjustRightInd w:val="0"/>
      <w:snapToGrid w:val="0"/>
      <w:spacing w:before="62" w:beforeLines="20" w:after="62" w:afterLines="20" w:line="312" w:lineRule="auto"/>
    </w:pPr>
    <w:rPr>
      <w:rFonts w:eastAsia="仿宋_GB2312"/>
      <w:szCs w:val="21"/>
    </w:rPr>
  </w:style>
  <w:style w:type="paragraph" w:customStyle="1" w:styleId="342">
    <w:name w:val="Char4"/>
    <w:basedOn w:val="1"/>
    <w:uiPriority w:val="0"/>
    <w:pPr>
      <w:spacing w:line="360" w:lineRule="auto"/>
      <w:ind w:firstLine="200" w:firstLineChars="200"/>
    </w:pPr>
    <w:rPr>
      <w:rFonts w:ascii="宋体" w:hAnsi="宋体" w:cs="宋体"/>
      <w:sz w:val="24"/>
    </w:rPr>
  </w:style>
  <w:style w:type="paragraph" w:styleId="343">
    <w:name w:val=""/>
    <w:basedOn w:val="5"/>
    <w:next w:val="1"/>
    <w:qFormat/>
    <w:uiPriority w:val="39"/>
    <w:pPr>
      <w:widowControl/>
      <w:spacing w:before="480" w:beforeLines="0" w:after="0" w:afterLines="0" w:line="276" w:lineRule="auto"/>
      <w:jc w:val="left"/>
      <w:outlineLvl w:val="9"/>
    </w:pPr>
    <w:rPr>
      <w:rFonts w:hint="default" w:ascii="Cambria" w:hAnsi="Cambria" w:eastAsia="宋体"/>
      <w:b/>
      <w:bCs/>
      <w:color w:val="365F91"/>
      <w:kern w:val="0"/>
      <w:sz w:val="28"/>
      <w:szCs w:val="28"/>
    </w:rPr>
  </w:style>
  <w:style w:type="paragraph" w:customStyle="1" w:styleId="344">
    <w:name w:val="xl5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345">
    <w:name w:val="xl40"/>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346">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347">
    <w:name w:val="xl97"/>
    <w:basedOn w:val="1"/>
    <w:uiPriority w:val="0"/>
    <w:pPr>
      <w:widowControl/>
      <w:pBdr>
        <w:top w:val="single" w:color="auto" w:sz="4" w:space="0"/>
        <w:left w:val="single" w:color="auto" w:sz="4" w:space="0"/>
        <w:bottom w:val="single" w:color="auto" w:sz="8" w:space="0"/>
        <w:right w:val="single" w:color="auto" w:sz="8" w:space="0"/>
      </w:pBdr>
      <w:spacing w:before="100" w:beforeLines="0" w:beforeAutospacing="1" w:after="100" w:afterLines="25" w:afterAutospacing="1"/>
      <w:ind w:firstLine="200" w:firstLineChars="200"/>
      <w:jc w:val="right"/>
      <w:textAlignment w:val="center"/>
    </w:pPr>
    <w:rPr>
      <w:rFonts w:ascii="宋体" w:hAnsi="宋体"/>
      <w:kern w:val="0"/>
      <w:sz w:val="20"/>
      <w:szCs w:val="20"/>
    </w:rPr>
  </w:style>
  <w:style w:type="paragraph" w:customStyle="1" w:styleId="348">
    <w:name w:val="表格五中"/>
    <w:uiPriority w:val="0"/>
    <w:pPr>
      <w:adjustRightInd w:val="0"/>
      <w:snapToGrid w:val="0"/>
      <w:spacing w:line="240" w:lineRule="atLeast"/>
      <w:jc w:val="center"/>
    </w:pPr>
    <w:rPr>
      <w:sz w:val="21"/>
      <w:lang w:val="en-US" w:eastAsia="zh-CN" w:bidi="ar-SA"/>
    </w:rPr>
  </w:style>
  <w:style w:type="paragraph" w:customStyle="1" w:styleId="349">
    <w:name w:val="List Paragraph"/>
    <w:basedOn w:val="1"/>
    <w:qFormat/>
    <w:uiPriority w:val="34"/>
    <w:pPr>
      <w:ind w:firstLine="420" w:firstLineChars="200"/>
    </w:pPr>
  </w:style>
  <w:style w:type="paragraph" w:customStyle="1" w:styleId="350">
    <w:name w:val="xl64"/>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351">
    <w:name w:val="reader-word-layer"/>
    <w:basedOn w:val="1"/>
    <w:uiPriority w:val="0"/>
    <w:pPr>
      <w:widowControl/>
      <w:spacing w:before="100" w:beforeLines="0" w:beforeAutospacing="1" w:after="100" w:afterLines="0" w:afterAutospacing="1"/>
      <w:jc w:val="left"/>
    </w:pPr>
    <w:rPr>
      <w:rFonts w:ascii="宋体" w:hAnsi="宋体" w:cs="宋体"/>
      <w:kern w:val="0"/>
      <w:sz w:val="24"/>
    </w:rPr>
  </w:style>
  <w:style w:type="paragraph" w:customStyle="1" w:styleId="352">
    <w:name w:val="大表内容"/>
    <w:uiPriority w:val="0"/>
    <w:pPr>
      <w:snapToGrid w:val="0"/>
      <w:jc w:val="center"/>
    </w:pPr>
    <w:rPr>
      <w:sz w:val="21"/>
      <w:lang w:val="en-US" w:eastAsia="zh-CN" w:bidi="ar-SA"/>
    </w:rPr>
  </w:style>
  <w:style w:type="paragraph" w:customStyle="1" w:styleId="353">
    <w:name w:val="标准"/>
    <w:basedOn w:val="1"/>
    <w:uiPriority w:val="0"/>
    <w:pPr>
      <w:tabs>
        <w:tab w:val="left" w:pos="720"/>
      </w:tabs>
      <w:adjustRightInd w:val="0"/>
      <w:spacing w:line="312" w:lineRule="atLeast"/>
    </w:pPr>
    <w:rPr>
      <w:kern w:val="0"/>
      <w:szCs w:val="20"/>
    </w:rPr>
  </w:style>
  <w:style w:type="paragraph" w:customStyle="1" w:styleId="354">
    <w:name w:val="样式 四号 行距: 多倍行距 1.45 字行1"/>
    <w:basedOn w:val="1"/>
    <w:uiPriority w:val="0"/>
    <w:pPr>
      <w:snapToGrid w:val="0"/>
      <w:spacing w:line="348" w:lineRule="auto"/>
    </w:pPr>
    <w:rPr>
      <w:rFonts w:cs="宋体"/>
      <w:sz w:val="28"/>
      <w:szCs w:val="20"/>
    </w:rPr>
  </w:style>
  <w:style w:type="paragraph" w:customStyle="1" w:styleId="355">
    <w:name w:val="xl45"/>
    <w:basedOn w:val="1"/>
    <w:uiPriority w:val="0"/>
    <w:pPr>
      <w:widowControl/>
      <w:pBdr>
        <w:top w:val="single" w:color="auto" w:sz="4" w:space="0"/>
        <w:left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b/>
      <w:bCs/>
      <w:kern w:val="0"/>
      <w:sz w:val="18"/>
      <w:szCs w:val="18"/>
    </w:rPr>
  </w:style>
  <w:style w:type="paragraph" w:customStyle="1" w:styleId="356">
    <w:name w:val="样式 表标题 + 段前: 0.5 行"/>
    <w:basedOn w:val="332"/>
    <w:uiPriority w:val="0"/>
    <w:pPr>
      <w:keepNext/>
      <w:keepLines/>
      <w:adjustRightInd w:val="0"/>
      <w:snapToGrid w:val="0"/>
      <w:spacing w:before="156" w:beforeLines="50" w:line="348" w:lineRule="auto"/>
    </w:pPr>
    <w:rPr>
      <w:rFonts w:ascii="Times New Roman" w:hAnsi="Times New Roman"/>
      <w:b w:val="0"/>
      <w:snapToGrid w:val="0"/>
      <w:kern w:val="0"/>
      <w:sz w:val="24"/>
      <w:szCs w:val="24"/>
    </w:rPr>
  </w:style>
  <w:style w:type="paragraph" w:customStyle="1" w:styleId="357">
    <w:name w:val="正文文本1"/>
    <w:basedOn w:val="1"/>
    <w:uiPriority w:val="0"/>
    <w:pPr>
      <w:adjustRightInd w:val="0"/>
      <w:snapToGrid w:val="0"/>
      <w:spacing w:line="348" w:lineRule="auto"/>
      <w:ind w:firstLine="560" w:firstLineChars="200"/>
      <w:jc w:val="center"/>
    </w:pPr>
    <w:rPr>
      <w:rFonts w:ascii="宋体" w:hAnsi="华文宋体" w:cs="宋体"/>
      <w:w w:val="80"/>
      <w:sz w:val="28"/>
      <w:szCs w:val="20"/>
    </w:rPr>
  </w:style>
  <w:style w:type="paragraph" w:customStyle="1" w:styleId="358">
    <w:name w:val="xl41"/>
    <w:basedOn w:val="1"/>
    <w:uiPriority w:val="0"/>
    <w:pPr>
      <w:widowControl/>
      <w:pBdr>
        <w:bottom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359">
    <w:name w:val="正文仿宋"/>
    <w:basedOn w:val="1"/>
    <w:uiPriority w:val="0"/>
    <w:pPr>
      <w:adjustRightInd w:val="0"/>
      <w:snapToGrid w:val="0"/>
      <w:spacing w:line="360" w:lineRule="auto"/>
      <w:ind w:firstLine="567"/>
    </w:pPr>
    <w:rPr>
      <w:rFonts w:eastAsia="仿宋_GB2312"/>
      <w:snapToGrid w:val="0"/>
      <w:kern w:val="0"/>
      <w:sz w:val="24"/>
      <w:szCs w:val="20"/>
    </w:rPr>
  </w:style>
  <w:style w:type="paragraph" w:customStyle="1" w:styleId="360">
    <w:name w:val="xl87"/>
    <w:basedOn w:val="1"/>
    <w:uiPriority w:val="0"/>
    <w:pPr>
      <w:widowControl/>
      <w:spacing w:before="100" w:beforeLines="0" w:beforeAutospacing="1" w:after="100" w:afterLines="0" w:afterAutospacing="1"/>
      <w:jc w:val="right"/>
      <w:textAlignment w:val="center"/>
    </w:pPr>
    <w:rPr>
      <w:rFonts w:ascii="宋体" w:hAnsi="宋体"/>
      <w:kern w:val="0"/>
      <w:szCs w:val="21"/>
    </w:rPr>
  </w:style>
  <w:style w:type="paragraph" w:customStyle="1" w:styleId="361">
    <w:name w:val="表题"/>
    <w:basedOn w:val="1"/>
    <w:qFormat/>
    <w:uiPriority w:val="0"/>
    <w:pPr>
      <w:snapToGrid w:val="0"/>
      <w:spacing w:beforeLines="50" w:line="360" w:lineRule="auto"/>
      <w:jc w:val="center"/>
    </w:pPr>
    <w:rPr>
      <w:b/>
      <w:color w:val="000000"/>
      <w:sz w:val="24"/>
    </w:rPr>
  </w:style>
  <w:style w:type="paragraph" w:customStyle="1" w:styleId="362">
    <w:name w:val="xl63"/>
    <w:basedOn w:val="1"/>
    <w:uiPriority w:val="0"/>
    <w:pPr>
      <w:widowControl/>
      <w:pBdr>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363">
    <w:name w:val="xl73"/>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25" w:afterAutospacing="1"/>
      <w:ind w:firstLine="200" w:firstLineChars="200"/>
      <w:jc w:val="right"/>
      <w:textAlignment w:val="center"/>
    </w:pPr>
    <w:rPr>
      <w:rFonts w:ascii="宋体" w:hAnsi="宋体"/>
      <w:kern w:val="0"/>
      <w:sz w:val="20"/>
      <w:szCs w:val="20"/>
    </w:rPr>
  </w:style>
  <w:style w:type="paragraph" w:customStyle="1" w:styleId="364">
    <w:name w:val="注："/>
    <w:next w:val="1"/>
    <w:uiPriority w:val="0"/>
    <w:pPr>
      <w:widowControl w:val="0"/>
      <w:tabs>
        <w:tab w:val="left" w:pos="360"/>
      </w:tabs>
      <w:autoSpaceDE w:val="0"/>
      <w:autoSpaceDN w:val="0"/>
      <w:ind w:left="360" w:hanging="360"/>
      <w:jc w:val="both"/>
    </w:pPr>
    <w:rPr>
      <w:rFonts w:ascii="宋体"/>
      <w:sz w:val="18"/>
      <w:lang w:val="en-US" w:eastAsia="zh-CN" w:bidi="ar-SA"/>
    </w:rPr>
  </w:style>
  <w:style w:type="paragraph" w:customStyle="1" w:styleId="365">
    <w:name w:val="附录五级条标题"/>
    <w:basedOn w:val="366"/>
    <w:next w:val="8"/>
    <w:uiPriority w:val="0"/>
    <w:pPr>
      <w:tabs>
        <w:tab w:val="left" w:pos="435"/>
        <w:tab w:val="left" w:pos="2232"/>
        <w:tab w:val="left" w:pos="2520"/>
        <w:tab w:val="left" w:pos="2652"/>
        <w:tab w:val="left" w:pos="2940"/>
        <w:tab w:val="left" w:pos="3072"/>
        <w:tab w:val="left" w:pos="3492"/>
      </w:tabs>
      <w:autoSpaceDN w:val="0"/>
      <w:ind w:left="435" w:hanging="165"/>
      <w:outlineLvl w:val="6"/>
    </w:pPr>
  </w:style>
  <w:style w:type="paragraph" w:customStyle="1" w:styleId="366">
    <w:name w:val="附录四级条标题"/>
    <w:basedOn w:val="335"/>
    <w:next w:val="8"/>
    <w:uiPriority w:val="0"/>
  </w:style>
  <w:style w:type="paragraph" w:customStyle="1" w:styleId="367">
    <w:name w:val="样式6"/>
    <w:basedOn w:val="1"/>
    <w:uiPriority w:val="0"/>
    <w:pPr>
      <w:spacing w:after="78" w:afterLines="25"/>
      <w:ind w:firstLine="200" w:firstLineChars="200"/>
      <w:jc w:val="center"/>
    </w:pPr>
    <w:rPr>
      <w:rFonts w:ascii="宋体" w:hAnsi="宋体"/>
      <w:color w:val="000000"/>
    </w:rPr>
  </w:style>
  <w:style w:type="paragraph" w:customStyle="1" w:styleId="368">
    <w:name w:val="xl10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cs="Arial Unicode MS"/>
      <w:b/>
      <w:bCs/>
      <w:kern w:val="0"/>
      <w:szCs w:val="21"/>
    </w:rPr>
  </w:style>
  <w:style w:type="paragraph" w:customStyle="1" w:styleId="369">
    <w:name w:val="Char Char Char Char1"/>
    <w:basedOn w:val="1"/>
    <w:uiPriority w:val="0"/>
    <w:pPr>
      <w:widowControl/>
      <w:spacing w:after="160" w:afterLines="0" w:line="240" w:lineRule="exact"/>
      <w:jc w:val="left"/>
    </w:pPr>
    <w:rPr>
      <w:rFonts w:ascii="Verdana" w:hAnsi="Verdana"/>
      <w:kern w:val="0"/>
      <w:sz w:val="20"/>
      <w:szCs w:val="20"/>
      <w:lang w:eastAsia="en-US"/>
    </w:rPr>
  </w:style>
  <w:style w:type="paragraph" w:customStyle="1" w:styleId="370">
    <w:name w:val="xl54"/>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371">
    <w:name w:val="样式14"/>
    <w:basedOn w:val="1"/>
    <w:uiPriority w:val="0"/>
    <w:pPr>
      <w:snapToGrid w:val="0"/>
      <w:spacing w:line="348" w:lineRule="auto"/>
    </w:pPr>
    <w:rPr>
      <w:sz w:val="28"/>
    </w:rPr>
  </w:style>
  <w:style w:type="paragraph" w:customStyle="1" w:styleId="372">
    <w:name w:val="Char Char Char"/>
    <w:basedOn w:val="1"/>
    <w:uiPriority w:val="0"/>
  </w:style>
  <w:style w:type="paragraph" w:customStyle="1" w:styleId="373">
    <w:name w:val="正文文本缩进 31"/>
    <w:basedOn w:val="1"/>
    <w:qFormat/>
    <w:uiPriority w:val="0"/>
    <w:pPr>
      <w:adjustRightInd w:val="0"/>
      <w:spacing w:line="480" w:lineRule="exact"/>
      <w:ind w:firstLine="570"/>
      <w:textAlignment w:val="baseline"/>
    </w:pPr>
    <w:rPr>
      <w:rFonts w:hAnsi="宋体"/>
      <w:sz w:val="24"/>
    </w:rPr>
  </w:style>
  <w:style w:type="paragraph" w:customStyle="1" w:styleId="374">
    <w:name w:val="正文表标题"/>
    <w:next w:val="1"/>
    <w:uiPriority w:val="0"/>
    <w:pPr>
      <w:jc w:val="center"/>
    </w:pPr>
    <w:rPr>
      <w:rFonts w:ascii="黑体" w:eastAsia="黑体" w:cs="黑体"/>
      <w:sz w:val="21"/>
      <w:szCs w:val="21"/>
      <w:lang w:val="en-US" w:eastAsia="zh-CN" w:bidi="ar-SA"/>
    </w:rPr>
  </w:style>
  <w:style w:type="paragraph" w:customStyle="1" w:styleId="375">
    <w:name w:val="表格下文字5号-1"/>
    <w:basedOn w:val="324"/>
    <w:uiPriority w:val="0"/>
    <w:pPr>
      <w:spacing w:before="0" w:beforeLines="0"/>
      <w:ind w:left="798"/>
    </w:pPr>
  </w:style>
  <w:style w:type="paragraph" w:customStyle="1" w:styleId="376">
    <w:name w:val="xl86"/>
    <w:basedOn w:val="1"/>
    <w:uiPriority w:val="0"/>
    <w:pPr>
      <w:widowControl/>
      <w:pBdr>
        <w:top w:val="single" w:color="auto" w:sz="8" w:space="0"/>
        <w:left w:val="single" w:color="auto" w:sz="8"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377">
    <w:name w:val="样式 标题 2 + 宋体 小四"/>
    <w:basedOn w:val="6"/>
    <w:uiPriority w:val="0"/>
    <w:pPr>
      <w:adjustRightInd/>
      <w:snapToGrid/>
      <w:spacing w:after="78" w:afterLines="25" w:line="288" w:lineRule="auto"/>
      <w:ind w:firstLine="200" w:firstLineChars="200"/>
    </w:pPr>
    <w:rPr>
      <w:rFonts w:ascii="宋体" w:hAnsi="宋体" w:eastAsia="宋体"/>
      <w:b/>
      <w:bCs/>
      <w:kern w:val="2"/>
      <w:sz w:val="24"/>
      <w:szCs w:val="24"/>
    </w:rPr>
  </w:style>
  <w:style w:type="paragraph" w:customStyle="1" w:styleId="378">
    <w:name w:val="表格文字小四左"/>
    <w:basedOn w:val="379"/>
    <w:uiPriority w:val="0"/>
    <w:pPr>
      <w:jc w:val="left"/>
    </w:pPr>
    <w:rPr>
      <w:snapToGrid w:val="0"/>
      <w:color w:val="auto"/>
      <w:szCs w:val="20"/>
    </w:rPr>
  </w:style>
  <w:style w:type="paragraph" w:customStyle="1" w:styleId="379">
    <w:name w:val="表格文字小四"/>
    <w:basedOn w:val="1"/>
    <w:uiPriority w:val="0"/>
    <w:pPr>
      <w:adjustRightInd w:val="0"/>
      <w:snapToGrid w:val="0"/>
      <w:spacing w:before="62" w:beforeLines="20" w:after="62" w:afterLines="20"/>
      <w:jc w:val="center"/>
    </w:pPr>
    <w:rPr>
      <w:rFonts w:ascii="Arial" w:hAnsi="Arial" w:cs="Arial"/>
      <w:color w:val="000000"/>
      <w:kern w:val="0"/>
      <w:sz w:val="24"/>
    </w:rPr>
  </w:style>
  <w:style w:type="paragraph" w:customStyle="1" w:styleId="380">
    <w:name w:val="xl69"/>
    <w:basedOn w:val="1"/>
    <w:uiPriority w:val="0"/>
    <w:pPr>
      <w:widowControl/>
      <w:pBdr>
        <w:top w:val="single" w:color="auto" w:sz="4" w:space="0"/>
        <w:left w:val="single" w:color="auto" w:sz="4" w:space="0"/>
        <w:right w:val="single" w:color="auto" w:sz="4" w:space="0"/>
      </w:pBdr>
      <w:spacing w:before="100" w:beforeLines="0" w:beforeAutospacing="1" w:after="100" w:afterLines="25" w:afterAutospacing="1"/>
      <w:ind w:firstLine="200" w:firstLineChars="200"/>
      <w:jc w:val="center"/>
      <w:textAlignment w:val="top"/>
    </w:pPr>
    <w:rPr>
      <w:rFonts w:ascii="Arial Unicode MS" w:hAnsi="Arial Unicode MS" w:eastAsia="Arial Unicode MS"/>
      <w:b/>
      <w:bCs/>
      <w:color w:val="000000"/>
      <w:kern w:val="0"/>
      <w:sz w:val="18"/>
      <w:szCs w:val="18"/>
    </w:rPr>
  </w:style>
  <w:style w:type="paragraph" w:customStyle="1" w:styleId="381">
    <w:name w:val="正文缩进（首行缩进两字）"/>
    <w:basedOn w:val="1"/>
    <w:uiPriority w:val="0"/>
    <w:pPr>
      <w:adjustRightInd w:val="0"/>
      <w:snapToGrid w:val="0"/>
      <w:spacing w:line="348" w:lineRule="auto"/>
      <w:ind w:firstLine="560" w:firstLineChars="200"/>
      <w:textAlignment w:val="baseline"/>
    </w:pPr>
    <w:rPr>
      <w:rFonts w:cs="宋体"/>
      <w:snapToGrid w:val="0"/>
      <w:color w:val="000000"/>
      <w:kern w:val="16"/>
      <w:sz w:val="28"/>
      <w:szCs w:val="20"/>
    </w:rPr>
  </w:style>
  <w:style w:type="paragraph" w:customStyle="1" w:styleId="382">
    <w:name w:val="表格文字居中"/>
    <w:basedOn w:val="1"/>
    <w:uiPriority w:val="0"/>
    <w:pPr>
      <w:snapToGrid w:val="0"/>
      <w:spacing w:before="62" w:beforeLines="20" w:line="288" w:lineRule="auto"/>
      <w:jc w:val="center"/>
    </w:pPr>
    <w:rPr>
      <w:szCs w:val="20"/>
    </w:rPr>
  </w:style>
  <w:style w:type="paragraph" w:customStyle="1" w:styleId="383">
    <w:name w:val="封面标准文稿编辑信息"/>
    <w:uiPriority w:val="0"/>
    <w:pPr>
      <w:spacing w:before="180" w:line="180" w:lineRule="exact"/>
      <w:jc w:val="center"/>
    </w:pPr>
    <w:rPr>
      <w:rFonts w:ascii="宋体"/>
      <w:sz w:val="21"/>
      <w:lang w:val="en-US" w:eastAsia="zh-CN" w:bidi="ar-SA"/>
    </w:rPr>
  </w:style>
  <w:style w:type="paragraph" w:customStyle="1" w:styleId="384">
    <w:name w:val="佛表"/>
    <w:basedOn w:val="39"/>
    <w:uiPriority w:val="0"/>
    <w:pPr>
      <w:adjustRightInd w:val="0"/>
      <w:snapToGrid w:val="0"/>
      <w:spacing w:line="348" w:lineRule="auto"/>
      <w:ind w:left="0" w:firstLine="0" w:firstLineChars="0"/>
      <w:jc w:val="center"/>
    </w:pPr>
    <w:rPr>
      <w:color w:val="000000"/>
      <w:sz w:val="28"/>
    </w:rPr>
  </w:style>
  <w:style w:type="paragraph" w:customStyle="1" w:styleId="385">
    <w:name w:val="样式 正文文本缩进正文文字缩进特点标题表内左齐 + (中文) 仿宋_GB2312 11.5 磅 两端对齐 行距: 1..."/>
    <w:basedOn w:val="29"/>
    <w:uiPriority w:val="0"/>
    <w:pPr>
      <w:widowControl/>
      <w:ind w:firstLine="460" w:firstLineChars="200"/>
    </w:pPr>
    <w:rPr>
      <w:rFonts w:ascii="Times New Roman" w:hAnsi="Times New Roman" w:eastAsia="仿宋_GB2312"/>
      <w:sz w:val="23"/>
      <w:szCs w:val="20"/>
    </w:rPr>
  </w:style>
  <w:style w:type="paragraph" w:customStyle="1" w:styleId="386">
    <w:name w:val="xl22"/>
    <w:basedOn w:val="1"/>
    <w:uiPriority w:val="0"/>
    <w:pPr>
      <w:widowControl/>
      <w:spacing w:before="100" w:beforeLines="0" w:beforeAutospacing="1" w:after="100" w:afterLines="0" w:afterAutospacing="1"/>
      <w:jc w:val="center"/>
    </w:pPr>
    <w:rPr>
      <w:rFonts w:ascii="宋体" w:hAnsi="宋体"/>
      <w:kern w:val="0"/>
      <w:szCs w:val="21"/>
    </w:rPr>
  </w:style>
  <w:style w:type="paragraph" w:customStyle="1" w:styleId="387">
    <w:name w:val="6表格"/>
    <w:basedOn w:val="1"/>
    <w:uiPriority w:val="0"/>
    <w:pPr>
      <w:adjustRightInd w:val="0"/>
      <w:snapToGrid w:val="0"/>
      <w:spacing w:before="60" w:beforeLines="0" w:line="240" w:lineRule="atLeast"/>
      <w:jc w:val="center"/>
    </w:pPr>
    <w:rPr>
      <w:snapToGrid w:val="0"/>
      <w:kern w:val="0"/>
      <w:szCs w:val="20"/>
    </w:rPr>
  </w:style>
  <w:style w:type="paragraph" w:customStyle="1" w:styleId="388">
    <w:name w:val="湛江钢铁正文"/>
    <w:basedOn w:val="1"/>
    <w:uiPriority w:val="0"/>
    <w:pPr>
      <w:adjustRightInd w:val="0"/>
      <w:snapToGrid w:val="0"/>
      <w:spacing w:line="360" w:lineRule="auto"/>
      <w:ind w:firstLine="420" w:firstLineChars="200"/>
      <w:jc w:val="left"/>
      <w:textAlignment w:val="baseline"/>
    </w:pPr>
    <w:rPr>
      <w:rFonts w:eastAsia="仿宋_GB2312"/>
      <w:color w:val="000000"/>
      <w:kern w:val="0"/>
      <w:sz w:val="28"/>
      <w:szCs w:val="21"/>
    </w:rPr>
  </w:style>
  <w:style w:type="paragraph" w:customStyle="1" w:styleId="389">
    <w:name w:val="AFTERTITLE"/>
    <w:basedOn w:val="1"/>
    <w:uiPriority w:val="0"/>
    <w:pPr>
      <w:widowControl/>
      <w:spacing w:after="78" w:afterLines="25" w:line="360" w:lineRule="atLeast"/>
      <w:ind w:firstLine="200" w:firstLineChars="200"/>
      <w:jc w:val="center"/>
    </w:pPr>
    <w:rPr>
      <w:b/>
      <w:caps/>
      <w:kern w:val="0"/>
      <w:sz w:val="24"/>
      <w:szCs w:val="20"/>
      <w:lang w:val="fr-FR"/>
    </w:rPr>
  </w:style>
  <w:style w:type="paragraph" w:customStyle="1" w:styleId="390">
    <w:name w:val="标题样式"/>
    <w:basedOn w:val="289"/>
    <w:uiPriority w:val="0"/>
    <w:pPr>
      <w:snapToGrid/>
      <w:spacing w:line="288" w:lineRule="auto"/>
      <w:jc w:val="left"/>
    </w:pPr>
    <w:rPr>
      <w:rFonts w:eastAsia="Wingdings"/>
      <w:snapToGrid/>
      <w:spacing w:val="10"/>
      <w:sz w:val="28"/>
    </w:rPr>
  </w:style>
  <w:style w:type="paragraph" w:customStyle="1" w:styleId="391">
    <w:name w:val="Char Char Char1 Char Char Char Char Char Char Char"/>
    <w:basedOn w:val="1"/>
    <w:uiPriority w:val="0"/>
    <w:rPr>
      <w:rFonts w:ascii="Tahoma" w:hAnsi="Tahoma"/>
      <w:sz w:val="24"/>
      <w:szCs w:val="20"/>
    </w:rPr>
  </w:style>
  <w:style w:type="paragraph" w:customStyle="1" w:styleId="392">
    <w:name w:val="Body Text Indent 21"/>
    <w:basedOn w:val="1"/>
    <w:uiPriority w:val="0"/>
    <w:pPr>
      <w:adjustRightInd w:val="0"/>
      <w:spacing w:before="240" w:beforeLines="0" w:line="480" w:lineRule="exact"/>
      <w:ind w:firstLine="480"/>
      <w:textAlignment w:val="baseline"/>
    </w:pPr>
    <w:rPr>
      <w:rFonts w:ascii="宋体"/>
      <w:sz w:val="24"/>
      <w:szCs w:val="20"/>
    </w:rPr>
  </w:style>
  <w:style w:type="paragraph" w:customStyle="1" w:styleId="393">
    <w:name w:val="样式8"/>
    <w:basedOn w:val="1"/>
    <w:uiPriority w:val="0"/>
    <w:pPr>
      <w:autoSpaceDE w:val="0"/>
      <w:autoSpaceDN w:val="0"/>
      <w:adjustRightInd w:val="0"/>
      <w:spacing w:line="348" w:lineRule="auto"/>
    </w:pPr>
    <w:rPr>
      <w:rFonts w:ascii="AdobeSongStd-Light" w:eastAsia="Times New Roman" w:cs="AdobeSongStd-Light"/>
      <w:kern w:val="0"/>
      <w:szCs w:val="18"/>
    </w:rPr>
  </w:style>
  <w:style w:type="paragraph" w:customStyle="1" w:styleId="394">
    <w:name w:val="_Style 2"/>
    <w:basedOn w:val="1"/>
    <w:qFormat/>
    <w:uiPriority w:val="0"/>
    <w:pPr>
      <w:ind w:firstLine="420" w:firstLineChars="200"/>
    </w:pPr>
    <w:rPr>
      <w:rFonts w:ascii="Calibri" w:hAnsi="Calibri" w:eastAsia="宋体" w:cs="Times New Roman"/>
      <w:szCs w:val="22"/>
    </w:rPr>
  </w:style>
  <w:style w:type="paragraph" w:customStyle="1" w:styleId="395">
    <w:name w:val="xl57"/>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left"/>
    </w:pPr>
    <w:rPr>
      <w:rFonts w:ascii="Arial Unicode MS" w:hAnsi="Arial Unicode MS" w:eastAsia="Arial Unicode MS"/>
      <w:kern w:val="0"/>
      <w:sz w:val="18"/>
      <w:szCs w:val="18"/>
    </w:rPr>
  </w:style>
  <w:style w:type="paragraph" w:customStyle="1" w:styleId="396">
    <w:name w:val="图表标题"/>
    <w:basedOn w:val="1"/>
    <w:uiPriority w:val="0"/>
    <w:pPr>
      <w:adjustRightInd w:val="0"/>
      <w:snapToGrid w:val="0"/>
      <w:spacing w:before="60" w:beforeLines="0" w:line="348" w:lineRule="auto"/>
      <w:jc w:val="center"/>
      <w:textAlignment w:val="baseline"/>
    </w:pPr>
    <w:rPr>
      <w:kern w:val="0"/>
      <w:sz w:val="24"/>
      <w:szCs w:val="20"/>
    </w:rPr>
  </w:style>
  <w:style w:type="paragraph" w:customStyle="1" w:styleId="397">
    <w:name w:val="font8"/>
    <w:basedOn w:val="1"/>
    <w:uiPriority w:val="0"/>
    <w:pPr>
      <w:widowControl/>
      <w:spacing w:before="100" w:beforeLines="0" w:beforeAutospacing="1" w:after="100" w:afterLines="25" w:afterAutospacing="1"/>
      <w:ind w:firstLine="200" w:firstLineChars="200"/>
      <w:jc w:val="left"/>
    </w:pPr>
    <w:rPr>
      <w:rFonts w:hint="eastAsia" w:ascii="宋体" w:hAnsi="宋体"/>
      <w:kern w:val="0"/>
      <w:szCs w:val="21"/>
    </w:rPr>
  </w:style>
  <w:style w:type="paragraph" w:customStyle="1" w:styleId="398">
    <w:name w:val="xl48"/>
    <w:basedOn w:val="1"/>
    <w:uiPriority w:val="0"/>
    <w:pPr>
      <w:widowControl/>
      <w:pBdr>
        <w:left w:val="single" w:color="auto" w:sz="4" w:space="0"/>
      </w:pBdr>
      <w:spacing w:before="100" w:beforeLines="0" w:beforeAutospacing="1" w:after="100" w:afterLines="25" w:afterAutospacing="1"/>
      <w:ind w:firstLine="200" w:firstLineChars="200"/>
      <w:jc w:val="left"/>
    </w:pPr>
    <w:rPr>
      <w:rFonts w:ascii="Arial Unicode MS" w:hAnsi="Arial Unicode MS" w:eastAsia="Arial Unicode MS"/>
      <w:kern w:val="0"/>
      <w:sz w:val="24"/>
    </w:rPr>
  </w:style>
  <w:style w:type="paragraph" w:customStyle="1" w:styleId="399">
    <w:name w:val="表格文字小四宽"/>
    <w:basedOn w:val="379"/>
    <w:uiPriority w:val="0"/>
    <w:pPr>
      <w:spacing w:before="31" w:beforeLines="10" w:after="31" w:afterLines="10"/>
    </w:pPr>
    <w:rPr>
      <w:rFonts w:cs="Times New Roman"/>
      <w:color w:val="auto"/>
      <w:spacing w:val="-6"/>
    </w:rPr>
  </w:style>
  <w:style w:type="paragraph" w:customStyle="1" w:styleId="400">
    <w:name w:val="文本正文"/>
    <w:basedOn w:val="1"/>
    <w:uiPriority w:val="0"/>
    <w:pPr>
      <w:adjustRightInd w:val="0"/>
      <w:snapToGrid w:val="0"/>
      <w:spacing w:before="62" w:beforeLines="20" w:line="288" w:lineRule="auto"/>
      <w:jc w:val="center"/>
    </w:pPr>
    <w:rPr>
      <w:rFonts w:ascii="宋体" w:hAnsi="宋体"/>
      <w:color w:val="000000"/>
      <w:spacing w:val="-20"/>
      <w:szCs w:val="21"/>
    </w:rPr>
  </w:style>
  <w:style w:type="paragraph" w:customStyle="1" w:styleId="401">
    <w:name w:val="表内文字"/>
    <w:basedOn w:val="1"/>
    <w:uiPriority w:val="0"/>
    <w:pPr>
      <w:adjustRightInd w:val="0"/>
      <w:snapToGrid w:val="0"/>
      <w:jc w:val="center"/>
    </w:pPr>
    <w:rPr>
      <w:rFonts w:ascii="宋体"/>
      <w:kern w:val="0"/>
      <w:sz w:val="24"/>
      <w:szCs w:val="20"/>
    </w:rPr>
  </w:style>
  <w:style w:type="paragraph" w:customStyle="1" w:styleId="402">
    <w:name w:val="样式 正文文本1 + 首行缩进:  2 字符2"/>
    <w:basedOn w:val="1"/>
    <w:uiPriority w:val="0"/>
    <w:pPr>
      <w:adjustRightInd w:val="0"/>
      <w:snapToGrid w:val="0"/>
      <w:spacing w:line="348" w:lineRule="auto"/>
    </w:pPr>
    <w:rPr>
      <w:sz w:val="28"/>
      <w:szCs w:val="20"/>
    </w:rPr>
  </w:style>
  <w:style w:type="paragraph" w:customStyle="1" w:styleId="403">
    <w:name w:val="样式 标题 2 + 加粗 行距: 1.5 倍行距"/>
    <w:basedOn w:val="6"/>
    <w:uiPriority w:val="0"/>
    <w:pPr>
      <w:adjustRightInd/>
      <w:snapToGrid/>
      <w:spacing w:before="0" w:beforeLines="0" w:after="0" w:afterLines="0" w:line="360" w:lineRule="auto"/>
      <w:ind w:firstLine="0" w:firstLineChars="0"/>
    </w:pPr>
    <w:rPr>
      <w:rFonts w:ascii="Times New Roman" w:hAnsi="Times New Roman" w:eastAsia="仿宋_GB2312"/>
      <w:b/>
      <w:bCs/>
      <w:kern w:val="2"/>
      <w:sz w:val="24"/>
      <w:szCs w:val="20"/>
    </w:rPr>
  </w:style>
  <w:style w:type="paragraph" w:customStyle="1" w:styleId="404">
    <w:name w:val="xl42"/>
    <w:basedOn w:val="1"/>
    <w:uiPriority w:val="0"/>
    <w:pPr>
      <w:widowControl/>
      <w:pBdr>
        <w:left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b/>
      <w:bCs/>
      <w:kern w:val="0"/>
      <w:sz w:val="18"/>
      <w:szCs w:val="18"/>
    </w:rPr>
  </w:style>
  <w:style w:type="paragraph" w:customStyle="1" w:styleId="405">
    <w:name w:val="正文图五左"/>
    <w:basedOn w:val="1"/>
    <w:uiPriority w:val="0"/>
    <w:pPr>
      <w:adjustRightInd w:val="0"/>
      <w:snapToGrid w:val="0"/>
      <w:jc w:val="center"/>
    </w:pPr>
    <w:rPr>
      <w:rFonts w:ascii="仿宋_GB2312" w:hAnsi="华文宋体" w:eastAsia="仿宋_GB2312"/>
      <w:snapToGrid w:val="0"/>
      <w:spacing w:val="6"/>
      <w:sz w:val="18"/>
      <w:szCs w:val="18"/>
    </w:rPr>
  </w:style>
  <w:style w:type="paragraph" w:customStyle="1" w:styleId="406">
    <w:name w:val="xl92"/>
    <w:basedOn w:val="1"/>
    <w:uiPriority w:val="0"/>
    <w:pPr>
      <w:widowControl/>
      <w:pBdr>
        <w:top w:val="single" w:color="auto" w:sz="4" w:space="0"/>
        <w:left w:val="single" w:color="auto" w:sz="8"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kern w:val="0"/>
      <w:szCs w:val="21"/>
    </w:rPr>
  </w:style>
  <w:style w:type="paragraph" w:customStyle="1" w:styleId="407">
    <w:name w:val="样式 正文缩进正文（首行缩进两字）正文（首行缩进两字） Char Char Char Char Char Char Char..."/>
    <w:basedOn w:val="16"/>
    <w:uiPriority w:val="0"/>
    <w:pPr>
      <w:widowControl w:val="0"/>
      <w:tabs>
        <w:tab w:val="left" w:pos="3360"/>
      </w:tabs>
      <w:adjustRightInd w:val="0"/>
      <w:snapToGrid w:val="0"/>
      <w:spacing w:line="360" w:lineRule="auto"/>
      <w:ind w:firstLine="200" w:firstLineChars="200"/>
      <w:jc w:val="both"/>
      <w:textAlignment w:val="baseline"/>
    </w:pPr>
    <w:rPr>
      <w:rFonts w:eastAsia="仿宋_GB2312" w:cs="宋体"/>
      <w:snapToGrid w:val="0"/>
      <w:kern w:val="44"/>
      <w:sz w:val="21"/>
      <w:szCs w:val="21"/>
      <w:lang w:val="zh-CN"/>
    </w:rPr>
  </w:style>
  <w:style w:type="paragraph" w:customStyle="1" w:styleId="408">
    <w:name w:val="xl36"/>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409">
    <w:name w:val="已有表格"/>
    <w:basedOn w:val="1"/>
    <w:uiPriority w:val="0"/>
    <w:pPr>
      <w:adjustRightInd w:val="0"/>
      <w:spacing w:before="40" w:after="40"/>
      <w:jc w:val="center"/>
      <w:textAlignment w:val="baseline"/>
    </w:pPr>
    <w:rPr>
      <w:b/>
      <w:kern w:val="0"/>
      <w:sz w:val="24"/>
      <w:szCs w:val="20"/>
    </w:rPr>
  </w:style>
  <w:style w:type="paragraph" w:customStyle="1" w:styleId="410">
    <w:name w:val="正文首行缩进 2 + Times New Roman"/>
    <w:basedOn w:val="1"/>
    <w:uiPriority w:val="0"/>
    <w:pPr>
      <w:tabs>
        <w:tab w:val="left" w:pos="0"/>
        <w:tab w:val="left" w:pos="870"/>
        <w:tab w:val="left" w:pos="3150"/>
      </w:tabs>
      <w:autoSpaceDE w:val="0"/>
      <w:autoSpaceDN w:val="0"/>
      <w:snapToGrid w:val="0"/>
      <w:spacing w:line="312" w:lineRule="auto"/>
      <w:ind w:firstLine="480" w:firstLineChars="200"/>
    </w:pPr>
    <w:rPr>
      <w:kern w:val="0"/>
      <w:sz w:val="24"/>
    </w:rPr>
  </w:style>
  <w:style w:type="paragraph" w:customStyle="1" w:styleId="411">
    <w:name w:val="表格文字2"/>
    <w:basedOn w:val="1"/>
    <w:uiPriority w:val="0"/>
    <w:pPr>
      <w:adjustRightInd w:val="0"/>
      <w:snapToGrid w:val="0"/>
      <w:ind w:left="-105" w:leftChars="-50" w:right="-105" w:rightChars="-50"/>
      <w:jc w:val="center"/>
      <w:textAlignment w:val="baseline"/>
    </w:pPr>
    <w:rPr>
      <w:rFonts w:eastAsia="仿宋_GB2312"/>
      <w:szCs w:val="21"/>
    </w:rPr>
  </w:style>
  <w:style w:type="paragraph" w:customStyle="1" w:styleId="412">
    <w:name w:val="xl75"/>
    <w:basedOn w:val="1"/>
    <w:uiPriority w:val="0"/>
    <w:pPr>
      <w:widowControl/>
      <w:pBdr>
        <w:top w:val="single" w:color="auto" w:sz="8" w:space="0"/>
        <w:left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413">
    <w:name w:val="样式5"/>
    <w:basedOn w:val="47"/>
    <w:uiPriority w:val="0"/>
    <w:pPr>
      <w:adjustRightInd w:val="0"/>
      <w:spacing w:line="348" w:lineRule="auto"/>
      <w:ind w:firstLine="200" w:firstLineChars="200"/>
      <w:textAlignment w:val="baseline"/>
    </w:pPr>
    <w:rPr>
      <w:snapToGrid w:val="0"/>
      <w:kern w:val="0"/>
      <w:szCs w:val="20"/>
    </w:rPr>
  </w:style>
  <w:style w:type="paragraph" w:customStyle="1" w:styleId="414">
    <w:name w:val="Char Char Char Char Char Char Char Char Char Char1"/>
    <w:basedOn w:val="1"/>
    <w:uiPriority w:val="0"/>
    <w:rPr>
      <w:rFonts w:ascii="宋体" w:hAnsi="宋体" w:cs="宋体"/>
      <w:color w:val="000000"/>
      <w:szCs w:val="21"/>
    </w:rPr>
  </w:style>
  <w:style w:type="paragraph" w:customStyle="1" w:styleId="415">
    <w:name w:val="xl26"/>
    <w:basedOn w:val="1"/>
    <w:uiPriority w:val="0"/>
    <w:pPr>
      <w:widowControl/>
      <w:spacing w:before="100" w:beforeLines="0" w:after="100" w:afterLines="0"/>
      <w:jc w:val="center"/>
    </w:pPr>
    <w:rPr>
      <w:rFonts w:ascii="宋体" w:hAnsi="宋体"/>
      <w:kern w:val="0"/>
      <w:sz w:val="24"/>
      <w:szCs w:val="20"/>
    </w:rPr>
  </w:style>
  <w:style w:type="paragraph" w:customStyle="1" w:styleId="416">
    <w:name w:val="样式17"/>
    <w:basedOn w:val="1"/>
    <w:qFormat/>
    <w:uiPriority w:val="0"/>
    <w:pPr>
      <w:spacing w:line="400" w:lineRule="exact"/>
      <w:ind w:firstLine="200" w:firstLineChars="200"/>
    </w:pPr>
    <w:rPr>
      <w:rFonts w:ascii="Calibri" w:hAnsi="Calibri" w:cs="Times New Roman"/>
      <w:spacing w:val="20"/>
      <w:sz w:val="24"/>
      <w:szCs w:val="22"/>
    </w:rPr>
  </w:style>
  <w:style w:type="paragraph" w:customStyle="1" w:styleId="417">
    <w:name w:val="xl80"/>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jc w:val="center"/>
      <w:textAlignment w:val="center"/>
    </w:pPr>
    <w:rPr>
      <w:kern w:val="0"/>
      <w:szCs w:val="21"/>
    </w:rPr>
  </w:style>
  <w:style w:type="paragraph" w:customStyle="1" w:styleId="418">
    <w:name w:val="9"/>
    <w:basedOn w:val="1"/>
    <w:next w:val="29"/>
    <w:uiPriority w:val="0"/>
    <w:pPr>
      <w:adjustRightInd w:val="0"/>
      <w:spacing w:line="520" w:lineRule="exact"/>
      <w:ind w:firstLine="560" w:firstLineChars="200"/>
    </w:pPr>
    <w:rPr>
      <w:sz w:val="28"/>
    </w:rPr>
  </w:style>
  <w:style w:type="paragraph" w:customStyle="1" w:styleId="419">
    <w:name w:val="xl8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420">
    <w:name w:val="5"/>
    <w:basedOn w:val="1"/>
    <w:next w:val="37"/>
    <w:uiPriority w:val="0"/>
  </w:style>
  <w:style w:type="paragraph" w:customStyle="1" w:styleId="421">
    <w:name w:val="xl88"/>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422">
    <w:name w:val="xl25"/>
    <w:basedOn w:val="1"/>
    <w:uiPriority w:val="0"/>
    <w:pPr>
      <w:widowControl/>
      <w:spacing w:before="100" w:beforeLines="0" w:beforeAutospacing="1" w:after="100" w:afterLines="0" w:afterAutospacing="1"/>
      <w:jc w:val="center"/>
    </w:pPr>
    <w:rPr>
      <w:kern w:val="0"/>
      <w:szCs w:val="21"/>
    </w:rPr>
  </w:style>
  <w:style w:type="paragraph" w:customStyle="1" w:styleId="423">
    <w:name w:val="Heading Base"/>
    <w:basedOn w:val="2"/>
    <w:next w:val="2"/>
    <w:uiPriority w:val="0"/>
    <w:pPr>
      <w:keepNext/>
      <w:keepLines/>
      <w:widowControl/>
      <w:spacing w:after="0" w:afterLines="0" w:line="180" w:lineRule="atLeast"/>
      <w:jc w:val="left"/>
    </w:pPr>
    <w:rPr>
      <w:rFonts w:ascii="Arial Black" w:hAnsi="Arial Black"/>
      <w:spacing w:val="-10"/>
      <w:kern w:val="28"/>
      <w:szCs w:val="20"/>
    </w:rPr>
  </w:style>
  <w:style w:type="paragraph" w:customStyle="1" w:styleId="424">
    <w:name w:val="xl8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left"/>
      <w:textAlignment w:val="center"/>
    </w:pPr>
    <w:rPr>
      <w:rFonts w:ascii="宋体" w:hAnsi="宋体"/>
      <w:kern w:val="0"/>
      <w:szCs w:val="21"/>
    </w:rPr>
  </w:style>
  <w:style w:type="paragraph" w:customStyle="1" w:styleId="425">
    <w:name w:val="font0"/>
    <w:basedOn w:val="1"/>
    <w:uiPriority w:val="0"/>
    <w:pPr>
      <w:widowControl/>
      <w:spacing w:before="100" w:beforeLines="0" w:beforeAutospacing="1" w:after="100" w:afterLines="25" w:afterAutospacing="1"/>
      <w:ind w:firstLine="200" w:firstLineChars="200"/>
      <w:jc w:val="left"/>
    </w:pPr>
    <w:rPr>
      <w:rFonts w:hint="eastAsia" w:ascii="宋体" w:hAnsi="宋体"/>
      <w:kern w:val="0"/>
      <w:sz w:val="24"/>
    </w:rPr>
  </w:style>
  <w:style w:type="paragraph" w:customStyle="1" w:styleId="426">
    <w:name w:val="报告"/>
    <w:basedOn w:val="1"/>
    <w:uiPriority w:val="0"/>
    <w:pPr>
      <w:autoSpaceDE w:val="0"/>
      <w:autoSpaceDN w:val="0"/>
      <w:adjustRightInd w:val="0"/>
      <w:spacing w:line="360" w:lineRule="auto"/>
      <w:ind w:firstLine="505"/>
      <w:jc w:val="left"/>
      <w:textAlignment w:val="baseline"/>
    </w:pPr>
    <w:rPr>
      <w:kern w:val="0"/>
      <w:sz w:val="24"/>
      <w:szCs w:val="20"/>
    </w:rPr>
  </w:style>
  <w:style w:type="paragraph" w:customStyle="1" w:styleId="427">
    <w:name w:val="样式 小四 首行缩进:  2.5 字符"/>
    <w:basedOn w:val="1"/>
    <w:uiPriority w:val="0"/>
    <w:pPr>
      <w:spacing w:after="78" w:afterLines="25"/>
      <w:ind w:firstLine="200" w:firstLineChars="200"/>
    </w:pPr>
    <w:rPr>
      <w:sz w:val="24"/>
      <w:szCs w:val="20"/>
    </w:rPr>
  </w:style>
  <w:style w:type="paragraph" w:customStyle="1" w:styleId="428">
    <w:name w:val="bw1"/>
    <w:basedOn w:val="1"/>
    <w:uiPriority w:val="0"/>
    <w:pPr>
      <w:adjustRightInd w:val="0"/>
      <w:snapToGrid w:val="0"/>
      <w:spacing w:line="240" w:lineRule="atLeast"/>
      <w:ind w:left="-57" w:right="-57"/>
      <w:jc w:val="center"/>
    </w:pPr>
    <w:rPr>
      <w:rFonts w:ascii="Arial Narrow" w:hAnsi="Arial Narrow" w:eastAsia="楷体_GB2312"/>
      <w:w w:val="90"/>
      <w:sz w:val="18"/>
      <w:szCs w:val="20"/>
    </w:rPr>
  </w:style>
  <w:style w:type="paragraph" w:customStyle="1" w:styleId="429">
    <w:name w:val="xl8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right"/>
      <w:textAlignment w:val="center"/>
    </w:pPr>
    <w:rPr>
      <w:rFonts w:ascii="宋体" w:hAnsi="宋体"/>
      <w:kern w:val="0"/>
      <w:szCs w:val="21"/>
    </w:rPr>
  </w:style>
  <w:style w:type="paragraph" w:customStyle="1" w:styleId="430">
    <w:name w:val="一般正文"/>
    <w:basedOn w:val="1"/>
    <w:uiPriority w:val="0"/>
    <w:pPr>
      <w:spacing w:line="360" w:lineRule="auto"/>
      <w:ind w:right="2" w:rightChars="1" w:firstLine="480" w:firstLineChars="200"/>
    </w:pPr>
    <w:rPr>
      <w:rFonts w:ascii="宋体" w:hAnsi="宋体"/>
      <w:sz w:val="24"/>
    </w:rPr>
  </w:style>
  <w:style w:type="paragraph" w:customStyle="1" w:styleId="431">
    <w:name w:val="列项——"/>
    <w:uiPriority w:val="0"/>
    <w:pPr>
      <w:widowControl w:val="0"/>
      <w:tabs>
        <w:tab w:val="left" w:pos="630"/>
      </w:tabs>
      <w:ind w:left="630" w:hanging="630"/>
      <w:jc w:val="both"/>
    </w:pPr>
    <w:rPr>
      <w:rFonts w:ascii="宋体"/>
      <w:sz w:val="21"/>
      <w:lang w:val="en-US" w:eastAsia="zh-CN" w:bidi="ar-SA"/>
    </w:rPr>
  </w:style>
  <w:style w:type="paragraph" w:customStyle="1" w:styleId="432">
    <w:name w:val="new"/>
    <w:basedOn w:val="1"/>
    <w:uiPriority w:val="0"/>
    <w:pPr>
      <w:snapToGrid w:val="0"/>
      <w:spacing w:line="360" w:lineRule="auto"/>
      <w:ind w:firstLine="480" w:firstLineChars="200"/>
    </w:pPr>
    <w:rPr>
      <w:rFonts w:eastAsia="仿宋_GB2312"/>
      <w:sz w:val="24"/>
    </w:rPr>
  </w:style>
  <w:style w:type="paragraph" w:customStyle="1" w:styleId="433">
    <w:name w:val="xl91"/>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25" w:afterAutospacing="1"/>
      <w:ind w:firstLine="200" w:firstLineChars="200"/>
      <w:jc w:val="right"/>
      <w:textAlignment w:val="center"/>
    </w:pPr>
    <w:rPr>
      <w:rFonts w:ascii="宋体" w:hAnsi="宋体"/>
      <w:kern w:val="0"/>
      <w:szCs w:val="21"/>
    </w:rPr>
  </w:style>
  <w:style w:type="paragraph" w:customStyle="1" w:styleId="434">
    <w:name w:val="news"/>
    <w:basedOn w:val="1"/>
    <w:uiPriority w:val="0"/>
    <w:pPr>
      <w:widowControl/>
      <w:spacing w:before="100" w:beforeLines="0" w:beforeAutospacing="1" w:after="100" w:afterLines="0" w:afterAutospacing="1"/>
      <w:jc w:val="left"/>
    </w:pPr>
    <w:rPr>
      <w:rFonts w:hint="eastAsia" w:ascii="宋体" w:hAnsi="宋体"/>
      <w:kern w:val="0"/>
      <w:sz w:val="20"/>
      <w:szCs w:val="20"/>
    </w:rPr>
  </w:style>
  <w:style w:type="paragraph" w:customStyle="1" w:styleId="435">
    <w:name w:val="【图题】"/>
    <w:next w:val="1"/>
    <w:uiPriority w:val="0"/>
    <w:pPr>
      <w:spacing w:before="156" w:beforeLines="50"/>
      <w:jc w:val="center"/>
    </w:pPr>
    <w:rPr>
      <w:rFonts w:eastAsia="黑体" w:cs="宋体"/>
      <w:sz w:val="24"/>
      <w:szCs w:val="24"/>
      <w:lang w:val="en-US" w:eastAsia="zh-CN" w:bidi="ar-SA"/>
    </w:rPr>
  </w:style>
  <w:style w:type="paragraph" w:customStyle="1" w:styleId="436">
    <w:name w:val="样式13"/>
    <w:basedOn w:val="1"/>
    <w:uiPriority w:val="0"/>
    <w:pPr>
      <w:snapToGrid w:val="0"/>
      <w:spacing w:line="348" w:lineRule="auto"/>
    </w:pPr>
    <w:rPr>
      <w:sz w:val="28"/>
    </w:rPr>
  </w:style>
  <w:style w:type="paragraph" w:customStyle="1" w:styleId="437">
    <w:name w:val="表格五号"/>
    <w:basedOn w:val="1"/>
    <w:uiPriority w:val="0"/>
    <w:pPr>
      <w:autoSpaceDE w:val="0"/>
      <w:autoSpaceDN w:val="0"/>
      <w:adjustRightInd w:val="0"/>
      <w:snapToGrid w:val="0"/>
      <w:spacing w:before="62" w:beforeLines="20" w:after="62" w:afterLines="20"/>
      <w:jc w:val="center"/>
    </w:pPr>
    <w:rPr>
      <w:rFonts w:ascii="Arial" w:hAnsi="Arial" w:cs="Arial"/>
      <w:bCs/>
      <w:kern w:val="0"/>
      <w:sz w:val="18"/>
      <w:szCs w:val="21"/>
      <w:lang w:val="zh-CN"/>
    </w:rPr>
  </w:style>
  <w:style w:type="paragraph" w:customStyle="1" w:styleId="438">
    <w:name w:val="xl70"/>
    <w:basedOn w:val="1"/>
    <w:uiPriority w:val="0"/>
    <w:pPr>
      <w:widowControl/>
      <w:pBdr>
        <w:left w:val="single" w:color="auto" w:sz="4" w:space="0"/>
        <w:right w:val="single" w:color="auto" w:sz="4" w:space="0"/>
      </w:pBdr>
      <w:spacing w:before="100" w:beforeLines="0" w:beforeAutospacing="1" w:after="100" w:afterLines="25" w:afterAutospacing="1"/>
      <w:ind w:firstLine="200" w:firstLineChars="200"/>
      <w:jc w:val="center"/>
      <w:textAlignment w:val="top"/>
    </w:pPr>
    <w:rPr>
      <w:rFonts w:ascii="Arial Unicode MS" w:hAnsi="Arial Unicode MS" w:eastAsia="Arial Unicode MS"/>
      <w:b/>
      <w:bCs/>
      <w:color w:val="000000"/>
      <w:kern w:val="0"/>
      <w:sz w:val="18"/>
      <w:szCs w:val="18"/>
    </w:rPr>
  </w:style>
  <w:style w:type="paragraph" w:customStyle="1" w:styleId="439">
    <w:name w:val="正文图废z"/>
    <w:basedOn w:val="236"/>
    <w:uiPriority w:val="0"/>
    <w:pPr>
      <w:spacing w:before="0" w:beforeLines="0"/>
      <w:jc w:val="left"/>
    </w:pPr>
    <w:rPr>
      <w:rFonts w:ascii="Arial" w:hAnsi="Arial" w:cs="Arial"/>
      <w:sz w:val="21"/>
    </w:rPr>
  </w:style>
  <w:style w:type="paragraph" w:customStyle="1" w:styleId="440">
    <w:name w:val="表格下方正文"/>
    <w:basedOn w:val="1"/>
    <w:uiPriority w:val="0"/>
    <w:pPr>
      <w:spacing w:before="300" w:beforeLines="0" w:line="460" w:lineRule="exact"/>
      <w:ind w:firstLine="200" w:firstLineChars="200"/>
    </w:pPr>
    <w:rPr>
      <w:sz w:val="24"/>
      <w:szCs w:val="20"/>
    </w:rPr>
  </w:style>
  <w:style w:type="paragraph" w:customStyle="1" w:styleId="441">
    <w:name w:val="xl81"/>
    <w:basedOn w:val="1"/>
    <w:uiPriority w:val="0"/>
    <w:pPr>
      <w:widowControl/>
      <w:pBdr>
        <w:top w:val="single" w:color="auto" w:sz="4" w:space="0"/>
        <w:left w:val="single" w:color="auto" w:sz="8"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kern w:val="0"/>
      <w:szCs w:val="21"/>
    </w:rPr>
  </w:style>
  <w:style w:type="paragraph" w:customStyle="1" w:styleId="442">
    <w:name w:val="填表4小中单倍行距"/>
    <w:basedOn w:val="1"/>
    <w:uiPriority w:val="0"/>
    <w:pPr>
      <w:snapToGrid w:val="0"/>
      <w:jc w:val="center"/>
    </w:pPr>
    <w:rPr>
      <w:rFonts w:ascii="宋体" w:cs="宋体"/>
      <w:sz w:val="24"/>
      <w:szCs w:val="20"/>
    </w:rPr>
  </w:style>
  <w:style w:type="paragraph" w:customStyle="1" w:styleId="443">
    <w:name w:val="Char Char Char Char Char Char Char"/>
    <w:basedOn w:val="1"/>
    <w:uiPriority w:val="0"/>
  </w:style>
  <w:style w:type="paragraph" w:customStyle="1" w:styleId="444">
    <w:name w:val="Char Char Char Char Char Char Char1"/>
    <w:basedOn w:val="1"/>
    <w:uiPriority w:val="0"/>
  </w:style>
  <w:style w:type="paragraph" w:customStyle="1" w:styleId="445">
    <w:name w:val="xl98"/>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446">
    <w:name w:val="样式 正文文本缩进正文文字缩进特点标题表内左齐 + (中文) 仿宋_GB2312 11 磅 两端对齐 行距: 1.5...1"/>
    <w:basedOn w:val="22"/>
    <w:uiPriority w:val="0"/>
    <w:pPr>
      <w:autoSpaceDE w:val="0"/>
      <w:autoSpaceDN w:val="0"/>
      <w:adjustRightInd/>
      <w:ind w:firstLine="440" w:firstLineChars="200"/>
    </w:pPr>
    <w:rPr>
      <w:rFonts w:ascii="Times New Roman" w:hAnsi="Times New Roman" w:eastAsia="仿宋_GB2312"/>
      <w:sz w:val="22"/>
      <w:szCs w:val="24"/>
    </w:rPr>
  </w:style>
  <w:style w:type="paragraph" w:customStyle="1" w:styleId="447">
    <w:name w:val="样式 图表 + 首行缩进:  2 字符1"/>
    <w:basedOn w:val="1"/>
    <w:uiPriority w:val="0"/>
    <w:pPr>
      <w:adjustRightInd w:val="0"/>
      <w:snapToGrid w:val="0"/>
      <w:spacing w:before="62" w:beforeLines="20" w:after="62" w:afterLines="20"/>
      <w:ind w:left="-105" w:leftChars="-50" w:right="-105" w:rightChars="-50"/>
      <w:jc w:val="center"/>
    </w:pPr>
    <w:rPr>
      <w:rFonts w:eastAsia="仿宋_GB2312"/>
      <w:color w:val="000000"/>
    </w:rPr>
  </w:style>
  <w:style w:type="paragraph" w:customStyle="1" w:styleId="448">
    <w:name w:val="xl49"/>
    <w:basedOn w:val="1"/>
    <w:uiPriority w:val="0"/>
    <w:pPr>
      <w:widowControl/>
      <w:pBdr>
        <w:left w:val="single" w:color="auto" w:sz="4" w:space="0"/>
        <w:bottom w:val="single" w:color="auto" w:sz="4" w:space="0"/>
      </w:pBdr>
      <w:spacing w:before="100" w:beforeLines="0" w:beforeAutospacing="1" w:after="100" w:afterLines="25" w:afterAutospacing="1"/>
      <w:ind w:firstLine="200" w:firstLineChars="200"/>
      <w:textAlignment w:val="top"/>
    </w:pPr>
    <w:rPr>
      <w:rFonts w:ascii="Arial Unicode MS" w:hAnsi="Arial Unicode MS" w:eastAsia="Arial Unicode MS"/>
      <w:b/>
      <w:bCs/>
      <w:color w:val="000000"/>
      <w:kern w:val="0"/>
      <w:sz w:val="18"/>
      <w:szCs w:val="18"/>
    </w:rPr>
  </w:style>
  <w:style w:type="paragraph" w:customStyle="1" w:styleId="449">
    <w:name w:val="样式 样式 样式 小四 首行缩进:  2.25 字符 + 首行缩进:  2.25 字符 + 首行缩进:  2 字符"/>
    <w:basedOn w:val="1"/>
    <w:qFormat/>
    <w:uiPriority w:val="0"/>
    <w:pPr>
      <w:spacing w:line="440" w:lineRule="exact"/>
      <w:ind w:firstLine="200" w:firstLineChars="200"/>
    </w:pPr>
    <w:rPr>
      <w:sz w:val="24"/>
      <w:szCs w:val="20"/>
    </w:rPr>
  </w:style>
  <w:style w:type="paragraph" w:customStyle="1" w:styleId="450">
    <w:name w:val="默认段落字体 Para Char"/>
    <w:basedOn w:val="1"/>
    <w:next w:val="1"/>
    <w:uiPriority w:val="0"/>
    <w:pPr>
      <w:spacing w:line="360" w:lineRule="auto"/>
      <w:ind w:firstLine="200" w:firstLineChars="200"/>
    </w:pPr>
    <w:rPr>
      <w:rFonts w:ascii="宋体" w:hAnsi="宋体" w:cs="宋体"/>
      <w:sz w:val="24"/>
    </w:rPr>
  </w:style>
  <w:style w:type="paragraph" w:customStyle="1" w:styleId="451">
    <w:name w:val="Char Char Char Char Char Char Char Char Char Char Char Char Char"/>
    <w:basedOn w:val="1"/>
    <w:uiPriority w:val="0"/>
    <w:pPr>
      <w:snapToGrid w:val="0"/>
      <w:spacing w:line="360" w:lineRule="auto"/>
      <w:ind w:firstLine="200" w:firstLineChars="200"/>
    </w:pPr>
    <w:rPr>
      <w:rFonts w:eastAsia="仿宋_GB2312"/>
      <w:sz w:val="24"/>
    </w:rPr>
  </w:style>
  <w:style w:type="paragraph" w:customStyle="1" w:styleId="452">
    <w:name w:val="样式10"/>
    <w:basedOn w:val="1"/>
    <w:uiPriority w:val="0"/>
    <w:pPr>
      <w:adjustRightInd w:val="0"/>
      <w:spacing w:line="348" w:lineRule="auto"/>
      <w:ind w:firstLine="560" w:firstLineChars="200"/>
      <w:textAlignment w:val="baseline"/>
    </w:pPr>
    <w:rPr>
      <w:snapToGrid w:val="0"/>
      <w:kern w:val="0"/>
      <w:szCs w:val="20"/>
    </w:rPr>
  </w:style>
  <w:style w:type="paragraph" w:customStyle="1" w:styleId="453">
    <w:name w:val="样式7"/>
    <w:basedOn w:val="1"/>
    <w:uiPriority w:val="0"/>
    <w:pPr>
      <w:adjustRightInd w:val="0"/>
      <w:spacing w:line="348" w:lineRule="auto"/>
      <w:jc w:val="left"/>
      <w:textAlignment w:val="baseline"/>
    </w:pPr>
    <w:rPr>
      <w:snapToGrid w:val="0"/>
      <w:kern w:val="0"/>
      <w:szCs w:val="20"/>
    </w:rPr>
  </w:style>
  <w:style w:type="paragraph" w:customStyle="1" w:styleId="454">
    <w:name w:val="xl37"/>
    <w:basedOn w:val="1"/>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Lines="0" w:beforeAutospacing="1" w:after="100" w:afterLines="0" w:afterAutospacing="1"/>
      <w:jc w:val="left"/>
    </w:pPr>
    <w:rPr>
      <w:rFonts w:eastAsia="Arial Unicode MS"/>
      <w:kern w:val="0"/>
      <w:sz w:val="20"/>
      <w:szCs w:val="20"/>
    </w:rPr>
  </w:style>
  <w:style w:type="paragraph" w:customStyle="1" w:styleId="455">
    <w:name w:val="样式 样式1 + 宋体 首行缩进:  2 字符"/>
    <w:basedOn w:val="1"/>
    <w:uiPriority w:val="0"/>
    <w:pPr>
      <w:spacing w:line="180" w:lineRule="atLeast"/>
      <w:ind w:firstLine="520" w:firstLineChars="200"/>
    </w:pPr>
    <w:rPr>
      <w:rFonts w:ascii="宋体" w:hAnsi="宋体"/>
      <w:sz w:val="28"/>
      <w:szCs w:val="28"/>
    </w:rPr>
  </w:style>
  <w:style w:type="paragraph" w:customStyle="1" w:styleId="456">
    <w:name w:val="xl5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b/>
      <w:bCs/>
      <w:kern w:val="0"/>
      <w:sz w:val="18"/>
      <w:szCs w:val="18"/>
    </w:rPr>
  </w:style>
  <w:style w:type="paragraph" w:customStyle="1" w:styleId="457">
    <w:name w:val="CC Char Char Char Char Char Char"/>
    <w:basedOn w:val="29"/>
    <w:next w:val="29"/>
    <w:uiPriority w:val="0"/>
    <w:pPr>
      <w:spacing w:after="120" w:afterLines="0" w:line="480" w:lineRule="auto"/>
      <w:ind w:left="630" w:leftChars="100" w:right="100" w:rightChars="100" w:firstLine="0" w:firstLineChars="0"/>
    </w:pPr>
    <w:rPr>
      <w:rFonts w:ascii="Times New Roman" w:hAnsi="Times New Roman"/>
      <w:szCs w:val="28"/>
    </w:rPr>
  </w:style>
  <w:style w:type="paragraph" w:customStyle="1" w:styleId="458">
    <w:name w:val="表格下五号"/>
    <w:basedOn w:val="437"/>
    <w:uiPriority w:val="0"/>
    <w:pPr>
      <w:spacing w:before="156" w:beforeLines="50" w:after="0" w:afterLines="0"/>
      <w:ind w:firstLine="420" w:firstLineChars="200"/>
      <w:jc w:val="left"/>
    </w:pPr>
    <w:rPr>
      <w:bCs w:val="0"/>
      <w:sz w:val="21"/>
      <w:szCs w:val="20"/>
      <w:lang w:val="en-US"/>
    </w:rPr>
  </w:style>
  <w:style w:type="paragraph" w:customStyle="1" w:styleId="459">
    <w:name w:val="xl27"/>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jc w:val="center"/>
    </w:pPr>
    <w:rPr>
      <w:kern w:val="0"/>
      <w:szCs w:val="21"/>
    </w:rPr>
  </w:style>
  <w:style w:type="paragraph" w:customStyle="1" w:styleId="460">
    <w:name w:val="xl55"/>
    <w:basedOn w:val="1"/>
    <w:uiPriority w:val="0"/>
    <w:pPr>
      <w:widowControl/>
      <w:pBdr>
        <w:top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461">
    <w:name w:val="xl51"/>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eastAsia="Arial Unicode MS"/>
      <w:kern w:val="0"/>
      <w:sz w:val="18"/>
      <w:szCs w:val="18"/>
    </w:rPr>
  </w:style>
  <w:style w:type="paragraph" w:customStyle="1" w:styleId="462">
    <w:name w:val="表格1"/>
    <w:uiPriority w:val="0"/>
    <w:pPr>
      <w:adjustRightInd w:val="0"/>
      <w:spacing w:line="360" w:lineRule="auto"/>
      <w:jc w:val="center"/>
    </w:pPr>
    <w:rPr>
      <w:sz w:val="21"/>
      <w:lang w:val="en-US" w:eastAsia="zh-CN" w:bidi="ar-SA"/>
    </w:rPr>
  </w:style>
  <w:style w:type="paragraph" w:customStyle="1" w:styleId="463">
    <w:name w:val="Char Char Char1 Char Char Char Char Char Char Char Char Char Char1"/>
    <w:basedOn w:val="1"/>
    <w:uiPriority w:val="0"/>
    <w:pPr>
      <w:adjustRightInd w:val="0"/>
      <w:snapToGrid w:val="0"/>
      <w:spacing w:line="360" w:lineRule="auto"/>
      <w:ind w:firstLine="200" w:firstLineChars="200"/>
    </w:pPr>
    <w:rPr>
      <w:rFonts w:ascii="宋体" w:hAnsi="宋体" w:cs="宋体"/>
      <w:sz w:val="24"/>
      <w:szCs w:val="26"/>
    </w:rPr>
  </w:style>
  <w:style w:type="paragraph" w:customStyle="1" w:styleId="464">
    <w:name w:val="xl68"/>
    <w:basedOn w:val="1"/>
    <w:uiPriority w:val="0"/>
    <w:pPr>
      <w:widowControl/>
      <w:pBdr>
        <w:top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465">
    <w:name w:val="正文 + 宋体"/>
    <w:basedOn w:val="1"/>
    <w:uiPriority w:val="0"/>
    <w:pPr>
      <w:spacing w:line="360" w:lineRule="auto"/>
    </w:pPr>
    <w:rPr>
      <w:rFonts w:ascii="宋体" w:hAnsi="宋体"/>
      <w:b/>
      <w:sz w:val="24"/>
    </w:rPr>
  </w:style>
  <w:style w:type="paragraph" w:customStyle="1" w:styleId="466">
    <w:name w:val="初设段落"/>
    <w:basedOn w:val="1"/>
    <w:uiPriority w:val="0"/>
    <w:pPr>
      <w:adjustRightInd w:val="0"/>
      <w:snapToGrid w:val="0"/>
      <w:spacing w:line="348" w:lineRule="auto"/>
    </w:pPr>
    <w:rPr>
      <w:snapToGrid w:val="0"/>
      <w:sz w:val="28"/>
    </w:rPr>
  </w:style>
  <w:style w:type="paragraph" w:customStyle="1" w:styleId="467">
    <w:name w:val="图标题"/>
    <w:basedOn w:val="1"/>
    <w:next w:val="1"/>
    <w:uiPriority w:val="0"/>
    <w:pPr>
      <w:autoSpaceDE w:val="0"/>
      <w:autoSpaceDN w:val="0"/>
      <w:adjustRightInd w:val="0"/>
      <w:snapToGrid w:val="0"/>
      <w:spacing w:before="60" w:beforeLines="0" w:after="120" w:afterLines="0" w:line="400" w:lineRule="atLeast"/>
      <w:jc w:val="center"/>
      <w:textAlignment w:val="baseline"/>
    </w:pPr>
    <w:rPr>
      <w:rFonts w:eastAsia="仿宋_GB2312"/>
      <w:b/>
      <w:spacing w:val="2"/>
      <w:kern w:val="0"/>
      <w:sz w:val="24"/>
      <w:szCs w:val="20"/>
    </w:rPr>
  </w:style>
  <w:style w:type="paragraph" w:customStyle="1" w:styleId="468">
    <w:name w:val="样式 正文文本缩进正文文字缩进特点标题表内左齐 + (中文) 仿宋_GB2312 11 磅 两端对齐 行距: 1.5..."/>
    <w:basedOn w:val="22"/>
    <w:uiPriority w:val="0"/>
    <w:pPr>
      <w:autoSpaceDE w:val="0"/>
      <w:autoSpaceDN w:val="0"/>
      <w:adjustRightInd/>
      <w:ind w:firstLine="440" w:firstLineChars="200"/>
    </w:pPr>
    <w:rPr>
      <w:rFonts w:ascii="Times New Roman" w:hAnsi="Times New Roman" w:eastAsia="仿宋_GB2312"/>
      <w:sz w:val="22"/>
      <w:szCs w:val="24"/>
    </w:rPr>
  </w:style>
  <w:style w:type="paragraph" w:customStyle="1" w:styleId="469">
    <w:name w:val="文本框5号两端齐"/>
    <w:basedOn w:val="165"/>
    <w:uiPriority w:val="0"/>
    <w:pPr>
      <w:jc w:val="both"/>
    </w:pPr>
    <w:rPr>
      <w:sz w:val="15"/>
      <w:szCs w:val="15"/>
    </w:rPr>
  </w:style>
  <w:style w:type="paragraph" w:customStyle="1" w:styleId="470">
    <w:name w:val="Default"/>
    <w:uiPriority w:val="0"/>
    <w:pPr>
      <w:widowControl w:val="0"/>
      <w:autoSpaceDE w:val="0"/>
      <w:autoSpaceDN w:val="0"/>
      <w:adjustRightInd w:val="0"/>
    </w:pPr>
    <w:rPr>
      <w:rFonts w:ascii="黑体" w:hAnsi="Calibri" w:eastAsia="黑体" w:cs="黑体"/>
      <w:color w:val="000000"/>
      <w:sz w:val="24"/>
      <w:szCs w:val="24"/>
      <w:lang w:val="en-US" w:eastAsia="zh-CN" w:bidi="ar-SA"/>
    </w:rPr>
  </w:style>
  <w:style w:type="paragraph" w:customStyle="1" w:styleId="471">
    <w:name w:val="xl77"/>
    <w:basedOn w:val="1"/>
    <w:uiPriority w:val="0"/>
    <w:pPr>
      <w:widowControl/>
      <w:pBdr>
        <w:left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472">
    <w:name w:val="报告表格"/>
    <w:basedOn w:val="1"/>
    <w:next w:val="1"/>
    <w:uiPriority w:val="0"/>
    <w:pPr>
      <w:autoSpaceDE w:val="0"/>
      <w:autoSpaceDN w:val="0"/>
      <w:adjustRightInd w:val="0"/>
      <w:snapToGrid w:val="0"/>
      <w:spacing w:line="240" w:lineRule="atLeast"/>
      <w:jc w:val="center"/>
      <w:textAlignment w:val="bottom"/>
    </w:pPr>
    <w:rPr>
      <w:kern w:val="0"/>
      <w:szCs w:val="20"/>
    </w:rPr>
  </w:style>
  <w:style w:type="paragraph" w:customStyle="1" w:styleId="473">
    <w:name w:val="xl38"/>
    <w:basedOn w:val="1"/>
    <w:uiPriority w:val="0"/>
    <w:pPr>
      <w:widowControl/>
      <w:pBdr>
        <w:top w:val="single" w:color="auto" w:sz="4" w:space="0"/>
        <w:right w:val="single" w:color="auto" w:sz="4" w:space="0"/>
      </w:pBdr>
      <w:spacing w:before="100" w:beforeLines="0" w:beforeAutospacing="1" w:after="100" w:afterLines="25" w:afterAutospacing="1"/>
      <w:ind w:firstLine="200" w:firstLineChars="200"/>
      <w:jc w:val="center"/>
    </w:pPr>
    <w:rPr>
      <w:rFonts w:hint="eastAsia" w:ascii="仿宋_GB2312" w:hAnsi="Arial Unicode MS" w:eastAsia="仿宋_GB2312"/>
      <w:kern w:val="0"/>
      <w:sz w:val="18"/>
      <w:szCs w:val="18"/>
    </w:rPr>
  </w:style>
  <w:style w:type="paragraph" w:customStyle="1" w:styleId="474">
    <w:name w:val="样式 正文文字 + 宋体 首行缩进:  2 字符"/>
    <w:basedOn w:val="257"/>
    <w:uiPriority w:val="0"/>
    <w:pPr>
      <w:ind w:firstLine="560"/>
    </w:pPr>
    <w:rPr>
      <w:rFonts w:cs="宋体"/>
      <w:szCs w:val="28"/>
    </w:rPr>
  </w:style>
  <w:style w:type="paragraph" w:customStyle="1" w:styleId="475">
    <w:name w:val="xl29"/>
    <w:basedOn w:val="1"/>
    <w:uiPriority w:val="0"/>
    <w:pPr>
      <w:widowControl/>
      <w:pBdr>
        <w:bottom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b/>
      <w:bCs/>
      <w:kern w:val="0"/>
      <w:sz w:val="18"/>
      <w:szCs w:val="18"/>
    </w:rPr>
  </w:style>
  <w:style w:type="paragraph" w:customStyle="1" w:styleId="476">
    <w:name w:val=".."/>
    <w:basedOn w:val="1"/>
    <w:next w:val="1"/>
    <w:uiPriority w:val="0"/>
    <w:pPr>
      <w:autoSpaceDE w:val="0"/>
      <w:autoSpaceDN w:val="0"/>
      <w:adjustRightInd w:val="0"/>
      <w:jc w:val="left"/>
    </w:pPr>
    <w:rPr>
      <w:rFonts w:ascii=".." w:eastAsia=".."/>
      <w:kern w:val="0"/>
      <w:sz w:val="24"/>
    </w:rPr>
  </w:style>
  <w:style w:type="paragraph" w:customStyle="1" w:styleId="477">
    <w:name w:val="Char Char Char Char Char Char1 Char1"/>
    <w:basedOn w:val="1"/>
    <w:uiPriority w:val="0"/>
  </w:style>
  <w:style w:type="paragraph" w:customStyle="1" w:styleId="478">
    <w:name w:val="标题正文"/>
    <w:basedOn w:val="1"/>
    <w:uiPriority w:val="0"/>
    <w:pPr>
      <w:spacing w:line="360" w:lineRule="auto"/>
      <w:ind w:firstLine="480" w:firstLineChars="200"/>
    </w:pPr>
    <w:rPr>
      <w:rFonts w:eastAsia="仿宋_GB2312"/>
      <w:sz w:val="24"/>
      <w:szCs w:val="20"/>
    </w:rPr>
  </w:style>
  <w:style w:type="paragraph" w:customStyle="1" w:styleId="479">
    <w:name w:val="样式 表格文字 + 五号 黑色"/>
    <w:basedOn w:val="208"/>
    <w:uiPriority w:val="0"/>
    <w:pPr>
      <w:snapToGrid w:val="0"/>
      <w:spacing w:before="62" w:beforeLines="20" w:line="240" w:lineRule="atLeast"/>
      <w:jc w:val="center"/>
    </w:pPr>
    <w:rPr>
      <w:rFonts w:ascii="Times New Roman" w:eastAsia="宋体"/>
      <w:snapToGrid w:val="0"/>
      <w:color w:val="000000"/>
      <w:sz w:val="21"/>
      <w:szCs w:val="21"/>
    </w:rPr>
  </w:style>
  <w:style w:type="paragraph" w:customStyle="1" w:styleId="480">
    <w:name w:val="正文图小四"/>
    <w:basedOn w:val="1"/>
    <w:uiPriority w:val="0"/>
    <w:pPr>
      <w:adjustRightInd w:val="0"/>
      <w:snapToGrid w:val="0"/>
      <w:jc w:val="center"/>
      <w:textAlignment w:val="baseline"/>
    </w:pPr>
    <w:rPr>
      <w:rFonts w:ascii="宋体"/>
      <w:kern w:val="0"/>
      <w:sz w:val="24"/>
    </w:rPr>
  </w:style>
  <w:style w:type="paragraph" w:customStyle="1" w:styleId="481">
    <w:name w:val="xl76"/>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kern w:val="0"/>
      <w:sz w:val="24"/>
    </w:rPr>
  </w:style>
  <w:style w:type="paragraph" w:customStyle="1" w:styleId="482">
    <w:name w:val="小标题a)"/>
    <w:basedOn w:val="1"/>
    <w:uiPriority w:val="0"/>
    <w:pPr>
      <w:overflowPunct w:val="0"/>
      <w:topLinePunct/>
      <w:spacing w:line="348" w:lineRule="auto"/>
    </w:pPr>
    <w:rPr>
      <w:kern w:val="0"/>
      <w:sz w:val="28"/>
      <w:szCs w:val="20"/>
    </w:rPr>
  </w:style>
  <w:style w:type="paragraph" w:customStyle="1" w:styleId="483">
    <w:name w:val="正文 楷体_GB2312 四号 行距: 固定值 30 磅"/>
    <w:basedOn w:val="1"/>
    <w:uiPriority w:val="0"/>
    <w:pPr>
      <w:spacing w:line="400" w:lineRule="exact"/>
      <w:jc w:val="center"/>
    </w:pPr>
    <w:rPr>
      <w:rFonts w:ascii="Arial" w:hAnsi="Arial" w:cs="Arial"/>
      <w:szCs w:val="21"/>
    </w:rPr>
  </w:style>
  <w:style w:type="paragraph" w:customStyle="1" w:styleId="484">
    <w:name w:val="xl103"/>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cs="Arial Unicode MS"/>
      <w:b/>
      <w:bCs/>
      <w:kern w:val="0"/>
      <w:szCs w:val="21"/>
    </w:rPr>
  </w:style>
  <w:style w:type="paragraph" w:customStyle="1" w:styleId="485">
    <w:name w:val="xl67"/>
    <w:basedOn w:val="1"/>
    <w:uiPriority w:val="0"/>
    <w:pPr>
      <w:widowControl/>
      <w:pBdr>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486">
    <w:name w:val="正文（首行缩进两字） Char Char Char Char Char"/>
    <w:basedOn w:val="1"/>
    <w:next w:val="16"/>
    <w:uiPriority w:val="0"/>
    <w:pPr>
      <w:ind w:firstLine="420" w:firstLineChars="200"/>
    </w:pPr>
    <w:rPr>
      <w:sz w:val="24"/>
    </w:rPr>
  </w:style>
  <w:style w:type="paragraph" w:customStyle="1" w:styleId="487">
    <w:name w:val="正文文本缩进 21"/>
    <w:basedOn w:val="1"/>
    <w:uiPriority w:val="0"/>
    <w:pPr>
      <w:adjustRightInd w:val="0"/>
      <w:spacing w:line="348" w:lineRule="auto"/>
      <w:ind w:firstLine="573"/>
      <w:textAlignment w:val="baseline"/>
    </w:pPr>
    <w:rPr>
      <w:rFonts w:eastAsia="Wingdings"/>
      <w:sz w:val="28"/>
      <w:szCs w:val="20"/>
    </w:rPr>
  </w:style>
  <w:style w:type="paragraph" w:customStyle="1" w:styleId="488">
    <w:name w:val="正文单倍行距"/>
    <w:basedOn w:val="1"/>
    <w:uiPriority w:val="0"/>
    <w:pPr>
      <w:tabs>
        <w:tab w:val="left" w:pos="8640"/>
      </w:tabs>
      <w:adjustRightInd w:val="0"/>
      <w:snapToGrid w:val="0"/>
      <w:spacing w:line="360" w:lineRule="auto"/>
      <w:jc w:val="center"/>
    </w:pPr>
    <w:rPr>
      <w:rFonts w:eastAsia="仿宋_GB2312"/>
      <w:sz w:val="18"/>
      <w:szCs w:val="18"/>
    </w:rPr>
  </w:style>
  <w:style w:type="paragraph" w:customStyle="1" w:styleId="489">
    <w:name w:val="xl47"/>
    <w:basedOn w:val="1"/>
    <w:uiPriority w:val="0"/>
    <w:pPr>
      <w:widowControl/>
      <w:pBdr>
        <w:top w:val="single" w:color="auto" w:sz="4" w:space="0"/>
        <w:left w:val="single" w:color="auto" w:sz="4" w:space="0"/>
      </w:pBdr>
      <w:spacing w:before="100" w:beforeLines="0" w:beforeAutospacing="1" w:after="100" w:afterLines="25" w:afterAutospacing="1"/>
      <w:ind w:firstLine="200" w:firstLineChars="200"/>
      <w:textAlignment w:val="top"/>
    </w:pPr>
    <w:rPr>
      <w:rFonts w:ascii="Arial Unicode MS" w:hAnsi="Arial Unicode MS" w:eastAsia="Arial Unicode MS"/>
      <w:b/>
      <w:bCs/>
      <w:color w:val="000000"/>
      <w:kern w:val="0"/>
      <w:sz w:val="18"/>
      <w:szCs w:val="18"/>
    </w:rPr>
  </w:style>
  <w:style w:type="paragraph" w:customStyle="1" w:styleId="490">
    <w:name w:val="样式 (符号) 宋体"/>
    <w:basedOn w:val="1"/>
    <w:uiPriority w:val="0"/>
    <w:pPr>
      <w:snapToGrid w:val="0"/>
      <w:spacing w:line="348" w:lineRule="auto"/>
      <w:ind w:firstLine="560" w:firstLineChars="200"/>
    </w:pPr>
    <w:rPr>
      <w:rFonts w:hAnsi="宋体" w:eastAsia="Times New Roman" w:cs="宋体"/>
      <w:sz w:val="28"/>
      <w:szCs w:val="20"/>
    </w:rPr>
  </w:style>
  <w:style w:type="paragraph" w:customStyle="1" w:styleId="491">
    <w:name w:val="wg"/>
    <w:basedOn w:val="1"/>
    <w:uiPriority w:val="0"/>
    <w:rPr>
      <w:sz w:val="28"/>
      <w:szCs w:val="20"/>
    </w:rPr>
  </w:style>
  <w:style w:type="paragraph" w:customStyle="1" w:styleId="492">
    <w:name w:val="Char Char Char Char Char Char Char Char Char Char Char Char Char Char Char"/>
    <w:basedOn w:val="1"/>
    <w:uiPriority w:val="0"/>
    <w:pPr>
      <w:widowControl/>
      <w:spacing w:after="160" w:afterLines="0" w:line="240" w:lineRule="exact"/>
      <w:jc w:val="left"/>
    </w:pPr>
    <w:rPr>
      <w:rFonts w:ascii="Tahoma" w:hAnsi="Tahoma"/>
      <w:kern w:val="0"/>
      <w:sz w:val="20"/>
      <w:szCs w:val="20"/>
      <w:lang w:eastAsia="en-US"/>
    </w:rPr>
  </w:style>
  <w:style w:type="paragraph" w:customStyle="1" w:styleId="493">
    <w:name w:val="xl93"/>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25" w:afterAutospacing="1"/>
      <w:ind w:firstLine="200" w:firstLineChars="200"/>
      <w:jc w:val="right"/>
      <w:textAlignment w:val="center"/>
    </w:pPr>
    <w:rPr>
      <w:rFonts w:ascii="宋体" w:hAnsi="宋体"/>
      <w:kern w:val="0"/>
      <w:szCs w:val="21"/>
    </w:rPr>
  </w:style>
  <w:style w:type="paragraph" w:customStyle="1" w:styleId="494">
    <w:name w:val="Body Text First Indent2"/>
    <w:basedOn w:val="2"/>
    <w:uiPriority w:val="0"/>
    <w:pPr>
      <w:adjustRightInd w:val="0"/>
      <w:spacing w:after="0" w:afterLines="0" w:line="312" w:lineRule="auto"/>
      <w:ind w:firstLine="567"/>
      <w:textAlignment w:val="baseline"/>
    </w:pPr>
    <w:rPr>
      <w:rFonts w:eastAsia="Wingdings"/>
      <w:sz w:val="28"/>
      <w:szCs w:val="20"/>
    </w:rPr>
  </w:style>
  <w:style w:type="paragraph" w:customStyle="1" w:styleId="495">
    <w:name w:val="表格文字左"/>
    <w:basedOn w:val="1"/>
    <w:uiPriority w:val="0"/>
    <w:pPr>
      <w:adjustRightInd w:val="0"/>
      <w:snapToGrid w:val="0"/>
      <w:jc w:val="left"/>
      <w:textAlignment w:val="baseline"/>
    </w:pPr>
    <w:rPr>
      <w:rFonts w:ascii="Arial" w:hAnsi="Arial"/>
      <w:snapToGrid w:val="0"/>
      <w:spacing w:val="6"/>
      <w:kern w:val="0"/>
      <w:sz w:val="24"/>
      <w:szCs w:val="26"/>
      <w:lang w:eastAsia="zh-TW"/>
    </w:rPr>
  </w:style>
  <w:style w:type="paragraph" w:customStyle="1" w:styleId="496">
    <w:name w:val="正文缩"/>
    <w:basedOn w:val="1"/>
    <w:uiPriority w:val="0"/>
    <w:pPr>
      <w:adjustRightInd w:val="0"/>
      <w:spacing w:line="480" w:lineRule="atLeast"/>
      <w:ind w:firstLine="567"/>
      <w:textAlignment w:val="baseline"/>
    </w:pPr>
    <w:rPr>
      <w:rFonts w:ascii="宋体"/>
      <w:spacing w:val="6"/>
      <w:kern w:val="0"/>
      <w:sz w:val="28"/>
      <w:szCs w:val="20"/>
    </w:rPr>
  </w:style>
  <w:style w:type="paragraph" w:customStyle="1" w:styleId="497">
    <w:name w:val="表名称"/>
    <w:basedOn w:val="1"/>
    <w:uiPriority w:val="0"/>
    <w:pPr>
      <w:tabs>
        <w:tab w:val="left" w:pos="-120"/>
      </w:tabs>
      <w:overflowPunct w:val="0"/>
      <w:topLinePunct/>
      <w:autoSpaceDE w:val="0"/>
      <w:adjustRightInd w:val="0"/>
      <w:snapToGrid w:val="0"/>
      <w:spacing w:before="240" w:beforeLines="0" w:after="120" w:afterLines="0" w:line="240" w:lineRule="atLeast"/>
      <w:jc w:val="left"/>
      <w:textAlignment w:val="baseline"/>
    </w:pPr>
    <w:rPr>
      <w:rFonts w:eastAsia="仿宋_GB2312"/>
      <w:spacing w:val="16"/>
      <w:kern w:val="0"/>
      <w:sz w:val="24"/>
    </w:rPr>
  </w:style>
  <w:style w:type="paragraph" w:customStyle="1" w:styleId="498">
    <w:name w:val="湛江码头表"/>
    <w:basedOn w:val="1"/>
    <w:uiPriority w:val="0"/>
    <w:pPr>
      <w:jc w:val="center"/>
    </w:pPr>
    <w:rPr>
      <w:rFonts w:eastAsia="仿宋_GB2312"/>
      <w:kern w:val="0"/>
      <w:lang w:eastAsia="zh-TW"/>
    </w:rPr>
  </w:style>
  <w:style w:type="paragraph" w:customStyle="1" w:styleId="499">
    <w:name w:val="xl50"/>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500">
    <w:name w:val="xl39"/>
    <w:basedOn w:val="1"/>
    <w:uiPriority w:val="0"/>
    <w:pPr>
      <w:widowControl/>
      <w:spacing w:before="100" w:beforeLines="0" w:beforeAutospacing="1" w:after="100" w:afterLines="25" w:afterAutospacing="1"/>
      <w:ind w:firstLine="200" w:firstLineChars="200"/>
      <w:jc w:val="center"/>
    </w:pPr>
    <w:rPr>
      <w:rFonts w:hint="eastAsia" w:ascii="仿宋_GB2312" w:hAnsi="Arial Unicode MS" w:eastAsia="仿宋_GB2312"/>
      <w:kern w:val="0"/>
      <w:sz w:val="18"/>
      <w:szCs w:val="18"/>
    </w:rPr>
  </w:style>
  <w:style w:type="paragraph" w:customStyle="1" w:styleId="501">
    <w:name w:val="表格小四"/>
    <w:basedOn w:val="1"/>
    <w:uiPriority w:val="0"/>
    <w:pPr>
      <w:snapToGrid w:val="0"/>
      <w:spacing w:before="40" w:beforeLines="0" w:after="40" w:afterLines="0"/>
      <w:jc w:val="center"/>
    </w:pPr>
    <w:rPr>
      <w:rFonts w:ascii="Arial" w:hAnsi="Arial" w:cs="Arial"/>
      <w:spacing w:val="6"/>
      <w:sz w:val="24"/>
    </w:rPr>
  </w:style>
  <w:style w:type="paragraph" w:customStyle="1" w:styleId="502">
    <w:name w:val="样式 正文文字缩进 3 + (西文) Times New Roman (中文) 仿宋_GB2312 11 磅"/>
    <w:basedOn w:val="51"/>
    <w:next w:val="446"/>
    <w:uiPriority w:val="0"/>
    <w:pPr>
      <w:adjustRightInd/>
      <w:ind w:firstLine="330" w:firstLineChars="150"/>
    </w:pPr>
    <w:rPr>
      <w:rFonts w:ascii="Times New Roman" w:eastAsia="仿宋_GB2312"/>
      <w:spacing w:val="6"/>
      <w:sz w:val="22"/>
      <w:szCs w:val="24"/>
    </w:rPr>
  </w:style>
  <w:style w:type="paragraph" w:customStyle="1" w:styleId="503">
    <w:name w:val="xl33"/>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504">
    <w:name w:val="规划正文"/>
    <w:basedOn w:val="1"/>
    <w:uiPriority w:val="0"/>
    <w:pPr>
      <w:spacing w:line="360" w:lineRule="auto"/>
      <w:ind w:firstLine="200" w:firstLineChars="200"/>
    </w:pPr>
    <w:rPr>
      <w:sz w:val="24"/>
    </w:rPr>
  </w:style>
  <w:style w:type="paragraph" w:customStyle="1" w:styleId="505">
    <w:name w:val="表格2"/>
    <w:basedOn w:val="1"/>
    <w:next w:val="1"/>
    <w:uiPriority w:val="0"/>
    <w:pPr>
      <w:autoSpaceDE w:val="0"/>
      <w:autoSpaceDN w:val="0"/>
      <w:adjustRightInd w:val="0"/>
      <w:jc w:val="center"/>
    </w:pPr>
    <w:rPr>
      <w:rFonts w:ascii="宋体" w:hAnsi="Impact" w:eastAsia="仿宋_GB2312"/>
      <w:kern w:val="24"/>
      <w:position w:val="-28"/>
      <w:sz w:val="24"/>
      <w:szCs w:val="21"/>
    </w:rPr>
  </w:style>
  <w:style w:type="paragraph" w:customStyle="1" w:styleId="506">
    <w:name w:val="样式 题注 + 首行缩进:  2 字符1"/>
    <w:basedOn w:val="17"/>
    <w:uiPriority w:val="0"/>
    <w:pPr>
      <w:keepNext/>
      <w:spacing w:before="152" w:beforeLines="0" w:after="160" w:afterLines="0" w:line="360" w:lineRule="auto"/>
      <w:ind w:left="0" w:firstLine="200" w:firstLineChars="200"/>
    </w:pPr>
    <w:rPr>
      <w:rFonts w:ascii="Arial" w:hAnsi="Arial"/>
      <w:sz w:val="21"/>
    </w:rPr>
  </w:style>
  <w:style w:type="paragraph" w:customStyle="1" w:styleId="507">
    <w:name w:val="正文图五"/>
    <w:basedOn w:val="1"/>
    <w:uiPriority w:val="0"/>
    <w:pPr>
      <w:adjustRightInd w:val="0"/>
      <w:snapToGrid w:val="0"/>
      <w:jc w:val="center"/>
    </w:pPr>
    <w:rPr>
      <w:rFonts w:ascii="仿宋_GB2312" w:hAnsi="华文宋体" w:eastAsia="仿宋_GB2312"/>
      <w:snapToGrid w:val="0"/>
      <w:kern w:val="0"/>
      <w:sz w:val="18"/>
      <w:szCs w:val="18"/>
    </w:rPr>
  </w:style>
  <w:style w:type="paragraph" w:customStyle="1" w:styleId="508">
    <w:name w:val="样式 样式4 + 字距调整小四"/>
    <w:basedOn w:val="1"/>
    <w:uiPriority w:val="0"/>
    <w:rPr>
      <w:rFonts w:ascii="Arial" w:hAnsi="Arial" w:eastAsia="楷体_GB2312" w:cs="Arial"/>
      <w:kern w:val="24"/>
      <w:sz w:val="24"/>
    </w:rPr>
  </w:style>
  <w:style w:type="paragraph" w:customStyle="1" w:styleId="509">
    <w:name w:val="xl71"/>
    <w:basedOn w:val="1"/>
    <w:uiPriority w:val="0"/>
    <w:pPr>
      <w:widowControl/>
      <w:pBdr>
        <w:top w:val="single" w:color="auto" w:sz="4" w:space="0"/>
        <w:left w:val="single" w:color="auto" w:sz="8" w:space="0"/>
        <w:bottom w:val="single" w:color="auto" w:sz="8" w:space="0"/>
        <w:right w:val="single" w:color="auto" w:sz="4" w:space="0"/>
      </w:pBdr>
      <w:spacing w:before="100" w:beforeLines="0" w:beforeAutospacing="1" w:after="100" w:afterLines="25" w:afterAutospacing="1"/>
      <w:ind w:firstLine="200" w:firstLineChars="200"/>
      <w:jc w:val="left"/>
    </w:pPr>
    <w:rPr>
      <w:rFonts w:ascii="宋体" w:hAnsi="宋体"/>
      <w:kern w:val="0"/>
      <w:sz w:val="20"/>
      <w:szCs w:val="20"/>
    </w:rPr>
  </w:style>
  <w:style w:type="paragraph" w:customStyle="1" w:styleId="510">
    <w:name w:val="xl90"/>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511">
    <w:name w:val="正文图标题"/>
    <w:next w:val="8"/>
    <w:uiPriority w:val="0"/>
    <w:pPr>
      <w:jc w:val="center"/>
    </w:pPr>
    <w:rPr>
      <w:rFonts w:ascii="黑体" w:eastAsia="黑体"/>
      <w:sz w:val="21"/>
      <w:lang w:val="en-US" w:eastAsia="zh-CN" w:bidi="ar-SA"/>
    </w:rPr>
  </w:style>
  <w:style w:type="paragraph" w:customStyle="1" w:styleId="512">
    <w:name w:val="xl60"/>
    <w:basedOn w:val="1"/>
    <w:uiPriority w:val="0"/>
    <w:pPr>
      <w:widowControl/>
      <w:pBdr>
        <w:top w:val="single" w:color="auto" w:sz="4" w:space="0"/>
        <w:left w:val="single" w:color="auto" w:sz="4" w:space="0"/>
        <w:bottom w:val="single" w:color="auto" w:sz="4" w:space="0"/>
      </w:pBdr>
      <w:spacing w:before="100" w:beforeLines="0" w:beforeAutospacing="1" w:after="100" w:afterLines="25" w:afterAutospacing="1"/>
      <w:ind w:firstLine="200" w:firstLineChars="200"/>
      <w:jc w:val="center"/>
    </w:pPr>
    <w:rPr>
      <w:rFonts w:ascii="Arial Unicode MS" w:hAnsi="Arial Unicode MS" w:eastAsia="Arial Unicode MS"/>
      <w:kern w:val="0"/>
      <w:sz w:val="18"/>
      <w:szCs w:val="18"/>
    </w:rPr>
  </w:style>
  <w:style w:type="paragraph" w:customStyle="1" w:styleId="513">
    <w:name w:val="样式 标题 2节标题 1.1b21.1标题2h2l22nd levelTitre2Header 2标题2b2..."/>
    <w:basedOn w:val="6"/>
    <w:uiPriority w:val="0"/>
    <w:pPr>
      <w:keepNext w:val="0"/>
      <w:keepLines w:val="0"/>
      <w:widowControl/>
      <w:snapToGrid/>
      <w:spacing w:before="0" w:beforeLines="0" w:after="0" w:afterLines="0" w:line="360" w:lineRule="auto"/>
      <w:ind w:firstLine="0" w:firstLineChars="0"/>
      <w:jc w:val="left"/>
      <w:textAlignment w:val="baseline"/>
    </w:pPr>
    <w:rPr>
      <w:rFonts w:ascii="Times New Roman" w:hAnsi="Times New Roman" w:eastAsia="仿宋_GB2312"/>
      <w:b/>
      <w:bCs/>
      <w:sz w:val="24"/>
      <w:szCs w:val="20"/>
    </w:rPr>
  </w:style>
  <w:style w:type="paragraph" w:customStyle="1" w:styleId="514">
    <w:name w:val="xl78"/>
    <w:basedOn w:val="1"/>
    <w:uiPriority w:val="0"/>
    <w:pPr>
      <w:widowControl/>
      <w:pBdr>
        <w:left w:val="single" w:color="auto" w:sz="4" w:space="0"/>
        <w:right w:val="single" w:color="auto" w:sz="8" w:space="0"/>
      </w:pBdr>
      <w:spacing w:before="100" w:beforeLines="0" w:beforeAutospacing="1" w:after="100" w:afterLines="25" w:afterAutospacing="1"/>
      <w:ind w:firstLine="200" w:firstLineChars="200"/>
      <w:jc w:val="center"/>
      <w:textAlignment w:val="center"/>
    </w:pPr>
    <w:rPr>
      <w:rFonts w:ascii="宋体" w:hAnsi="宋体"/>
      <w:b/>
      <w:bCs/>
      <w:kern w:val="0"/>
      <w:szCs w:val="21"/>
    </w:rPr>
  </w:style>
  <w:style w:type="paragraph" w:customStyle="1" w:styleId="515">
    <w:name w:val="font7"/>
    <w:basedOn w:val="1"/>
    <w:uiPriority w:val="0"/>
    <w:pPr>
      <w:widowControl/>
      <w:spacing w:before="100" w:beforeLines="0" w:beforeAutospacing="1" w:after="100" w:afterLines="25" w:afterAutospacing="1"/>
      <w:ind w:firstLine="200" w:firstLineChars="200"/>
      <w:jc w:val="left"/>
    </w:pPr>
    <w:rPr>
      <w:kern w:val="0"/>
      <w:szCs w:val="21"/>
    </w:rPr>
  </w:style>
  <w:style w:type="paragraph" w:customStyle="1" w:styleId="516">
    <w:name w:val="1"/>
    <w:basedOn w:val="1"/>
    <w:next w:val="47"/>
    <w:uiPriority w:val="0"/>
    <w:pPr>
      <w:widowControl/>
      <w:spacing w:before="100" w:beforeLines="0" w:beforeAutospacing="1" w:after="100" w:afterLines="0" w:afterAutospacing="1"/>
      <w:jc w:val="left"/>
    </w:pPr>
    <w:rPr>
      <w:rFonts w:ascii="宋体" w:hAnsi="宋体"/>
      <w:kern w:val="0"/>
      <w:sz w:val="24"/>
    </w:rPr>
  </w:style>
  <w:style w:type="paragraph" w:customStyle="1" w:styleId="517">
    <w:name w:val="Char Char Char Char Char Char Char Char Char Char Char Char Char Char Char Char Char Char Char Char Char Char Char Char Char Char Char Char Char Char Char Char Char"/>
    <w:basedOn w:val="1"/>
    <w:uiPriority w:val="0"/>
    <w:pPr>
      <w:widowControl/>
      <w:spacing w:after="160" w:afterLines="0" w:line="240" w:lineRule="exact"/>
      <w:jc w:val="left"/>
    </w:pPr>
  </w:style>
  <w:style w:type="paragraph" w:customStyle="1" w:styleId="518">
    <w:name w:val="11"/>
    <w:basedOn w:val="1"/>
    <w:qFormat/>
    <w:uiPriority w:val="0"/>
    <w:pPr>
      <w:snapToGrid w:val="0"/>
      <w:spacing w:line="500" w:lineRule="exact"/>
      <w:ind w:firstLine="200" w:firstLineChars="200"/>
      <w:textAlignment w:val="bottom"/>
      <w:outlineLvl w:val="0"/>
    </w:pPr>
    <w:rPr>
      <w:rFonts w:eastAsia="楷体_GB2312"/>
      <w:b/>
      <w:spacing w:val="8"/>
      <w:sz w:val="28"/>
      <w:szCs w:val="20"/>
    </w:rPr>
  </w:style>
  <w:style w:type="paragraph" w:customStyle="1" w:styleId="519">
    <w:name w:val="表格小五"/>
    <w:basedOn w:val="1"/>
    <w:uiPriority w:val="0"/>
    <w:pPr>
      <w:adjustRightInd w:val="0"/>
      <w:snapToGrid w:val="0"/>
      <w:spacing w:after="93" w:afterLines="30" w:line="240" w:lineRule="atLeast"/>
      <w:ind w:firstLine="510"/>
      <w:jc w:val="left"/>
    </w:pPr>
    <w:rPr>
      <w:spacing w:val="16"/>
      <w:kern w:val="0"/>
      <w:sz w:val="18"/>
      <w:szCs w:val="20"/>
    </w:rPr>
  </w:style>
  <w:style w:type="paragraph" w:customStyle="1" w:styleId="520">
    <w:name w:val="xl65"/>
    <w:basedOn w:val="1"/>
    <w:uiPriority w:val="0"/>
    <w:pPr>
      <w:widowControl/>
      <w:pBdr>
        <w:top w:val="single" w:color="auto" w:sz="4" w:space="0"/>
        <w:left w:val="single" w:color="auto" w:sz="4" w:space="0"/>
        <w:right w:val="single" w:color="auto" w:sz="4" w:space="0"/>
      </w:pBdr>
      <w:spacing w:before="100" w:beforeLines="0" w:beforeAutospacing="1" w:after="100" w:afterLines="25" w:afterAutospacing="1"/>
      <w:ind w:firstLine="200" w:firstLineChars="200"/>
      <w:jc w:val="center"/>
      <w:textAlignment w:val="center"/>
    </w:pPr>
    <w:rPr>
      <w:rFonts w:ascii="Arial Unicode MS" w:hAnsi="Arial Unicode MS" w:eastAsia="Arial Unicode MS"/>
      <w:b/>
      <w:bCs/>
      <w:kern w:val="0"/>
      <w:sz w:val="18"/>
      <w:szCs w:val="18"/>
    </w:rPr>
  </w:style>
  <w:style w:type="paragraph" w:customStyle="1" w:styleId="521">
    <w:name w:val="font6"/>
    <w:basedOn w:val="1"/>
    <w:uiPriority w:val="0"/>
    <w:pPr>
      <w:widowControl/>
      <w:spacing w:before="100" w:beforeLines="0" w:beforeAutospacing="1" w:after="100" w:afterLines="25" w:afterAutospacing="1"/>
      <w:ind w:firstLine="200" w:firstLineChars="200"/>
      <w:jc w:val="left"/>
    </w:pPr>
    <w:rPr>
      <w:rFonts w:hint="eastAsia" w:ascii="宋体" w:hAnsi="宋体"/>
      <w:kern w:val="0"/>
      <w:sz w:val="18"/>
      <w:szCs w:val="18"/>
    </w:rPr>
  </w:style>
  <w:style w:type="paragraph" w:customStyle="1" w:styleId="522">
    <w:name w:val="Char Char Char1 Char Char Char Char Char Char Char1"/>
    <w:basedOn w:val="1"/>
    <w:uiPriority w:val="0"/>
    <w:rPr>
      <w:rFonts w:ascii="Tahoma" w:hAnsi="Tahoma"/>
      <w:sz w:val="24"/>
      <w:szCs w:val="20"/>
    </w:rPr>
  </w:style>
  <w:style w:type="paragraph" w:customStyle="1" w:styleId="523">
    <w:name w:val="样式 湛江钢铁表 + 段前: 0.2 行 段后: 0.2 行"/>
    <w:basedOn w:val="147"/>
    <w:uiPriority w:val="0"/>
    <w:rPr>
      <w:rFonts w:cs="宋体"/>
      <w:kern w:val="2"/>
    </w:rPr>
  </w:style>
  <w:style w:type="paragraph" w:customStyle="1" w:styleId="524">
    <w:name w:val="样式 表头 + 两端对齐"/>
    <w:basedOn w:val="272"/>
    <w:uiPriority w:val="0"/>
    <w:pPr>
      <w:ind w:firstLine="200" w:firstLineChars="200"/>
      <w:jc w:val="both"/>
    </w:pPr>
    <w:rPr>
      <w:bCs w:val="0"/>
      <w:szCs w:val="20"/>
    </w:rPr>
  </w:style>
  <w:style w:type="paragraph" w:customStyle="1" w:styleId="525">
    <w:name w:val="xl30"/>
    <w:basedOn w:val="1"/>
    <w:uiPriority w:val="0"/>
    <w:pPr>
      <w:widowControl/>
      <w:pBdr>
        <w:bottom w:val="single" w:color="auto" w:sz="4" w:space="0"/>
        <w:right w:val="single" w:color="auto" w:sz="4" w:space="0"/>
      </w:pBdr>
      <w:spacing w:before="100" w:beforeLines="0" w:beforeAutospacing="1" w:after="100" w:afterLines="25" w:afterAutospacing="1"/>
      <w:ind w:firstLine="200" w:firstLineChars="200"/>
      <w:jc w:val="center"/>
    </w:pPr>
    <w:rPr>
      <w:rFonts w:hint="eastAsia" w:ascii="仿宋_GB2312" w:hAnsi="Arial Unicode MS" w:eastAsia="仿宋_GB2312"/>
      <w:kern w:val="0"/>
      <w:sz w:val="18"/>
      <w:szCs w:val="18"/>
    </w:rPr>
  </w:style>
  <w:style w:type="paragraph" w:customStyle="1" w:styleId="526">
    <w:name w:val="xl58"/>
    <w:basedOn w:val="1"/>
    <w:uiPriority w:val="0"/>
    <w:pPr>
      <w:widowControl/>
      <w:pBdr>
        <w:top w:val="single" w:color="auto" w:sz="4" w:space="0"/>
        <w:left w:val="single" w:color="auto" w:sz="4" w:space="0"/>
        <w:bottom w:val="single" w:color="auto" w:sz="4" w:space="0"/>
      </w:pBdr>
      <w:spacing w:before="100" w:beforeLines="0" w:beforeAutospacing="1" w:after="100" w:afterLines="25" w:afterAutospacing="1"/>
      <w:ind w:firstLine="200" w:firstLineChars="200"/>
      <w:jc w:val="left"/>
    </w:pPr>
    <w:rPr>
      <w:rFonts w:ascii="Arial Unicode MS" w:hAnsi="Arial Unicode MS" w:eastAsia="Arial Unicode MS"/>
      <w:kern w:val="0"/>
      <w:sz w:val="18"/>
      <w:szCs w:val="18"/>
    </w:rPr>
  </w:style>
  <w:style w:type="character" w:customStyle="1" w:styleId="527">
    <w:name w:val="checkbox"/>
    <w:basedOn w:val="54"/>
    <w:uiPriority w:val="0"/>
  </w:style>
  <w:style w:type="character" w:customStyle="1" w:styleId="528">
    <w:name w:val="shenbao"/>
    <w:basedOn w:val="54"/>
    <w:uiPriority w:val="0"/>
    <w:rPr>
      <w:color w:val="EF6334"/>
    </w:rPr>
  </w:style>
  <w:style w:type="character" w:customStyle="1" w:styleId="529">
    <w:name w:val="chakan"/>
    <w:basedOn w:val="54"/>
    <w:uiPriority w:val="0"/>
    <w:rPr>
      <w:color w:val="0064EA"/>
    </w:rPr>
  </w:style>
  <w:style w:type="character" w:customStyle="1" w:styleId="530">
    <w:name w:val="checkbox2"/>
    <w:basedOn w:val="54"/>
    <w:uiPriority w:val="0"/>
  </w:style>
  <w:style w:type="character" w:customStyle="1" w:styleId="531">
    <w:name w:val="showhidemsg1"/>
    <w:basedOn w:val="54"/>
    <w:uiPriority w:val="0"/>
  </w:style>
  <w:style w:type="paragraph" w:customStyle="1" w:styleId="532">
    <w:name w:val="四级条标题"/>
    <w:basedOn w:val="533"/>
    <w:next w:val="537"/>
    <w:qFormat/>
    <w:uiPriority w:val="0"/>
    <w:pPr>
      <w:outlineLvl w:val="5"/>
    </w:pPr>
    <w:rPr>
      <w:szCs w:val="20"/>
    </w:rPr>
  </w:style>
  <w:style w:type="paragraph" w:customStyle="1" w:styleId="533">
    <w:name w:val="三级条标题"/>
    <w:basedOn w:val="534"/>
    <w:next w:val="537"/>
    <w:qFormat/>
    <w:uiPriority w:val="0"/>
    <w:pPr>
      <w:outlineLvl w:val="4"/>
    </w:pPr>
  </w:style>
  <w:style w:type="paragraph" w:customStyle="1" w:styleId="534">
    <w:name w:val="二级条标题"/>
    <w:basedOn w:val="535"/>
    <w:next w:val="537"/>
    <w:qFormat/>
    <w:uiPriority w:val="0"/>
    <w:pPr>
      <w:ind w:left="0"/>
      <w:outlineLvl w:val="3"/>
    </w:pPr>
  </w:style>
  <w:style w:type="paragraph" w:customStyle="1" w:styleId="535">
    <w:name w:val="一级条标题"/>
    <w:basedOn w:val="536"/>
    <w:next w:val="537"/>
    <w:qFormat/>
    <w:uiPriority w:val="0"/>
    <w:pPr>
      <w:spacing w:beforeLines="0" w:afterLines="0"/>
      <w:ind w:left="426"/>
      <w:outlineLvl w:val="2"/>
    </w:pPr>
  </w:style>
  <w:style w:type="paragraph" w:customStyle="1" w:styleId="536">
    <w:name w:val="章标题"/>
    <w:next w:val="537"/>
    <w:qFormat/>
    <w:uiPriority w:val="0"/>
    <w:pPr>
      <w:spacing w:beforeLines="50" w:afterLines="50"/>
      <w:jc w:val="both"/>
      <w:outlineLvl w:val="1"/>
    </w:pPr>
    <w:rPr>
      <w:rFonts w:ascii="黑体" w:hAnsi="Times New Roman" w:eastAsia="黑体" w:cs="Times New Roman"/>
      <w:sz w:val="21"/>
      <w:szCs w:val="22"/>
      <w:lang w:val="en-US" w:eastAsia="zh-CN" w:bidi="ar-SA"/>
    </w:rPr>
  </w:style>
  <w:style w:type="paragraph" w:customStyle="1" w:styleId="537">
    <w:name w:val="段"/>
    <w:qFormat/>
    <w:uiPriority w:val="0"/>
    <w:pPr>
      <w:autoSpaceDE w:val="0"/>
      <w:autoSpaceDN w:val="0"/>
      <w:ind w:firstLine="200" w:firstLineChars="200"/>
      <w:jc w:val="both"/>
    </w:pPr>
    <w:rPr>
      <w:rFonts w:ascii="宋体" w:hAnsi="Times New Roman" w:eastAsia="宋体" w:cs="Times New Roman"/>
      <w:sz w:val="21"/>
      <w:szCs w:val="22"/>
      <w:lang w:val="zh-CN" w:eastAsia="zh-CN" w:bidi="ar-SA"/>
    </w:rPr>
  </w:style>
  <w:style w:type="paragraph" w:customStyle="1" w:styleId="538">
    <w:name w:val="正文2"/>
    <w:basedOn w:val="1"/>
    <w:qFormat/>
    <w:uiPriority w:val="0"/>
    <w:pPr>
      <w:ind w:firstLine="200" w:firstLineChars="200"/>
    </w:pPr>
    <w:rPr>
      <w:rFonts w:ascii="Calibri" w:hAnsi="Calibri" w:eastAsia="仿宋_GB2312"/>
      <w:color w:val="000000"/>
      <w:sz w:val="24"/>
    </w:rPr>
  </w:style>
  <w:style w:type="table" w:customStyle="1" w:styleId="539">
    <w:name w:val="网格型1"/>
    <w:basedOn w:val="540"/>
    <w:qFormat/>
    <w:uiPriority w:val="0"/>
    <w:tblPr>
      <w:tblStyle w:val="52"/>
    </w:tblPr>
  </w:style>
  <w:style w:type="table" w:customStyle="1" w:styleId="540">
    <w:name w:val="普通表格1"/>
    <w:qFormat/>
    <w:uiPriority w:val="0"/>
    <w:tblPr>
      <w:tblStyle w:val="52"/>
    </w:tblPr>
  </w:style>
  <w:style w:type="paragraph" w:customStyle="1" w:styleId="541">
    <w:name w:val="图表文字"/>
    <w:basedOn w:val="1"/>
    <w:qFormat/>
    <w:uiPriority w:val="0"/>
    <w:pPr>
      <w:widowControl w:val="0"/>
      <w:spacing w:line="240" w:lineRule="auto"/>
      <w:ind w:firstLine="0" w:firstLineChars="0"/>
      <w:jc w:val="center"/>
    </w:pPr>
    <w:rPr>
      <w:rFonts w:ascii="Times New Roman" w:hAnsi="Times New Roman" w:eastAsia="宋体"/>
      <w:sz w:val="24"/>
      <w:szCs w:val="24"/>
    </w:rPr>
  </w:style>
  <w:style w:type="paragraph" w:customStyle="1" w:styleId="542">
    <w:name w:val="正文文本缩进 211"/>
    <w:basedOn w:val="1"/>
    <w:qFormat/>
    <w:uiPriority w:val="0"/>
    <w:pPr>
      <w:spacing w:line="360" w:lineRule="auto"/>
      <w:ind w:firstLine="630" w:firstLineChars="225"/>
    </w:pPr>
    <w:rPr>
      <w:rFonts w:hint="eastAsia" w:ascii="宋体" w:hAnsi="宋体"/>
      <w:kern w:val="0"/>
      <w:sz w:val="28"/>
    </w:rPr>
  </w:style>
  <w:style w:type="table" w:customStyle="1" w:styleId="543">
    <w:name w:val="Table Normal"/>
    <w:unhideWhenUsed/>
    <w:qFormat/>
    <w:uiPriority w:val="0"/>
    <w:tblPr>
      <w:tblStyle w:val="52"/>
      <w:tblCellMar>
        <w:top w:w="0" w:type="dxa"/>
        <w:left w:w="0" w:type="dxa"/>
        <w:bottom w:w="0" w:type="dxa"/>
        <w:right w:w="0" w:type="dxa"/>
      </w:tblCellMar>
    </w:tblPr>
  </w:style>
  <w:style w:type="paragraph" w:customStyle="1" w:styleId="544">
    <w:name w:val="正文文本11"/>
    <w:basedOn w:val="1"/>
    <w:qFormat/>
    <w:uiPriority w:val="0"/>
    <w:pPr>
      <w:spacing w:after="120"/>
    </w:pPr>
    <w:rPr>
      <w:kern w:val="0"/>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16.png"/><Relationship Id="rId27" Type="http://schemas.openxmlformats.org/officeDocument/2006/relationships/image" Target="media/image15.emf"/><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emf"/><Relationship Id="rId23" Type="http://schemas.openxmlformats.org/officeDocument/2006/relationships/image" Target="media/image11.png"/><Relationship Id="rId22" Type="http://schemas.openxmlformats.org/officeDocument/2006/relationships/image" Target="media/image10.emf"/><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75</Pages>
  <Words>5156</Words>
  <Characters>5575</Characters>
  <Lines>476</Lines>
  <Paragraphs>134</Paragraphs>
  <TotalTime>0</TotalTime>
  <ScaleCrop>false</ScaleCrop>
  <LinksUpToDate>false</LinksUpToDate>
  <CharactersWithSpaces>5916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2015-06-29T08:53:00Z</dcterms:created>
  <dc:creator>Administrator</dc:creator>
  <cp:lastModifiedBy>姚晓བློ་བཟང་ཉི་མ་樂</cp:lastModifiedBy>
  <cp:lastPrinted>2017-11-13T09:19:36Z</cp:lastPrinted>
  <dcterms:modified xsi:type="dcterms:W3CDTF">2025-11-19T06:33:16Z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B9429C57F5EB42E7BD5A7E2220D54E54_13</vt:lpwstr>
  </property>
  <property fmtid="{D5CDD505-2E9C-101B-9397-08002B2CF9AE}" pid="4" name="KSOTemplateDocerSaveRecord">
    <vt:lpwstr>eyJoZGlkIjoiOGFhNDk0M2VkZTk0NDExZmRlOWVhY2UzNzU1MWNkMzQiLCJ1c2VySWQiOiI2MzQzOTE2NTEifQ==</vt:lpwstr>
  </property>
</Properties>
</file>