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77012A" w:rsidRDefault="00B41AC9" w:rsidP="00190EF8">
      <w:r>
        <w:t>Changer le décalage d’une semaine (samedi 14h) pref</w:t>
      </w:r>
    </w:p>
    <w:p w:rsidR="00C0166A" w:rsidRDefault="00C0166A" w:rsidP="00894C40">
      <w:r>
        <w:t xml:space="preserve">Pref : noms des </w:t>
      </w:r>
      <w:r w:rsidR="0069182B">
        <w:t>matières</w:t>
      </w:r>
      <w:r>
        <w:t xml:space="preserve"> raccourci perso (get toutes les matières avec l’url magique sans weekdirection)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5678C6" w:rsidRDefault="005678C6" w:rsidP="00894C40">
      <w:r>
        <w:t>Cours à rattraper -&gt; nouvelle cat dans le drawer</w:t>
      </w:r>
    </w:p>
    <w:p w:rsidR="00755182" w:rsidRDefault="00755182" w:rsidP="00894C40">
      <w:r>
        <w:t>Gérer les vacances !</w:t>
      </w:r>
    </w:p>
    <w:p w:rsidR="00755182" w:rsidRDefault="00755182" w:rsidP="00894C40">
      <w:r>
        <w:t>Inclure les pref+apropos dans le drawer layout et non une activity à part</w:t>
      </w:r>
    </w:p>
    <w:p w:rsidR="00900800" w:rsidRDefault="00900800" w:rsidP="00175047">
      <w:pPr>
        <w:pStyle w:val="Version"/>
      </w:pPr>
      <w:r>
        <w:t>15</w:t>
      </w:r>
    </w:p>
    <w:p w:rsidR="00900800" w:rsidRDefault="00900800" w:rsidP="00900800">
      <w:pPr>
        <w:pStyle w:val="Datee"/>
      </w:pPr>
      <w:r>
        <w:t>Date</w:t>
      </w:r>
    </w:p>
    <w:p w:rsidR="00900800" w:rsidRDefault="00900800" w:rsidP="00900800">
      <w:pPr>
        <w:pStyle w:val="Ajouter"/>
      </w:pP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bookmarkStart w:id="0" w:name="_GoBack"/>
      <w:bookmarkEnd w:id="0"/>
      <w:r w:rsidR="005B0A77">
        <w:t>Les mdp peuvent mtn contenir une apostrophe</w:t>
      </w:r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lastRenderedPageBreak/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lastRenderedPageBreak/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lastRenderedPageBreak/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lastRenderedPageBreak/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lastRenderedPageBreak/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lastRenderedPageBreak/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8.5pt;height:226.5pt" o:bullet="t">
        <v:imagedata r:id="rId1" o:title="To-do"/>
      </v:shape>
    </w:pict>
  </w:numPicBullet>
  <w:numPicBullet w:numPicBulletId="1">
    <w:pict>
      <v:shape id="_x0000_i1037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566E"/>
    <w:rsid w:val="001A3E8B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750CE"/>
    <w:rsid w:val="0038222C"/>
    <w:rsid w:val="003B3760"/>
    <w:rsid w:val="003D0B3C"/>
    <w:rsid w:val="003D56E2"/>
    <w:rsid w:val="003E122D"/>
    <w:rsid w:val="00400858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79E4"/>
    <w:rsid w:val="008C208B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7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117</cp:revision>
  <dcterms:created xsi:type="dcterms:W3CDTF">2015-03-10T22:22:00Z</dcterms:created>
  <dcterms:modified xsi:type="dcterms:W3CDTF">2015-05-15T12:40:00Z</dcterms:modified>
</cp:coreProperties>
</file>