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eastAsia="微软雅黑"/>
          <w:rFonts w:ascii="微软雅黑" w:hAnsi="微软雅黑"/>
          <w:b/>
          <w:sz w:val="44"/>
        </w:rPr>
        <w:t>万州区生态环境局智能AI大数据驾驶舱系统 —— 操作说明</w:t>
      </w:r>
    </w:p>
    <w:p>
      <w:pPr>
        <w:spacing w:after="120"/>
        <w:jc w:val="center"/>
      </w:pPr>
      <w:r>
        <w:rPr>
          <w:rFonts w:eastAsia="微软雅黑"/>
          <w:rFonts w:ascii="微软雅黑" w:hAnsi="微软雅黑"/>
          <w:b w:val="0"/>
          <w:color w:val="666666"/>
          <w:sz w:val="24"/>
        </w:rPr>
        <w:t>万州区生态环境局</w:t>
      </w:r>
    </w:p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版本：v2.0 | 日期：2026-06-18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一、驾驶舱操作指南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1.1 登录系统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浏览器打开系统地址（由管理员提供）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输入用户名和密码，点击"登录"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登录后即进入驾驶舱主界面（全域态势视图）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1.2 顶部导航栏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切换视图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点击"全域态势""气环境驾驶舱""水环境驾驶舱"Tab，切换不同视图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查看实时数据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导航栏右侧显示监测站数量、摄像头数量、今日告警数，自动刷新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无人机溯源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点击"无人机溯源"按钮，跳转到无人机溯源追踪平台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1.3 地图操作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基本操作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平移地图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鼠标拖拽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缩放地图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鼠标滚轮 或 右下角 +/- 按钮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查看交互说明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点击地图右上角"?"按钮，弹出操作指南面板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标注交互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**悬停查看数据**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鼠标移到监测站/气站标注上，自动弹出信息窗，显示最新 AQI / PM2.5 / PM10 / SO₂ / NO₂ / O₃ / CO 数据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**双击播放视频**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双击摄像头或无人机标注，自动拉流并弹出视频播放窗口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**关闭信息窗**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点击地图空白区域、拖拽或缩放地图即可关闭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**查看图例**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地图左上角图例面板展示所有标注类型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视频播放弹窗操作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播放视频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双击摄像头标注后自动播放，弹窗展示720p视频画面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关闭视频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点击弹窗外任意位置 或 点击右上角关闭按钮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注意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关闭视频后，地图自动恢复到双击前的位置和缩放等级，不会偏移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1.4 视频墙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打开视频墙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在驾驶舱下方点击"视频墙"按钮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系统以 3×3 九宫格布局展示视频流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视频墙操作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切换群组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顶部群组标签选择：无人机视频 / 港口堆场 / 道路监控 / 水体监控 / 重点企业 / 所有视频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翻页浏览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当视频超过9路时，使用**鼠标滚轮**上下翻页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查看状态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每路视频左上角有角标：LIVE（在线）/ OFF（离线）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关闭视频墙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点击右上角关闭按钮</w:t>
            </w:r>
          </w:p>
        </w:tc>
      </w:tr>
    </w:tbl>
    <w:p/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**提示**：视频墙拉流成功后会自动截图（255×125），作为该路视频流在管理端的缩略图。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1.5 视频轮播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视频轮播操作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浏览视频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每个群组以 3×2 网格展示视频截图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翻页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使用**鼠标滚轮**在视频间翻页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播放视频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点击任意视频卡片的缩略图，打开全屏播放器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查看状态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LIVE / OFF 角标显示实时在线状态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1.6 右侧统计面板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驾驶舱右侧为数据统计面板，包含以下板块：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刷新方式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近7天告警趋势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折线图展示告警数量变化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自动刷新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告警类型占比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饼图展示各类告警占比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自动刷新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智治推送排行 TOP5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推送次数排行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10秒自动刷新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污染事件排行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企业污染事件频次排行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60秒自动刷新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污染物浓度排行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各污染物浓度对比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自动刷新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1.7 MQTT 实时告警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当有新的 MQTT 告警到达时，地图上自动标注告警点位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告警弹窗自动弹出，显示告警详情（类型、数值、位置、时间）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告警自动同步到后端，触发智治推送引擎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二、管理端操作指南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 进入管理端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在驾驶舱界面找到"管理"入口（由管理员配置）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或直接访问管理端地址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管理端采用左侧导航栏 + 右侧内容区布局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2.2 系统总览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系统总览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可查看的信息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连接状态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MQTT Broker、ZLMediaKit、数据库的连接状态（绿色=正常、红色=异常）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核心指标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采集记录数、告警数、推送数、设备在线率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2.3 视频流管理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视频流管理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添加视频流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点击"添加视频流"按钮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填写流信息：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名称</w:t>
      </w:r>
      <w:r>
        <w:rPr>
          <w:rFonts w:eastAsia="微软雅黑"/>
          <w:rFonts w:ascii="微软雅黑" w:hAnsi="微软雅黑"/>
          <w:sz w:val="21"/>
        </w:rPr>
        <w:t>：摄像头名称（如"港口1号摄像头"）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群组</w:t>
      </w:r>
      <w:r>
        <w:rPr>
          <w:rFonts w:eastAsia="微软雅黑"/>
          <w:rFonts w:ascii="微软雅黑" w:hAnsi="微软雅黑"/>
          <w:sz w:val="21"/>
        </w:rPr>
        <w:t>：选择所属群组（港口堆场 / 道路监控 / 水体监控 / 重点企业 / 无人机视频）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协议</w:t>
      </w:r>
      <w:r>
        <w:rPr>
          <w:rFonts w:eastAsia="微软雅黑"/>
          <w:rFonts w:ascii="微软雅黑" w:hAnsi="微软雅黑"/>
          <w:sz w:val="21"/>
        </w:rPr>
        <w:t>：选择 RTSP 或 HLS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URL</w:t>
      </w:r>
      <w:r>
        <w:rPr>
          <w:rFonts w:eastAsia="微软雅黑"/>
          <w:rFonts w:ascii="微软雅黑" w:hAnsi="微软雅黑"/>
          <w:sz w:val="21"/>
        </w:rPr>
        <w:t>：填写视频流地址（如 `rtsp://192.168.1.100:554/stream1`）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点击"保存"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推流控制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开始推流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点击"推流"按钮，系统将通过 ZLMediaKit 启动转码推流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停止推流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点击"停止推流"按钮，停止转码推流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健康检查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点击"健康检查"，批量检测所有流在线状态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编辑/删除视频流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点击列表右侧的"编辑"按钮修改配置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点击"删除"按钮删除该视频流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2.4 流媒体服务器（仅 admin）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流媒体服务器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查看 ZLMediaKit 节点配置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查询各视频流的播放地址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测试 ZLMediaKit 连通性</w:t>
      </w:r>
    </w:p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**注意**：此页面仅 admin 角色可见，普通操作员和观察者无权限访问。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2.5 MQTT 配置（仅 admin）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MQTT配置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配置 MQTT Broker 地址、端口、用户名/密码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管理订阅的 Topic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测试连接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2.6 告警接入（仅 admin）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告警接入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配置 JSON 格式映射规则（将 MQTT 消息字段映射为系统告警字段）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发送测试告警验证映射规则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2.7 智治推送（仅 admin）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智治推送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这是系统的核心功能页面，包含三个 Tab：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处置预案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新建预案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点击"新建预案"，填写预案名称、推送目标URL、推送内容模板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编辑预案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点击预案列表中的"编辑"按钮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删除预案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点击"删除"按钮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推送规则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新建规则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点击"新建规则"，配置：事件类型（气体污染/水体污染/秸秆燃烧/道路扬尘/堆头未覆盖）、关联预案、触发条件（时间窗口、阈值）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编辑规则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点击规则列表中的"编辑"按钮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删除规则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点击"删除"按钮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推送历史 Tab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查看所有推送记录：推送时间、预案名称、推送目标、推送结果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支持按时间范围筛选</w:t>
      </w:r>
    </w:p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**工作流程**：MQTT 告警到达 → 事件入库(smart_push_events) → 匹配推送规则 → 调用处置预案 → HTTP 推送城运中心 → 记录推送历史。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2.8 市局监测站数据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市局监测站数据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查看所有监测站信息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查看各监测站整点采集数据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将数据推送至上级系统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2.9 气体采集预警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气体采集预警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数据源管理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添加数据源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选择类型：`cq_api`（API接口采集）或 `html_crawl`（网页爬取采集），填写URL和采集周期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手动采集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点击"手动采集"按钮立即触发一次数据采集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诊断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点击"诊断"按钮检测数据源连接状态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清除断路器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如果数据源因连续失败被断路保护，点击"清除断路器"恢复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预警记录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查看气体超标预警记录列表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点击"批量处理"将全部预警标记为已处理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单个预警可点击"处理"逐条标记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2.10 短信预警推送（operator+）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短信预警推送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短信联系人管理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添加联系人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填写姓名、手机号、分组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编辑/删除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点击列表中的"编辑"或"删除"按钮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短信模板管理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新建模板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填写模板名称和内容（支持变量如`${station}`、`${value}`）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预览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点击"预览"查看变量渲染后的效果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编辑/删除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点击列表中的"编辑"或"删除"按钮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短信发送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发送方式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手动发送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选择联系人，填写内容，点击发送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模板发送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选择模板，选择联系人，自动渲染后发送</w:t>
            </w:r>
          </w:p>
        </w:tc>
      </w:tr>
    </w:tbl>
    <w:p/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短信黑名单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添加不接收短信的号码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系统发送短信前自动过滤黑名单号码</w:t>
      </w:r>
    </w:p>
    <w:p>
      <w:pPr>
        <w:pStyle w:val="Heading4"/>
      </w:pPr>
      <w:r>
        <w:rPr>
          <w:rFonts w:eastAsia="微软雅黑"/>
          <w:rFonts w:ascii="微软雅黑" w:hAnsi="微软雅黑"/>
          <w:b/>
          <w:color w:val="1A56DB"/>
          <w:sz w:val="24"/>
        </w:rPr>
        <w:t>短信配置（仅 admin）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配置云MAS API 地址、Key、Secret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点击"测试发送"验证配置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2.11 数据统计报表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数据统计报表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采集趋势图表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超标统计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告警统计（类型、频次）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设备状态（在线率）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2.12 重点企业管理（operator+）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重点企业管理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添加企业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填写企业名称、位置、排放类型等信息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编辑/删除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点击列表中的"编辑"或"删除"按钮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污染事件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查看该企业的污染事件记录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2.13 地图图标配置（仅 admin）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地图图标配置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自定义各类型标注的图标样式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修改后地图上立即生效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2.14 用户管理（仅 admin）</w:t>
      </w:r>
    </w:p>
    <w:p>
      <w:pPr>
        <w:spacing w:after="120"/>
      </w:pPr>
      <w:r>
        <w:rPr>
          <w:rFonts w:eastAsia="微软雅黑"/>
          <w:rFonts w:ascii="微软雅黑" w:hAnsi="微软雅黑"/>
          <w:b/>
          <w:i w:val="0"/>
          <w:sz w:val="21"/>
        </w:rPr>
        <w:t>位置</w:t>
      </w:r>
      <w:r>
        <w:rPr>
          <w:rFonts w:eastAsia="微软雅黑"/>
          <w:rFonts w:ascii="微软雅黑" w:hAnsi="微软雅黑"/>
          <w:b w:val="0"/>
          <w:i w:val="0"/>
          <w:sz w:val="21"/>
        </w:rPr>
        <w:t>：左侧导航 →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创建用户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填写用户名、密码、角色（admin/operator/viewer）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编辑用户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修改角色或禁用/启用账号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删除用户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删除用户账号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重置密码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重置指定用户的密码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修改密码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修改当前登录用户的密码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三、角色权限对照表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菜单页面</w:t>
            </w:r>
          </w:p>
        </w:tc>
        <w:tc>
          <w:tcPr>
            <w:tcW w:type="dxa" w:w="215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15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215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viewer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系统总览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视频流管理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流媒体服务器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MQTT配置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告警接入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智治推送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市局监测站数据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气体采集预警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短信预警推送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数据统计报表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重点企业管理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地图图标配置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用户管理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  <w:tc>
          <w:tcPr>
            <w:tcW w:type="dxa" w:w="21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✗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四、常见问题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Q1：摄像头画面无法加载？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检查流媒体服务器连接状态（管理端 → 系统总览）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检查 ZLMediaKit 容器是否运行（联系管理员）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点击"推流"按钮重新推流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4. 尝试刷新浏览器页面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Q2：地图标注不显示？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确认浏览器网络连接正常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等待15秒（标注数据自动刷新周期）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刷新浏览器页面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Q3：告警数据没有实时更新？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检查 MQTT 连接状态（管理端 → 系统总览）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确认 MQTT Broker 正常运行（联系管理员）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刷新浏览器页面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Q4：智治推送没有触发？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进入管理端 → 智治推送，确认：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 w:val="0"/>
          <w:i w:val="0"/>
          <w:sz w:val="21"/>
        </w:rPr>
        <w:t>处置预案已创建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 w:val="0"/>
          <w:i w:val="0"/>
          <w:sz w:val="21"/>
        </w:rPr>
        <w:t>推送规则已配置（事件类型匹配、关联预案正确）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确认推送目标 URL 可访问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查看推送历史，确认是否有执行记录和错误信息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Q5：数据采集无新数据？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1. 进入管理端 → 气体采集预警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2. 对数据源执行"诊断"操作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3. 检查断路器状态，如已触发则"清除断路器"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4. 点击"手动采集"测试数据源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Q6：忘记密码？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联系系统管理员（admin 角色）重置密码。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Q7：系统出错需要回滚？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由运维人员执行回滚命令：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# 查看可用备份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jsc-rollback list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# 回滚到指定快照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jsc-rollback restore &lt;快照时间戳&gt;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回滚覆盖范围：后端代码、前端页面、数据库、nginx配置，7步原子化操作，无需手动干预。</w:t>
      </w:r>
    </w:p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© 2026 万州区生态环境局 | 智能AI大数据驾驶舱系统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