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71BF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p>
    <w:p w14:paraId="5EF2098C">
      <w:pPr>
        <w:jc w:val="center"/>
        <w:rPr>
          <w:rFonts w:ascii="Arial" w:hAnsi="Arial" w:eastAsia="等线" w:cs="Arial"/>
          <w:b/>
          <w:bCs/>
          <w:sz w:val="36"/>
          <w:szCs w:val="36"/>
        </w:rPr>
      </w:pPr>
      <w:r>
        <w:rPr>
          <w:rFonts w:ascii="Arial" w:hAnsi="Arial" w:eastAsia="等线" w:cs="Arial"/>
          <w:b/>
          <w:bCs/>
          <w:sz w:val="36"/>
          <w:szCs w:val="36"/>
        </w:rPr>
        <w:t xml:space="preserve">医疗领域 RAG </w:t>
      </w:r>
    </w:p>
    <w:p w14:paraId="711E8059">
      <w:pPr>
        <w:numPr>
          <w:ilvl w:val="0"/>
          <w:numId w:val="1"/>
        </w:numPr>
        <w:jc w:val="both"/>
        <w:rPr>
          <w:rFonts w:ascii="Arial" w:hAnsi="Arial" w:eastAsia="等线" w:cs="Arial"/>
          <w:b/>
          <w:bCs/>
          <w:sz w:val="32"/>
          <w:szCs w:val="32"/>
        </w:rPr>
      </w:pPr>
      <w:r>
        <w:rPr>
          <w:rFonts w:ascii="Arial" w:hAnsi="Arial" w:eastAsia="等线" w:cs="Arial"/>
          <w:b/>
          <w:bCs/>
          <w:sz w:val="32"/>
          <w:szCs w:val="32"/>
        </w:rPr>
        <w:t>引言</w:t>
      </w:r>
    </w:p>
    <w:p w14:paraId="0C359B38">
      <w:pPr>
        <w:numPr>
          <w:ilvl w:val="0"/>
          <w:numId w:val="2"/>
        </w:numPr>
        <w:jc w:val="both"/>
        <w:rPr>
          <w:rFonts w:ascii="Arial" w:hAnsi="Arial" w:eastAsia="等线" w:cs="Arial"/>
          <w:b/>
          <w:bCs/>
          <w:sz w:val="30"/>
          <w:szCs w:val="30"/>
        </w:rPr>
      </w:pPr>
      <w:r>
        <w:rPr>
          <w:rFonts w:ascii="Arial" w:hAnsi="Arial" w:eastAsia="等线" w:cs="Arial"/>
          <w:b/>
          <w:bCs/>
          <w:sz w:val="30"/>
          <w:szCs w:val="30"/>
        </w:rPr>
        <w:t>RAG 技术概述</w:t>
      </w:r>
    </w:p>
    <w:p w14:paraId="3787CFD2">
      <w:pPr>
        <w:spacing w:before="120" w:after="120" w:line="288" w:lineRule="auto"/>
        <w:ind w:left="0"/>
        <w:jc w:val="left"/>
        <w:rPr>
          <w:rFonts w:ascii="Arial" w:hAnsi="Arial" w:eastAsia="等线" w:cs="Arial"/>
          <w:sz w:val="22"/>
          <w:szCs w:val="22"/>
        </w:rPr>
      </w:pPr>
      <w:r>
        <w:rPr>
          <w:rFonts w:ascii="Arial" w:hAnsi="Arial" w:eastAsia="等线" w:cs="Arial"/>
          <w:sz w:val="22"/>
          <w:szCs w:val="22"/>
        </w:rPr>
        <w:t>检索增强生成（Retrieval - Augmented Generation，RAG ）是一种创新的人工智能技术范式，它巧妙融合了检索与生成能力。通过在生成回答前，从大规模知识源（如专业文档库、数据库等 ）中精准检索相关信息，为生成过程提供真实、准确且贴合需求的知识支撑，弥补大语言模型仅依赖参数记忆可能存在的知识过时、不准确等问题，大幅提升回答的质量与可靠性。在医疗领域，医疗知识体系庞大复杂、专业度要求极高，且知识更新迭代快，RAG 技术的特性使其具备天然适配性，可有效整合海量医疗文献、指南、病例等知识，辅助医疗问答、诊断支持等场景。</w:t>
      </w:r>
    </w:p>
    <w:p w14:paraId="429D5020">
      <w:pPr>
        <w:spacing w:before="300" w:after="120" w:line="288" w:lineRule="auto"/>
        <w:ind w:left="0"/>
        <w:jc w:val="left"/>
        <w:outlineLvl w:val="2"/>
        <w:rPr>
          <w:rFonts w:ascii="Arial" w:hAnsi="Arial" w:eastAsia="等线" w:cs="Arial"/>
          <w:b/>
          <w:bCs/>
          <w:sz w:val="30"/>
          <w:szCs w:val="30"/>
        </w:rPr>
      </w:pPr>
      <w:r>
        <w:rPr>
          <w:rFonts w:ascii="Arial" w:hAnsi="Arial" w:eastAsia="等线" w:cs="Arial"/>
          <w:b/>
          <w:bCs/>
          <w:sz w:val="30"/>
          <w:szCs w:val="30"/>
        </w:rPr>
        <w:t>（二）背景
</w:t>
      </w:r>
    </w:p>
    <w:p w14:paraId="63E0FFCD">
      <w:pPr>
        <w:spacing w:before="120" w:after="120" w:line="288" w:lineRule="auto"/>
        <w:ind w:left="0"/>
        <w:jc w:val="left"/>
        <w:rPr>
          <w:rFonts w:ascii="Arial" w:hAnsi="Arial" w:eastAsia="等线" w:cs="Arial"/>
          <w:sz w:val="22"/>
          <w:szCs w:val="22"/>
        </w:rPr>
      </w:pPr>
      <w:r>
        <w:rPr>
          <w:rFonts w:ascii="Arial" w:hAnsi="Arial" w:eastAsia="等线" w:cs="Arial"/>
          <w:sz w:val="22"/>
          <w:szCs w:val="22"/>
        </w:rPr>
        <w:t>随着医疗信息化推进，积累了海量医疗数据，如电子病历、医学期刊论文、诊疗指南等，但这些数据分散且利用效率低。同时，医疗问答需求日益增长，患者希望获取专业准确的健康咨询，医疗从业者也需要高效知识检索工具辅助诊疗。传统医疗问答系统存在知识覆盖不全、更新滞后、回答缺乏精准依据等问题。在此背景下，开展医疗领域 RAG 技术应用项目，旨在构建更智能、精准、实用的医疗知识服务系统，满足医患双方需求，助力医疗服务效率与质量提升 ，推动医疗知识的有效传播与应用。
</w:t>
      </w:r>
    </w:p>
    <w:p w14:paraId="2CB1D6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p>
    <w:p w14:paraId="2655FFDB">
      <w:pPr>
        <w:ind w:left="0" w:leftChars="0" w:firstLine="0" w:firstLineChars="0"/>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使用模型：deepseek-r1:1.5b</w:t>
      </w:r>
    </w:p>
    <w:p w14:paraId="5E390CC0">
      <w:pPr>
        <w:ind w:left="0" w:leftChars="0" w:firstLine="0" w:firstLineChars="0"/>
        <w:rPr>
          <w:rFonts w:hint="eastAsia" w:ascii="等线" w:hAnsi="等线" w:eastAsia="等线" w:cs="等线"/>
          <w:sz w:val="22"/>
          <w:szCs w:val="22"/>
        </w:rPr>
      </w:pPr>
      <w:r>
        <w:rPr>
          <w:rFonts w:hint="eastAsia" w:ascii="等线" w:hAnsi="等线" w:eastAsia="等线" w:cs="等线"/>
          <w:sz w:val="22"/>
          <w:szCs w:val="22"/>
        </w:rPr>
        <w:t>=== 评测结果汇总 ===</w:t>
      </w:r>
    </w:p>
    <w:p w14:paraId="412A26E7">
      <w:pPr>
        <w:ind w:left="0" w:leftChars="0" w:firstLine="0" w:firstLineChars="0"/>
        <w:rPr>
          <w:rFonts w:hint="eastAsia" w:ascii="等线" w:hAnsi="等线" w:eastAsia="等线" w:cs="等线"/>
          <w:sz w:val="22"/>
          <w:szCs w:val="22"/>
        </w:rPr>
      </w:pPr>
      <w:r>
        <w:rPr>
          <w:rFonts w:hint="eastAsia" w:ascii="等线" w:hAnsi="等线" w:eastAsia="等线" w:cs="等线"/>
          <w:sz w:val="22"/>
          <w:szCs w:val="22"/>
        </w:rPr>
        <w:t>准确率: 14.000000000000002%</w:t>
      </w:r>
    </w:p>
    <w:p w14:paraId="78763332">
      <w:pPr>
        <w:ind w:left="0" w:leftChars="0" w:firstLine="0" w:firstLineChars="0"/>
        <w:rPr>
          <w:rFonts w:hint="eastAsia" w:ascii="等线" w:hAnsi="等线" w:eastAsia="等线" w:cs="等线"/>
          <w:sz w:val="22"/>
          <w:szCs w:val="22"/>
        </w:rPr>
      </w:pPr>
      <w:r>
        <w:rPr>
          <w:rFonts w:hint="eastAsia" w:ascii="等线" w:hAnsi="等线" w:eastAsia="等线" w:cs="等线"/>
          <w:sz w:val="22"/>
          <w:szCs w:val="22"/>
        </w:rPr>
        <w:t>幻觉率: 8.0%</w:t>
      </w:r>
    </w:p>
    <w:p w14:paraId="79220087">
      <w:pPr>
        <w:ind w:left="0" w:leftChars="0" w:firstLine="0" w:firstLineChars="0"/>
        <w:rPr>
          <w:rFonts w:hint="eastAsia" w:ascii="等线" w:hAnsi="等线" w:eastAsia="等线" w:cs="等线"/>
          <w:sz w:val="22"/>
          <w:szCs w:val="22"/>
        </w:rPr>
      </w:pPr>
      <w:r>
        <w:rPr>
          <w:rFonts w:hint="eastAsia" w:ascii="等线" w:hAnsi="等线" w:eastAsia="等线" w:cs="等线"/>
          <w:sz w:val="22"/>
          <w:szCs w:val="22"/>
        </w:rPr>
        <w:t>平均语义相似度: 0.488</w:t>
      </w:r>
    </w:p>
    <w:p w14:paraId="2A0DC10E">
      <w:pPr>
        <w:ind w:left="0" w:leftChars="0" w:firstLine="0" w:firstLineChars="0"/>
        <w:rPr>
          <w:rFonts w:hint="eastAsia" w:ascii="等线" w:hAnsi="等线" w:eastAsia="等线" w:cs="等线"/>
          <w:sz w:val="22"/>
          <w:szCs w:val="22"/>
        </w:rPr>
      </w:pPr>
      <w:r>
        <w:rPr>
          <w:rFonts w:hint="eastAsia" w:ascii="等线" w:hAnsi="等线" w:eastAsia="等线" w:cs="等线"/>
          <w:sz w:val="22"/>
          <w:szCs w:val="22"/>
        </w:rPr>
        <w:t>平均延迟: 12.14秒</w:t>
      </w:r>
    </w:p>
    <w:p w14:paraId="320B7F7C">
      <w:pPr>
        <w:ind w:left="0" w:leftChars="0" w:firstLine="0" w:firstLineChars="0"/>
        <w:rPr>
          <w:rFonts w:hint="eastAsia" w:ascii="等线" w:hAnsi="等线" w:eastAsia="等线" w:cs="等线"/>
          <w:sz w:val="22"/>
          <w:szCs w:val="22"/>
        </w:rPr>
      </w:pPr>
    </w:p>
    <w:p w14:paraId="6F1FDD46">
      <w:pPr>
        <w:ind w:left="0" w:leftChars="0" w:firstLine="0" w:firstLineChars="0"/>
        <w:rPr>
          <w:rFonts w:hint="eastAsia" w:ascii="等线" w:hAnsi="等线" w:eastAsia="等线" w:cs="等线"/>
          <w:sz w:val="22"/>
          <w:szCs w:val="22"/>
        </w:rPr>
      </w:pPr>
      <w:r>
        <w:rPr>
          <w:rFonts w:hint="eastAsia" w:ascii="等线" w:hAnsi="等线" w:eastAsia="等线" w:cs="等线"/>
          <w:sz w:val="22"/>
          <w:szCs w:val="22"/>
        </w:rPr>
        <w:t>=== 详细案例结果 ===</w:t>
      </w:r>
    </w:p>
    <w:p w14:paraId="2BD4CF3B">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案例 1:</w:t>
      </w:r>
    </w:p>
    <w:p w14:paraId="30E10C09">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问题: 肺泡蛋白质沉积症的症状有哪些？</w:t>
      </w:r>
    </w:p>
    <w:p w14:paraId="14FB5AE9">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期望: 紫绀、胸痛、呼吸困难、乏力、毓卓</w:t>
      </w:r>
    </w:p>
    <w:p w14:paraId="505D2BF1">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实际: &lt;think&gt;</w:t>
      </w:r>
    </w:p>
    <w:p w14:paraId="2D87966D">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好，我现在要回答用户关于“肺泡蛋白质沉积症”的问题。首先，我需要明确用户的问题是什么。用户问的是症状有哪些，所以我得从提供的资料中找到相关信息。</w:t>
      </w:r>
    </w:p>
    <w:p w14:paraId="6FE4DF96">
      <w:pPr>
        <w:numPr>
          <w:ilvl w:val="0"/>
          <w:numId w:val="0"/>
        </w:numPr>
        <w:jc w:val="both"/>
        <w:rPr>
          <w:rFonts w:hint="eastAsia" w:ascii="等线" w:hAnsi="等线" w:eastAsia="等线" w:cs="等线"/>
          <w:b w:val="0"/>
          <w:bCs w:val="0"/>
          <w:sz w:val="22"/>
          <w:szCs w:val="22"/>
          <w:lang w:val="en-US" w:eastAsia="zh-CN"/>
        </w:rPr>
      </w:pPr>
    </w:p>
    <w:p w14:paraId="1099C7AE">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根据医学资料，PAP（肺泡蛋白质沉积症）和另一个疾病，可能是肺泡蛋白沉着症，它们的描述有些相似，但可能不同。PAP主要表现为肺泡和细支气...</w:t>
      </w:r>
    </w:p>
    <w:p w14:paraId="53744958">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相似度: 0.38 | 延迟: 10.54秒</w:t>
      </w:r>
    </w:p>
    <w:p w14:paraId="3BAEC4AE">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来源: 百日咳, 肺泡蛋白质沉积症</w:t>
      </w:r>
    </w:p>
    <w:p w14:paraId="4EF57EBF">
      <w:pPr>
        <w:numPr>
          <w:ilvl w:val="0"/>
          <w:numId w:val="0"/>
        </w:numPr>
        <w:jc w:val="both"/>
        <w:rPr>
          <w:rFonts w:hint="eastAsia" w:ascii="等线" w:hAnsi="等线" w:eastAsia="等线" w:cs="等线"/>
          <w:b w:val="0"/>
          <w:bCs w:val="0"/>
          <w:sz w:val="22"/>
          <w:szCs w:val="22"/>
          <w:lang w:val="en-US" w:eastAsia="zh-CN"/>
        </w:rPr>
      </w:pPr>
    </w:p>
    <w:p w14:paraId="32A56FBF">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案例 2:</w:t>
      </w:r>
    </w:p>
    <w:p w14:paraId="58075C80">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问题: 百日咳的症状有哪些？</w:t>
      </w:r>
    </w:p>
    <w:p w14:paraId="164C534A">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期望: 吸气时有蝉鸣音、痉挛性咳嗽、胸闷、肺阴虚、抽搐、低热、闫鹏辉、惊厥</w:t>
      </w:r>
    </w:p>
    <w:p w14:paraId="0CE911E9">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实际: &lt;think&gt;</w:t>
      </w:r>
    </w:p>
    <w:p w14:paraId="64FAFCB7">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好，我现在要分析用户的问题。用户问的是“百日咳的症状有哪些？”，然后提供了一些医学资料，里面提到了百日咳的相关症状和治疗方法。</w:t>
      </w:r>
    </w:p>
    <w:p w14:paraId="7977425F">
      <w:pPr>
        <w:numPr>
          <w:ilvl w:val="0"/>
          <w:numId w:val="0"/>
        </w:numPr>
        <w:jc w:val="both"/>
        <w:rPr>
          <w:rFonts w:hint="eastAsia" w:ascii="等线" w:hAnsi="等线" w:eastAsia="等线" w:cs="等线"/>
          <w:b w:val="0"/>
          <w:bCs w:val="0"/>
          <w:sz w:val="22"/>
          <w:szCs w:val="22"/>
          <w:lang w:val="en-US" w:eastAsia="zh-CN"/>
        </w:rPr>
      </w:pPr>
    </w:p>
    <w:p w14:paraId="5597D014">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首先，我需要回顾提供的资料内容。资料中提到，百日咳是一种由细菌感染引起的呼吸系统疾病，主要表现为持续性头晕、紧张头痛、间歇性头晕等。同时，这些症状可能导致...</w:t>
      </w:r>
    </w:p>
    <w:p w14:paraId="585830E7">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相似度: 0.389 | 延迟: 12.3秒</w:t>
      </w:r>
    </w:p>
    <w:p w14:paraId="3C62F76F">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来源: 百日咳, 大楼病综合征</w:t>
      </w:r>
    </w:p>
    <w:p w14:paraId="22B716D3">
      <w:pPr>
        <w:numPr>
          <w:ilvl w:val="0"/>
          <w:numId w:val="0"/>
        </w:numPr>
        <w:jc w:val="both"/>
        <w:rPr>
          <w:rFonts w:hint="eastAsia" w:ascii="等线" w:hAnsi="等线" w:eastAsia="等线" w:cs="等线"/>
          <w:b w:val="0"/>
          <w:bCs w:val="0"/>
          <w:sz w:val="22"/>
          <w:szCs w:val="22"/>
          <w:lang w:val="en-US" w:eastAsia="zh-CN"/>
        </w:rPr>
      </w:pPr>
    </w:p>
    <w:p w14:paraId="53F0C747">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案例 3:</w:t>
      </w:r>
    </w:p>
    <w:p w14:paraId="5004DC00">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问题: 苯中毒的症状有哪些？</w:t>
      </w:r>
    </w:p>
    <w:p w14:paraId="70A118B7">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期望: 恶心、抽搐、感觉障碍</w:t>
      </w:r>
    </w:p>
    <w:p w14:paraId="0F5EB8D2">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实际: &lt;think&gt;</w:t>
      </w:r>
    </w:p>
    <w:p w14:paraId="163EC3BF">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嗯，用户问的是“苯中毒的症状有哪些？”，然后给了我一些关于苯中毒的资料。我需要先理解一下苯中毒是什么，然后看看它的症状和治疗方法。</w:t>
      </w:r>
    </w:p>
    <w:p w14:paraId="338E9D1F">
      <w:pPr>
        <w:numPr>
          <w:ilvl w:val="0"/>
          <w:numId w:val="0"/>
        </w:numPr>
        <w:jc w:val="both"/>
        <w:rPr>
          <w:rFonts w:hint="eastAsia" w:ascii="等线" w:hAnsi="等线" w:eastAsia="等线" w:cs="等线"/>
          <w:b w:val="0"/>
          <w:bCs w:val="0"/>
          <w:sz w:val="22"/>
          <w:szCs w:val="22"/>
          <w:lang w:val="en-US" w:eastAsia="zh-CN"/>
        </w:rPr>
      </w:pPr>
    </w:p>
    <w:p w14:paraId="37349D84">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首先，苯中毒分为急性和慢性两种类型。急性的话，主要表现为醉酒、步态不稳、哭笑失常，甚至意识丧失，抽搐，可能因为呼吸中枢麻痹或循环衰竭而死亡。慢性的话影...</w:t>
      </w:r>
    </w:p>
    <w:p w14:paraId="2B5BC85B">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相似度: 0.494 | 延迟: 12.6秒</w:t>
      </w:r>
    </w:p>
    <w:p w14:paraId="5C3B21E7">
      <w:pPr>
        <w:numPr>
          <w:ilvl w:val="0"/>
          <w:numId w:val="0"/>
        </w:numPr>
        <w:jc w:val="both"/>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来源: 百日咳, 苯中毒</w:t>
      </w:r>
    </w:p>
    <w:p w14:paraId="07CFF487">
      <w:pPr>
        <w:numPr>
          <w:ilvl w:val="0"/>
          <w:numId w:val="0"/>
        </w:numPr>
        <w:jc w:val="both"/>
        <w:rPr>
          <w:rFonts w:hint="eastAsia" w:asciiTheme="minorEastAsia" w:hAnsiTheme="minorEastAsia" w:eastAsiaTheme="minorEastAsia" w:cstheme="minorEastAsia"/>
          <w:b w:val="0"/>
          <w:bCs w:val="0"/>
          <w:sz w:val="24"/>
          <w:szCs w:val="24"/>
          <w:lang w:val="en-US" w:eastAsia="zh-CN"/>
        </w:rPr>
      </w:pPr>
    </w:p>
    <w:p w14:paraId="692EC9FB">
      <w:pPr>
        <w:numPr>
          <w:ilvl w:val="0"/>
          <w:numId w:val="3"/>
        </w:numPr>
        <w:jc w:val="both"/>
        <w:rPr>
          <w:rFonts w:ascii="Arial" w:hAnsi="Arial" w:eastAsia="等线" w:cs="Arial"/>
          <w:b/>
          <w:bCs/>
          <w:sz w:val="32"/>
          <w:szCs w:val="32"/>
        </w:rPr>
      </w:pPr>
      <w:r>
        <w:rPr>
          <w:rFonts w:ascii="Arial" w:hAnsi="Arial" w:eastAsia="等线" w:cs="Arial"/>
          <w:b/>
          <w:bCs/>
          <w:sz w:val="32"/>
          <w:szCs w:val="32"/>
        </w:rPr>
        <w:t>Intro</w:t>
      </w:r>
    </w:p>
    <w:p w14:paraId="1A8831A0">
      <w:pPr>
        <w:spacing w:before="300" w:after="120" w:line="288" w:lineRule="auto"/>
        <w:ind w:left="0"/>
        <w:jc w:val="left"/>
        <w:outlineLvl w:val="2"/>
        <w:rPr>
          <w:rFonts w:hint="default" w:ascii="Times New Roman" w:hAnsi="Times New Roman" w:eastAsia="等线" w:cs="Times New Roman"/>
          <w:b w:val="0"/>
          <w:bCs w:val="0"/>
          <w:sz w:val="24"/>
          <w:szCs w:val="24"/>
        </w:rPr>
      </w:pPr>
      <w:r>
        <w:rPr>
          <w:rFonts w:ascii="Arial" w:hAnsi="Arial" w:eastAsia="等线" w:cs="Arial"/>
          <w:b/>
          <w:bCs/>
          <w:sz w:val="30"/>
          <w:szCs w:val="30"/>
        </w:rPr>
        <w:t>（一）</w:t>
      </w:r>
      <w:r>
        <w:rPr>
          <w:rFonts w:hint="default" w:ascii="Arial" w:hAnsi="Arial" w:eastAsia="等线" w:cs="Arial"/>
          <w:b/>
          <w:bCs/>
          <w:sz w:val="30"/>
          <w:szCs w:val="30"/>
        </w:rPr>
        <w:t>Overview of RAG</w:t>
      </w:r>
      <w:r>
        <w:rPr>
          <w:rFonts w:hint="default" w:ascii="Arial" w:hAnsi="Arial" w:eastAsia="等线" w:cs="Arial"/>
          <w:b w:val="0"/>
          <w:bCs w:val="0"/>
          <w:sz w:val="30"/>
          <w:szCs w:val="30"/>
        </w:rPr>
        <w:t xml:space="preserve"> </w:t>
      </w:r>
    </w:p>
    <w:p w14:paraId="409FAB4B">
      <w:pPr>
        <w:numPr>
          <w:ilvl w:val="0"/>
          <w:numId w:val="0"/>
        </w:numPr>
        <w:jc w:val="both"/>
        <w:rPr>
          <w:rFonts w:hint="default" w:ascii="Times New Roman" w:hAnsi="Times New Roman" w:eastAsia="等线" w:cs="Times New Roman"/>
          <w:b w:val="0"/>
          <w:bCs w:val="0"/>
          <w:sz w:val="24"/>
          <w:szCs w:val="24"/>
        </w:rPr>
      </w:pPr>
      <w:r>
        <w:rPr>
          <w:rFonts w:hint="default" w:ascii="Times New Roman" w:hAnsi="Times New Roman" w:eastAsia="等线" w:cs="Times New Roman"/>
          <w:b w:val="0"/>
          <w:bCs w:val="0"/>
          <w:sz w:val="24"/>
          <w:szCs w:val="24"/>
        </w:rPr>
        <w:t xml:space="preserve">Overview of RAG technology Retrieval - Augmented Generation (RAG) is an innovative AI technology paradigm that cleverly integrates retrieval and generative capabilities. By accurately retrieving relevant information from large-scale knowledge sources (such as professional document databases, databases, etc.) before generating answers, it provides real, accurate and demand-appropriate knowledge support for the generation process, makes up for the problems of outdated and inaccurate knowledge that may exist in large language models that rely only on parameter memory, and greatly improves the quality and reliability of answers. In the medical field, the medical knowledge system is large and complex, the requirements for professionalism are extremely high, and the knowledge is updated and iterated quickly, and the characteristics of RAG technology make it naturally adaptable, which can effectively integrate massive medical literature, guidelines, cases and other knowledge, and assist medical Q&amp;A, diagnostic support and other scenarios. </w:t>
      </w:r>
    </w:p>
    <w:p w14:paraId="0E6A62A6">
      <w:pPr>
        <w:spacing w:before="120" w:after="120" w:line="288" w:lineRule="auto"/>
        <w:ind w:left="0"/>
        <w:jc w:val="left"/>
        <w:rPr>
          <w:rFonts w:ascii="Arial" w:hAnsi="Arial" w:eastAsia="等线" w:cs="Arial"/>
          <w:sz w:val="22"/>
          <w:szCs w:val="22"/>
        </w:rPr>
      </w:pPr>
      <w:r>
        <w:rPr>
          <w:rFonts w:ascii="Arial" w:hAnsi="Arial" w:eastAsia="等线" w:cs="Arial"/>
          <w:sz w:val="22"/>
          <w:szCs w:val="22"/>
        </w:rPr>
        <w:t>
</w:t>
      </w:r>
    </w:p>
    <w:p w14:paraId="17EBE1E9">
      <w:pPr>
        <w:spacing w:before="300" w:after="120" w:line="288" w:lineRule="auto"/>
        <w:jc w:val="left"/>
        <w:outlineLvl w:val="2"/>
        <w:rPr>
          <w:rFonts w:hint="eastAsia" w:ascii="Arial" w:hAnsi="Arial" w:eastAsia="等线" w:cs="Arial"/>
          <w:b/>
          <w:bCs/>
          <w:sz w:val="30"/>
          <w:szCs w:val="30"/>
          <w:lang w:val="en-US" w:eastAsia="zh-CN"/>
        </w:rPr>
      </w:pPr>
      <w:r>
        <w:rPr>
          <w:rFonts w:hint="eastAsia" w:ascii="Arial" w:hAnsi="Arial" w:eastAsia="等线" w:cs="Arial"/>
          <w:b/>
          <w:bCs/>
          <w:sz w:val="30"/>
          <w:szCs w:val="30"/>
          <w:lang w:eastAsia="zh-CN"/>
        </w:rPr>
        <w:t>（</w:t>
      </w:r>
      <w:r>
        <w:rPr>
          <w:rFonts w:ascii="Arial" w:hAnsi="Arial" w:eastAsia="等线" w:cs="Arial"/>
          <w:b/>
          <w:bCs/>
          <w:sz w:val="30"/>
          <w:szCs w:val="30"/>
        </w:rPr>
        <w:t>二）</w:t>
      </w:r>
      <w:r>
        <w:rPr>
          <w:rFonts w:hint="eastAsia" w:ascii="Arial" w:hAnsi="Arial" w:eastAsia="等线" w:cs="Arial"/>
          <w:b/>
          <w:bCs/>
          <w:sz w:val="30"/>
          <w:szCs w:val="30"/>
          <w:lang w:val="en-US" w:eastAsia="zh-CN"/>
        </w:rPr>
        <w:t>Background</w:t>
      </w:r>
    </w:p>
    <w:p w14:paraId="255050E8">
      <w:pPr>
        <w:numPr>
          <w:ilvl w:val="0"/>
          <w:numId w:val="0"/>
        </w:numPr>
        <w:jc w:val="both"/>
        <w:rPr>
          <w:rFonts w:hint="eastAsia" w:ascii="Times New Roman" w:hAnsi="Times New Roman" w:eastAsia="等线" w:cs="Times New Roman"/>
          <w:b w:val="0"/>
          <w:bCs w:val="0"/>
          <w:sz w:val="24"/>
          <w:szCs w:val="24"/>
          <w:lang w:val="en-US" w:eastAsia="zh-CN"/>
        </w:rPr>
      </w:pPr>
      <w:r>
        <w:rPr>
          <w:rFonts w:hint="default" w:ascii="Times New Roman" w:hAnsi="Times New Roman" w:eastAsia="等线" w:cs="Times New Roman"/>
          <w:b w:val="0"/>
          <w:bCs w:val="0"/>
          <w:sz w:val="24"/>
          <w:szCs w:val="24"/>
        </w:rPr>
        <w:t>Project background With the advancement of medical informatization, a large amount of medical data has been accumulated, such as electronic medical records, medical journal papers, diagnosis and treatment guidelines, etc., but these data are scattered and inefficient. At the same time, there is a growing demand for medical Q&amp;A, patients want to receive professional and accurate health consultations, and medical practitioners also need efficient knowledge retrieval tools to assist in diagnosis and treatment. The traditional medical Q&amp;A system has some problems, such as incomplete knowledge coverage, lagging update, and lack of accurate basis for answers. In this context, the RAG technology application project in the medical field aims to build a more intelligent, accurate and practical medical knowledge service system to meet the needs of both doctors and patients, help improve the efficiency and quality of medical services, and promote the effective disseminatio</w:t>
      </w:r>
      <w:r>
        <w:rPr>
          <w:rFonts w:hint="eastAsia" w:ascii="Times New Roman" w:hAnsi="Times New Roman" w:eastAsia="等线" w:cs="Times New Roman"/>
          <w:b w:val="0"/>
          <w:bCs w:val="0"/>
          <w:sz w:val="24"/>
          <w:szCs w:val="24"/>
          <w:lang w:val="en-US" w:eastAsia="zh-CN"/>
        </w:rPr>
        <w:t>.</w:t>
      </w:r>
    </w:p>
    <w:p w14:paraId="0BE6990E">
      <w:pPr>
        <w:numPr>
          <w:ilvl w:val="0"/>
          <w:numId w:val="0"/>
        </w:numPr>
        <w:jc w:val="both"/>
        <w:rPr>
          <w:rFonts w:hint="eastAsia" w:ascii="Times New Roman" w:hAnsi="Times New Roman" w:eastAsia="等线" w:cs="Times New Roman"/>
          <w:b w:val="0"/>
          <w:bCs w:val="0"/>
          <w:sz w:val="24"/>
          <w:szCs w:val="24"/>
          <w:lang w:val="en-US" w:eastAsia="zh-CN"/>
        </w:rPr>
      </w:pPr>
    </w:p>
    <w:p w14:paraId="73866B0E">
      <w:pPr>
        <w:ind w:left="0" w:leftChars="0" w:firstLine="0" w:firstLineChars="0"/>
        <w:rPr>
          <w:rFonts w:hint="default" w:ascii="Times New Roman" w:hAnsi="Times New Roman" w:eastAsia="等线" w:cs="Times New Roman"/>
          <w:sz w:val="22"/>
          <w:szCs w:val="22"/>
        </w:rPr>
      </w:pPr>
      <w:r>
        <w:rPr>
          <w:rFonts w:hint="default" w:ascii="Times New Roman" w:hAnsi="Times New Roman" w:eastAsia="等线" w:cs="Times New Roman"/>
          <w:sz w:val="22"/>
          <w:szCs w:val="22"/>
        </w:rPr>
        <w:t xml:space="preserve">Model used: deepseek-r1:1.5b </w:t>
      </w:r>
    </w:p>
    <w:p w14:paraId="46C83D85">
      <w:pPr>
        <w:ind w:left="0" w:leftChars="0" w:firstLine="0" w:firstLineChars="0"/>
        <w:rPr>
          <w:rFonts w:hint="default" w:ascii="Times New Roman" w:hAnsi="Times New Roman" w:eastAsia="等线" w:cs="Times New Roman"/>
          <w:sz w:val="22"/>
          <w:szCs w:val="22"/>
        </w:rPr>
      </w:pPr>
      <w:r>
        <w:rPr>
          <w:rFonts w:hint="default" w:ascii="Times New Roman" w:hAnsi="Times New Roman" w:eastAsia="等线" w:cs="Times New Roman"/>
          <w:sz w:val="22"/>
          <w:szCs w:val="22"/>
        </w:rPr>
        <w:t xml:space="preserve">=== Evaluation results summary === </w:t>
      </w:r>
    </w:p>
    <w:p w14:paraId="1BE92C1C">
      <w:pPr>
        <w:ind w:left="0" w:leftChars="0" w:firstLine="0" w:firstLineChars="0"/>
        <w:rPr>
          <w:rFonts w:hint="default" w:ascii="Times New Roman" w:hAnsi="Times New Roman" w:eastAsia="等线" w:cs="Times New Roman"/>
          <w:sz w:val="22"/>
          <w:szCs w:val="22"/>
        </w:rPr>
      </w:pPr>
      <w:r>
        <w:rPr>
          <w:rFonts w:hint="default" w:ascii="Times New Roman" w:hAnsi="Times New Roman" w:eastAsia="等线" w:cs="Times New Roman"/>
          <w:sz w:val="22"/>
          <w:szCs w:val="22"/>
        </w:rPr>
        <w:t xml:space="preserve">Accuracy: 14.000000000000002% </w:t>
      </w:r>
    </w:p>
    <w:p w14:paraId="6D4DDC30">
      <w:pPr>
        <w:ind w:left="0" w:leftChars="0" w:firstLine="0" w:firstLineChars="0"/>
        <w:rPr>
          <w:rFonts w:hint="default" w:ascii="Times New Roman" w:hAnsi="Times New Roman" w:eastAsia="等线" w:cs="Times New Roman"/>
          <w:sz w:val="22"/>
          <w:szCs w:val="22"/>
        </w:rPr>
      </w:pPr>
      <w:r>
        <w:rPr>
          <w:rFonts w:hint="default" w:ascii="Times New Roman" w:hAnsi="Times New Roman" w:eastAsia="等线" w:cs="Times New Roman"/>
          <w:sz w:val="22"/>
          <w:szCs w:val="22"/>
        </w:rPr>
        <w:t xml:space="preserve">Illusion rate: 8.0% </w:t>
      </w:r>
    </w:p>
    <w:p w14:paraId="14E35EB1">
      <w:pPr>
        <w:ind w:left="0" w:leftChars="0" w:firstLine="0" w:firstLineChars="0"/>
        <w:rPr>
          <w:rFonts w:hint="default" w:ascii="Times New Roman" w:hAnsi="Times New Roman" w:eastAsia="等线" w:cs="Times New Roman"/>
          <w:sz w:val="22"/>
          <w:szCs w:val="22"/>
        </w:rPr>
      </w:pPr>
      <w:r>
        <w:rPr>
          <w:rFonts w:hint="default" w:ascii="Times New Roman" w:hAnsi="Times New Roman" w:eastAsia="等线" w:cs="Times New Roman"/>
          <w:sz w:val="22"/>
          <w:szCs w:val="22"/>
        </w:rPr>
        <w:t xml:space="preserve">Average semantic similarity: 0.488 </w:t>
      </w:r>
    </w:p>
    <w:p w14:paraId="246577DC">
      <w:pPr>
        <w:ind w:left="0" w:leftChars="0" w:firstLine="0" w:firstLineChars="0"/>
        <w:rPr>
          <w:rFonts w:hint="default" w:ascii="Times New Roman" w:hAnsi="Times New Roman" w:eastAsia="等线" w:cs="Times New Roman"/>
          <w:sz w:val="22"/>
          <w:szCs w:val="22"/>
        </w:rPr>
      </w:pPr>
      <w:r>
        <w:rPr>
          <w:rFonts w:hint="default" w:ascii="Times New Roman" w:hAnsi="Times New Roman" w:eastAsia="等线" w:cs="Times New Roman"/>
          <w:sz w:val="22"/>
          <w:szCs w:val="22"/>
        </w:rPr>
        <w:t>Average delay: 12.14 seconds</w:t>
      </w:r>
    </w:p>
    <w:p w14:paraId="2F0E1A90">
      <w:pPr>
        <w:ind w:left="0" w:leftChars="0" w:firstLine="0" w:firstLineChars="0"/>
        <w:rPr>
          <w:rFonts w:hint="default" w:ascii="Times New Roman" w:hAnsi="Times New Roman" w:eastAsia="等线" w:cs="Times New Roman"/>
          <w:sz w:val="22"/>
          <w:szCs w:val="22"/>
        </w:rPr>
      </w:pPr>
    </w:p>
    <w:p w14:paraId="0C3EF974">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 Detailed case results ===</w:t>
      </w:r>
    </w:p>
    <w:p w14:paraId="5F81A554">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Case 1</w:t>
      </w:r>
    </w:p>
    <w:p w14:paraId="621EAD09">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Question: What are the symptoms of alveolar proteinosis?</w:t>
      </w:r>
    </w:p>
    <w:p w14:paraId="1FD9342C">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Expectations: Cyanosis, chest pain, dyspnea, fatigue, yuzhuo</w:t>
      </w:r>
    </w:p>
    <w:p w14:paraId="17AF6C0C">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Actual: &lt;think&gt;</w:t>
      </w:r>
    </w:p>
    <w:p w14:paraId="20FE2132">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Okay, now I'm going to answer the user's question about "alveolar proteinosis". First, I need to clarify what the user's question is. The user asked about the symptoms, so I need to find relevant information from the provided materials.</w:t>
      </w:r>
    </w:p>
    <w:p w14:paraId="40FB3BCF">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According to medical literature, PAP (Pulmonary Alveolar Proteinosis) and another condition, possibly pulmonary alveolar proteinosis, have somewhat similar descriptions but may differ. PAP is primarily characterized by alveolar and bronchiolar...</w:t>
      </w:r>
    </w:p>
    <w:p w14:paraId="6F386248">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 xml:space="preserve">Similarity: 0.38 | Delay: 10.54 seconds </w:t>
      </w:r>
    </w:p>
    <w:p w14:paraId="570F2ACB">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Source: Whooping cough, alveolar proteinosis</w:t>
      </w:r>
    </w:p>
    <w:p w14:paraId="5E60A281">
      <w:pPr>
        <w:ind w:left="0" w:leftChars="0" w:firstLine="0" w:firstLineChars="0"/>
        <w:rPr>
          <w:rFonts w:hint="eastAsia" w:ascii="Times New Roman" w:hAnsi="Times New Roman" w:eastAsia="等线" w:cs="Times New Roman"/>
          <w:sz w:val="22"/>
          <w:szCs w:val="22"/>
        </w:rPr>
      </w:pPr>
    </w:p>
    <w:p w14:paraId="58FBDD68">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 xml:space="preserve">Case 2: </w:t>
      </w:r>
    </w:p>
    <w:p w14:paraId="5DDC4DF5">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 xml:space="preserve">Question: What are the symptoms of whooping cough? </w:t>
      </w:r>
    </w:p>
    <w:p w14:paraId="3C7C5526">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 xml:space="preserve">Expectation: Wheezing during inhalation, spasmodic coughing, chest tightness, lung yin deficiency, convulsions, low-grade fever, Yan Penghui, seizures. </w:t>
      </w:r>
    </w:p>
    <w:p w14:paraId="09AB4E51">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 xml:space="preserve">Actual: &lt;think&gt; </w:t>
      </w:r>
    </w:p>
    <w:p w14:paraId="0F2D25BA">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 xml:space="preserve">Alright, let me analyze the user's question. The user asked "What are the symptoms of whooping cough?" and provided some medical materials mentioning related symptoms and treatments. </w:t>
      </w:r>
    </w:p>
    <w:p w14:paraId="10F42ECB">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 xml:space="preserve">First, I need to review the content provided. The materials state that whooping cough is a respiratory disease caused by bacterial infection, primarily manifesting as persistent dizziness, tension headaches, intermittent dizziness, etc. These symptoms may also lead to... </w:t>
      </w:r>
    </w:p>
    <w:p w14:paraId="46145B73">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 xml:space="preserve">Similarity: 0.389 | Latency: 12.3 seconds </w:t>
      </w:r>
    </w:p>
    <w:p w14:paraId="62DE6EE5">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Source: Whooping cough, Building Disease Syndrome</w:t>
      </w:r>
    </w:p>
    <w:p w14:paraId="0A9D0270">
      <w:pPr>
        <w:ind w:left="0" w:leftChars="0" w:firstLine="0" w:firstLineChars="0"/>
        <w:rPr>
          <w:rFonts w:hint="eastAsia" w:ascii="Times New Roman" w:hAnsi="Times New Roman" w:eastAsia="等线" w:cs="Times New Roman"/>
          <w:sz w:val="22"/>
          <w:szCs w:val="22"/>
        </w:rPr>
      </w:pPr>
    </w:p>
    <w:p w14:paraId="60A1BD52">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 xml:space="preserve">Case 3: </w:t>
      </w:r>
    </w:p>
    <w:p w14:paraId="5F4A5729">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 xml:space="preserve">Question: What are the symptoms of benzene poisoning? </w:t>
      </w:r>
    </w:p>
    <w:p w14:paraId="5DC652AA">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 xml:space="preserve">Expected: Nausea, convulsions, sensory disturbances. </w:t>
      </w:r>
    </w:p>
    <w:p w14:paraId="2663EC5B">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 xml:space="preserve">Actual: &lt;think&gt; </w:t>
      </w:r>
    </w:p>
    <w:p w14:paraId="588AB1FB">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 xml:space="preserve">The user asked "What are the symptoms of benzene poisoning?" and provided some information about benzene poisoning. I need to first understand what benzene poisoning is, then examine its symptoms and treatment methods. </w:t>
      </w:r>
    </w:p>
    <w:p w14:paraId="7C99A83A">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 xml:space="preserve">First, benzene poisoning can be divided into acute and chronic types. Acute cases mainly manifest as drunkenness, unsteady gait, abnormal crying or laughing, even loss of consciousness, convulsions, and may lead to death due to respiratory center paralysis or circulatory failure. Chronic cases... </w:t>
      </w:r>
    </w:p>
    <w:p w14:paraId="40441E14">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 xml:space="preserve">Similarity: 0.494 | Latency: 12.6 seconds </w:t>
      </w:r>
    </w:p>
    <w:p w14:paraId="4F8C1C19">
      <w:pPr>
        <w:ind w:left="0" w:leftChars="0" w:firstLine="0" w:firstLineChars="0"/>
        <w:rPr>
          <w:rFonts w:hint="eastAsia" w:ascii="Times New Roman" w:hAnsi="Times New Roman" w:eastAsia="等线" w:cs="Times New Roman"/>
          <w:sz w:val="22"/>
          <w:szCs w:val="22"/>
        </w:rPr>
      </w:pPr>
      <w:r>
        <w:rPr>
          <w:rFonts w:hint="eastAsia" w:ascii="Times New Roman" w:hAnsi="Times New Roman" w:eastAsia="等线" w:cs="Times New Roman"/>
          <w:sz w:val="22"/>
          <w:szCs w:val="22"/>
        </w:rPr>
        <w:t>Source: Whooping cough, benzene poisoning</w:t>
      </w:r>
    </w:p>
    <w:p w14:paraId="7A65E186">
      <w:pPr>
        <w:numPr>
          <w:ilvl w:val="0"/>
          <w:numId w:val="0"/>
        </w:numPr>
        <w:jc w:val="both"/>
        <w:rPr>
          <w:rFonts w:hint="eastAsia" w:ascii="Times New Roman" w:hAnsi="Times New Roman" w:eastAsia="等线" w:cs="Times New Roman"/>
          <w:b w:val="0"/>
          <w:bCs w:val="0"/>
          <w:sz w:val="24"/>
          <w:szCs w:val="24"/>
          <w:lang w:val="en-US" w:eastAsia="zh-CN"/>
        </w:rPr>
      </w:pPr>
      <w:bookmarkStart w:id="0" w:name="_GoBack"/>
      <w:bookmarkEnd w:id="0"/>
    </w:p>
    <w:p w14:paraId="6FE30CAB">
      <w:pPr>
        <w:numPr>
          <w:ilvl w:val="0"/>
          <w:numId w:val="0"/>
        </w:numPr>
        <w:jc w:val="both"/>
        <w:rPr>
          <w:rFonts w:hint="eastAsia" w:ascii="Times New Roman" w:hAnsi="Times New Roman" w:eastAsia="等线" w:cs="Times New Roman"/>
          <w:b w:val="0"/>
          <w:bCs w:val="0"/>
          <w:sz w:val="24"/>
          <w:szCs w:val="24"/>
          <w:lang w:val="en-US" w:eastAsia="zh-CN"/>
        </w:rPr>
      </w:pPr>
    </w:p>
    <w:p w14:paraId="747E4817">
      <w:pPr>
        <w:ind w:left="0" w:leftChars="0" w:firstLine="0" w:firstLineChars="0"/>
        <w:rPr>
          <w:sz w:val="20"/>
          <w:szCs w:val="20"/>
        </w:rPr>
      </w:pPr>
    </w:p>
    <w:p w14:paraId="3555CC7F">
      <w:pPr>
        <w:numPr>
          <w:ilvl w:val="0"/>
          <w:numId w:val="0"/>
        </w:numPr>
        <w:jc w:val="both"/>
        <w:rPr>
          <w:rFonts w:hint="eastAsia" w:asciiTheme="minorEastAsia" w:hAnsiTheme="minorEastAsia" w:eastAsiaTheme="minorEastAsia" w:cstheme="minorEastAsia"/>
          <w:b w:val="0"/>
          <w:b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4106D0"/>
    <w:multiLevelType w:val="singleLevel"/>
    <w:tmpl w:val="924106D0"/>
    <w:lvl w:ilvl="0" w:tentative="0">
      <w:start w:val="1"/>
      <w:numFmt w:val="chineseCounting"/>
      <w:suff w:val="nothing"/>
      <w:lvlText w:val="（%1）"/>
      <w:lvlJc w:val="left"/>
      <w:rPr>
        <w:rFonts w:hint="eastAsia"/>
      </w:rPr>
    </w:lvl>
  </w:abstractNum>
  <w:abstractNum w:abstractNumId="1">
    <w:nsid w:val="CF688C1D"/>
    <w:multiLevelType w:val="singleLevel"/>
    <w:tmpl w:val="CF688C1D"/>
    <w:lvl w:ilvl="0" w:tentative="0">
      <w:start w:val="1"/>
      <w:numFmt w:val="chineseCounting"/>
      <w:suff w:val="nothing"/>
      <w:lvlText w:val="%1、"/>
      <w:lvlJc w:val="left"/>
      <w:rPr>
        <w:rFonts w:hint="eastAsia"/>
      </w:rPr>
    </w:lvl>
  </w:abstractNum>
  <w:abstractNum w:abstractNumId="2">
    <w:nsid w:val="4033430A"/>
    <w:multiLevelType w:val="singleLevel"/>
    <w:tmpl w:val="4033430A"/>
    <w:lvl w:ilvl="0" w:tentative="0">
      <w:start w:val="1"/>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A86B65"/>
    <w:rsid w:val="1EA86B65"/>
    <w:rsid w:val="1EEF2C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 w:type="character" w:styleId="6">
    <w:name w:val="HTML Code"/>
    <w:basedOn w:val="4"/>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1145</Words>
  <Characters>1284</Characters>
  <Lines>0</Lines>
  <Paragraphs>0</Paragraphs>
  <TotalTime>0</TotalTime>
  <ScaleCrop>false</ScaleCrop>
  <LinksUpToDate>false</LinksUpToDate>
  <CharactersWithSpaces>1334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2025-06-29T10:39:00Z</dcterms:created>
  <dc:creator>哈哈哈</dc:creator>
  <cp:lastModifiedBy>哈哈哈</cp:lastModifiedBy>
  <dcterms:modified xsi:type="dcterms:W3CDTF">2025-07-28T22:28:55Z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43AD9AACD3274B74BE84D0C0E752681F_11</vt:lpwstr>
  </property>
  <property fmtid="{D5CDD505-2E9C-101B-9397-08002B2CF9AE}" pid="4" name="KSOTemplateDocerSaveRecord">
    <vt:lpwstr>eyJoZGlkIjoiN2M3NTg0NmQwNTM2NWNhNmQwMTZkOGQ2NGU2MWMwMjEiLCJ1c2VySWQiOiIxMDU2OTE4NjM3In0=</vt:lpwstr>
  </property>
</Properties>
</file>