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4962" w14:textId="77777777" w:rsidR="00473BA8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用户档案</w:t>
      </w:r>
    </w:p>
    <w:p w14:paraId="0E1A024E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作用：在首次注册小程序的时候，用户需要在平台填入基本个人信息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感官问题回答，方便</w:t>
      </w:r>
      <w:r>
        <w:rPr>
          <w:rFonts w:ascii="Arial" w:eastAsia="等线" w:hAnsi="Arial" w:cs="Arial"/>
        </w:rPr>
        <w:t>AI“</w:t>
      </w:r>
      <w:r>
        <w:rPr>
          <w:rFonts w:ascii="Arial" w:eastAsia="等线" w:hAnsi="Arial" w:cs="Arial"/>
        </w:rPr>
        <w:t>自动规划路径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提醒场馆特质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等功能。</w:t>
      </w:r>
    </w:p>
    <w:p w14:paraId="16D72BAD" w14:textId="54E41734" w:rsidR="00473BA8" w:rsidRDefault="00D965FB">
      <w:pPr>
        <w:spacing w:before="380" w:after="140" w:line="288" w:lineRule="auto"/>
        <w:outlineLvl w:val="0"/>
      </w:pPr>
      <w:bookmarkStart w:id="0" w:name="heading_0"/>
      <w:r>
        <w:rPr>
          <w:rFonts w:ascii="Arial" w:eastAsia="等线" w:hAnsi="Arial" w:cs="Arial" w:hint="eastAsia"/>
          <w:b/>
          <w:sz w:val="36"/>
        </w:rPr>
        <w:t>1</w:t>
      </w:r>
      <w:r w:rsidR="00000000">
        <w:rPr>
          <w:rFonts w:ascii="Arial" w:eastAsia="等线" w:hAnsi="Arial" w:cs="Arial"/>
          <w:b/>
          <w:sz w:val="36"/>
        </w:rPr>
        <w:t>、基本</w:t>
      </w:r>
      <w:bookmarkEnd w:id="0"/>
      <w:r>
        <w:rPr>
          <w:rFonts w:ascii="Arial" w:eastAsia="等线" w:hAnsi="Arial" w:cs="Arial" w:hint="eastAsia"/>
          <w:b/>
          <w:sz w:val="36"/>
        </w:rPr>
        <w:t>信息</w:t>
      </w:r>
    </w:p>
    <w:p w14:paraId="57B34E4F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姓名、性别、年龄</w:t>
      </w:r>
    </w:p>
    <w:p w14:paraId="14D00AF6" w14:textId="77777777" w:rsidR="00473BA8" w:rsidRDefault="00473BA8">
      <w:pPr>
        <w:spacing w:before="120" w:after="120" w:line="288" w:lineRule="auto"/>
      </w:pPr>
    </w:p>
    <w:p w14:paraId="0B902678" w14:textId="462B695C" w:rsidR="00D965FB" w:rsidRPr="00D965FB" w:rsidRDefault="00D965FB">
      <w:pPr>
        <w:spacing w:before="380" w:after="140" w:line="288" w:lineRule="auto"/>
        <w:outlineLvl w:val="0"/>
        <w:rPr>
          <w:rFonts w:ascii="Arial" w:eastAsia="等线" w:hAnsi="Arial" w:cs="Arial" w:hint="eastAsia"/>
          <w:b/>
          <w:sz w:val="36"/>
        </w:rPr>
      </w:pPr>
      <w:bookmarkStart w:id="1" w:name="heading_1"/>
      <w:r>
        <w:rPr>
          <w:rFonts w:ascii="Arial" w:eastAsia="等线" w:hAnsi="Arial" w:cs="Arial" w:hint="eastAsia"/>
          <w:b/>
          <w:sz w:val="36"/>
        </w:rPr>
        <w:t>2</w:t>
      </w:r>
      <w:r w:rsidR="00000000">
        <w:rPr>
          <w:rFonts w:ascii="Arial" w:eastAsia="等线" w:hAnsi="Arial" w:cs="Arial"/>
          <w:b/>
          <w:sz w:val="36"/>
        </w:rPr>
        <w:t>、感官问题</w:t>
      </w:r>
      <w:bookmarkEnd w:id="1"/>
    </w:p>
    <w:p w14:paraId="3F2DF8C6" w14:textId="77777777" w:rsidR="00473BA8" w:rsidRPr="00D965FB" w:rsidRDefault="00000000">
      <w:pPr>
        <w:numPr>
          <w:ilvl w:val="0"/>
          <w:numId w:val="1"/>
        </w:num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目前我们有两个收集和匹配方案，</w:t>
      </w:r>
      <w:r w:rsidRPr="00D965FB">
        <w:rPr>
          <w:rFonts w:ascii="Arial" w:eastAsia="等线" w:hAnsi="Arial" w:cs="Arial"/>
        </w:rPr>
        <w:t>部分问题需要以专业角度进行设计</w:t>
      </w:r>
    </w:p>
    <w:p w14:paraId="61ADA842" w14:textId="654EDE32" w:rsidR="00473BA8" w:rsidRPr="00D965FB" w:rsidRDefault="00000000" w:rsidP="00D965FB">
      <w:pPr>
        <w:numPr>
          <w:ilvl w:val="0"/>
          <w:numId w:val="1"/>
        </w:numPr>
        <w:spacing w:before="120" w:after="120" w:line="288" w:lineRule="auto"/>
        <w:rPr>
          <w:rFonts w:ascii="Arial" w:eastAsia="等线" w:hAnsi="Arial" w:cs="Arial"/>
        </w:rPr>
      </w:pPr>
      <w:r w:rsidRPr="00D965FB">
        <w:rPr>
          <w:rFonts w:ascii="Arial" w:eastAsia="等线" w:hAnsi="Arial" w:cs="Arial"/>
          <w:b/>
          <w:bCs/>
        </w:rPr>
        <w:t>做好档案问卷设计后，</w:t>
      </w:r>
      <w:r w:rsidR="00D965FB" w:rsidRPr="00D965FB">
        <w:rPr>
          <w:rFonts w:ascii="Arial" w:eastAsia="等线" w:hAnsi="Arial" w:cs="Arial"/>
          <w:b/>
          <w:bCs/>
        </w:rPr>
        <w:t>最好让</w:t>
      </w:r>
      <w:r w:rsidR="00D965FB" w:rsidRPr="00D965FB">
        <w:rPr>
          <w:rFonts w:ascii="Arial" w:eastAsia="等线" w:hAnsi="Arial" w:cs="Arial"/>
          <w:b/>
          <w:bCs/>
        </w:rPr>
        <w:t>4~8</w:t>
      </w:r>
      <w:r w:rsidR="00D965FB" w:rsidRPr="00D965FB">
        <w:rPr>
          <w:rFonts w:ascii="Arial" w:eastAsia="等线" w:hAnsi="Arial" w:cs="Arial"/>
          <w:b/>
          <w:bCs/>
        </w:rPr>
        <w:t>个新青年填写一下数据</w:t>
      </w:r>
      <w:r w:rsidR="00D965FB" w:rsidRPr="00D965FB">
        <w:rPr>
          <w:rFonts w:ascii="Arial" w:eastAsia="等线" w:hAnsi="Arial" w:cs="Arial"/>
        </w:rPr>
        <w:t>，然后通过</w:t>
      </w:r>
      <w:r w:rsidR="00D965FB" w:rsidRPr="00D965FB">
        <w:rPr>
          <w:rFonts w:ascii="Arial" w:eastAsia="等线" w:hAnsi="Arial" w:cs="Arial"/>
        </w:rPr>
        <w:t>AI</w:t>
      </w:r>
      <w:r w:rsidR="00D965FB" w:rsidRPr="00D965FB">
        <w:rPr>
          <w:rFonts w:ascii="Arial" w:eastAsia="等线" w:hAnsi="Arial" w:cs="Arial"/>
        </w:rPr>
        <w:t>我们可以测试哪个方案更好适配</w:t>
      </w:r>
    </w:p>
    <w:p w14:paraId="380E6F3A" w14:textId="066A491B" w:rsidR="00D965FB" w:rsidRDefault="00000000" w:rsidP="00D965FB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在每个方案填写结束后，让新青年填写一下</w:t>
      </w:r>
      <w:r w:rsidRPr="00D965FB">
        <w:rPr>
          <w:rFonts w:ascii="Arial" w:eastAsia="等线" w:hAnsi="Arial" w:cs="Arial"/>
          <w:u w:val="single"/>
        </w:rPr>
        <w:t>易用性表格测试</w:t>
      </w:r>
    </w:p>
    <w:p w14:paraId="121CC63F" w14:textId="77777777" w:rsidR="00473BA8" w:rsidRDefault="00473BA8">
      <w:pPr>
        <w:spacing w:before="120" w:after="120" w:line="288" w:lineRule="auto"/>
      </w:pPr>
    </w:p>
    <w:p w14:paraId="74EE14D5" w14:textId="127D6D58" w:rsidR="00473BA8" w:rsidRDefault="00D965FB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 w:hint="eastAsia"/>
          <w:b/>
          <w:sz w:val="32"/>
        </w:rPr>
        <w:t>2.1</w:t>
      </w:r>
      <w:r w:rsidR="00000000">
        <w:rPr>
          <w:rFonts w:ascii="Arial" w:eastAsia="等线" w:hAnsi="Arial" w:cs="Arial"/>
          <w:b/>
          <w:sz w:val="32"/>
        </w:rPr>
        <w:t>方案一</w:t>
      </w:r>
      <w:bookmarkEnd w:id="2"/>
    </w:p>
    <w:p w14:paraId="6CA22730" w14:textId="77777777" w:rsidR="00473BA8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每个维度下设计</w:t>
      </w:r>
      <w:r>
        <w:rPr>
          <w:rFonts w:ascii="Arial" w:eastAsia="等线" w:hAnsi="Arial" w:cs="Arial"/>
        </w:rPr>
        <w:t>2~3</w:t>
      </w:r>
      <w:r>
        <w:rPr>
          <w:rFonts w:ascii="Arial" w:eastAsia="等线" w:hAnsi="Arial" w:cs="Arial"/>
        </w:rPr>
        <w:t>个问题，这些问题是和新青年本身，或者和场馆有较高的映照关系的</w:t>
      </w:r>
    </w:p>
    <w:p w14:paraId="23C6475D" w14:textId="77777777" w:rsidR="00473BA8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每个量化问题为</w:t>
      </w:r>
      <w:r>
        <w:rPr>
          <w:rFonts w:ascii="Arial" w:eastAsia="等线" w:hAnsi="Arial" w:cs="Arial"/>
        </w:rPr>
        <w:t>1~5</w:t>
      </w:r>
      <w:r>
        <w:rPr>
          <w:rFonts w:ascii="Arial" w:eastAsia="等线" w:hAnsi="Arial" w:cs="Arial"/>
        </w:rPr>
        <w:t>分的范围</w:t>
      </w:r>
    </w:p>
    <w:p w14:paraId="08AC760F" w14:textId="77777777" w:rsidR="00473BA8" w:rsidRDefault="00473BA8">
      <w:pPr>
        <w:spacing w:before="120" w:after="120" w:line="288" w:lineRule="auto"/>
      </w:pPr>
    </w:p>
    <w:p w14:paraId="5B39C48F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  <w:color w:val="245BDB"/>
        </w:rPr>
        <w:t>【案例】</w:t>
      </w:r>
    </w:p>
    <w:p w14:paraId="52369B1C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  <w:color w:val="245BDB"/>
        </w:rPr>
        <w:t>问题</w:t>
      </w:r>
      <w:r>
        <w:rPr>
          <w:rFonts w:ascii="Arial" w:eastAsia="等线" w:hAnsi="Arial" w:cs="Arial"/>
          <w:b/>
          <w:color w:val="245BDB"/>
        </w:rPr>
        <w:t>1</w:t>
      </w:r>
      <w:r>
        <w:rPr>
          <w:rFonts w:ascii="Arial" w:eastAsia="等线" w:hAnsi="Arial" w:cs="Arial"/>
          <w:b/>
          <w:color w:val="245BDB"/>
        </w:rPr>
        <w:t>：对突发尖锐声音的反应</w:t>
      </w:r>
      <w:r>
        <w:rPr>
          <w:rFonts w:ascii="Arial" w:eastAsia="等线" w:hAnsi="Arial" w:cs="Arial"/>
          <w:color w:val="245BDB"/>
        </w:rPr>
        <w:t>（如：广播声、自动干手器、物品掉落声）：</w:t>
      </w:r>
    </w:p>
    <w:p w14:paraId="13E95000" w14:textId="77777777" w:rsidR="00473BA8" w:rsidRDefault="00000000">
      <w:pPr>
        <w:spacing w:before="120" w:after="120" w:line="288" w:lineRule="auto"/>
        <w:ind w:firstLine="420"/>
      </w:pPr>
      <w:r>
        <w:rPr>
          <w:rFonts w:ascii="Arial" w:eastAsia="等线" w:hAnsi="Arial" w:cs="Arial"/>
          <w:color w:val="245BDB"/>
        </w:rPr>
        <w:t>打分：</w:t>
      </w:r>
      <w:r>
        <w:rPr>
          <w:rFonts w:ascii="Arial" w:eastAsia="等线" w:hAnsi="Arial" w:cs="Arial"/>
          <w:color w:val="245BDB"/>
        </w:rPr>
        <w:t>[1</w:t>
      </w:r>
      <w:r>
        <w:rPr>
          <w:rFonts w:ascii="Arial" w:eastAsia="等线" w:hAnsi="Arial" w:cs="Arial"/>
          <w:color w:val="245BDB"/>
        </w:rPr>
        <w:t>分：几乎不注意</w:t>
      </w:r>
      <w:r>
        <w:rPr>
          <w:rFonts w:ascii="Arial" w:eastAsia="等线" w:hAnsi="Arial" w:cs="Arial"/>
          <w:color w:val="245BDB"/>
        </w:rPr>
        <w:t>] —— [5</w:t>
      </w:r>
      <w:r>
        <w:rPr>
          <w:rFonts w:ascii="Arial" w:eastAsia="等线" w:hAnsi="Arial" w:cs="Arial"/>
          <w:color w:val="245BDB"/>
        </w:rPr>
        <w:t>分：感到痛苦</w:t>
      </w:r>
      <w:r>
        <w:rPr>
          <w:rFonts w:ascii="Arial" w:eastAsia="等线" w:hAnsi="Arial" w:cs="Arial"/>
          <w:color w:val="245BDB"/>
        </w:rPr>
        <w:t>]</w:t>
      </w:r>
    </w:p>
    <w:p w14:paraId="78AEC6C5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  <w:color w:val="245BDB"/>
        </w:rPr>
        <w:t>问题</w:t>
      </w:r>
      <w:r>
        <w:rPr>
          <w:rFonts w:ascii="Arial" w:eastAsia="等线" w:hAnsi="Arial" w:cs="Arial"/>
          <w:b/>
          <w:color w:val="245BDB"/>
        </w:rPr>
        <w:t>2</w:t>
      </w:r>
      <w:r>
        <w:rPr>
          <w:rFonts w:ascii="Arial" w:eastAsia="等线" w:hAnsi="Arial" w:cs="Arial"/>
          <w:b/>
          <w:color w:val="245BDB"/>
        </w:rPr>
        <w:t>：对持续背景杂音的忍受度</w:t>
      </w:r>
      <w:r>
        <w:rPr>
          <w:rFonts w:ascii="Arial" w:eastAsia="等线" w:hAnsi="Arial" w:cs="Arial"/>
          <w:color w:val="245BDB"/>
        </w:rPr>
        <w:t>（如：中央空调轰鸣声、人群低频交谈、室内回声）：</w:t>
      </w:r>
    </w:p>
    <w:p w14:paraId="640C6B4D" w14:textId="77777777" w:rsidR="00473BA8" w:rsidRDefault="00000000">
      <w:pPr>
        <w:spacing w:before="120" w:after="120" w:line="288" w:lineRule="auto"/>
        <w:ind w:firstLine="420"/>
      </w:pPr>
      <w:r>
        <w:rPr>
          <w:rFonts w:ascii="Arial" w:eastAsia="等线" w:hAnsi="Arial" w:cs="Arial"/>
          <w:color w:val="245BDB"/>
        </w:rPr>
        <w:t>打分：</w:t>
      </w:r>
      <w:r>
        <w:rPr>
          <w:rFonts w:ascii="Arial" w:eastAsia="等线" w:hAnsi="Arial" w:cs="Arial"/>
          <w:color w:val="245BDB"/>
        </w:rPr>
        <w:t>[1</w:t>
      </w:r>
      <w:r>
        <w:rPr>
          <w:rFonts w:ascii="Arial" w:eastAsia="等线" w:hAnsi="Arial" w:cs="Arial"/>
          <w:color w:val="245BDB"/>
        </w:rPr>
        <w:t>分：能长时间忽略</w:t>
      </w:r>
      <w:r>
        <w:rPr>
          <w:rFonts w:ascii="Arial" w:eastAsia="等线" w:hAnsi="Arial" w:cs="Arial"/>
          <w:color w:val="245BDB"/>
        </w:rPr>
        <w:t>] —— [5</w:t>
      </w:r>
      <w:r>
        <w:rPr>
          <w:rFonts w:ascii="Arial" w:eastAsia="等线" w:hAnsi="Arial" w:cs="Arial"/>
          <w:color w:val="245BDB"/>
        </w:rPr>
        <w:t>分：焦躁或疲劳</w:t>
      </w:r>
      <w:r>
        <w:rPr>
          <w:rFonts w:ascii="Arial" w:eastAsia="等线" w:hAnsi="Arial" w:cs="Arial"/>
          <w:color w:val="245BDB"/>
        </w:rPr>
        <w:t>]</w:t>
      </w:r>
    </w:p>
    <w:p w14:paraId="4B7D4D00" w14:textId="77777777" w:rsidR="00473BA8" w:rsidRDefault="00473BA8">
      <w:pPr>
        <w:spacing w:before="120" w:after="120" w:line="288" w:lineRule="auto"/>
      </w:pPr>
    </w:p>
    <w:p w14:paraId="20FFE5A6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【视觉】</w:t>
      </w:r>
    </w:p>
    <w:p w14:paraId="1419D352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shd w:val="clear" w:color="auto" w:fill="FFF67A"/>
        </w:rPr>
        <w:lastRenderedPageBreak/>
        <w:t>（可补全）</w:t>
      </w:r>
    </w:p>
    <w:p w14:paraId="3DCCA53D" w14:textId="77777777" w:rsidR="00473BA8" w:rsidRDefault="00473BA8">
      <w:pPr>
        <w:spacing w:before="120" w:after="120" w:line="288" w:lineRule="auto"/>
      </w:pPr>
    </w:p>
    <w:p w14:paraId="6EEBF4B1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【嗅觉】</w:t>
      </w:r>
    </w:p>
    <w:p w14:paraId="6D171AD7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shd w:val="clear" w:color="auto" w:fill="FFF67A"/>
        </w:rPr>
        <w:t>（可补全）</w:t>
      </w:r>
    </w:p>
    <w:p w14:paraId="2A6DA3B7" w14:textId="77777777" w:rsidR="00473BA8" w:rsidRDefault="00473BA8">
      <w:pPr>
        <w:spacing w:before="120" w:after="120" w:line="288" w:lineRule="auto"/>
      </w:pPr>
    </w:p>
    <w:p w14:paraId="4B2E75D4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【听觉】</w:t>
      </w:r>
    </w:p>
    <w:p w14:paraId="506B1165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shd w:val="clear" w:color="auto" w:fill="FFF67A"/>
        </w:rPr>
        <w:t>（可补全）</w:t>
      </w:r>
    </w:p>
    <w:p w14:paraId="36871F31" w14:textId="77777777" w:rsidR="00473BA8" w:rsidRDefault="00473BA8">
      <w:pPr>
        <w:spacing w:before="120" w:after="120" w:line="288" w:lineRule="auto"/>
      </w:pPr>
    </w:p>
    <w:p w14:paraId="78C469EC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【触觉】</w:t>
      </w:r>
    </w:p>
    <w:p w14:paraId="22207BBF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shd w:val="clear" w:color="auto" w:fill="FFF67A"/>
        </w:rPr>
        <w:t>（可补全）</w:t>
      </w:r>
    </w:p>
    <w:p w14:paraId="53380F59" w14:textId="77777777" w:rsidR="00473BA8" w:rsidRDefault="00473BA8">
      <w:pPr>
        <w:spacing w:before="120" w:after="120" w:line="288" w:lineRule="auto"/>
      </w:pPr>
    </w:p>
    <w:p w14:paraId="28B1B5AE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【味觉】</w:t>
      </w:r>
    </w:p>
    <w:p w14:paraId="4493A0B6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45BDB"/>
          <w:shd w:val="clear" w:color="auto" w:fill="FFF67A"/>
        </w:rPr>
        <w:t>（可补全）</w:t>
      </w:r>
    </w:p>
    <w:p w14:paraId="0562F742" w14:textId="77777777" w:rsidR="00473BA8" w:rsidRDefault="00473BA8">
      <w:pPr>
        <w:spacing w:before="120" w:after="120" w:line="288" w:lineRule="auto"/>
        <w:rPr>
          <w:rFonts w:hint="eastAsia"/>
        </w:rPr>
      </w:pPr>
    </w:p>
    <w:p w14:paraId="40B456A6" w14:textId="00BAE9BA" w:rsidR="00473BA8" w:rsidRDefault="00D965FB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 w:hint="eastAsia"/>
          <w:b/>
          <w:sz w:val="32"/>
        </w:rPr>
        <w:t>2.2</w:t>
      </w:r>
      <w:r w:rsidR="00000000">
        <w:rPr>
          <w:rFonts w:ascii="Arial" w:eastAsia="等线" w:hAnsi="Arial" w:cs="Arial"/>
          <w:b/>
          <w:sz w:val="32"/>
        </w:rPr>
        <w:t>方案二</w:t>
      </w:r>
      <w:bookmarkEnd w:id="3"/>
    </w:p>
    <w:p w14:paraId="616CF692" w14:textId="77777777" w:rsidR="00473BA8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每个维度设置一个总的量化问题，但是在低分问题上，需要用户给出具体原因进行溯源，及：为什么分数低</w:t>
      </w:r>
    </w:p>
    <w:p w14:paraId="2C3C17D5" w14:textId="77777777" w:rsidR="00473BA8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每个量化问题为</w:t>
      </w:r>
      <w:r>
        <w:rPr>
          <w:rFonts w:ascii="Arial" w:eastAsia="等线" w:hAnsi="Arial" w:cs="Arial"/>
        </w:rPr>
        <w:t>1~5</w:t>
      </w:r>
      <w:r>
        <w:rPr>
          <w:rFonts w:ascii="Arial" w:eastAsia="等线" w:hAnsi="Arial" w:cs="Arial"/>
        </w:rPr>
        <w:t>分的范围</w:t>
      </w:r>
    </w:p>
    <w:p w14:paraId="186B0339" w14:textId="77777777" w:rsidR="00473BA8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对于具体问题溯源，预计设计标签体系，每个维度下设计</w:t>
      </w:r>
      <w:r>
        <w:rPr>
          <w:rFonts w:ascii="Arial" w:eastAsia="等线" w:hAnsi="Arial" w:cs="Arial"/>
          <w:b/>
        </w:rPr>
        <w:t>3~7</w:t>
      </w:r>
      <w:r>
        <w:rPr>
          <w:rFonts w:ascii="Arial" w:eastAsia="等线" w:hAnsi="Arial" w:cs="Arial"/>
          <w:b/>
        </w:rPr>
        <w:t>个标签</w:t>
      </w:r>
    </w:p>
    <w:p w14:paraId="5C676810" w14:textId="77777777" w:rsidR="00473BA8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目前预设问题有存在修改的，可以直接上手修改</w:t>
      </w:r>
    </w:p>
    <w:p w14:paraId="06101D29" w14:textId="77777777" w:rsidR="00473BA8" w:rsidRDefault="00473BA8">
      <w:pPr>
        <w:spacing w:before="120" w:after="120" w:line="288" w:lineRule="auto"/>
      </w:pPr>
    </w:p>
    <w:p w14:paraId="333B5E39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color w:val="245BDB"/>
        </w:rPr>
        <w:t>【案例】</w:t>
      </w:r>
    </w:p>
    <w:p w14:paraId="079A909E" w14:textId="77777777" w:rsidR="00473BA8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  <w:b/>
          <w:color w:val="245BDB"/>
        </w:rPr>
        <w:t>问题：</w:t>
      </w:r>
      <w:r>
        <w:rPr>
          <w:rFonts w:ascii="Arial" w:eastAsia="等线" w:hAnsi="Arial" w:cs="Arial"/>
          <w:color w:val="245BDB"/>
        </w:rPr>
        <w:t xml:space="preserve"> </w:t>
      </w:r>
      <w:r>
        <w:rPr>
          <w:rFonts w:ascii="Arial" w:eastAsia="等线" w:hAnsi="Arial" w:cs="Arial"/>
          <w:b/>
          <w:color w:val="245BDB"/>
        </w:rPr>
        <w:t>对声音的反应？</w:t>
      </w:r>
    </w:p>
    <w:p w14:paraId="4FAAC40E" w14:textId="77777777" w:rsidR="00473BA8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  <w:b/>
          <w:color w:val="245BDB"/>
        </w:rPr>
        <w:t>打分：</w:t>
      </w:r>
      <w:r>
        <w:rPr>
          <w:rFonts w:ascii="Arial" w:eastAsia="等线" w:hAnsi="Arial" w:cs="Arial"/>
          <w:color w:val="245BDB"/>
        </w:rPr>
        <w:t xml:space="preserve"> 1</w:t>
      </w:r>
      <w:r>
        <w:rPr>
          <w:rFonts w:ascii="Arial" w:eastAsia="等线" w:hAnsi="Arial" w:cs="Arial"/>
          <w:color w:val="245BDB"/>
        </w:rPr>
        <w:t>分（敏感）</w:t>
      </w:r>
      <w:r>
        <w:rPr>
          <w:rFonts w:ascii="Arial" w:eastAsia="等线" w:hAnsi="Arial" w:cs="Arial"/>
          <w:color w:val="245BDB"/>
        </w:rPr>
        <w:t>— 5</w:t>
      </w:r>
      <w:r>
        <w:rPr>
          <w:rFonts w:ascii="Arial" w:eastAsia="等线" w:hAnsi="Arial" w:cs="Arial"/>
          <w:color w:val="245BDB"/>
        </w:rPr>
        <w:t>分（无感）</w:t>
      </w:r>
    </w:p>
    <w:p w14:paraId="653031F0" w14:textId="77777777" w:rsidR="00473BA8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b/>
          <w:color w:val="245BDB"/>
        </w:rPr>
        <w:t>【若分数</w:t>
      </w:r>
      <w:r>
        <w:rPr>
          <w:rFonts w:ascii="Arial" w:eastAsia="等线" w:hAnsi="Arial" w:cs="Arial"/>
          <w:b/>
          <w:color w:val="245BDB"/>
        </w:rPr>
        <w:t xml:space="preserve"> ≤ 2</w:t>
      </w:r>
      <w:r>
        <w:rPr>
          <w:rFonts w:ascii="Arial" w:eastAsia="等线" w:hAnsi="Arial" w:cs="Arial"/>
          <w:b/>
          <w:color w:val="245BDB"/>
        </w:rPr>
        <w:t>分】原因溯源（标签）：</w:t>
      </w:r>
    </w:p>
    <w:p w14:paraId="04F8B0C3" w14:textId="77777777" w:rsidR="00473BA8" w:rsidRDefault="00000000">
      <w:pPr>
        <w:numPr>
          <w:ilvl w:val="0"/>
          <w:numId w:val="13"/>
        </w:numPr>
        <w:spacing w:before="120" w:after="120" w:line="288" w:lineRule="auto"/>
        <w:ind w:left="453"/>
      </w:pPr>
      <w:r>
        <w:rPr>
          <w:rFonts w:ascii="Arial" w:eastAsia="等线" w:hAnsi="Arial" w:cs="Arial"/>
          <w:color w:val="245BDB"/>
        </w:rPr>
        <w:t>[</w:t>
      </w:r>
      <w:proofErr w:type="gramStart"/>
      <w:r>
        <w:rPr>
          <w:rFonts w:ascii="Arial" w:eastAsia="等线" w:hAnsi="Arial" w:cs="Arial"/>
          <w:color w:val="245BDB"/>
        </w:rPr>
        <w:t xml:space="preserve"> ]</w:t>
      </w:r>
      <w:proofErr w:type="gramEnd"/>
      <w:r>
        <w:rPr>
          <w:rFonts w:ascii="Arial" w:eastAsia="等线" w:hAnsi="Arial" w:cs="Arial"/>
          <w:color w:val="245BDB"/>
        </w:rPr>
        <w:t xml:space="preserve"> </w:t>
      </w:r>
      <w:r>
        <w:rPr>
          <w:rFonts w:ascii="Arial" w:eastAsia="等线" w:hAnsi="Arial" w:cs="Arial"/>
          <w:color w:val="245BDB"/>
        </w:rPr>
        <w:t>灯光太亮</w:t>
      </w:r>
    </w:p>
    <w:p w14:paraId="53A1E3E2" w14:textId="77777777" w:rsidR="00473BA8" w:rsidRDefault="00000000">
      <w:pPr>
        <w:numPr>
          <w:ilvl w:val="0"/>
          <w:numId w:val="14"/>
        </w:numPr>
        <w:spacing w:before="120" w:after="120" w:line="288" w:lineRule="auto"/>
        <w:ind w:left="453"/>
      </w:pPr>
      <w:r>
        <w:rPr>
          <w:rFonts w:ascii="Arial" w:eastAsia="等线" w:hAnsi="Arial" w:cs="Arial"/>
          <w:color w:val="245BDB"/>
        </w:rPr>
        <w:t>[</w:t>
      </w:r>
      <w:proofErr w:type="gramStart"/>
      <w:r>
        <w:rPr>
          <w:rFonts w:ascii="Arial" w:eastAsia="等线" w:hAnsi="Arial" w:cs="Arial"/>
          <w:color w:val="245BDB"/>
        </w:rPr>
        <w:t xml:space="preserve"> ]</w:t>
      </w:r>
      <w:proofErr w:type="gramEnd"/>
      <w:r>
        <w:rPr>
          <w:rFonts w:ascii="Arial" w:eastAsia="等线" w:hAnsi="Arial" w:cs="Arial"/>
          <w:color w:val="245BDB"/>
        </w:rPr>
        <w:t xml:space="preserve"> </w:t>
      </w:r>
      <w:r>
        <w:rPr>
          <w:rFonts w:ascii="Arial" w:eastAsia="等线" w:hAnsi="Arial" w:cs="Arial"/>
          <w:color w:val="245BDB"/>
        </w:rPr>
        <w:t>屏幕闪烁</w:t>
      </w:r>
    </w:p>
    <w:p w14:paraId="04B0340A" w14:textId="77777777" w:rsidR="00473BA8" w:rsidRDefault="00000000">
      <w:pPr>
        <w:numPr>
          <w:ilvl w:val="0"/>
          <w:numId w:val="15"/>
        </w:numPr>
        <w:spacing w:before="120" w:after="120" w:line="288" w:lineRule="auto"/>
        <w:ind w:left="453"/>
      </w:pPr>
      <w:r>
        <w:rPr>
          <w:rFonts w:ascii="Arial" w:eastAsia="等线" w:hAnsi="Arial" w:cs="Arial"/>
          <w:color w:val="245BDB"/>
        </w:rPr>
        <w:t>[</w:t>
      </w:r>
      <w:proofErr w:type="gramStart"/>
      <w:r>
        <w:rPr>
          <w:rFonts w:ascii="Arial" w:eastAsia="等线" w:hAnsi="Arial" w:cs="Arial"/>
          <w:color w:val="245BDB"/>
        </w:rPr>
        <w:t xml:space="preserve"> ]</w:t>
      </w:r>
      <w:proofErr w:type="gramEnd"/>
      <w:r>
        <w:rPr>
          <w:rFonts w:ascii="Arial" w:eastAsia="等线" w:hAnsi="Arial" w:cs="Arial"/>
          <w:color w:val="245BDB"/>
        </w:rPr>
        <w:t xml:space="preserve"> </w:t>
      </w:r>
      <w:r>
        <w:rPr>
          <w:rFonts w:ascii="Arial" w:eastAsia="等线" w:hAnsi="Arial" w:cs="Arial"/>
          <w:color w:val="245BDB"/>
        </w:rPr>
        <w:t>颜色杂乱</w:t>
      </w:r>
    </w:p>
    <w:p w14:paraId="76C91C6D" w14:textId="77777777" w:rsidR="00473BA8" w:rsidRDefault="00000000">
      <w:pPr>
        <w:numPr>
          <w:ilvl w:val="0"/>
          <w:numId w:val="16"/>
        </w:numPr>
        <w:spacing w:before="120" w:after="120" w:line="288" w:lineRule="auto"/>
        <w:ind w:left="453"/>
      </w:pPr>
      <w:r>
        <w:rPr>
          <w:rFonts w:ascii="Arial" w:eastAsia="等线" w:hAnsi="Arial" w:cs="Arial"/>
          <w:color w:val="245BDB"/>
        </w:rPr>
        <w:lastRenderedPageBreak/>
        <w:t>[</w:t>
      </w:r>
      <w:proofErr w:type="gramStart"/>
      <w:r>
        <w:rPr>
          <w:rFonts w:ascii="Arial" w:eastAsia="等线" w:hAnsi="Arial" w:cs="Arial"/>
          <w:color w:val="245BDB"/>
        </w:rPr>
        <w:t xml:space="preserve"> ]</w:t>
      </w:r>
      <w:proofErr w:type="gramEnd"/>
      <w:r>
        <w:rPr>
          <w:rFonts w:ascii="Arial" w:eastAsia="等线" w:hAnsi="Arial" w:cs="Arial"/>
          <w:color w:val="245BDB"/>
        </w:rPr>
        <w:t xml:space="preserve"> </w:t>
      </w:r>
      <w:r>
        <w:rPr>
          <w:rFonts w:ascii="Arial" w:eastAsia="等线" w:hAnsi="Arial" w:cs="Arial"/>
          <w:color w:val="245BDB"/>
        </w:rPr>
        <w:t>阳光直射</w:t>
      </w:r>
    </w:p>
    <w:p w14:paraId="1C5475AA" w14:textId="77777777" w:rsidR="00473BA8" w:rsidRDefault="00000000">
      <w:pPr>
        <w:numPr>
          <w:ilvl w:val="0"/>
          <w:numId w:val="17"/>
        </w:numPr>
        <w:spacing w:before="120" w:after="120" w:line="288" w:lineRule="auto"/>
        <w:ind w:left="453"/>
      </w:pPr>
      <w:r>
        <w:rPr>
          <w:rFonts w:ascii="Arial" w:eastAsia="等线" w:hAnsi="Arial" w:cs="Arial"/>
          <w:color w:val="245BDB"/>
        </w:rPr>
        <w:t>[</w:t>
      </w:r>
      <w:proofErr w:type="gramStart"/>
      <w:r>
        <w:rPr>
          <w:rFonts w:ascii="Arial" w:eastAsia="等线" w:hAnsi="Arial" w:cs="Arial"/>
          <w:color w:val="245BDB"/>
        </w:rPr>
        <w:t xml:space="preserve"> ]</w:t>
      </w:r>
      <w:proofErr w:type="gramEnd"/>
      <w:r>
        <w:rPr>
          <w:rFonts w:ascii="Arial" w:eastAsia="等线" w:hAnsi="Arial" w:cs="Arial"/>
          <w:color w:val="245BDB"/>
        </w:rPr>
        <w:t xml:space="preserve"> </w:t>
      </w:r>
      <w:r>
        <w:rPr>
          <w:rFonts w:ascii="Arial" w:eastAsia="等线" w:hAnsi="Arial" w:cs="Arial"/>
          <w:color w:val="245BDB"/>
        </w:rPr>
        <w:t>空间太高</w:t>
      </w:r>
      <w:r>
        <w:rPr>
          <w:rFonts w:ascii="Arial" w:eastAsia="等线" w:hAnsi="Arial" w:cs="Arial"/>
          <w:color w:val="245BDB"/>
        </w:rPr>
        <w:t>/</w:t>
      </w:r>
      <w:r>
        <w:rPr>
          <w:rFonts w:ascii="Arial" w:eastAsia="等线" w:hAnsi="Arial" w:cs="Arial"/>
          <w:color w:val="245BDB"/>
        </w:rPr>
        <w:t>太深</w:t>
      </w:r>
    </w:p>
    <w:p w14:paraId="6F32BC2B" w14:textId="77777777" w:rsidR="00473BA8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  <w:b/>
          <w:color w:val="245BDB"/>
        </w:rPr>
        <w:t>其他原因：</w:t>
      </w:r>
      <w:r>
        <w:rPr>
          <w:rFonts w:ascii="Arial" w:eastAsia="等线" w:hAnsi="Arial" w:cs="Arial"/>
          <w:color w:val="245BDB"/>
        </w:rPr>
        <w:t xml:space="preserve"> ______</w:t>
      </w:r>
    </w:p>
    <w:p w14:paraId="0869AD6B" w14:textId="77777777" w:rsidR="00473BA8" w:rsidRDefault="00473BA8">
      <w:pPr>
        <w:spacing w:before="120" w:after="120" w:line="288" w:lineRule="auto"/>
      </w:pPr>
    </w:p>
    <w:p w14:paraId="592E95A5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【视觉】</w:t>
      </w:r>
    </w:p>
    <w:p w14:paraId="6B2FC87C" w14:textId="77777777" w:rsidR="00473BA8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问题：</w:t>
      </w:r>
      <w:r>
        <w:rPr>
          <w:rFonts w:ascii="Arial" w:eastAsia="等线" w:hAnsi="Arial" w:cs="Arial"/>
        </w:rPr>
        <w:t xml:space="preserve"> </w:t>
      </w:r>
    </w:p>
    <w:p w14:paraId="232B2C51" w14:textId="77777777" w:rsidR="00473BA8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</w:t>
      </w:r>
    </w:p>
    <w:p w14:paraId="4A4FEF39" w14:textId="77777777" w:rsidR="00473BA8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【若分数</w:t>
      </w:r>
      <w:r>
        <w:rPr>
          <w:rFonts w:ascii="Arial" w:eastAsia="等线" w:hAnsi="Arial" w:cs="Arial"/>
        </w:rPr>
        <w:t xml:space="preserve"> ≤ 2</w:t>
      </w:r>
      <w:r>
        <w:rPr>
          <w:rFonts w:ascii="Arial" w:eastAsia="等线" w:hAnsi="Arial" w:cs="Arial"/>
        </w:rPr>
        <w:t>分】原因溯源（标签）：</w:t>
      </w:r>
    </w:p>
    <w:p w14:paraId="779948B4" w14:textId="77777777" w:rsidR="00473BA8" w:rsidRDefault="00000000">
      <w:pPr>
        <w:numPr>
          <w:ilvl w:val="0"/>
          <w:numId w:val="2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4E8709EA" w14:textId="77777777" w:rsidR="00473BA8" w:rsidRDefault="00000000">
      <w:pPr>
        <w:numPr>
          <w:ilvl w:val="0"/>
          <w:numId w:val="2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2D943ED5" w14:textId="77777777" w:rsidR="00473BA8" w:rsidRDefault="00000000">
      <w:pPr>
        <w:numPr>
          <w:ilvl w:val="0"/>
          <w:numId w:val="2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[ ]</w:t>
      </w:r>
    </w:p>
    <w:p w14:paraId="2B3B4FA4" w14:textId="77777777" w:rsidR="00473BA8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其他原因：</w:t>
      </w:r>
      <w:r>
        <w:rPr>
          <w:rFonts w:ascii="Arial" w:eastAsia="等线" w:hAnsi="Arial" w:cs="Arial"/>
        </w:rPr>
        <w:t xml:space="preserve"> ______</w:t>
      </w:r>
    </w:p>
    <w:p w14:paraId="1D6B0D63" w14:textId="77777777" w:rsidR="00473BA8" w:rsidRDefault="00473BA8">
      <w:pPr>
        <w:spacing w:before="120" w:after="120" w:line="288" w:lineRule="auto"/>
      </w:pPr>
    </w:p>
    <w:p w14:paraId="2EED5B65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【嗅觉】</w:t>
      </w:r>
    </w:p>
    <w:p w14:paraId="62D7EFA8" w14:textId="77777777" w:rsidR="00473BA8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问题：</w:t>
      </w:r>
      <w:r>
        <w:rPr>
          <w:rFonts w:ascii="Arial" w:eastAsia="等线" w:hAnsi="Arial" w:cs="Arial"/>
        </w:rPr>
        <w:t xml:space="preserve"> </w:t>
      </w:r>
    </w:p>
    <w:p w14:paraId="1111E231" w14:textId="77777777" w:rsidR="00473BA8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</w:t>
      </w:r>
    </w:p>
    <w:p w14:paraId="761F2353" w14:textId="77777777" w:rsidR="00473BA8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【若分数</w:t>
      </w:r>
      <w:r>
        <w:rPr>
          <w:rFonts w:ascii="Arial" w:eastAsia="等线" w:hAnsi="Arial" w:cs="Arial"/>
        </w:rPr>
        <w:t xml:space="preserve"> ≤ 2</w:t>
      </w:r>
      <w:r>
        <w:rPr>
          <w:rFonts w:ascii="Arial" w:eastAsia="等线" w:hAnsi="Arial" w:cs="Arial"/>
        </w:rPr>
        <w:t>分】原因溯源（标签）：</w:t>
      </w:r>
    </w:p>
    <w:p w14:paraId="239B29D4" w14:textId="77777777" w:rsidR="00473BA8" w:rsidRDefault="00000000">
      <w:pPr>
        <w:numPr>
          <w:ilvl w:val="0"/>
          <w:numId w:val="2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12A07B77" w14:textId="77777777" w:rsidR="00473BA8" w:rsidRDefault="00000000">
      <w:pPr>
        <w:numPr>
          <w:ilvl w:val="0"/>
          <w:numId w:val="3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31AD48B7" w14:textId="77777777" w:rsidR="00473BA8" w:rsidRDefault="00000000">
      <w:pPr>
        <w:numPr>
          <w:ilvl w:val="0"/>
          <w:numId w:val="3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[ ]</w:t>
      </w:r>
    </w:p>
    <w:p w14:paraId="5FCB6F11" w14:textId="77777777" w:rsidR="00473BA8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其他原因：</w:t>
      </w:r>
      <w:r>
        <w:rPr>
          <w:rFonts w:ascii="Arial" w:eastAsia="等线" w:hAnsi="Arial" w:cs="Arial"/>
        </w:rPr>
        <w:t xml:space="preserve"> ______</w:t>
      </w:r>
    </w:p>
    <w:p w14:paraId="1A70D02C" w14:textId="77777777" w:rsidR="00473BA8" w:rsidRDefault="00473BA8">
      <w:pPr>
        <w:spacing w:before="120" w:after="120" w:line="288" w:lineRule="auto"/>
      </w:pPr>
    </w:p>
    <w:p w14:paraId="74EED829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【听觉】</w:t>
      </w:r>
    </w:p>
    <w:p w14:paraId="09E7953C" w14:textId="77777777" w:rsidR="00473BA8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问题：</w:t>
      </w:r>
      <w:r>
        <w:rPr>
          <w:rFonts w:ascii="Arial" w:eastAsia="等线" w:hAnsi="Arial" w:cs="Arial"/>
        </w:rPr>
        <w:t xml:space="preserve"> </w:t>
      </w:r>
    </w:p>
    <w:p w14:paraId="1454C77C" w14:textId="77777777" w:rsidR="00473BA8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</w:t>
      </w:r>
    </w:p>
    <w:p w14:paraId="1375ABBA" w14:textId="77777777" w:rsidR="00473BA8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【若分数</w:t>
      </w:r>
      <w:r>
        <w:rPr>
          <w:rFonts w:ascii="Arial" w:eastAsia="等线" w:hAnsi="Arial" w:cs="Arial"/>
        </w:rPr>
        <w:t xml:space="preserve"> ≤ 2</w:t>
      </w:r>
      <w:r>
        <w:rPr>
          <w:rFonts w:ascii="Arial" w:eastAsia="等线" w:hAnsi="Arial" w:cs="Arial"/>
        </w:rPr>
        <w:t>分】原因溯源（标签）：</w:t>
      </w:r>
    </w:p>
    <w:p w14:paraId="2449C395" w14:textId="77777777" w:rsidR="00473BA8" w:rsidRDefault="00000000">
      <w:pPr>
        <w:numPr>
          <w:ilvl w:val="0"/>
          <w:numId w:val="3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3CE0E9C5" w14:textId="77777777" w:rsidR="00473BA8" w:rsidRDefault="00000000">
      <w:pPr>
        <w:numPr>
          <w:ilvl w:val="0"/>
          <w:numId w:val="37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1B74FEB7" w14:textId="77777777" w:rsidR="00473BA8" w:rsidRDefault="00000000">
      <w:pPr>
        <w:numPr>
          <w:ilvl w:val="0"/>
          <w:numId w:val="38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[ ]</w:t>
      </w:r>
    </w:p>
    <w:p w14:paraId="725C6547" w14:textId="77777777" w:rsidR="00473BA8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其他原因：</w:t>
      </w:r>
      <w:r>
        <w:rPr>
          <w:rFonts w:ascii="Arial" w:eastAsia="等线" w:hAnsi="Arial" w:cs="Arial"/>
        </w:rPr>
        <w:t xml:space="preserve"> ______</w:t>
      </w:r>
    </w:p>
    <w:p w14:paraId="5DA65AD7" w14:textId="77777777" w:rsidR="00473BA8" w:rsidRDefault="00473BA8">
      <w:pPr>
        <w:spacing w:before="120" w:after="120" w:line="288" w:lineRule="auto"/>
      </w:pPr>
    </w:p>
    <w:p w14:paraId="51F7C24C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【触觉】</w:t>
      </w:r>
    </w:p>
    <w:p w14:paraId="28E5AF6F" w14:textId="77777777" w:rsidR="00473BA8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问题：</w:t>
      </w:r>
      <w:r>
        <w:rPr>
          <w:rFonts w:ascii="Arial" w:eastAsia="等线" w:hAnsi="Arial" w:cs="Arial"/>
        </w:rPr>
        <w:t xml:space="preserve"> </w:t>
      </w:r>
    </w:p>
    <w:p w14:paraId="0E87F64A" w14:textId="77777777" w:rsidR="00473BA8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</w:t>
      </w:r>
    </w:p>
    <w:p w14:paraId="11003ADE" w14:textId="77777777" w:rsidR="00473BA8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【若分数</w:t>
      </w:r>
      <w:r>
        <w:rPr>
          <w:rFonts w:ascii="Arial" w:eastAsia="等线" w:hAnsi="Arial" w:cs="Arial"/>
        </w:rPr>
        <w:t xml:space="preserve"> ≤ 2</w:t>
      </w:r>
      <w:r>
        <w:rPr>
          <w:rFonts w:ascii="Arial" w:eastAsia="等线" w:hAnsi="Arial" w:cs="Arial"/>
        </w:rPr>
        <w:t>分】原因溯源（标签）：</w:t>
      </w:r>
    </w:p>
    <w:p w14:paraId="50DF2326" w14:textId="77777777" w:rsidR="00473BA8" w:rsidRDefault="00000000">
      <w:pPr>
        <w:numPr>
          <w:ilvl w:val="0"/>
          <w:numId w:val="4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1B54541B" w14:textId="77777777" w:rsidR="00473BA8" w:rsidRDefault="00000000">
      <w:pPr>
        <w:numPr>
          <w:ilvl w:val="0"/>
          <w:numId w:val="44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0D2B477C" w14:textId="77777777" w:rsidR="00473BA8" w:rsidRDefault="00000000">
      <w:pPr>
        <w:numPr>
          <w:ilvl w:val="0"/>
          <w:numId w:val="4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[ ]</w:t>
      </w:r>
    </w:p>
    <w:p w14:paraId="506211F3" w14:textId="77777777" w:rsidR="00473BA8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t>其他原因：</w:t>
      </w:r>
      <w:r>
        <w:rPr>
          <w:rFonts w:ascii="Arial" w:eastAsia="等线" w:hAnsi="Arial" w:cs="Arial"/>
        </w:rPr>
        <w:t xml:space="preserve"> ______</w:t>
      </w:r>
    </w:p>
    <w:p w14:paraId="5D577011" w14:textId="77777777" w:rsidR="00473BA8" w:rsidRDefault="00473BA8">
      <w:pPr>
        <w:spacing w:before="120" w:after="120" w:line="288" w:lineRule="auto"/>
      </w:pPr>
    </w:p>
    <w:p w14:paraId="7E731F61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【味觉】</w:t>
      </w:r>
    </w:p>
    <w:p w14:paraId="2187B8F6" w14:textId="77777777" w:rsidR="00473BA8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</w:rPr>
        <w:t>问题：</w:t>
      </w:r>
      <w:r>
        <w:rPr>
          <w:rFonts w:ascii="Arial" w:eastAsia="等线" w:hAnsi="Arial" w:cs="Arial"/>
        </w:rPr>
        <w:t xml:space="preserve"> </w:t>
      </w:r>
    </w:p>
    <w:p w14:paraId="6ECF7E6B" w14:textId="77777777" w:rsidR="00473BA8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</w:t>
      </w:r>
    </w:p>
    <w:p w14:paraId="2931D2E5" w14:textId="77777777" w:rsidR="00473BA8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</w:rPr>
        <w:t>【若分数</w:t>
      </w:r>
      <w:r>
        <w:rPr>
          <w:rFonts w:ascii="Arial" w:eastAsia="等线" w:hAnsi="Arial" w:cs="Arial"/>
        </w:rPr>
        <w:t xml:space="preserve"> ≤ 2</w:t>
      </w:r>
      <w:r>
        <w:rPr>
          <w:rFonts w:ascii="Arial" w:eastAsia="等线" w:hAnsi="Arial" w:cs="Arial"/>
        </w:rPr>
        <w:t>分】原因溯源（标签）：</w:t>
      </w:r>
    </w:p>
    <w:p w14:paraId="77747720" w14:textId="77777777" w:rsidR="00473BA8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4A0B01F5" w14:textId="77777777" w:rsidR="00473BA8" w:rsidRDefault="00000000">
      <w:pPr>
        <w:numPr>
          <w:ilvl w:val="0"/>
          <w:numId w:val="51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 xml:space="preserve">[ ] </w:t>
      </w:r>
    </w:p>
    <w:p w14:paraId="2356ED3F" w14:textId="77777777" w:rsidR="00473BA8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[ ]</w:t>
      </w:r>
    </w:p>
    <w:p w14:paraId="58D84A2D" w14:textId="77777777" w:rsidR="00473BA8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等线" w:hAnsi="Arial" w:cs="Arial"/>
        </w:rPr>
        <w:t>其他原因：</w:t>
      </w:r>
      <w:r>
        <w:rPr>
          <w:rFonts w:ascii="Arial" w:eastAsia="等线" w:hAnsi="Arial" w:cs="Arial"/>
        </w:rPr>
        <w:t xml:space="preserve"> ______</w:t>
      </w:r>
    </w:p>
    <w:p w14:paraId="7CA27457" w14:textId="77777777" w:rsidR="00473BA8" w:rsidRDefault="00473BA8">
      <w:pPr>
        <w:spacing w:before="120" w:after="120" w:line="288" w:lineRule="auto"/>
      </w:pPr>
    </w:p>
    <w:p w14:paraId="7F561F31" w14:textId="7B357F59" w:rsidR="00473BA8" w:rsidRDefault="00D965FB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 w:hint="eastAsia"/>
          <w:b/>
          <w:sz w:val="32"/>
        </w:rPr>
        <w:t>2.3</w:t>
      </w:r>
      <w:r w:rsidR="00000000">
        <w:rPr>
          <w:rFonts w:ascii="Arial" w:eastAsia="等线" w:hAnsi="Arial" w:cs="Arial"/>
          <w:b/>
          <w:sz w:val="32"/>
        </w:rPr>
        <w:t>新青年易用性测试</w:t>
      </w:r>
      <w:bookmarkEnd w:id="4"/>
    </w:p>
    <w:p w14:paraId="25F7A917" w14:textId="77777777" w:rsidR="00473BA8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</w:rPr>
        <w:t>作用：在比赛和支撑材料里说我们做过科学的</w:t>
      </w:r>
      <w:r>
        <w:rPr>
          <w:rFonts w:ascii="Arial" w:eastAsia="等线" w:hAnsi="Arial" w:cs="Arial"/>
        </w:rPr>
        <w:t>AB</w:t>
      </w:r>
      <w:r>
        <w:rPr>
          <w:rFonts w:ascii="Arial" w:eastAsia="等线" w:hAnsi="Arial" w:cs="Arial"/>
        </w:rPr>
        <w:t>测试</w:t>
      </w:r>
    </w:p>
    <w:p w14:paraId="291EAECC" w14:textId="77777777" w:rsidR="00473BA8" w:rsidRDefault="00473BA8">
      <w:pPr>
        <w:spacing w:before="120" w:after="120" w:line="288" w:lineRule="auto"/>
      </w:pPr>
    </w:p>
    <w:p w14:paraId="1924A0FA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说明：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请根据你刚才填写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感官档案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的过程，选出最符合你心情的选项。</w:t>
      </w:r>
    </w:p>
    <w:p w14:paraId="2D405AA2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Q1. </w:t>
      </w:r>
      <w:r>
        <w:rPr>
          <w:rFonts w:ascii="Arial" w:eastAsia="等线" w:hAnsi="Arial" w:cs="Arial"/>
        </w:rPr>
        <w:t>易用性（这个东西好用吗？）</w:t>
      </w:r>
    </w:p>
    <w:p w14:paraId="18E1BB17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问题：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刚才填写的时候，你觉得表格容易使用吗？</w:t>
      </w:r>
    </w:p>
    <w:p w14:paraId="26D32AB6" w14:textId="77777777" w:rsidR="00473BA8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分（我自己就能完成）</w:t>
      </w:r>
      <w:r>
        <w:rPr>
          <w:rFonts w:ascii="Arial" w:eastAsia="等线" w:hAnsi="Arial" w:cs="Arial"/>
        </w:rPr>
        <w:t>— 5</w:t>
      </w:r>
      <w:r>
        <w:rPr>
          <w:rFonts w:ascii="Arial" w:eastAsia="等线" w:hAnsi="Arial" w:cs="Arial"/>
        </w:rPr>
        <w:t>分（我需要别人帮忙）</w:t>
      </w:r>
    </w:p>
    <w:p w14:paraId="0E1A5B4A" w14:textId="77777777" w:rsidR="00473BA8" w:rsidRDefault="00473BA8">
      <w:pPr>
        <w:spacing w:before="120" w:after="120" w:line="288" w:lineRule="auto"/>
      </w:pPr>
    </w:p>
    <w:p w14:paraId="242CF130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Q2. </w:t>
      </w:r>
      <w:r>
        <w:rPr>
          <w:rFonts w:ascii="Arial" w:eastAsia="等线" w:hAnsi="Arial" w:cs="Arial"/>
        </w:rPr>
        <w:t>防疲劳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认知负荷（你会觉得累吗？）</w:t>
      </w:r>
    </w:p>
    <w:p w14:paraId="6B2D86F7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问题：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填完刚才那些问题，你觉得累吗？</w:t>
      </w:r>
    </w:p>
    <w:p w14:paraId="4C9FAB57" w14:textId="77777777" w:rsidR="00473BA8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分（非常轻松，一点也不累）</w:t>
      </w:r>
      <w:r>
        <w:rPr>
          <w:rFonts w:ascii="Arial" w:eastAsia="等线" w:hAnsi="Arial" w:cs="Arial"/>
        </w:rPr>
        <w:t>— 5</w:t>
      </w:r>
      <w:r>
        <w:rPr>
          <w:rFonts w:ascii="Arial" w:eastAsia="等线" w:hAnsi="Arial" w:cs="Arial"/>
        </w:rPr>
        <w:t>分（极度疲劳，不想再点了）</w:t>
      </w:r>
    </w:p>
    <w:p w14:paraId="247CFAF4" w14:textId="77777777" w:rsidR="00473BA8" w:rsidRDefault="00473BA8">
      <w:pPr>
        <w:spacing w:before="120" w:after="120" w:line="288" w:lineRule="auto"/>
      </w:pPr>
    </w:p>
    <w:p w14:paraId="69B42E04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Q3. </w:t>
      </w:r>
      <w:r>
        <w:rPr>
          <w:rFonts w:ascii="Arial" w:eastAsia="等线" w:hAnsi="Arial" w:cs="Arial"/>
        </w:rPr>
        <w:t>理解度（字和图能看懂吗？）</w:t>
      </w:r>
    </w:p>
    <w:p w14:paraId="40564551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问题：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你能明白这些问题是什么意思吗？</w:t>
      </w:r>
    </w:p>
    <w:p w14:paraId="48AE038D" w14:textId="77777777" w:rsidR="00473BA8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分（完全看不懂）</w:t>
      </w:r>
      <w:r>
        <w:rPr>
          <w:rFonts w:ascii="Arial" w:eastAsia="等线" w:hAnsi="Arial" w:cs="Arial"/>
        </w:rPr>
        <w:t>— 5</w:t>
      </w:r>
      <w:r>
        <w:rPr>
          <w:rFonts w:ascii="Arial" w:eastAsia="等线" w:hAnsi="Arial" w:cs="Arial"/>
        </w:rPr>
        <w:t>分（全部都能看懂）</w:t>
      </w:r>
    </w:p>
    <w:p w14:paraId="56CB0ADE" w14:textId="77777777" w:rsidR="00473BA8" w:rsidRDefault="00473BA8">
      <w:pPr>
        <w:spacing w:before="120" w:after="120" w:line="288" w:lineRule="auto"/>
      </w:pPr>
    </w:p>
    <w:p w14:paraId="466CCDE6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Q5. </w:t>
      </w:r>
      <w:r>
        <w:rPr>
          <w:rFonts w:ascii="Arial" w:eastAsia="等线" w:hAnsi="Arial" w:cs="Arial"/>
        </w:rPr>
        <w:t>情绪状态（你现在的心情？）</w:t>
      </w:r>
    </w:p>
    <w:p w14:paraId="5723D5EE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问题：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完成这个表单后，你现在的心情怎么样？</w:t>
      </w:r>
    </w:p>
    <w:p w14:paraId="14D30273" w14:textId="77777777" w:rsidR="00473BA8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分（很烦躁）</w:t>
      </w:r>
      <w:r>
        <w:rPr>
          <w:rFonts w:ascii="Arial" w:eastAsia="等线" w:hAnsi="Arial" w:cs="Arial"/>
        </w:rPr>
        <w:t>— 5</w:t>
      </w:r>
      <w:r>
        <w:rPr>
          <w:rFonts w:ascii="Arial" w:eastAsia="等线" w:hAnsi="Arial" w:cs="Arial"/>
        </w:rPr>
        <w:t>分（开心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有成就感）</w:t>
      </w:r>
    </w:p>
    <w:p w14:paraId="7E11BA55" w14:textId="77777777" w:rsidR="00473BA8" w:rsidRDefault="00473BA8">
      <w:pPr>
        <w:spacing w:before="120" w:after="120" w:line="288" w:lineRule="auto"/>
      </w:pPr>
    </w:p>
    <w:p w14:paraId="092656CD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Q4. </w:t>
      </w:r>
      <w:r>
        <w:rPr>
          <w:rFonts w:ascii="Arial" w:eastAsia="等线" w:hAnsi="Arial" w:cs="Arial"/>
        </w:rPr>
        <w:t>溯源标签的帮助（标签有用吗？</w:t>
      </w:r>
      <w:r>
        <w:rPr>
          <w:rFonts w:ascii="Arial" w:eastAsia="等线" w:hAnsi="Arial" w:cs="Arial"/>
          <w:b/>
        </w:rPr>
        <w:t>这个问题只测试方案二</w:t>
      </w:r>
      <w:r>
        <w:rPr>
          <w:rFonts w:ascii="Arial" w:eastAsia="等线" w:hAnsi="Arial" w:cs="Arial"/>
        </w:rPr>
        <w:t>）</w:t>
      </w:r>
    </w:p>
    <w:p w14:paraId="1EDCBD22" w14:textId="77777777" w:rsidR="00473BA8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问题：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那些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原因标签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能帮你准确说出为什么吗？</w:t>
      </w:r>
    </w:p>
    <w:p w14:paraId="15507FD8" w14:textId="77777777" w:rsidR="00473BA8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</w:rPr>
        <w:t>打分：</w:t>
      </w:r>
      <w:r>
        <w:rPr>
          <w:rFonts w:ascii="Arial" w:eastAsia="等线" w:hAnsi="Arial" w:cs="Arial"/>
        </w:rPr>
        <w:t xml:space="preserve"> 1</w:t>
      </w:r>
      <w:r>
        <w:rPr>
          <w:rFonts w:ascii="Arial" w:eastAsia="等线" w:hAnsi="Arial" w:cs="Arial"/>
        </w:rPr>
        <w:t>分（没用，没有我想选的）</w:t>
      </w:r>
      <w:r>
        <w:rPr>
          <w:rFonts w:ascii="Arial" w:eastAsia="等线" w:hAnsi="Arial" w:cs="Arial"/>
        </w:rPr>
        <w:t>— 5</w:t>
      </w:r>
      <w:r>
        <w:rPr>
          <w:rFonts w:ascii="Arial" w:eastAsia="等线" w:hAnsi="Arial" w:cs="Arial"/>
        </w:rPr>
        <w:t>分（很有用，帮我表达了想法）</w:t>
      </w:r>
    </w:p>
    <w:sectPr w:rsidR="00473BA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10B5" w14:textId="77777777" w:rsidR="000C6501" w:rsidRDefault="000C6501">
      <w:pPr>
        <w:spacing w:after="0" w:line="240" w:lineRule="auto"/>
      </w:pPr>
      <w:r>
        <w:separator/>
      </w:r>
    </w:p>
  </w:endnote>
  <w:endnote w:type="continuationSeparator" w:id="0">
    <w:p w14:paraId="02FC3933" w14:textId="77777777" w:rsidR="000C6501" w:rsidRDefault="000C6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EE444" w14:textId="77777777" w:rsidR="000C6501" w:rsidRDefault="000C6501">
      <w:pPr>
        <w:spacing w:after="0" w:line="240" w:lineRule="auto"/>
      </w:pPr>
      <w:r>
        <w:separator/>
      </w:r>
    </w:p>
  </w:footnote>
  <w:footnote w:type="continuationSeparator" w:id="0">
    <w:p w14:paraId="5E843230" w14:textId="77777777" w:rsidR="000C6501" w:rsidRDefault="000C6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EFE"/>
    <w:multiLevelType w:val="multilevel"/>
    <w:tmpl w:val="D5781D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F333AB"/>
    <w:multiLevelType w:val="multilevel"/>
    <w:tmpl w:val="C296A0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315F5C"/>
    <w:multiLevelType w:val="multilevel"/>
    <w:tmpl w:val="141496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946468"/>
    <w:multiLevelType w:val="multilevel"/>
    <w:tmpl w:val="82E4F0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1CF7491"/>
    <w:multiLevelType w:val="multilevel"/>
    <w:tmpl w:val="4C223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2E33D85"/>
    <w:multiLevelType w:val="multilevel"/>
    <w:tmpl w:val="A9129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3D3E89"/>
    <w:multiLevelType w:val="multilevel"/>
    <w:tmpl w:val="7E38971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71B0BB0"/>
    <w:multiLevelType w:val="multilevel"/>
    <w:tmpl w:val="2652A4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8E07CEF"/>
    <w:multiLevelType w:val="multilevel"/>
    <w:tmpl w:val="83C809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B0F45FA"/>
    <w:multiLevelType w:val="multilevel"/>
    <w:tmpl w:val="B2A262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BD6262C"/>
    <w:multiLevelType w:val="multilevel"/>
    <w:tmpl w:val="320C46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E013BD0"/>
    <w:multiLevelType w:val="multilevel"/>
    <w:tmpl w:val="A7D2B7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1520E34"/>
    <w:multiLevelType w:val="multilevel"/>
    <w:tmpl w:val="07E685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3D8555C"/>
    <w:multiLevelType w:val="multilevel"/>
    <w:tmpl w:val="F12EF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64D0621"/>
    <w:multiLevelType w:val="multilevel"/>
    <w:tmpl w:val="A058C4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71E6AAC"/>
    <w:multiLevelType w:val="multilevel"/>
    <w:tmpl w:val="468E29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8DC2E0A"/>
    <w:multiLevelType w:val="multilevel"/>
    <w:tmpl w:val="E5D004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A8A3102"/>
    <w:multiLevelType w:val="multilevel"/>
    <w:tmpl w:val="9224D6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B6D339E"/>
    <w:multiLevelType w:val="multilevel"/>
    <w:tmpl w:val="EFA2D2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CA85674"/>
    <w:multiLevelType w:val="multilevel"/>
    <w:tmpl w:val="CABAD6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D91437C"/>
    <w:multiLevelType w:val="multilevel"/>
    <w:tmpl w:val="60AE84D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2A468A1"/>
    <w:multiLevelType w:val="multilevel"/>
    <w:tmpl w:val="92346F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33538E9"/>
    <w:multiLevelType w:val="multilevel"/>
    <w:tmpl w:val="15327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9E07D2B"/>
    <w:multiLevelType w:val="multilevel"/>
    <w:tmpl w:val="5DAAC7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C1F34B4"/>
    <w:multiLevelType w:val="multilevel"/>
    <w:tmpl w:val="3A5C3B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F572838"/>
    <w:multiLevelType w:val="multilevel"/>
    <w:tmpl w:val="2ACA07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4DF5FE4"/>
    <w:multiLevelType w:val="multilevel"/>
    <w:tmpl w:val="FCEEEC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55E592A"/>
    <w:multiLevelType w:val="multilevel"/>
    <w:tmpl w:val="E95876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AF97A15"/>
    <w:multiLevelType w:val="multilevel"/>
    <w:tmpl w:val="AFD2AD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F7500DE"/>
    <w:multiLevelType w:val="multilevel"/>
    <w:tmpl w:val="D23E4D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FBC3460"/>
    <w:multiLevelType w:val="multilevel"/>
    <w:tmpl w:val="1FA434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1882132"/>
    <w:multiLevelType w:val="multilevel"/>
    <w:tmpl w:val="52469C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1EA4686"/>
    <w:multiLevelType w:val="multilevel"/>
    <w:tmpl w:val="8E9204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24E3C27"/>
    <w:multiLevelType w:val="multilevel"/>
    <w:tmpl w:val="DACA0D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29E3840"/>
    <w:multiLevelType w:val="multilevel"/>
    <w:tmpl w:val="50B6F0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4033D7D"/>
    <w:multiLevelType w:val="multilevel"/>
    <w:tmpl w:val="546C31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42D00CA"/>
    <w:multiLevelType w:val="multilevel"/>
    <w:tmpl w:val="000C2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4E654EA"/>
    <w:multiLevelType w:val="multilevel"/>
    <w:tmpl w:val="D7742C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044DD9"/>
    <w:multiLevelType w:val="multilevel"/>
    <w:tmpl w:val="883A78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71C050E"/>
    <w:multiLevelType w:val="multilevel"/>
    <w:tmpl w:val="1FB4A6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78F574D"/>
    <w:multiLevelType w:val="multilevel"/>
    <w:tmpl w:val="F3E082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7F3530D"/>
    <w:multiLevelType w:val="multilevel"/>
    <w:tmpl w:val="A91E70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B0774C6"/>
    <w:multiLevelType w:val="multilevel"/>
    <w:tmpl w:val="4800904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F4A6C44"/>
    <w:multiLevelType w:val="multilevel"/>
    <w:tmpl w:val="9AC617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75E5660"/>
    <w:multiLevelType w:val="multilevel"/>
    <w:tmpl w:val="B55E6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7EA37DA"/>
    <w:multiLevelType w:val="multilevel"/>
    <w:tmpl w:val="DE02A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80548CE"/>
    <w:multiLevelType w:val="multilevel"/>
    <w:tmpl w:val="963ACF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A17433B"/>
    <w:multiLevelType w:val="multilevel"/>
    <w:tmpl w:val="D4D223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AB624DF"/>
    <w:multiLevelType w:val="multilevel"/>
    <w:tmpl w:val="7FB4A2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AF5015D"/>
    <w:multiLevelType w:val="multilevel"/>
    <w:tmpl w:val="E7A67E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C09633A"/>
    <w:multiLevelType w:val="multilevel"/>
    <w:tmpl w:val="D478AD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F170432"/>
    <w:multiLevelType w:val="multilevel"/>
    <w:tmpl w:val="5D201A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2D81D0E"/>
    <w:multiLevelType w:val="multilevel"/>
    <w:tmpl w:val="977044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35D1018"/>
    <w:multiLevelType w:val="multilevel"/>
    <w:tmpl w:val="1EEC90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3E32467"/>
    <w:multiLevelType w:val="multilevel"/>
    <w:tmpl w:val="945C32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8726CD5"/>
    <w:multiLevelType w:val="multilevel"/>
    <w:tmpl w:val="C630AC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B968A7"/>
    <w:multiLevelType w:val="multilevel"/>
    <w:tmpl w:val="415A6E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E124858"/>
    <w:multiLevelType w:val="multilevel"/>
    <w:tmpl w:val="5C4A06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F1E08DD"/>
    <w:multiLevelType w:val="multilevel"/>
    <w:tmpl w:val="7340E3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88480047">
    <w:abstractNumId w:val="54"/>
  </w:num>
  <w:num w:numId="2" w16cid:durableId="1284458768">
    <w:abstractNumId w:val="4"/>
  </w:num>
  <w:num w:numId="3" w16cid:durableId="2146922930">
    <w:abstractNumId w:val="13"/>
  </w:num>
  <w:num w:numId="4" w16cid:durableId="1099521195">
    <w:abstractNumId w:val="41"/>
  </w:num>
  <w:num w:numId="5" w16cid:durableId="1183781666">
    <w:abstractNumId w:val="25"/>
  </w:num>
  <w:num w:numId="6" w16cid:durableId="1793983712">
    <w:abstractNumId w:val="10"/>
  </w:num>
  <w:num w:numId="7" w16cid:durableId="1839493320">
    <w:abstractNumId w:val="24"/>
  </w:num>
  <w:num w:numId="8" w16cid:durableId="693463342">
    <w:abstractNumId w:val="5"/>
  </w:num>
  <w:num w:numId="9" w16cid:durableId="1274895374">
    <w:abstractNumId w:val="1"/>
  </w:num>
  <w:num w:numId="10" w16cid:durableId="863905037">
    <w:abstractNumId w:val="56"/>
  </w:num>
  <w:num w:numId="11" w16cid:durableId="496844917">
    <w:abstractNumId w:val="35"/>
  </w:num>
  <w:num w:numId="12" w16cid:durableId="2091851908">
    <w:abstractNumId w:val="45"/>
  </w:num>
  <w:num w:numId="13" w16cid:durableId="187260364">
    <w:abstractNumId w:val="6"/>
  </w:num>
  <w:num w:numId="14" w16cid:durableId="1481192013">
    <w:abstractNumId w:val="3"/>
  </w:num>
  <w:num w:numId="15" w16cid:durableId="328026801">
    <w:abstractNumId w:val="32"/>
  </w:num>
  <w:num w:numId="16" w16cid:durableId="147595967">
    <w:abstractNumId w:val="38"/>
  </w:num>
  <w:num w:numId="17" w16cid:durableId="275261729">
    <w:abstractNumId w:val="31"/>
  </w:num>
  <w:num w:numId="18" w16cid:durableId="1425347574">
    <w:abstractNumId w:val="22"/>
  </w:num>
  <w:num w:numId="19" w16cid:durableId="294407062">
    <w:abstractNumId w:val="44"/>
  </w:num>
  <w:num w:numId="20" w16cid:durableId="1632250944">
    <w:abstractNumId w:val="51"/>
  </w:num>
  <w:num w:numId="21" w16cid:durableId="1952280064">
    <w:abstractNumId w:val="16"/>
  </w:num>
  <w:num w:numId="22" w16cid:durableId="132480217">
    <w:abstractNumId w:val="42"/>
  </w:num>
  <w:num w:numId="23" w16cid:durableId="1937011998">
    <w:abstractNumId w:val="26"/>
  </w:num>
  <w:num w:numId="24" w16cid:durableId="769857117">
    <w:abstractNumId w:val="27"/>
  </w:num>
  <w:num w:numId="25" w16cid:durableId="1482233374">
    <w:abstractNumId w:val="15"/>
  </w:num>
  <w:num w:numId="26" w16cid:durableId="1581060835">
    <w:abstractNumId w:val="7"/>
  </w:num>
  <w:num w:numId="27" w16cid:durableId="860820532">
    <w:abstractNumId w:val="58"/>
  </w:num>
  <w:num w:numId="28" w16cid:durableId="5594914">
    <w:abstractNumId w:val="40"/>
  </w:num>
  <w:num w:numId="29" w16cid:durableId="55780801">
    <w:abstractNumId w:val="0"/>
  </w:num>
  <w:num w:numId="30" w16cid:durableId="521406336">
    <w:abstractNumId w:val="8"/>
  </w:num>
  <w:num w:numId="31" w16cid:durableId="63190316">
    <w:abstractNumId w:val="18"/>
  </w:num>
  <w:num w:numId="32" w16cid:durableId="1761637028">
    <w:abstractNumId w:val="12"/>
  </w:num>
  <w:num w:numId="33" w16cid:durableId="528950345">
    <w:abstractNumId w:val="11"/>
  </w:num>
  <w:num w:numId="34" w16cid:durableId="1870408551">
    <w:abstractNumId w:val="28"/>
  </w:num>
  <w:num w:numId="35" w16cid:durableId="977493499">
    <w:abstractNumId w:val="50"/>
  </w:num>
  <w:num w:numId="36" w16cid:durableId="1474643052">
    <w:abstractNumId w:val="53"/>
  </w:num>
  <w:num w:numId="37" w16cid:durableId="687407680">
    <w:abstractNumId w:val="39"/>
  </w:num>
  <w:num w:numId="38" w16cid:durableId="1447428259">
    <w:abstractNumId w:val="49"/>
  </w:num>
  <w:num w:numId="39" w16cid:durableId="1185747423">
    <w:abstractNumId w:val="47"/>
  </w:num>
  <w:num w:numId="40" w16cid:durableId="651255471">
    <w:abstractNumId w:val="2"/>
  </w:num>
  <w:num w:numId="41" w16cid:durableId="723797734">
    <w:abstractNumId w:val="52"/>
  </w:num>
  <w:num w:numId="42" w16cid:durableId="1127549490">
    <w:abstractNumId w:val="33"/>
  </w:num>
  <w:num w:numId="43" w16cid:durableId="1005017360">
    <w:abstractNumId w:val="9"/>
  </w:num>
  <w:num w:numId="44" w16cid:durableId="1522742509">
    <w:abstractNumId w:val="20"/>
  </w:num>
  <w:num w:numId="45" w16cid:durableId="1016810183">
    <w:abstractNumId w:val="57"/>
  </w:num>
  <w:num w:numId="46" w16cid:durableId="62148879">
    <w:abstractNumId w:val="37"/>
  </w:num>
  <w:num w:numId="47" w16cid:durableId="197402691">
    <w:abstractNumId w:val="30"/>
  </w:num>
  <w:num w:numId="48" w16cid:durableId="694114535">
    <w:abstractNumId w:val="19"/>
  </w:num>
  <w:num w:numId="49" w16cid:durableId="1555700426">
    <w:abstractNumId w:val="23"/>
  </w:num>
  <w:num w:numId="50" w16cid:durableId="1527937286">
    <w:abstractNumId w:val="48"/>
  </w:num>
  <w:num w:numId="51" w16cid:durableId="805243714">
    <w:abstractNumId w:val="21"/>
  </w:num>
  <w:num w:numId="52" w16cid:durableId="1019544712">
    <w:abstractNumId w:val="17"/>
  </w:num>
  <w:num w:numId="53" w16cid:durableId="1146360465">
    <w:abstractNumId w:val="29"/>
  </w:num>
  <w:num w:numId="54" w16cid:durableId="1618557713">
    <w:abstractNumId w:val="43"/>
  </w:num>
  <w:num w:numId="55" w16cid:durableId="899094426">
    <w:abstractNumId w:val="55"/>
  </w:num>
  <w:num w:numId="56" w16cid:durableId="228005699">
    <w:abstractNumId w:val="34"/>
  </w:num>
  <w:num w:numId="57" w16cid:durableId="1618219463">
    <w:abstractNumId w:val="46"/>
  </w:num>
  <w:num w:numId="58" w16cid:durableId="1696418496">
    <w:abstractNumId w:val="36"/>
  </w:num>
  <w:num w:numId="59" w16cid:durableId="3350414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BA8"/>
    <w:rsid w:val="000C6501"/>
    <w:rsid w:val="00473BA8"/>
    <w:rsid w:val="008D64BB"/>
    <w:rsid w:val="00D9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CCB7D"/>
  <w15:docId w15:val="{807549F3-3764-42F7-BBED-4E6CC89A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65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65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65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65FB"/>
    <w:rPr>
      <w:sz w:val="18"/>
      <w:szCs w:val="18"/>
    </w:rPr>
  </w:style>
  <w:style w:type="paragraph" w:styleId="a7">
    <w:name w:val="List Paragraph"/>
    <w:basedOn w:val="a"/>
    <w:uiPriority w:val="34"/>
    <w:qFormat/>
    <w:rsid w:val="00D965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690</Words>
  <Characters>774</Characters>
  <Application>Microsoft Office Word</Application>
  <DocSecurity>0</DocSecurity>
  <Lines>70</Lines>
  <Paragraphs>97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Cozy Zhu</cp:lastModifiedBy>
  <cp:revision>2</cp:revision>
  <dcterms:created xsi:type="dcterms:W3CDTF">2026-03-18T14:48:00Z</dcterms:created>
  <dcterms:modified xsi:type="dcterms:W3CDTF">2026-03-18T14:52:00Z</dcterms:modified>
</cp:coreProperties>
</file>