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F44" w:rsidRDefault="009E683A" w:rsidP="009E683A">
      <w:pPr>
        <w:pStyle w:val="1"/>
        <w:jc w:val="center"/>
      </w:pPr>
      <w:bookmarkStart w:id="0" w:name="_GoBack"/>
      <w:bookmarkEnd w:id="0"/>
      <w:r>
        <w:rPr>
          <w:rFonts w:hint="eastAsia"/>
        </w:rPr>
        <w:t>对账问题讨论</w:t>
      </w:r>
    </w:p>
    <w:p w:rsidR="000D4630" w:rsidRDefault="00633998" w:rsidP="002650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对账主体</w:t>
      </w:r>
    </w:p>
    <w:p w:rsidR="00633998" w:rsidRDefault="00267655" w:rsidP="00647C28">
      <w:pPr>
        <w:ind w:firstLineChars="200" w:firstLine="420"/>
      </w:pPr>
      <w:r>
        <w:rPr>
          <w:rFonts w:hint="eastAsia"/>
        </w:rPr>
        <w:t>第三方支付结构：系统数据与银行数据进行核对</w:t>
      </w:r>
    </w:p>
    <w:p w:rsidR="00633998" w:rsidRDefault="00267655" w:rsidP="00647C28">
      <w:pPr>
        <w:ind w:firstLineChars="200" w:firstLine="420"/>
      </w:pPr>
      <w:r>
        <w:rPr>
          <w:rFonts w:hint="eastAsia"/>
        </w:rPr>
        <w:t>商户：对账单与</w:t>
      </w:r>
      <w:r w:rsidR="00E55AAD">
        <w:rPr>
          <w:rFonts w:hint="eastAsia"/>
        </w:rPr>
        <w:t>出</w:t>
      </w:r>
      <w:r>
        <w:rPr>
          <w:rFonts w:hint="eastAsia"/>
        </w:rPr>
        <w:t>入账资金核对</w:t>
      </w:r>
    </w:p>
    <w:p w:rsidR="00633998" w:rsidRDefault="00267655" w:rsidP="00647C28">
      <w:pPr>
        <w:ind w:firstLineChars="200" w:firstLine="420"/>
      </w:pPr>
      <w:r>
        <w:rPr>
          <w:rFonts w:hint="eastAsia"/>
        </w:rPr>
        <w:t>银行：</w:t>
      </w:r>
      <w:r w:rsidR="00647C28">
        <w:rPr>
          <w:rFonts w:hint="eastAsia"/>
        </w:rPr>
        <w:t>？</w:t>
      </w:r>
    </w:p>
    <w:p w:rsidR="00BC0612" w:rsidRDefault="00BC0612" w:rsidP="00BC06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对账</w:t>
      </w:r>
    </w:p>
    <w:p w:rsidR="00BC0612" w:rsidRPr="00BC0612" w:rsidRDefault="00BC0612" w:rsidP="00BC0612">
      <w:pPr>
        <w:pStyle w:val="a3"/>
        <w:ind w:left="420" w:firstLineChars="0" w:firstLine="0"/>
        <w:rPr>
          <w:rFonts w:ascii="Arial" w:hAnsi="Arial" w:cs="Arial"/>
        </w:rPr>
      </w:pPr>
      <w:r w:rsidRPr="00080DB5">
        <w:rPr>
          <w:rFonts w:hint="eastAsia"/>
        </w:rPr>
        <w:t>账证核对、账账核对、账实核对、账表核对</w:t>
      </w:r>
    </w:p>
    <w:p w:rsidR="008A00CE" w:rsidRDefault="008A00CE" w:rsidP="002650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对账方法</w:t>
      </w:r>
    </w:p>
    <w:p w:rsidR="00647C28" w:rsidRDefault="008A00CE" w:rsidP="00647C28">
      <w:pPr>
        <w:ind w:leftChars="200" w:left="420"/>
      </w:pPr>
      <w:r>
        <w:rPr>
          <w:rFonts w:hint="eastAsia"/>
        </w:rPr>
        <w:t>为了保证数据的完整性，有的</w:t>
      </w:r>
      <w:r>
        <w:rPr>
          <w:rFonts w:hint="eastAsia"/>
        </w:rPr>
        <w:t xml:space="preserve">T+2 </w:t>
      </w:r>
      <w:r>
        <w:rPr>
          <w:rFonts w:hint="eastAsia"/>
        </w:rPr>
        <w:t>才进行对账。而有的是</w:t>
      </w:r>
      <w:r w:rsidR="00080DB5">
        <w:rPr>
          <w:rFonts w:hint="eastAsia"/>
        </w:rPr>
        <w:t>T+1</w:t>
      </w:r>
      <w:r w:rsidR="00080DB5">
        <w:rPr>
          <w:rFonts w:hint="eastAsia"/>
        </w:rPr>
        <w:t>即可进行对账，如有时间差类交易则继续滚动参与下一天的对账。</w:t>
      </w:r>
    </w:p>
    <w:p w:rsidR="005640A7" w:rsidRDefault="005640A7" w:rsidP="002650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对账这块有个问题。</w:t>
      </w:r>
      <w:r>
        <w:rPr>
          <w:rFonts w:hint="eastAsia"/>
        </w:rPr>
        <w:t>T+1</w:t>
      </w:r>
      <w:r>
        <w:rPr>
          <w:rFonts w:hint="eastAsia"/>
        </w:rPr>
        <w:t>对账，跨日差异</w:t>
      </w:r>
      <w:r>
        <w:rPr>
          <w:rFonts w:hint="eastAsia"/>
        </w:rPr>
        <w:t>T+2</w:t>
      </w:r>
      <w:r>
        <w:rPr>
          <w:rFonts w:hint="eastAsia"/>
        </w:rPr>
        <w:t>消除。假一方</w:t>
      </w:r>
      <w:r>
        <w:rPr>
          <w:rFonts w:hint="eastAsia"/>
        </w:rPr>
        <w:t>T</w:t>
      </w:r>
      <w:r>
        <w:rPr>
          <w:rFonts w:hint="eastAsia"/>
        </w:rPr>
        <w:t>对账单部分漏掉或有误，一种解决方式是：重新生成</w:t>
      </w:r>
      <w:r>
        <w:rPr>
          <w:rFonts w:hint="eastAsia"/>
        </w:rPr>
        <w:t>T</w:t>
      </w:r>
      <w:r>
        <w:rPr>
          <w:rFonts w:hint="eastAsia"/>
        </w:rPr>
        <w:t>对账单，重新对账，带来问题是</w:t>
      </w:r>
      <w:r>
        <w:rPr>
          <w:rFonts w:hint="eastAsia"/>
        </w:rPr>
        <w:t>T</w:t>
      </w:r>
      <w:r>
        <w:rPr>
          <w:rFonts w:hint="eastAsia"/>
        </w:rPr>
        <w:t>过去几天了，</w:t>
      </w:r>
      <w:r>
        <w:rPr>
          <w:rFonts w:hint="eastAsia"/>
        </w:rPr>
        <w:t>T+N</w:t>
      </w:r>
      <w:r>
        <w:rPr>
          <w:rFonts w:hint="eastAsia"/>
        </w:rPr>
        <w:t>都需要重新对账（因为依赖</w:t>
      </w:r>
      <w:r>
        <w:rPr>
          <w:rFonts w:hint="eastAsia"/>
        </w:rPr>
        <w:t>T+N-1</w:t>
      </w:r>
      <w:r>
        <w:rPr>
          <w:rFonts w:hint="eastAsia"/>
        </w:rPr>
        <w:t>的结果）问下大家怎么处理的？</w:t>
      </w:r>
    </w:p>
    <w:p w:rsidR="005640A7" w:rsidRDefault="005640A7" w:rsidP="00647C2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每天都去查差异，如果核实是银行</w:t>
      </w:r>
      <w:r>
        <w:rPr>
          <w:rFonts w:hint="eastAsia"/>
        </w:rPr>
        <w:t>/</w:t>
      </w:r>
      <w:r>
        <w:rPr>
          <w:rFonts w:hint="eastAsia"/>
        </w:rPr>
        <w:t>第三方回调信息晚的原因，就记录生成</w:t>
      </w:r>
      <w:r>
        <w:rPr>
          <w:rFonts w:hint="eastAsia"/>
        </w:rPr>
        <w:t>T</w:t>
      </w:r>
      <w:r>
        <w:rPr>
          <w:rFonts w:hint="eastAsia"/>
        </w:rPr>
        <w:t>对账单，如果还是不平，继续生成</w:t>
      </w:r>
      <w:r>
        <w:rPr>
          <w:rFonts w:hint="eastAsia"/>
        </w:rPr>
        <w:t>T</w:t>
      </w:r>
      <w:r>
        <w:rPr>
          <w:rFonts w:hint="eastAsia"/>
        </w:rPr>
        <w:t>对账，一般过</w:t>
      </w:r>
      <w:r>
        <w:rPr>
          <w:rFonts w:hint="eastAsia"/>
        </w:rPr>
        <w:t>2</w:t>
      </w:r>
      <w:r>
        <w:rPr>
          <w:rFonts w:hint="eastAsia"/>
        </w:rPr>
        <w:t>天就能对平了</w:t>
      </w:r>
    </w:p>
    <w:p w:rsidR="005640A7" w:rsidRDefault="005640A7" w:rsidP="00647C2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如果是其他问题，先把这笔帐挂起，不再参与对账，人工核实具体问题后，进行销账处理。</w:t>
      </w:r>
    </w:p>
    <w:p w:rsidR="00080DB5" w:rsidRDefault="00080DB5" w:rsidP="002650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对账</w:t>
      </w:r>
      <w:r w:rsidR="0016671F">
        <w:rPr>
          <w:rFonts w:hint="eastAsia"/>
        </w:rPr>
        <w:t>结果</w:t>
      </w:r>
    </w:p>
    <w:p w:rsidR="005640A7" w:rsidRPr="005640A7" w:rsidRDefault="00BC0612" w:rsidP="005640A7">
      <w:pPr>
        <w:pStyle w:val="a3"/>
        <w:ind w:left="420" w:firstLineChars="0" w:firstLine="0"/>
      </w:pPr>
      <w:r>
        <w:rPr>
          <w:rFonts w:hint="eastAsia"/>
        </w:rPr>
        <w:t>对账的结果要么是平账，要么是</w:t>
      </w:r>
      <w:r w:rsidR="00080DB5">
        <w:rPr>
          <w:rFonts w:hint="eastAsia"/>
        </w:rPr>
        <w:t>单边账</w:t>
      </w:r>
      <w:r>
        <w:rPr>
          <w:rFonts w:hint="eastAsia"/>
        </w:rPr>
        <w:t>（长短款</w:t>
      </w:r>
      <w:r>
        <w:rPr>
          <w:rFonts w:hint="eastAsia"/>
        </w:rPr>
        <w:t>/</w:t>
      </w:r>
      <w:r w:rsidR="00080DB5">
        <w:rPr>
          <w:rFonts w:hint="eastAsia"/>
        </w:rPr>
        <w:t>时间差</w:t>
      </w:r>
      <w:r>
        <w:rPr>
          <w:rFonts w:hint="eastAsia"/>
        </w:rPr>
        <w:t>）</w:t>
      </w:r>
      <w:r w:rsidR="00D6100D">
        <w:rPr>
          <w:rFonts w:hint="eastAsia"/>
        </w:rPr>
        <w:t>。</w:t>
      </w:r>
      <w:r w:rsidR="00080DB5">
        <w:rPr>
          <w:rFonts w:hint="eastAsia"/>
        </w:rPr>
        <w:t>除时间差外</w:t>
      </w:r>
      <w:r w:rsidR="003417F8">
        <w:rPr>
          <w:rFonts w:hint="eastAsia"/>
        </w:rPr>
        <w:t>，</w:t>
      </w:r>
      <w:r w:rsidR="00C75EAC">
        <w:rPr>
          <w:rFonts w:hint="eastAsia"/>
        </w:rPr>
        <w:t>单边账</w:t>
      </w:r>
      <w:r w:rsidR="005640A7" w:rsidRPr="005640A7">
        <w:rPr>
          <w:rFonts w:hint="eastAsia"/>
        </w:rPr>
        <w:t>的部分需要较强的人工干预，会从交易，账务，第三方</w:t>
      </w:r>
      <w:r w:rsidR="005640A7" w:rsidRPr="005640A7">
        <w:rPr>
          <w:rFonts w:hint="eastAsia"/>
        </w:rPr>
        <w:t>/</w:t>
      </w:r>
      <w:r w:rsidR="005640A7" w:rsidRPr="005640A7">
        <w:rPr>
          <w:rFonts w:hint="eastAsia"/>
        </w:rPr>
        <w:t>银行这几方面来找出对账不平的根源并解决。挂账分两部分，待查长款和待查短款。</w:t>
      </w:r>
      <w:r w:rsidR="00C263D0">
        <w:rPr>
          <w:rFonts w:hint="eastAsia"/>
        </w:rPr>
        <w:t>后续需要进行长款退款和短款追款的操作</w:t>
      </w:r>
      <w:r w:rsidR="00145084">
        <w:rPr>
          <w:rFonts w:hint="eastAsia"/>
        </w:rPr>
        <w:t>。</w:t>
      </w:r>
    </w:p>
    <w:p w:rsidR="00080DB5" w:rsidRDefault="00080DB5" w:rsidP="002650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平账的定义</w:t>
      </w:r>
    </w:p>
    <w:p w:rsidR="00080DB5" w:rsidRDefault="00080DB5" w:rsidP="00080DB5">
      <w:pPr>
        <w:pStyle w:val="a3"/>
        <w:ind w:left="420" w:firstLineChars="0" w:firstLine="0"/>
      </w:pPr>
      <w:r w:rsidRPr="00080DB5">
        <w:rPr>
          <w:rFonts w:hint="eastAsia"/>
        </w:rPr>
        <w:t>各通道流水金额能对平，会计账借贷平衡</w:t>
      </w:r>
    </w:p>
    <w:p w:rsidR="00080DB5" w:rsidRDefault="00080DB5" w:rsidP="00080DB5">
      <w:pPr>
        <w:ind w:firstLine="420"/>
      </w:pPr>
      <w:r>
        <w:rPr>
          <w:rFonts w:hint="eastAsia"/>
        </w:rPr>
        <w:t>交易流水对平，且能够匹配上相应的资金即是平账</w:t>
      </w:r>
    </w:p>
    <w:p w:rsidR="00080DB5" w:rsidRDefault="00080DB5" w:rsidP="002650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先清算再对账还是先对账再清算问题</w:t>
      </w:r>
    </w:p>
    <w:p w:rsidR="00AF74D1" w:rsidRDefault="00AF74D1" w:rsidP="008767A7">
      <w:pPr>
        <w:pStyle w:val="a3"/>
        <w:ind w:left="420" w:firstLineChars="0" w:firstLine="0"/>
      </w:pPr>
      <w:r>
        <w:rPr>
          <w:rFonts w:hint="eastAsia"/>
        </w:rPr>
        <w:t>先清算再对账是否是指针对</w:t>
      </w:r>
      <w:r>
        <w:rPr>
          <w:rFonts w:hint="eastAsia"/>
        </w:rPr>
        <w:t>T+0</w:t>
      </w:r>
      <w:r w:rsidR="00F65CBA">
        <w:rPr>
          <w:rFonts w:hint="eastAsia"/>
        </w:rPr>
        <w:t>/</w:t>
      </w:r>
      <w:r w:rsidR="00F65CBA" w:rsidRPr="00F65CBA">
        <w:rPr>
          <w:rFonts w:hint="eastAsia"/>
        </w:rPr>
        <w:t xml:space="preserve"> </w:t>
      </w:r>
      <w:r w:rsidR="00F65CBA">
        <w:rPr>
          <w:rFonts w:hint="eastAsia"/>
        </w:rPr>
        <w:t>DVP(</w:t>
      </w:r>
      <w:r w:rsidR="00F65CBA" w:rsidRPr="00AF74D1">
        <w:rPr>
          <w:rFonts w:hint="eastAsia"/>
        </w:rPr>
        <w:t>平台支付垫付</w:t>
      </w:r>
      <w:r w:rsidR="00F65CBA">
        <w:rPr>
          <w:rFonts w:hint="eastAsia"/>
        </w:rPr>
        <w:t>)</w:t>
      </w:r>
      <w:r w:rsidR="00F65CBA" w:rsidRPr="00AF74D1">
        <w:rPr>
          <w:rFonts w:hint="eastAsia"/>
        </w:rPr>
        <w:t>即时清算</w:t>
      </w:r>
      <w:r>
        <w:rPr>
          <w:rFonts w:hint="eastAsia"/>
        </w:rPr>
        <w:t>这样的交易？</w:t>
      </w:r>
    </w:p>
    <w:p w:rsidR="00AF74D1" w:rsidRDefault="004E7895" w:rsidP="002650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清算分润</w:t>
      </w:r>
      <w:r>
        <w:rPr>
          <w:rFonts w:hint="eastAsia"/>
        </w:rPr>
        <w:t>/D+0</w:t>
      </w:r>
      <w:r>
        <w:rPr>
          <w:rFonts w:hint="eastAsia"/>
        </w:rPr>
        <w:t>适用场景</w:t>
      </w:r>
      <w:r>
        <w:rPr>
          <w:rFonts w:hint="eastAsia"/>
        </w:rPr>
        <w:t>/</w:t>
      </w:r>
      <w:r>
        <w:rPr>
          <w:rFonts w:hint="eastAsia"/>
        </w:rPr>
        <w:t>线上大额支付流程</w:t>
      </w:r>
      <w:r w:rsidR="00A250BC">
        <w:rPr>
          <w:rFonts w:hint="eastAsia"/>
        </w:rPr>
        <w:t>问题</w:t>
      </w:r>
    </w:p>
    <w:p w:rsidR="004E7895" w:rsidRDefault="004E7895" w:rsidP="002650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收银台</w:t>
      </w:r>
    </w:p>
    <w:p w:rsidR="004E7895" w:rsidRDefault="004E7895" w:rsidP="004E789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856D6FD" wp14:editId="568278D5">
            <wp:extent cx="5274310" cy="3546973"/>
            <wp:effectExtent l="0" t="0" r="2540" b="0"/>
            <wp:docPr id="1" name="图片 1" descr="C:\Users\mutex\AppData\Local\Temp\WeChat Files\b84c0a701828c85ad763b422f5ad797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tex\AppData\Local\Temp\WeChat Files\b84c0a701828c85ad763b422f5ad7971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95" w:rsidRDefault="005640A7" w:rsidP="002650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聚合支付线下扫码支付</w:t>
      </w:r>
    </w:p>
    <w:p w:rsidR="005640A7" w:rsidRDefault="009412A6" w:rsidP="009412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什么是聚合支付</w:t>
      </w:r>
      <w:r w:rsidR="008D7B91">
        <w:rPr>
          <w:rFonts w:hint="eastAsia"/>
        </w:rPr>
        <w:t>，</w:t>
      </w:r>
      <w:r w:rsidR="008D7B91" w:rsidRPr="008D7B91">
        <w:t>聚合支付是介于第三方支付和商户之间，</w:t>
      </w:r>
      <w:r w:rsidR="004C1D1D" w:rsidRPr="004C1D1D">
        <w:t>简单理解就是通过技术服务聚合了各种第三方支付</w:t>
      </w:r>
      <w:r w:rsidR="004C1D1D" w:rsidRPr="004C1D1D">
        <w:t>+</w:t>
      </w:r>
      <w:r w:rsidR="004C1D1D" w:rsidRPr="004C1D1D">
        <w:t>线下收单等能力的支付方式，目的在于简化商家的接入和统一对账的问题，外加后续的增值服务</w:t>
      </w:r>
      <w:r w:rsidR="00617580">
        <w:t>；</w:t>
      </w:r>
    </w:p>
    <w:p w:rsidR="009412A6" w:rsidRDefault="00E93942" w:rsidP="009412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聚合支付作用，</w:t>
      </w:r>
      <w:r w:rsidRPr="00E93942">
        <w:t>聚合支付不进行资金清算，因此无需支付牌照</w:t>
      </w:r>
      <w:r w:rsidR="00682BBE">
        <w:t>。</w:t>
      </w:r>
      <w:r w:rsidRPr="00E93942">
        <w:t>其只是完成支付环节的信息流转和商户操作的承载，其在集合包括银联、支付宝、微信等主流支付方式的基础上，帮助商户降低接入成本，提高运营效率，具有中立性、灵活性、便捷性等特点</w:t>
      </w:r>
      <w:r w:rsidR="00617580">
        <w:t>；</w:t>
      </w:r>
    </w:p>
    <w:p w:rsidR="004C1D1D" w:rsidRDefault="00045272" w:rsidP="009412A6">
      <w:pPr>
        <w:pStyle w:val="a3"/>
        <w:numPr>
          <w:ilvl w:val="0"/>
          <w:numId w:val="5"/>
        </w:numPr>
        <w:ind w:firstLineChars="0"/>
      </w:pPr>
      <w:r w:rsidRPr="00045272">
        <w:t>需要关注的主要是资金流向，</w:t>
      </w:r>
      <w:r w:rsidR="001F7221">
        <w:rPr>
          <w:rFonts w:hint="eastAsia"/>
        </w:rPr>
        <w:t>注意“二清”</w:t>
      </w:r>
      <w:r w:rsidR="00617580">
        <w:rPr>
          <w:rFonts w:hint="eastAsia"/>
        </w:rPr>
        <w:t>。</w:t>
      </w:r>
    </w:p>
    <w:p w:rsidR="005640A7" w:rsidRDefault="005640A7" w:rsidP="002650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结算和支付</w:t>
      </w:r>
      <w:r w:rsidRPr="005640A7">
        <w:rPr>
          <w:rFonts w:hint="eastAsia"/>
        </w:rPr>
        <w:t>的定义区分和边界划分</w:t>
      </w:r>
    </w:p>
    <w:p w:rsidR="006C4294" w:rsidRDefault="006C4294" w:rsidP="006C42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这里的支付应该指的是出款吧</w:t>
      </w:r>
      <w:r w:rsidR="000D4A86">
        <w:rPr>
          <w:rFonts w:hint="eastAsia"/>
        </w:rPr>
        <w:t>；</w:t>
      </w:r>
    </w:p>
    <w:p w:rsidR="006C4294" w:rsidRDefault="006C4294" w:rsidP="006C42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结算和</w:t>
      </w:r>
      <w:r w:rsidR="001D008A">
        <w:rPr>
          <w:rFonts w:hint="eastAsia"/>
        </w:rPr>
        <w:t>出款</w:t>
      </w:r>
      <w:r>
        <w:rPr>
          <w:rFonts w:hint="eastAsia"/>
        </w:rPr>
        <w:t>本身就是两个步骤，结算是按照一个定的规则计算最终的结算额，然后才触发出款流程。</w:t>
      </w:r>
    </w:p>
    <w:p w:rsidR="005640A7" w:rsidRPr="005A2227" w:rsidRDefault="005640A7" w:rsidP="005640A7">
      <w:pPr>
        <w:pStyle w:val="a3"/>
        <w:ind w:left="420" w:firstLineChars="0" w:firstLine="0"/>
      </w:pPr>
    </w:p>
    <w:sectPr w:rsidR="005640A7" w:rsidRPr="005A2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99A" w:rsidRDefault="0071299A" w:rsidP="00796C5F">
      <w:r>
        <w:separator/>
      </w:r>
    </w:p>
  </w:endnote>
  <w:endnote w:type="continuationSeparator" w:id="0">
    <w:p w:rsidR="0071299A" w:rsidRDefault="0071299A" w:rsidP="00796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99A" w:rsidRDefault="0071299A" w:rsidP="00796C5F">
      <w:r>
        <w:separator/>
      </w:r>
    </w:p>
  </w:footnote>
  <w:footnote w:type="continuationSeparator" w:id="0">
    <w:p w:rsidR="0071299A" w:rsidRDefault="0071299A" w:rsidP="00796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972AA"/>
    <w:multiLevelType w:val="hybridMultilevel"/>
    <w:tmpl w:val="60004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302017"/>
    <w:multiLevelType w:val="hybridMultilevel"/>
    <w:tmpl w:val="8174AF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64D41"/>
    <w:multiLevelType w:val="hybridMultilevel"/>
    <w:tmpl w:val="5E429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04EB0A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EF0DF9"/>
    <w:multiLevelType w:val="hybridMultilevel"/>
    <w:tmpl w:val="6B5AC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AB260A"/>
    <w:multiLevelType w:val="hybridMultilevel"/>
    <w:tmpl w:val="1F2890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3E56E31"/>
    <w:multiLevelType w:val="hybridMultilevel"/>
    <w:tmpl w:val="F63854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44"/>
    <w:rsid w:val="0004374D"/>
    <w:rsid w:val="00045272"/>
    <w:rsid w:val="00080DB5"/>
    <w:rsid w:val="000D4630"/>
    <w:rsid w:val="000D4A86"/>
    <w:rsid w:val="00145084"/>
    <w:rsid w:val="0016671F"/>
    <w:rsid w:val="001B0C90"/>
    <w:rsid w:val="001D008A"/>
    <w:rsid w:val="001F1B10"/>
    <w:rsid w:val="001F7221"/>
    <w:rsid w:val="001F7757"/>
    <w:rsid w:val="002650B3"/>
    <w:rsid w:val="00267655"/>
    <w:rsid w:val="00305DC5"/>
    <w:rsid w:val="003417F8"/>
    <w:rsid w:val="003669CC"/>
    <w:rsid w:val="004C1D1D"/>
    <w:rsid w:val="004E7895"/>
    <w:rsid w:val="005640A7"/>
    <w:rsid w:val="005A2227"/>
    <w:rsid w:val="00617580"/>
    <w:rsid w:val="00633998"/>
    <w:rsid w:val="00647C28"/>
    <w:rsid w:val="00682BBE"/>
    <w:rsid w:val="006C4294"/>
    <w:rsid w:val="006D5A17"/>
    <w:rsid w:val="006E482C"/>
    <w:rsid w:val="0071299A"/>
    <w:rsid w:val="00796C5F"/>
    <w:rsid w:val="008373EB"/>
    <w:rsid w:val="008767A7"/>
    <w:rsid w:val="008A00CE"/>
    <w:rsid w:val="008D7B91"/>
    <w:rsid w:val="009412A6"/>
    <w:rsid w:val="00970D34"/>
    <w:rsid w:val="009E683A"/>
    <w:rsid w:val="00A250BC"/>
    <w:rsid w:val="00AF74D1"/>
    <w:rsid w:val="00B37BDD"/>
    <w:rsid w:val="00BB070A"/>
    <w:rsid w:val="00BB3359"/>
    <w:rsid w:val="00BC0612"/>
    <w:rsid w:val="00BC7F44"/>
    <w:rsid w:val="00C263D0"/>
    <w:rsid w:val="00C50CE6"/>
    <w:rsid w:val="00C75EAC"/>
    <w:rsid w:val="00D6100D"/>
    <w:rsid w:val="00E55AAD"/>
    <w:rsid w:val="00E93942"/>
    <w:rsid w:val="00F65CBA"/>
    <w:rsid w:val="00F9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8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683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A00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78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789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96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6C5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6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6C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8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683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A00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78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789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96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6C5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6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6C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mutex</dc:creator>
  <cp:lastModifiedBy>mutex</cp:lastModifiedBy>
  <cp:revision>2</cp:revision>
  <dcterms:created xsi:type="dcterms:W3CDTF">2017-05-09T13:53:00Z</dcterms:created>
  <dcterms:modified xsi:type="dcterms:W3CDTF">2017-05-09T13:53:00Z</dcterms:modified>
</cp:coreProperties>
</file>