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Arial"/>
          <w:b/>
          <w:bCs/>
          <w:kern w:val="2"/>
          <w:sz w:val="32"/>
          <w:szCs w:val="32"/>
          <w:lang w:val="en-US" w:eastAsia="zh-CN" w:bidi="ar-SA"/>
        </w:rPr>
      </w:pPr>
      <w:r>
        <w:rPr>
          <w:rFonts w:ascii="等线" w:hAnsi="等线" w:eastAsia="等线" w:cs="Arial"/>
          <w:b/>
          <w:bCs/>
          <w:kern w:val="2"/>
          <w:sz w:val="32"/>
          <w:szCs w:val="32"/>
          <w:lang w:val="en-US" w:eastAsia="zh-CN" w:bidi="ar-SA"/>
        </w:rPr>
        <w:t>8.2</w:t>
      </w:r>
      <w:r>
        <w:rPr>
          <w:rFonts w:hint="eastAsia" w:ascii="等线" w:hAnsi="等线" w:eastAsia="等线" w:cs="Arial"/>
          <w:b/>
          <w:bCs/>
          <w:kern w:val="2"/>
          <w:sz w:val="32"/>
          <w:szCs w:val="32"/>
          <w:lang w:val="en-US" w:eastAsia="zh-CN" w:bidi="ar-SA"/>
        </w:rPr>
        <w:t>5</w:t>
      </w:r>
      <w:r>
        <w:rPr>
          <w:rFonts w:ascii="等线" w:hAnsi="等线" w:eastAsia="等线" w:cs="Arial"/>
          <w:b/>
          <w:bCs/>
          <w:kern w:val="2"/>
          <w:sz w:val="32"/>
          <w:szCs w:val="32"/>
          <w:lang w:val="en-US" w:eastAsia="zh-CN" w:bidi="ar-SA"/>
        </w:rPr>
        <w:t>-伍绍青-培训日志</w:t>
      </w:r>
    </w:p>
    <w:p>
      <w:pPr>
        <w:rPr>
          <w:lang w:val="en-US"/>
        </w:rPr>
      </w:pPr>
      <w:r>
        <w:t>今天的岗前培训和三一重卡的代理商一起上课，学习了演讲与口才，三一重卡的商业模式，三一重卡的发展历程和三一重卡的卖点介绍。张大明先生的演讲与口才让我醍醐灌顶，明白了自己之前</w:t>
      </w:r>
      <w:r>
        <w:rPr>
          <w:lang w:val="en-US"/>
        </w:rPr>
        <w:t>在演讲上的不足，讲了刻意练习的重要性，并让我懂得了如何克服紧张情绪。梁林河先生的演讲让我感受到了三一重卡商业模式的超前性和伟大，通过梁林河先生的讲述，感受到三一重卡成立之初的艰难和创始人不畏艰苦的精神，以及三一重卡的快速成长，让我深刻体会了人类因梦想而伟大的三一信条。张红松先生和薛军亮先生的讲述让我了解了三一重卡的发展史及卖点，三一重卡抓住了因政策调整而发展机遇，同时，深刻了解市场、国家发展趋势以及卡友需求，设计了多款产品，抓住了市场需求的痛点。同时要提前做好战略布局，以免被竞争对手打个措手不及。在遇到挫折时，不畏艰难，积极应对的精神也值得我们学习。今天学习到了很多，感谢三一重卡给我的机会。</w:t>
      </w:r>
    </w:p>
    <w:p>
      <w:pPr>
        <w:rPr>
          <w:lang w:val="en-US"/>
        </w:rPr>
      </w:pPr>
      <w:bookmarkStart w:id="0" w:name="_GoBack"/>
      <w:bookmarkEnd w:id="0"/>
    </w:p>
    <w:p>
      <w:pPr>
        <w:rPr>
          <w:lang w:val="en-US"/>
        </w:rPr>
      </w:pPr>
    </w:p>
    <w:p>
      <w:pPr>
        <w:rPr>
          <w:lang w:val="en-US"/>
        </w:rPr>
      </w:pPr>
    </w:p>
    <w:p>
      <w:pPr>
        <w:pStyle w:val="2"/>
        <w:jc w:val="center"/>
      </w:pPr>
      <w:r>
        <w:t>8.26-伍绍青-培训日志</w:t>
      </w:r>
    </w:p>
    <w:p>
      <w:pPr>
        <w:ind w:firstLineChars="200"/>
        <w:jc w:val="left"/>
      </w:pPr>
      <w:r>
        <w:rPr>
          <w:lang w:val="en-US"/>
        </w:rPr>
        <w:t>今天，我们主要培训如何做抖音短视频营销。老师介绍的主要内容包括抖音视频的基础要求、抖音内容打造以及运营小技巧。首先从抖音的DAU分析了抖音在当今人们生活中占据的重要性，从而说明作为一个主要通过网络直销企业的运行抖音的重要性。从抖音热门视频分析，得出抖音内容的热门类型，并通过对类型进行分类，我们可以更好地针对自己的特长进行抖音视频的制作，同时扬长避短。抖音视频的基础性要求也是抖音的运营要求，需要对自己发出的抖音视频进行质量把控，质量包括音乐质量，画面质量，音频质量，视频内容质量，剪辑质量等等，这些质量问题都需要我们对制作的抖音视频进行一遍遍的打磨。抖音的内容打造则主要是要学会抓住观众的痛点，使其产生期待，对视频产生好奇心，在前3秒抓住观众的心。如果是对进行知识普及，则更是要对内容进行打磨，使其有趣的同时做到科普。还要对竞品抖音进行分析，如果竞品抖音已经很成熟，则我们需要避开竞品抖音的长处，实现弯道超车，如果竞品抖音不够成熟，则我们只需要比它做的更好即可。感谢公司的课程，让我了解到即使只是短短几十秒的一个小视频，里面的学问却一点都不好，我要继续加油学习。</w:t>
      </w:r>
    </w:p>
    <w:p>
      <w:pPr>
        <w:rPr>
          <w:lang w:val="en-US"/>
        </w:rPr>
      </w:pPr>
    </w:p>
    <w:p>
      <w:pPr>
        <w:rPr>
          <w:lang w:val="en-US"/>
        </w:rPr>
      </w:pPr>
    </w:p>
    <w:p>
      <w:pPr>
        <w:jc w:val="center"/>
        <w:rPr>
          <w:lang w:val="en-US"/>
        </w:rPr>
      </w:pPr>
      <w:r>
        <w:rPr>
          <w:lang w:val="en-US"/>
        </w:rPr>
        <w:t>8.28-伍绍青-培训日志</w:t>
      </w:r>
    </w:p>
    <w:p>
      <w:pPr>
        <w:ind w:firstLineChars="200"/>
      </w:pPr>
      <w:r>
        <w:rPr>
          <w:lang w:val="en-US"/>
        </w:rPr>
        <w:t>今天继续生产线实习，由于昨天下午主要是帮质保部录入重卡3C标准，并没有在生产线上自己动手装配。今天早上，被分配到驾驶室分装线。主要负责驾驶室吊装的负责上钩子这一块。吊装装置中，负责驾驶室上下移动的是链条，周边都是菱形的杆件机构。菱形的杆件机构易变形，链条在上升和下降的过程中，菱形通过自身的性质，发生压缩和伸长。其主要是起保护作用。当链条失效，菱形可以避免吊装的物品直接掉落地上。同时，吊装装置的吊钩的钩口部分的零件是可以转动的，其可以很轻易地将驾驶室的吊环钩住，但钩身大于的半径大于钩口，可以保证钩口的零件不能向钩外转动，从而避免吊钩因为移动而发生吊环与吊钩脱离，保证了吊装的安全性。</w:t>
      </w:r>
    </w:p>
    <w:p>
      <w:pPr>
        <w:rPr>
          <w:lang w:val="en-US"/>
        </w:rPr>
      </w:pPr>
    </w:p>
    <w:p>
      <w:pPr>
        <w:jc w:val="center"/>
        <w:rPr>
          <w:lang w:val="en-US"/>
        </w:rPr>
      </w:pPr>
      <w:r>
        <w:rPr>
          <w:lang w:val="en-US"/>
        </w:rPr>
        <w:t>8.2</w:t>
      </w:r>
      <w:r>
        <w:rPr>
          <w:rFonts w:hint="eastAsia"/>
          <w:lang w:val="en-US" w:eastAsia="zh-CN"/>
        </w:rPr>
        <w:t>9</w:t>
      </w:r>
      <w:r>
        <w:rPr>
          <w:lang w:val="en-US"/>
        </w:rPr>
        <w:t>-伍绍青-培训日志</w:t>
      </w:r>
    </w:p>
    <w:p>
      <w:pPr>
        <w:ind w:firstLineChars="200"/>
        <w:rPr>
          <w:lang w:val="en-US"/>
        </w:rPr>
      </w:pPr>
      <w:r>
        <w:rPr>
          <w:rFonts w:hint="eastAsia"/>
          <w:lang w:val="en-US" w:eastAsia="zh-CN"/>
        </w:rPr>
        <w:t>又是生产实</w:t>
      </w:r>
      <w:r>
        <w:rPr>
          <w:lang w:val="en-US"/>
        </w:rPr>
        <w:t>习</w:t>
      </w:r>
      <w:r>
        <w:rPr>
          <w:rFonts w:hint="eastAsia"/>
          <w:lang w:val="en-US" w:eastAsia="zh-CN"/>
        </w:rPr>
        <w:t>、</w:t>
      </w:r>
      <w:r>
        <w:rPr>
          <w:lang w:val="en-US"/>
        </w:rPr>
        <w:t>今天早上，被分配到驾驶室分装线。主要负责驾驶室吊装的负责上钩子这一块。吊装装置中，负责驾驶室上下移动的是链条，周边都是菱形的杆件机构。菱形的杆件机构易变形，链条在上升和下降的过程中，菱形通过自身的性质，发生压缩和伸长。其主要是起保护作用。当链条失效，菱形可以避免吊装的物品直接掉落地上。同时，吊装装置的吊钩的钩口部分的零件是可以转动的，其可以很轻易地将驾驶室的吊环钩住，但钩身大于的半径大于钩口，可以保证钩口的零件不能向钩外转动，从而避免吊钩因为移动而发生吊环与吊钩脱离，保证了吊装的安全性。</w:t>
      </w:r>
      <w:r>
        <w:rPr>
          <w:rFonts w:hint="eastAsia"/>
          <w:lang w:val="en-US" w:eastAsia="zh-CN"/>
        </w:rPr>
        <w:t>然后</w:t>
      </w:r>
      <w:r>
        <w:rPr>
          <w:lang w:val="en-US"/>
        </w:rPr>
        <w:t>负责驾驶室吊装的负责上钩子这一块。吊装装置中，负责驾驶室上下移动的是链条，周边都是菱形的杆件机构。菱形的杆件机构易变形，链条在上升和下降的过程中，菱形通过自身的性质，发生压缩和伸长。其主要是起保护作用。当链条失效，菱形可以避免吊装的物品直接掉落地上。同时，吊装装置的吊钩的钩口部分的零件是可以转动的，其可以很轻易地将驾驶室的吊环钩住，但钩身大于的半径大于钩口，可以保证钩口的零件不能向钩外转动，从而避免吊钩因为移动而发生吊环与吊钩脱离，保证了吊装的安全性。</w:t>
      </w:r>
      <w:r>
        <w:rPr>
          <w:rFonts w:hint="eastAsia"/>
          <w:lang w:val="en-US" w:eastAsia="zh-CN"/>
        </w:rPr>
        <w:t>一整天都在</w:t>
      </w:r>
      <w:r>
        <w:rPr>
          <w:lang w:val="en-US"/>
        </w:rPr>
        <w:t>负责驾驶室吊装的负责上钩子这一块。吊装装置中，负责驾驶室上下移动的是链条，周边都是菱形的杆件机构。菱形的杆件机构易变形，链条在上升和下降的过程中，菱形通过自身的性质，发生压缩和伸长。其主要是起保护作用。当链条失效，菱形可以避免吊装的物品直接掉落地上。同时，吊装装置的吊钩的钩口部分的零件是可以转动的，其可以很轻易地将驾驶室的吊环钩住，但钩身大于的半径大于钩口，可以保证钩口的零件不能向钩外转动，从而避免吊钩因为移动而发生吊环与吊钩脱离，保证了吊装的安全性。</w:t>
      </w:r>
    </w:p>
    <w:p>
      <w:pPr>
        <w:ind w:firstLineChars="200"/>
        <w:rPr>
          <w:lang w:val="en-US"/>
        </w:rPr>
      </w:pPr>
    </w:p>
    <w:p>
      <w:pPr>
        <w:jc w:val="center"/>
        <w:rPr>
          <w:b/>
          <w:bCs/>
          <w:sz w:val="24"/>
          <w:szCs w:val="24"/>
          <w:lang w:val="en-US"/>
        </w:rPr>
      </w:pPr>
      <w:r>
        <w:rPr>
          <w:b/>
          <w:bCs/>
          <w:sz w:val="24"/>
          <w:szCs w:val="24"/>
          <w:lang w:val="en-US"/>
        </w:rPr>
        <w:t>8.29-伍绍青-培训日志</w:t>
      </w:r>
    </w:p>
    <w:p>
      <w:pPr>
        <w:ind w:firstLineChars="200"/>
      </w:pPr>
      <w:r>
        <w:rPr>
          <w:lang w:val="en-US"/>
        </w:rPr>
        <w:t>今天继续在驾驶室分装工位实习，学习了驾驶室吊具的操作。其主要分六个功能，要车、放车、前进、后退、上升、下降。当驾驶室的锁紧支架总成安装好以后，将驾驶室运送到吊具下面，按下要车键，吊具会停留在驾驶室正上方，再通过下降功能将吊具降到可以勾住驾驶室吊环的位置。下降功能分三个速度档位，可根据情况使用不同档位。勾住驾驶室吊环之后，点击上升，上升速度比较慢，可以用来判断驾驶室和驾驶室支架之间是否有销或者金属丝将其相连，在驾驶室脱离脱离支架后，再按放车键，将驾驶室按既定轨迹运往下一个位置。建议将驾驶室吊具的遥控改为移动遥控，或者建议这种吊具以后的要车和其他功能分开。要车的功能时间太长，有点浪费工人生产时间。感谢公司给的机会，让我有机会学习。</w:t>
      </w:r>
    </w:p>
    <w:p>
      <w:pPr>
        <w:ind w:firstLineChars="200"/>
        <w:rPr>
          <w:lang w:val="en-US"/>
        </w:rPr>
      </w:pPr>
    </w:p>
    <w:p>
      <w:pPr>
        <w:ind w:firstLineChars="200"/>
      </w:pPr>
    </w:p>
    <w:p>
      <w:pPr>
        <w:jc w:val="center"/>
        <w:rPr>
          <w:b/>
          <w:bCs/>
          <w:lang w:val="en-US"/>
        </w:rPr>
      </w:pPr>
      <w:r>
        <w:rPr>
          <w:b/>
          <w:bCs/>
          <w:lang w:val="en-US"/>
        </w:rPr>
        <w:t>伍绍青-9.4-9.5-培训日志</w:t>
      </w:r>
    </w:p>
    <w:p>
      <w:pPr>
        <w:ind w:firstLineChars="200"/>
      </w:pPr>
      <w:r>
        <w:rPr>
          <w:lang w:val="en-US"/>
        </w:rPr>
        <w:t>今天又在驾驶室分装线实训，驾驶室分装线的工作比较繁琐。对于不同的车型，工作有些微差别。从结构上看，英杰版的牵引车和轻量化牵引车的驾驶室有轻微区别。对于驾驶室里的结构，英杰版里面是英得尔车载冰箱。三一道依茨发动机的朱宏版和王道版牵引车送的是三一道依茨发动机的配件，包括机油滤芯、油水分离器和燃油滤清器，送的发动机配件估计和跟三一道依茨发动机五年不限里程的质保政策有关。一开始，机油滤芯，燃油滤芯和油水分离器都是分开包装的，包装外壳上没有区别，这样容易混乱。另外，这些配件的外壳都没有做封口，也没有做防摔处理和防压处理，在搬动过程中容易出现损坏情况，包装挤坏的情况。后面的配件包装做出了改进，每辆车是两个机油滤芯、一个油水分离器和一个燃油滤清器。现在是将四个配件包装在一个箱子里，这样不会出现配件混乱的现象，也不容易出现滤芯掉落，包装挤坏的情况，这种改进非常利于装配。非常感谢公司给的机会，也看到了公司一直在改进生产。</w:t>
      </w:r>
    </w:p>
    <w:p>
      <w:pPr>
        <w:ind w:firstLineChars="200"/>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874A9F"/>
    <w:rsid w:val="091A1EDA"/>
    <w:rsid w:val="0A567068"/>
    <w:rsid w:val="141E0247"/>
    <w:rsid w:val="26AE6BA9"/>
    <w:rsid w:val="3A370FE4"/>
    <w:rsid w:val="45E635AB"/>
    <w:rsid w:val="46815A7F"/>
    <w:rsid w:val="472561CA"/>
    <w:rsid w:val="4C6A7170"/>
    <w:rsid w:val="53A95B10"/>
    <w:rsid w:val="592C57FD"/>
    <w:rsid w:val="5CFF74B9"/>
    <w:rsid w:val="5FEA0413"/>
    <w:rsid w:val="653B0401"/>
    <w:rsid w:val="6D5673DD"/>
    <w:rsid w:val="6EFD3F36"/>
    <w:rsid w:val="7D28254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Arial"/>
      <w:kern w:val="2"/>
      <w:sz w:val="21"/>
      <w:szCs w:val="22"/>
      <w:lang w:val="en-US" w:eastAsia="zh-CN" w:bidi="ar-SA"/>
    </w:rPr>
  </w:style>
  <w:style w:type="paragraph" w:styleId="2">
    <w:name w:val="heading 2"/>
    <w:basedOn w:val="1"/>
    <w:next w:val="1"/>
    <w:semiHidden/>
    <w:unhideWhenUsed/>
    <w:qFormat/>
    <w:uiPriority w:val="0"/>
    <w:pPr>
      <w:spacing w:before="260" w:after="260" w:line="416" w:lineRule="auto"/>
      <w:outlineLvl w:val="1"/>
    </w:pPr>
    <w:rPr>
      <w:b/>
      <w:bCs/>
      <w:sz w:val="32"/>
      <w:szCs w:val="32"/>
    </w:rPr>
  </w:style>
  <w:style w:type="character" w:default="1" w:styleId="4">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384</Words>
  <Characters>384</Characters>
  <Paragraphs>1</Paragraphs>
  <TotalTime>0</TotalTime>
  <ScaleCrop>false</ScaleCrop>
  <LinksUpToDate>false</LinksUpToDate>
  <CharactersWithSpaces>384</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2020-08-25T15:01:00Z</dcterms:created>
  <dc:creator>SEA-AL10</dc:creator>
  <cp:lastModifiedBy>vancat</cp:lastModifiedBy>
  <dcterms:modified xsi:type="dcterms:W3CDTF">2020-09-06T13:17:53Z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y fmtid="{D5CDD505-2E9C-101B-9397-08002B2CF9AE}" pid="3" name="KSORubyTemplateID" linkTarget="0">
    <vt:lpwstr>6</vt:lpwstr>
  </property>
</Properties>
</file>