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17DB0" w14:textId="31D8A1E3" w:rsidR="00210806" w:rsidRPr="00DD7348" w:rsidRDefault="003609C4" w:rsidP="00DD7348">
      <w:pPr>
        <w:pStyle w:val="ListParagraph"/>
        <w:numPr>
          <w:ilvl w:val="0"/>
          <w:numId w:val="6"/>
        </w:numPr>
        <w:rPr>
          <w:rFonts w:ascii="Times New Roman" w:hAnsi="Times New Roman" w:cs="Times New Roman"/>
          <w:b/>
          <w:bCs/>
        </w:rPr>
      </w:pPr>
      <w:r w:rsidRPr="00DD7348">
        <w:rPr>
          <w:rFonts w:ascii="Times New Roman" w:hAnsi="Times New Roman" w:cs="Times New Roman"/>
          <w:b/>
          <w:bCs/>
        </w:rPr>
        <w:t>Introduction:</w:t>
      </w:r>
    </w:p>
    <w:p w14:paraId="5824D05D" w14:textId="77777777" w:rsidR="003609C4" w:rsidRDefault="003609C4">
      <w:pPr>
        <w:rPr>
          <w:rFonts w:ascii="Times New Roman" w:hAnsi="Times New Roman" w:cs="Times New Roman"/>
        </w:rPr>
      </w:pPr>
    </w:p>
    <w:p w14:paraId="624F0772" w14:textId="33753D48" w:rsidR="003609C4" w:rsidRDefault="00AF3598" w:rsidP="00F035D7">
      <w:pPr>
        <w:spacing w:line="480" w:lineRule="auto"/>
        <w:ind w:firstLine="720"/>
        <w:rPr>
          <w:rFonts w:ascii="Times New Roman" w:hAnsi="Times New Roman" w:cs="Times New Roman"/>
        </w:rPr>
      </w:pPr>
      <w:r>
        <w:rPr>
          <w:rFonts w:ascii="Times New Roman" w:hAnsi="Times New Roman" w:cs="Times New Roman"/>
        </w:rPr>
        <w:t xml:space="preserve">Tickborne diseases (TBDs) are an ongoing public health concern in the United States (US), where the number of reported cases of TBDs per year doubled between 2004 and 2016, resulting in nearly half a million cases </w:t>
      </w:r>
      <w:r>
        <w:rPr>
          <w:rFonts w:ascii="Times New Roman" w:hAnsi="Times New Roman" w:cs="Times New Roman"/>
        </w:rPr>
        <w:fldChar w:fldCharType="begin"/>
      </w:r>
      <w:r>
        <w:rPr>
          <w:rFonts w:ascii="Times New Roman" w:hAnsi="Times New Roman" w:cs="Times New Roman"/>
        </w:rPr>
        <w:instrText xml:space="preserve"> ADDIN ZOTERO_ITEM CSL_CITATION {"citationID":"LQlyFnjL","properties":{"formattedCitation":"(Rosenberg et al., 2018)","plainCitation":"(Rosenberg et al., 2018)","noteIndex":0},"citationItems":[{"id":1143,"uris":["http://zotero.org/users/6220652/items/GXVU8TYW"],"itemData":{"id":1143,"type":"report","collection-title":"MMWR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(Rosenberg et al., 2018)</w:t>
      </w:r>
      <w:r>
        <w:rPr>
          <w:rFonts w:ascii="Times New Roman" w:hAnsi="Times New Roman" w:cs="Times New Roman"/>
        </w:rPr>
        <w:fldChar w:fldCharType="end"/>
      </w:r>
      <w:r>
        <w:rPr>
          <w:rFonts w:ascii="Times New Roman" w:hAnsi="Times New Roman" w:cs="Times New Roman"/>
        </w:rPr>
        <w:t xml:space="preserve">. Lyme disease constituted over 400,000 of the reported TBD cases over the 13 year period, though the true number of cases is likely to be an undercount by an order of magnitude </w:t>
      </w:r>
      <w:r>
        <w:rPr>
          <w:rFonts w:ascii="Times New Roman" w:hAnsi="Times New Roman" w:cs="Times New Roman"/>
        </w:rPr>
        <w:fldChar w:fldCharType="begin"/>
      </w:r>
      <w:r>
        <w:rPr>
          <w:rFonts w:ascii="Times New Roman" w:hAnsi="Times New Roman" w:cs="Times New Roman"/>
        </w:rPr>
        <w:instrText xml:space="preserve"> ADDIN ZOTERO_ITEM CSL_CITATION {"citationID":"Em3Qnwyl","properties":{"formattedCitation":"(Kugeler et al., 2021; Nelson et al., 2015; Schwartz et al., 2021)","plainCitation":"(Kugeler et al., 2021; Nelson et al., 2015; Schwartz et al., 2021)","noteIndex":0},"citationItems":[{"id":2228,"uris":["http://zotero.org/users/6220652/items/EAVQUWVJ"],"itemData":{"id":2228,"type":"article-journal","container-title":"Emerging Infectious Diseases","DOI":"10.3201/eid2702.202731","ISSN":"1080-6040, 1080-6059","issue":"2","journalAbbreviation":"Emerg. Infect. Dis.","page":"616-619","source":"DOI.org (Crossref)","title":"Estimating the Frequency of Lyme Disease Diagnoses, United States, 2010–2018","URL":"https://wwwnc.cdc.gov/eid/article/27/2/20-2731_article.htm","volume":"27","author":[{"family":"Kugeler","given":"Kiersten J."},{"family":"Schwartz","given":"Amy M."},{"family":"Delorey","given":"Mark J."},{"family":"Mead","given":"Paul S."},{"family":"Hinckley","given":"Alison F."}],"accessed":{"date-parts":[["2022",9,2]]},"issued":{"date-parts":[["2021",2]]}}},{"id":2224,"uris":["http://zotero.org/users/6220652/items/MUDXVMGQ"],"itemData":{"id":2224,"type":"article-journal","container-title":"Emerging Infectious Diseases","DOI":"10.3201/eid2109.150417","ISSN":"1080-6040, 1080-6059","issue":"9","journalAbbreviation":"Emerg. Infect. Dis.","page":"1625-1631","source":"DOI.org (Crossref)","title":"Incidence of Clinician-Diagnosed Lyme Disease, United States, 2005–2010","URL":"http://wwwnc.cdc.gov/eid/article/21/9/15-0417_article.htm","volume":"21","author":[{"family":"Nelson","given":"Christina A."},{"family":"Saha","given":"Shubhayu"},{"family":"Kugeler","given":"Kiersten J."},{"family":"Delorey","given":"Mark J."},{"family":"Shankar","given":"Manjunath B."},{"family":"Hinckley","given":"Alison F."},{"family":"Mead","given":"Paul S."}],"accessed":{"date-parts":[["2022",9,2]]},"issued":{"date-parts":[["2015",9]]}}},{"id":2226,"uris":["http://zotero.org/users/6220652/items/QXM2VGAG"],"itemData":{"id":2226,"type":"article-journal","container-title":"Emerging Infectious Diseases","DOI":"10.3201/eid2702.202728","ISSN":"1080-6040, 1080-6059","issue":"2","journalAbbreviation":"Emerg. Infect. Dis.","page":"499-507","source":"DOI.org (Crossref)","title":"Use of Commercial Claims Data for Evaluating Trends in Lyme Disease Diagnoses, United States, 2010–2018","URL":"https://wwwnc.cdc.gov/eid/article/27/2/20-2728_article.htm","volume":"27","author":[{"family":"Schwartz","given":"Amy M."},{"family":"Kugeler","given":"Kiersten J."},{"family":"Nelson","given":"Christina A."},{"family":"Marx","given":"Grace E."},{"family":"Hinckley","given":"Alison F."}],"accessed":{"date-parts":[["2022",9,2]]},"issued":{"date-parts":[["2021"]]}}}],"schema":"https://github.com/citation-style-language/schema/raw/master/csl-citation.json"}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(Kugeler et al., 2021; Nelson et al., 2015; Schwartz et al., 2021)</w:t>
      </w:r>
      <w:r>
        <w:rPr>
          <w:rFonts w:ascii="Times New Roman" w:hAnsi="Times New Roman" w:cs="Times New Roman"/>
        </w:rPr>
        <w:fldChar w:fldCharType="end"/>
      </w:r>
      <w:r>
        <w:rPr>
          <w:rFonts w:ascii="Times New Roman" w:hAnsi="Times New Roman" w:cs="Times New Roman"/>
        </w:rPr>
        <w:t xml:space="preserve">. Over 90% of </w:t>
      </w:r>
      <w:r w:rsidR="00293EDD">
        <w:rPr>
          <w:rFonts w:ascii="Times New Roman" w:hAnsi="Times New Roman" w:cs="Times New Roman"/>
        </w:rPr>
        <w:t>TBD</w:t>
      </w:r>
      <w:r>
        <w:rPr>
          <w:rFonts w:ascii="Times New Roman" w:hAnsi="Times New Roman" w:cs="Times New Roman"/>
        </w:rPr>
        <w:t xml:space="preserve"> cases reported between 2004 and 2016 </w:t>
      </w:r>
      <w:r w:rsidR="00293EDD">
        <w:rPr>
          <w:rFonts w:ascii="Times New Roman" w:hAnsi="Times New Roman" w:cs="Times New Roman"/>
        </w:rPr>
        <w:t>are caused by pathogens</w:t>
      </w:r>
      <w:r>
        <w:rPr>
          <w:rFonts w:ascii="Times New Roman" w:hAnsi="Times New Roman" w:cs="Times New Roman"/>
        </w:rPr>
        <w:t xml:space="preserve"> spread </w:t>
      </w:r>
      <w:r w:rsidR="00293EDD">
        <w:rPr>
          <w:rFonts w:ascii="Times New Roman" w:hAnsi="Times New Roman" w:cs="Times New Roman"/>
        </w:rPr>
        <w:t xml:space="preserve">by </w:t>
      </w:r>
      <w:r w:rsidR="00293EDD">
        <w:rPr>
          <w:rFonts w:ascii="Times New Roman" w:hAnsi="Times New Roman" w:cs="Times New Roman"/>
          <w:i/>
          <w:iCs/>
        </w:rPr>
        <w:t xml:space="preserve">Ixodes scapularis </w:t>
      </w:r>
      <w:r w:rsidR="00293EDD">
        <w:rPr>
          <w:rFonts w:ascii="Times New Roman" w:hAnsi="Times New Roman" w:cs="Times New Roman"/>
        </w:rPr>
        <w:t xml:space="preserve">(the blacklegged </w:t>
      </w:r>
      <w:r>
        <w:rPr>
          <w:rFonts w:ascii="Times New Roman" w:hAnsi="Times New Roman" w:cs="Times New Roman"/>
        </w:rPr>
        <w:t>tic</w:t>
      </w:r>
      <w:r w:rsidR="00293EDD">
        <w:rPr>
          <w:rFonts w:ascii="Times New Roman" w:hAnsi="Times New Roman" w:cs="Times New Roman"/>
        </w:rPr>
        <w:t xml:space="preserve">k) </w:t>
      </w:r>
      <w:r>
        <w:rPr>
          <w:rFonts w:ascii="Times New Roman" w:hAnsi="Times New Roman" w:cs="Times New Roman"/>
        </w:rPr>
        <w:fldChar w:fldCharType="begin"/>
      </w:r>
      <w:r>
        <w:rPr>
          <w:rFonts w:ascii="Times New Roman" w:hAnsi="Times New Roman" w:cs="Times New Roman"/>
        </w:rPr>
        <w:instrText xml:space="preserve"> ADDIN ZOTERO_ITEM CSL_CITATION {"citationID":"7LuUZVOq","properties":{"formattedCitation":"(Burgdorfer et al., 1982; Chen et al., 1994; Dumler et al., 2001; Spielman et al., 1985; Telford et al., 1997)","plainCitation":"(Burgdorfer et al., 1982; Chen et al., 1994; Dumler et al., 2001; Spielman et al., 1985; Telford et al., 1997)","noteIndex":0},"citationItems":[{"id":587,"uris":["http://zotero.org/users/6220652/items/QZIDJQUE"],"itemData":{"id":587,"type":"article-journal","container-title":"Science","DOI":"10.1126/science.7043737","ISSN":"0036-8075, 1095-9203","issue":"4552","journalAbbreviation":"Science","language":"en","page":"1317-1319","source":"DOI.org (Crossref)","title":"Lyme disease-a tick-borne spirochetosis?","URL":"https://www.sciencemag.org/lookup/doi/10.1126/science.7043737","volume":"216","author":[{"family":"Burgdorfer","given":"W"},{"family":"Barbour","given":"A."},{"family":"Hayes","given":"S."},{"family":"Benach","given":"J."},{"family":"Grunwaldt","given":"E"},{"family":"Davis","given":"J."}],"accessed":{"date-parts":[["2020",12,9]]},"issued":{"date-parts":[["1982",6,18]]}}},{"id":797,"uris":["http://zotero.org/users/6220652/items/KU3NXUAG"],"itemData":{"id":797,"type":"article-journal","container-title":"Journal of Clinical Microbiology","DOI":"10.1128/JCM.32.3.589-595.1994","ISSN":"0095-1137, 1098-660X","issue":"3","journalAbbreviation":"J. Clin. Microbiol.","language":"en","page":"589-595","source":"DOI.org (Crossref)","title":"Identification of a granulocytotropic Ehrlichia species as the etiologic agent of human disease.","URL":"https://JCM.asm.org/content/32/3/589","volume":"32","author":[{"family":"Chen","given":"S M"},{"family":"Dumler","given":"J S"},{"family":"Bakken","given":"J S"},{"family":"Walker","given":"D H"}],"accessed":{"date-parts":[["2021",2,4]]},"issued":{"date-parts":[["1994"]]}}},{"id":815,"uris":["http://zotero.org/users/6220652/items/BRSJLW2D"],"itemData":{"id":815,"type":"article-journal","container-title":"International Journal of Systematic and Evolutionary Microbiology","DOI":"10.1099/00207713-51-6-2145","ISSN":"1466-5026, 1466-5034","issue":"6","language":"en","page":"2145-2165","source":"DOI.org (Crossref)","title":"Reorganization of genera in the families Rickettsiaceae and Anaplasmataceae in the order Rickettsiales: unification of some species of Ehrlichia with Anaplasma, Cowdria with Ehrlichia and Ehrlichia with Neorickettsia, descriptions of six new species combinations and designation of Ehrlichia equi and 'HGE agent' as subjective synonyms of Ehrlichia phagocytophila.","title-short":"Reorganization of genera in the families Rickettsiaceae and Anaplasmataceae in the order Rickettsiales","URL":"https://www.microbiologyresearch.org/content/journal/ijsem/10.1099/00207713-51-6-2145","volume":"51","author":[{"family":"Dumler","given":"J S"},{"family":"Barbet","given":"A F"},{"family":"Bekker","given":"C P"},{"family":"Dasch","given":"G A"},{"family":"Palmer","given":"G H"},{"family":"Ray","given":"S C"},{"family":"Rikihisa","given":"Y"},{"family":"Rurangirwa","given":"F R"}],"accessed":{"date-parts":[["2021",2,4]]},"issued":{"date-parts":[["2001",11,1]]}}},{"id":238,"uris":["http://zotero.org/users/6220652/items/5GMY379N"],"itemData":{"id":238,"type":"article-journal","container-title":"Annual Review of Entomology","DOI":"10.1146/annurev.en.30.010185.002255","ISSN":"0066-4170, 1545-4487","issue":"1","journalAbbreviation":"Annu. Rev. Entomol.","language":"en","page":"439-460","source":"DOI.org (Crossref)","title":"Ecology of Ixodes Dammini-Borne Human Babesiosis and Lyme Disease","URL":"http://www.annualreviews.org/doi/10.1146/annurev.en.30.010185.002255","volume":"30","author":[{"family":"Spielman","given":"A"},{"family":"Wilson","given":"M L"},{"family":"Levine","given":"J F"},{"family":"Piesman","given":"J"}],"accessed":{"date-parts":[["2020",4,13]]},"issued":{"date-parts":[["1985",1]]}}},{"id":2792,"uris":["http://zotero.org/users/6220652/items/N8APXGSR"],"itemData":{"id":2792,"type":"article-journal","container-title":"Emerging Infectious Diseases","DOI":"10.3201/eid0302.970209","ISSN":"1080-6040, 1080-6059","issue":"2","journalAbbreviation":"Emerg. Infect. Dis.","page":"165-170","source":"DOI.org (Crossref)","title":"&lt;b&gt;A New Tick-borne Encephalitis-like Virus Infecting New England Deer Ticks,&lt;/b&gt; 1","URL":"https://wwwnc.cdc.gov/eid/article/3/2/97-0209_article","volume":"3","author":[{"family":"Telford","given":"Sam R."},{"family":"Armstrong","given":"Philip M."},{"family":"Katavolos","given":"Paula"},{"family":"Foppa","given":"Ivo"},{"family":"Garcia","given":"A. Sonia Olmeda"},{"family":"Wilson","given":"Mark L."},{"family":"Spielman","given":"Andrew"}],"accessed":{"date-parts":[["2025",2,13]]},"issued":{"date-parts":[["1997",6]]}}}],"schema":"https://github.com/citation-style-language/schema/raw/master/csl-citation.json"}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(Burgdorfer et al., 1982; Chen et al., 1994; Dumler et al., 2001; Spielman et al., 1985; Telford et al., 1997)</w:t>
      </w:r>
      <w:r>
        <w:rPr>
          <w:rFonts w:ascii="Times New Roman" w:hAnsi="Times New Roman" w:cs="Times New Roman"/>
        </w:rPr>
        <w:fldChar w:fldCharType="end"/>
      </w:r>
      <w:r>
        <w:rPr>
          <w:rFonts w:ascii="Times New Roman" w:hAnsi="Times New Roman" w:cs="Times New Roman"/>
        </w:rPr>
        <w:t xml:space="preserve">. Not coincidentally, much of the scientific effort to characterize the changing risk of TBDs involves modelling the </w:t>
      </w:r>
      <w:r w:rsidR="00B37401">
        <w:rPr>
          <w:rFonts w:ascii="Times New Roman" w:hAnsi="Times New Roman" w:cs="Times New Roman"/>
        </w:rPr>
        <w:t>eco-epidemiological</w:t>
      </w:r>
      <w:r>
        <w:rPr>
          <w:rFonts w:ascii="Times New Roman" w:hAnsi="Times New Roman" w:cs="Times New Roman"/>
        </w:rPr>
        <w:t xml:space="preserve"> cycle</w:t>
      </w:r>
      <w:r w:rsidR="00B37401">
        <w:rPr>
          <w:rFonts w:ascii="Times New Roman" w:hAnsi="Times New Roman" w:cs="Times New Roman"/>
        </w:rPr>
        <w:t>s</w:t>
      </w:r>
      <w:r>
        <w:rPr>
          <w:rFonts w:ascii="Times New Roman" w:hAnsi="Times New Roman" w:cs="Times New Roman"/>
        </w:rPr>
        <w:t xml:space="preserve"> of </w:t>
      </w:r>
      <w:r>
        <w:rPr>
          <w:rFonts w:ascii="Times New Roman" w:hAnsi="Times New Roman" w:cs="Times New Roman"/>
          <w:i/>
          <w:iCs/>
        </w:rPr>
        <w:t>Ixodes scapularis</w:t>
      </w:r>
      <w:r w:rsidR="003231D0">
        <w:rPr>
          <w:rFonts w:ascii="Times New Roman" w:hAnsi="Times New Roman" w:cs="Times New Roman"/>
          <w:i/>
          <w:iCs/>
        </w:rPr>
        <w:t xml:space="preserve"> </w:t>
      </w:r>
      <w:r w:rsidR="003231D0">
        <w:rPr>
          <w:rFonts w:ascii="Times New Roman" w:hAnsi="Times New Roman" w:cs="Times New Roman"/>
        </w:rPr>
        <w:t>and associated pathogens</w:t>
      </w:r>
      <w:r>
        <w:rPr>
          <w:rFonts w:ascii="Times New Roman" w:hAnsi="Times New Roman" w:cs="Times New Roman"/>
        </w:rPr>
        <w:t xml:space="preserve">, particularly </w:t>
      </w:r>
      <w:r w:rsidR="00302A0C">
        <w:rPr>
          <w:rFonts w:ascii="Times New Roman" w:hAnsi="Times New Roman" w:cs="Times New Roman"/>
        </w:rPr>
        <w:t>their</w:t>
      </w:r>
      <w:r>
        <w:rPr>
          <w:rFonts w:ascii="Times New Roman" w:hAnsi="Times New Roman" w:cs="Times New Roman"/>
        </w:rPr>
        <w:t xml:space="preserve"> sensitivit</w:t>
      </w:r>
      <w:r w:rsidR="00B37401">
        <w:rPr>
          <w:rFonts w:ascii="Times New Roman" w:hAnsi="Times New Roman" w:cs="Times New Roman"/>
        </w:rPr>
        <w:t>ies</w:t>
      </w:r>
      <w:r>
        <w:rPr>
          <w:rFonts w:ascii="Times New Roman" w:hAnsi="Times New Roman" w:cs="Times New Roman"/>
        </w:rPr>
        <w:t xml:space="preserve"> to exogenous stimuli </w:t>
      </w:r>
      <w:r>
        <w:rPr>
          <w:rFonts w:ascii="Times New Roman" w:hAnsi="Times New Roman" w:cs="Times New Roman"/>
        </w:rPr>
        <w:fldChar w:fldCharType="begin"/>
      </w:r>
      <w:r>
        <w:rPr>
          <w:rFonts w:ascii="Times New Roman" w:hAnsi="Times New Roman" w:cs="Times New Roman"/>
        </w:rPr>
        <w:instrText xml:space="preserve"> ADDIN ZOTERO_ITEM CSL_CITATION {"citationID":"a5aq6LPr","properties":{"formattedCitation":"(Gilbert, 2021; Sharma et al., 2024)","plainCitation":"(Gilbert, 2021; Sharma et al., 2024)","noteIndex":0},"citationItems":[{"id":2794,"uris":["http://zotero.org/users/6220652/items/H6YAIKS3"],"itemData":{"id":2794,"type":"article-journal","abstract":"Ticks exist on all continents and carry more zoonotic pathogens than any other type of vector. Ticks spend most of their lives in the external environment away from the host and are thus expected to be affected by changes in climate. Most empirical and theoretical studies demonstrate or predict range shifts or increases in ticks and tick-borne diseases, but there can be a lot of heterogeneity in such predictions. Tick-borne disease systems are complex, and determining whether changes are due to climate change or other drivers can be difficult. Modeling studies can help tease apart and understand the roles of different drivers of change. Predictive models can also be invaluable in projecting changes according to different climate change scenarios. However, validating these models remains challenging, and estimating uncertainty in predictions is essential. Another focus for future research should be assessing the resilience of ticks and tick-borne pathogens to climate change.","container-title":"Annual Review of Entomology","DOI":"10.1146/annurev-ento-052720-094533","ISSN":"0066-4170, 1545-4487","issue":"1","journalAbbreviation":"Annu. Rev. Entomol.","language":"en","page":"373-388","source":"DOI.org (Crossref)","title":"The Impacts of Climate Change on Ticks and Tick-Borne Disease Risk","URL":"https://www.annualreviews.org/doi/10.1146/annurev-ento-052720-094533","volume":"66","author":[{"family":"Gilbert","given":"Lucy"}],"accessed":{"date-parts":[["2025",2,13]]},"issued":{"date-parts":[["2021",1,7]]}}},{"id":2796,"uris":["http://zotero.org/users/6220652/items/APET3DJ9"],"itemData":{"id":2796,"type":"article-journal","container-title":"The Lancet Regional Health - Americas","DOI":"10.1016/j.lana.2024.100706","ISSN":"2667193X","journalAbbreviation":"The Lancet Regional Health - Americas","language":"en","page":"100706","source":"DOI.org (Crossref)","title":"Models and data used to predict the abundance and distribution of Ixodes scapularis (blacklegged tick) in North America: a scoping review","title-short":"Models and data used to predict the abundance and distribution of Ixodes scapularis (blacklegged tick) in North America","URL":"https://linkinghub.elsevier.com/retrieve/pii/S2667193X24000334","volume":"32","author":[{"family":"Sharma","given":"Yogita"},{"family":"Laison","given":"Elda K.E."},{"family":"Philippsen","given":"Tanya"},{"family":"Ma","given":"Junling"},{"family":"Kong","given":"Jude"},{"family":"Ghaemi","given":"Sajjad"},{"family":"Liu","given":"Juxin"},{"family":"Hu","given":"François"},{"family":"Nasri","given":"Bouchra"}],"accessed":{"date-parts":[["2025",2,13]]},"issued":{"date-parts":[["2024",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(Gilbert, 2021; Sharma et al., 2024)</w:t>
      </w:r>
      <w:r>
        <w:rPr>
          <w:rFonts w:ascii="Times New Roman" w:hAnsi="Times New Roman" w:cs="Times New Roman"/>
        </w:rPr>
        <w:fldChar w:fldCharType="end"/>
      </w:r>
      <w:r>
        <w:rPr>
          <w:rFonts w:ascii="Times New Roman" w:hAnsi="Times New Roman" w:cs="Times New Roman"/>
        </w:rPr>
        <w:t>.</w:t>
      </w:r>
    </w:p>
    <w:p w14:paraId="5AFA7E12" w14:textId="55D08A19" w:rsidR="00EF4414" w:rsidRDefault="00B37401" w:rsidP="00AF3598">
      <w:pPr>
        <w:spacing w:line="480" w:lineRule="auto"/>
        <w:rPr>
          <w:rFonts w:ascii="Times New Roman" w:hAnsi="Times New Roman" w:cs="Times New Roman"/>
        </w:rPr>
      </w:pPr>
      <w:r>
        <w:rPr>
          <w:rFonts w:ascii="Times New Roman" w:hAnsi="Times New Roman" w:cs="Times New Roman"/>
        </w:rPr>
        <w:tab/>
        <w:t xml:space="preserve">State variables within </w:t>
      </w:r>
      <w:r>
        <w:rPr>
          <w:rFonts w:ascii="Times New Roman" w:hAnsi="Times New Roman" w:cs="Times New Roman"/>
          <w:i/>
          <w:iCs/>
        </w:rPr>
        <w:t xml:space="preserve">I. </w:t>
      </w:r>
      <w:r w:rsidRPr="00B37401">
        <w:rPr>
          <w:rFonts w:ascii="Times New Roman" w:hAnsi="Times New Roman" w:cs="Times New Roman"/>
          <w:i/>
          <w:iCs/>
        </w:rPr>
        <w:t>scapularis</w:t>
      </w:r>
      <w:r>
        <w:rPr>
          <w:rFonts w:ascii="Times New Roman" w:hAnsi="Times New Roman" w:cs="Times New Roman"/>
        </w:rPr>
        <w:t xml:space="preserve"> eco-epidemiological cycles, i.e., tick and host population densities and </w:t>
      </w:r>
      <w:r w:rsidR="0003410E">
        <w:rPr>
          <w:rFonts w:ascii="Times New Roman" w:hAnsi="Times New Roman" w:cs="Times New Roman"/>
        </w:rPr>
        <w:t xml:space="preserve">the prevalence of various </w:t>
      </w:r>
      <w:r>
        <w:rPr>
          <w:rFonts w:ascii="Times New Roman" w:hAnsi="Times New Roman" w:cs="Times New Roman"/>
        </w:rPr>
        <w:t>pathogen</w:t>
      </w:r>
      <w:r w:rsidR="0003410E">
        <w:rPr>
          <w:rFonts w:ascii="Times New Roman" w:hAnsi="Times New Roman" w:cs="Times New Roman"/>
        </w:rPr>
        <w:t>s</w:t>
      </w:r>
      <w:r>
        <w:rPr>
          <w:rFonts w:ascii="Times New Roman" w:hAnsi="Times New Roman" w:cs="Times New Roman"/>
        </w:rPr>
        <w:t xml:space="preserve">, can be impacted by changes to environmental conditions like biodiversity, landscape composition, and potentially, climate change </w:t>
      </w:r>
      <w:r>
        <w:rPr>
          <w:rFonts w:ascii="Times New Roman" w:hAnsi="Times New Roman" w:cs="Times New Roman"/>
        </w:rPr>
        <w:fldChar w:fldCharType="begin"/>
      </w:r>
      <w:r>
        <w:rPr>
          <w:rFonts w:ascii="Times New Roman" w:hAnsi="Times New Roman" w:cs="Times New Roman"/>
        </w:rPr>
        <w:instrText xml:space="preserve"> ADDIN ZOTERO_ITEM CSL_CITATION {"citationID":"OaO2MTXM","properties":{"formattedCitation":"(Cunze et al., 2022; Keesing et al., 2006; McClure et al., 2016; Ogden et al., 2021; Ostfeld and Keesing, 2000a, 2000b; VanAcker et al., 2023, 2019)","plainCitation":"(Cunze et al., 2022; Keesing et al., 2006; McClure et al., 2016; Ogden et al., 2021; Ostfeld and Keesing, 2000a, 2000b; VanAcker et al., 2023, 2019)","noteIndex":0},"citationItems":[{"id":2693,"uris":["http://zotero.org/users/6220652/items/PIG7EIPV"],"itemData":{"id":2693,"type":"article-journal","abstract":"Abstract\n            Tick-borne diseases are a major health problem worldwide and could become even more important in Europe in the future. Due to changing climatic conditions, ticks are assumed to be able to expand their ranges in Europe towards higher latitudes and altitudes, which could result in an increased occurrence of tick-borne diseases.\n            There is a great interest to identify potential (new) areas of distribution of vector species in order to assess the future infection risk with vector-borne diseases, improve surveillance, to develop more targeted monitoring program, and, if required, control measures.\n            \n              Based on an ecological niche modelling approach we project the climatic suitability for the three tick species\n              Ixodes ricinus\n              ,\n              Dermacentor reticulatus\n              and\n              Dermacentor marginatus\n              under current and future climatic conditions in Europe. These common tick species also feed on humans and livestock and are vector competent for a number of pathogens.\n            \n            For niche modelling, we used a comprehensive occurrence data set based on several databases and publications and six bioclimatic variables in a maximum entropy approach. For projections, we used the most recent IPCC data on current and future climatic conditions including four different scenarios of socio-economic developments.\n            Our models clearly support the assumption that the three tick species will benefit from climate change with projected range expansions towards north-eastern Europe and wide areas in central Europe with projected potential co-occurrence.\n            A higher tick biodiversity and locally higher abundances might increase the risk of tick-borne diseases, although other factors such as pathogen prevalence and host abundances are also important.","container-title":"Parasitology Research","DOI":"10.1007/s00436-022-07556-x","ISSN":"0932-0113, 1432-1955","issue":"8","journalAbbreviation":"Parasitol Res","language":"en","page":"2241-2252","source":"DOI.org (Crossref)","title":"Ticks on the move—climate change-induced range shifts of three tick species in Europe: current and future habitat suitability for Ixodes ricinus in comparison with Dermacentor reticulatus and Dermacentor marginatus","title-short":"Ticks on the move—climate change-induced range shifts of three tick species in Europe","URL":"https://link.springer.com/10.1007/s00436-022-07556-x","volume":"121","author":[{"family":"Cunze","given":"Sarah"},{"family":"Glock","given":"Gustav"},{"family":"Kochmann","given":"Judith"},{"family":"Klimpel","given":"Sven"}],"accessed":{"date-parts":[["2024",7,30]]},"issued":{"date-parts":[["2022",8]]}}},{"id":1348,"uris":["http://zotero.org/users/6220652/items/NJDC56KF"],"itemData":{"id":1348,"type":"article-journal","container-title":"Ecology Letters","DOI":"10.1111/j.1461-0248.2006.00885.x","ISSN":"1461-023X, 1461-0248","issue":"4","journalAbbreviation":"Ecology Letters","language":"en","page":"485-498","source":"DOI.org (Crossref)","title":"Effects of species diversity on disease risk","URL":"https://onlinelibrary.wiley.com/doi/10.1111/j.1461-0248.2006.00885.x","volume":"9","author":[{"family":"Keesing","given":"F."},{"family":"Holt","given":"R. D."},{"family":"Ostfeld","given":"R. S."}],"accessed":{"date-parts":[["2021",7,21]]},"issued":{"date-parts":[["2006",4]]}}},{"id":2095,"uris":["http://zotero.org/users/6220652/items/LWJVXQMN"],"itemData":{"id":2095,"type":"article-journal","container-title":"Landscape Ecology","DOI":"10.1007/s10980-016-0347-0","ISSN":"0921-2973, 1572-9761","issue":"7","journalAbbreviation":"Landscape Ecol","language":"en","page":"1419-1432","source":"DOI.org (Crossref)","title":"Connecting models to movements: testing connectivity model predictions against empirical migration and dispersal data","title-short":"Connecting models to movements","URL":"http://link.springer.com/10.1007/s10980-016-0347-0","volume":"31","author":[{"family":"McClure","given":"Meredith L."},{"family":"Hansen","given":"Andrew J."},{"family":"Inman","given":"Robert M."}],"accessed":{"date-parts":[["2022",7,5]]},"issued":{"date-parts":[["2016",9]]}}},{"id":2260,"uris":["http://zotero.org/users/6220652/items/W6MYUPSA"],"itemData":{"id":2260,"type":"article-journal","abstract":"Abstract\n            The global climate has been changing over the last century due to greenhouse gas emissions and will continue to change over this century, accelerating without effective global efforts to reduce emissions. Ticks and tick-borne diseases (TTBDs) are inherently climate-sensitive due to the sensitivity of tick lifecycles to climate. Key direct climate and weather sensitivities include survival of individual ticks, and the duration of development and host-seeking activity of ticks. These sensitivities mean that in some regions a warming climate may increase tick survival, shorten life-cycles and lengthen the duration of tick activity seasons. Indirect effects of climate change on host communities may, with changes in tick abundance, facilitate enhanced transmission of tick-borne pathogens. High temperatures, and extreme weather events (heat, cold, and flooding) are anticipated with climate change, and these may reduce tick survival and pathogen transmission in some locations. Studies of the possible effects of climate change on TTBDs to date generally project poleward range expansion of geographical ranges (with possible contraction of ranges away from the increasingly hot tropics), upslope elevational range spread in mountainous regions, and increased abundance of ticks in many current endemic regions. However, relatively few studies, using long-term (multi-decade) observations, provide evidence of recent range changes of tick populations that could be attributed to recent climate change. Further integrated ‘One Health’ observational and modeling studies are needed to detect changes in TTBD occurrence, attribute them to climate change, and to develop predictive models of public- and animal-health needs to plan for TTBD emergence.","container-title":"Journal of Medical Entomology","DOI":"10.1093/jme/tjaa220","ISSN":"0022-2585, 1938-2928","issue":"4","language":"en","page":"1536-1545","source":"DOI.org (Crossref)","title":"Possible Effects of Climate Change on Ixodid Ticks and the Pathogens They Transmit: Predictions and Observations","title-short":"Possible Effects of Climate Change on Ixodid Ticks and the Pathogens They Transmit","URL":"https://academic.oup.com/jme/article/58/4/1536/5942051","volume":"58","author":[{"family":"Ogden","given":"Nicholas H"},{"family":"Ben Beard","given":"C"},{"family":"Ginsberg","given":"Howard S"},{"family":"Tsao","given":"Jean I"}],"editor":[{"family":"Reisen","given":"William"}],"accessed":{"date-parts":[["2022",10,10]]},"issued":{"date-parts":[["2021",7,16]]}}},{"id":259,"uris":["http://zotero.org/users/6220652/items/2VHRDQ2Q"],"itemData":{"id":259,"type":"article-journal","abstract":"Utilitarian arguments concerning the value of biodiversity often include the benefits of animals, plants, and microbes as sources of medicines and as laboratory models of disease. The concept that species diversity per se may influence risk of exposure to disease has not been well developed, however. We present a conceptual model of how high species richness and evenness in communities of terrestrial vertebrates may reduce risk of exposure to Lyme disease, a spirochetal ( Borrelia burgdorferi) disease transmitted by ixodid tick vectors. Many ticks never become infected because some hosts are highly inefficient at transmitting spirochete infections to feeding ticks. In North America, the most competent reservoir host for the Lyme disease agent is the white-footed mouse ( Peromyscus leucopus), a species that is widespread and locally abundant. We suggest that increases in species diversity within host communities may dilute the power of white-footed mice to infect ticks by causing more ticks to feed on inefficient disease reservoirs. High species diversity therefore is expected to result in lower prevalence of infection in ticks and consequently in lower risk of human exposure to Lyme disease. Analyses of states and multistate regions along the east coast of the United States demonstrated significant negative correlations between species richness of terrestrial small mammals (orders Rodentia, Insectivora, and Lagomorpha), a key group of hosts for ticks, and per capita numbers of reported Lyme disease cases, which supports our “dilution effect” hypothesis. We contrasted these findings to what might be expected when vectors acquire disease agents efficiently from many hosts, in which case infection prevalence of ticks may increase with increasing diversity hosts. A positive correlation between per capita Lyme disease cases and species richness of ground-dwelling birds supported this hypothesis, which we call the “rescue effect.” The reservoir competence of hosts within vertebrate communities and the degree of specialization by ticks on particular hosts will strongly influence the relationship between species diversity and the risk of exposure to the many vector-borne diseases that plague humans.","container-title":"Conservation Biology","DOI":"10.1046/j.1523-1739.2000.99014.x","ISSN":"08888892","issue":"3","journalAbbreviation":"Conservation Biology","language":"en","page":"722-728","source":"DOI.org (Crossref)","title":"Biodiversity and Disease Risk: the Case of Lyme Disease","title-short":"Biodiversity and Disease Risk","URL":"http://doi.wiley.com/10.1046/j.1523-1739.2000.99014.x","volume":"14","author":[{"family":"Ostfeld","given":"Richard S."},{"family":"Keesing","given":"Felicia"}],"accessed":{"date-parts":[["2020",3,26]]},"issued":{"date-parts":[["2000",6]]}}},{"id":1349,"uris":["http://zotero.org/users/6220652/items/K7WUPGBD"],"itemData":{"id":1349,"type":"article-journal","abstract":"This is a critical evaluation of the influence of species diversity within communities of vertebrates on the risk of human exposure to vector-borne zoonoses. Vertebrates serve as natural reservoirs of many disease agents (viral, bacterial, protozoal) that are transmitted to humans by blood-feeding arthropod vectors. We describe the natural history of the Lyme disease zoonosis to illustrate interactions among pathogens, vectors, vertebrate hosts, and risk to humans. We then describe how the presence of a diverse assemblage of vertebrates can dilute the impact of the principal reservoir (the white-footed mouse, Peromyscus leucopus) of Lyme disease spirochetes (Borrelia burgdorferi), thereby reducing the disease risk to humans. Exploring the logic of what we call the dilution effect reveals four conditions that are necessary for it to apply generally to vector-borne zoonoses: (1) the feeding habits of the vector are generalized; (2) the pathogen is acquired by the vector from hosts (as opposed to exclusively transovarial transmission); (3) reservoir competence (the ability of a particular host species to infect a vector) varies among host species; and (4) the most competent reservoir host tends to be a community dominant, as defined by the proportion of the tick population fed by that species. When these conditions are met, vertebrate communities with high species diversity will contain a greater proportion of incompetent reservoir hosts that deflect vector meals away from the most competent reservoirs, thereby reducing infection prevalence and disease risk. Incorporating the likelihood that the abundance of competent reservoirs is reduced in more diverse communities, owing to the presence of predators and competitors, reinforces the impact of the dilution effect on the density of infected vectors. A review of the literature reveals the generality, though not the universality, of these conditions, which suggests that the effects of diversity on disease risk may be widespread. Issues in need of further exploration include (i) the relative importance of diversity per se versus fluctuating numbers of particular species; (ii) the relevance of species richness versus evenness to the dilution effect; (iii) whether the dilution effect operates at both local and regional scales; and (iv) the shape of empirically determined curves relating diversity to measures of disease risk. Further studies linking community ecology with epidemiology are warranted.","container-title":"Canadian Journal of Zoology","DOI":"10.1139/z00-172","ISSN":"0008-4301, 1480-3283","issue":"12","journalAbbreviation":"Can. J. Zool.","language":"en","page":"2061-2078","source":"DOI.org (Crossref)","title":"Biodiversity series: The function of biodiversity in the ecology of vector-borne zoonotic diseases","title-short":"Biodiversity series","URL":"http://www.nrcresearchpress.com/doi/10.1139/z00-172","volume":"78","author":[{"family":"Ostfeld","given":"Richard S."},{"family":"Keesing","given":"Felicia"}],"accessed":{"date-parts":[["2021",7,21]]},"issued":{"date-parts":[["2000",12,1]]}}},{"id":2429,"uris":["http://zotero.org/users/6220652/items/R6JY4V6H"],"itemData":{"id":2429,"type":"article-journal","abstract":"Abstract\n            \n              Although the role of host movement in shaping infectious disease dynamics is widely acknowledged, methodological separation between animal movement and disease ecology has prevented researchers from leveraging empirical insights from movement data to advance landscape scale understanding of infectious disease risk. To address this knowledge gap, we examine how movement behaviour and resource utilization by white‐tailed deer (\n              Odocoileus virginianus\n              ) determines blacklegged tick (\n              Ixodes scapularis\n              ) distribution, which depend on deer for dispersal in a highly fragmented New York City borough. Multi‐scale hierarchical resource selection analysis and movement modelling provide insight into how deer's movements contribute to the risk landscape for human exposure to the Lyme disease vector–\n              I. scapularis\n              . We find deer select highly vegetated and accessible residential properties which support blacklegged tick survival. We conclude the distribution of tick‐borne disease risk results from the individual resource selection by deer across spatial scales in response to habitat fragmentation and anthropogenic disturbances.","container-title":"Ecology Letters","DOI":"10.1111/ele.14326","ISSN":"1461-023X, 1461-0248","journalAbbreviation":"Ecology Letters","language":"en","page":"ele.14326","source":"DOI.org (Crossref)","title":"Resource selection by New York City deer reveals the effective interface between wildlife, zoonotic hazards and humans","URL":"https://onlinelibrary.wiley.com/doi/10.1111/ele.14326","author":[{"family":"VanAcker","given":"Meredith C."},{"family":"DeNicola","given":"Vickie L."},{"family":"DeNicola","given":"Anthony J."},{"family":"Aucoin","given":"Sarah Grimké"},{"family":"Simon","given":"Richard"},{"family":"Toal","given":"Katrina L."},{"family":"Diuk‐Wasser","given":"Maria A."},{"family":"Cagnacci","given":"Francesca"}],"accessed":{"date-parts":[["2023",10,29]]},"issued":{"date-parts":[["2023",10,26]]}}},{"id":2084,"uris":["http://zotero.org/users/6220652/items/PLQ8UHN3"],"itemData":{"id":2084,"type":"article-journal","container-title":"Emerging Infectious Diseases","DOI":"10.3201/eid2506.181741","ISSN":"1080-6040, 1080-6059","issue":"6","journalAbbreviation":"Emerg. Infect. Dis.","page":"1136-1143","source":"DOI.org (Crossref)","title":"Enhancement of Risk for Lyme Disease by Landscape Connectivity, New York, New York, USA","URL":"http://wwwnc.cdc.gov/eid/article/25/6/18-1741_article.htm","volume":"25","author":[{"family":"VanAcker","given":"Meredith C."},{"family":"Little","given":"Eliza A.H."},{"family":"Molaei","given":"Goudarz"},{"family":"Bajwa","given":"Waheed I."},{"family":"Diuk-Wasser","given":"Maria A."}],"accessed":{"date-parts":[["2022",7,1]]},"issued":{"date-parts":[["2019",6]]}}}],"schema":"https://github.com/citation-style-language/schema/raw/master/csl-citation.json"}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(Cunze et al., 2022; Keesing et al., 2006; McClure et al., 2016; Ogden et al., 2021; Ostfeld and Keesing, 2000a, 2000b; VanAcker et al., 2023, 2019)</w:t>
      </w:r>
      <w:r>
        <w:rPr>
          <w:rFonts w:ascii="Times New Roman" w:hAnsi="Times New Roman" w:cs="Times New Roman"/>
        </w:rPr>
        <w:fldChar w:fldCharType="end"/>
      </w:r>
      <w:r>
        <w:rPr>
          <w:rFonts w:ascii="Times New Roman" w:hAnsi="Times New Roman" w:cs="Times New Roman"/>
        </w:rPr>
        <w:t>. These factors likely influence the tickborne disease system simultaneously</w:t>
      </w:r>
      <w:r w:rsidR="00293EDD">
        <w:rPr>
          <w:rFonts w:ascii="Times New Roman" w:hAnsi="Times New Roman" w:cs="Times New Roman"/>
        </w:rPr>
        <w:t>,</w:t>
      </w:r>
      <w:r>
        <w:rPr>
          <w:rFonts w:ascii="Times New Roman" w:hAnsi="Times New Roman" w:cs="Times New Roman"/>
        </w:rPr>
        <w:t xml:space="preserve"> and untangling their respective influences remains difficult. </w:t>
      </w:r>
      <w:r w:rsidR="00293EDD">
        <w:rPr>
          <w:rFonts w:ascii="Times New Roman" w:hAnsi="Times New Roman" w:cs="Times New Roman"/>
        </w:rPr>
        <w:t>Relating</w:t>
      </w:r>
      <w:r>
        <w:rPr>
          <w:rFonts w:ascii="Times New Roman" w:hAnsi="Times New Roman" w:cs="Times New Roman"/>
        </w:rPr>
        <w:t xml:space="preserve"> biodiversity </w:t>
      </w:r>
      <w:r w:rsidR="00293EDD">
        <w:rPr>
          <w:rFonts w:ascii="Times New Roman" w:hAnsi="Times New Roman" w:cs="Times New Roman"/>
        </w:rPr>
        <w:t xml:space="preserve">to TBD risk is </w:t>
      </w:r>
      <w:r>
        <w:rPr>
          <w:rFonts w:ascii="Times New Roman" w:hAnsi="Times New Roman" w:cs="Times New Roman"/>
        </w:rPr>
        <w:t xml:space="preserve">particularly challenging as </w:t>
      </w:r>
      <w:r w:rsidR="00293EDD">
        <w:rPr>
          <w:rFonts w:ascii="Times New Roman" w:hAnsi="Times New Roman" w:cs="Times New Roman"/>
        </w:rPr>
        <w:t>it</w:t>
      </w:r>
      <w:r>
        <w:rPr>
          <w:rFonts w:ascii="Times New Roman" w:hAnsi="Times New Roman" w:cs="Times New Roman"/>
        </w:rPr>
        <w:t xml:space="preserve"> is difficult to measure </w:t>
      </w:r>
      <w:r w:rsidR="00293EDD">
        <w:rPr>
          <w:rFonts w:ascii="Times New Roman" w:hAnsi="Times New Roman" w:cs="Times New Roman"/>
        </w:rPr>
        <w:t xml:space="preserve">at spatial scales </w:t>
      </w:r>
      <w:r w:rsidR="00293EDD" w:rsidRPr="0003410E">
        <w:rPr>
          <w:rFonts w:ascii="Times New Roman" w:hAnsi="Times New Roman" w:cs="Times New Roman"/>
        </w:rPr>
        <w:t xml:space="preserve">where </w:t>
      </w:r>
      <w:r w:rsidR="0092672A" w:rsidRPr="0003410E">
        <w:rPr>
          <w:rFonts w:ascii="Times New Roman" w:hAnsi="Times New Roman" w:cs="Times New Roman"/>
        </w:rPr>
        <w:t xml:space="preserve">biodiversity-specific </w:t>
      </w:r>
      <w:r w:rsidR="00293EDD" w:rsidRPr="0003410E">
        <w:rPr>
          <w:rFonts w:ascii="Times New Roman" w:hAnsi="Times New Roman" w:cs="Times New Roman"/>
        </w:rPr>
        <w:t xml:space="preserve">phenomenon </w:t>
      </w:r>
      <w:r w:rsidR="0092672A" w:rsidRPr="0003410E">
        <w:rPr>
          <w:rFonts w:ascii="Times New Roman" w:hAnsi="Times New Roman" w:cs="Times New Roman"/>
        </w:rPr>
        <w:t>are</w:t>
      </w:r>
      <w:r w:rsidR="00293EDD" w:rsidRPr="0003410E">
        <w:rPr>
          <w:rFonts w:ascii="Times New Roman" w:hAnsi="Times New Roman" w:cs="Times New Roman"/>
        </w:rPr>
        <w:t xml:space="preserve"> relevant</w:t>
      </w:r>
      <w:r w:rsidR="00293EDD">
        <w:rPr>
          <w:rFonts w:ascii="Times New Roman" w:hAnsi="Times New Roman" w:cs="Times New Roman"/>
        </w:rPr>
        <w:t xml:space="preserve"> </w:t>
      </w:r>
      <w:r w:rsidR="00293EDD">
        <w:rPr>
          <w:rFonts w:ascii="Times New Roman" w:hAnsi="Times New Roman" w:cs="Times New Roman"/>
        </w:rPr>
        <w:fldChar w:fldCharType="begin"/>
      </w:r>
      <w:r w:rsidR="00DA7E5B">
        <w:rPr>
          <w:rFonts w:ascii="Times New Roman" w:hAnsi="Times New Roman" w:cs="Times New Roman"/>
        </w:rPr>
        <w:instrText xml:space="preserve"> ADDIN ZOTERO_ITEM CSL_CITATION {"citationID":"No92tcF0","properties":{"formattedCitation":"(Diuk-Wasser et al., 2021; O\\uc0\\u8217{}Connor et al., 2024b)","plainCitation":"(Diuk-Wasser et al., 2021; O’Connor et al., 2024b)","noteIndex":0},"citationItems":[{"id":1886,"uris":["http://zotero.org/users/6220652/items/ZU7YWMX6"],"itemData":{"id":1886,"type":"article-journal","abstract":"Abstract\n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P"}],"editor":[{"family":"Reisen","given":"William"}],"accessed":{"date-parts":[["2022",1,9]]},"issued":{"date-parts":[["2021",7,16]]}}},{"id":2629,"uris":["http://zotero.org/users/6220652/items/MYYJVBNX"],"itemData":{"id":2629,"type":"article-journal","abstract":"Abstract\n            The modifiable areal unit problem (MAUP) is a cause of statistical and visual bias when aggregating data according to spatial units, particularly when spatial units may be changed arbitrarily. The MAUP is a concern in vector-borne disease research when entomological metrics gathered from point-level sampling data are related to epidemiological data aggregated to administrative units like counties or ZIP Codes. Here, we assess the statistical impact of the MAUP when calculating correlations between randomly aggregated cases of anaplasmosis in New York State during 2017 and a geostatistical layer of an entomological risk index for Anaplasma phagocytophilum in blacklegged ticks (Ixodes scapularis Say, Acari: Ixodidae) collected during the fall of 2017. Correlations were also calculated using various administrative boundaries for comparison. We also demonstrate the impact of the MAUP on data visualization using choropleth maps and offer pycnophylactic interpolation as an alternative. Polygon simulations indicate that increasing the number of polygons decreases correlation coefficients and their variability. Correlation coefficients calculated using ZIP Code tabulation area and Census tract polygons were beyond 4 standard deviations from the mean of the simulated correlation coefficients. These results indicate that using smaller polygons may not best incorporate the geographical context of the tick-borne disease system, despite the tendency of researchers to strive for more granular spatial data and associations.","container-title":"Journal of Medical Entomology","DOI":"10.1093/jme/tjad157","ISSN":"0022-2585, 1938-2928","issue":"2","language":"en","license":"https://academic.oup.com/pages/standard-publication-reuse-rights","page":"331-344","source":"DOI.org (Crossref)","title":"Assessing the impact of areal unit selection and the modifiable areal unit problem on associative statistics between cases of tick-borne disease and entomological indices","URL":"https://academic.oup.com/jme/article/61/2/331/7503857","volume":"61","author":[{"family":"O’Connor","given":"Collin"},{"family":"Prusinski","given":"Melissa A"},{"family":"Aldstadt","given":"Jared"},{"family":"Falco","given":"Richard C"},{"family":"Oliver","given":"JoAnne"},{"family":"Haight","given":"Jamie"},{"family":"Tober","given":"Keith"},{"family":"Sporn","given":"Lee Ann"},{"family":"White","given":"Jennifer"},{"family":"Brisson","given":"Dustin"},{"family":"Backenson","given":"P Bryon"}],"editor":[{"family":"Diuk-Wasser","given":"Maria"}],"accessed":{"date-parts":[["2024",5,8]]},"issued":{"date-parts":[["2024",3,13]]}}}],"schema":"https://github.com/citation-style-language/schema/raw/master/csl-citation.json"} </w:instrText>
      </w:r>
      <w:r w:rsidR="00293EDD">
        <w:rPr>
          <w:rFonts w:ascii="Times New Roman" w:hAnsi="Times New Roman" w:cs="Times New Roman"/>
        </w:rPr>
        <w:fldChar w:fldCharType="separate"/>
      </w:r>
      <w:r w:rsidR="00DA7E5B" w:rsidRPr="00DA7E5B">
        <w:rPr>
          <w:rFonts w:ascii="Times New Roman" w:hAnsi="Times New Roman" w:cs="Times New Roman"/>
          <w:kern w:val="0"/>
        </w:rPr>
        <w:t>(Diuk-Wasser et al., 2021; O’Connor et al., 2024b)</w:t>
      </w:r>
      <w:r w:rsidR="00293EDD">
        <w:rPr>
          <w:rFonts w:ascii="Times New Roman" w:hAnsi="Times New Roman" w:cs="Times New Roman"/>
        </w:rPr>
        <w:fldChar w:fldCharType="end"/>
      </w:r>
      <w:r w:rsidR="00293EDD">
        <w:rPr>
          <w:rFonts w:ascii="Times New Roman" w:hAnsi="Times New Roman" w:cs="Times New Roman"/>
        </w:rPr>
        <w:t xml:space="preserve">. Many of the studies </w:t>
      </w:r>
      <w:r w:rsidR="00293EDD" w:rsidRPr="0003410E">
        <w:rPr>
          <w:rFonts w:ascii="Times New Roman" w:hAnsi="Times New Roman" w:cs="Times New Roman"/>
        </w:rPr>
        <w:t xml:space="preserve">examining </w:t>
      </w:r>
      <w:r w:rsidR="0003410E" w:rsidRPr="0003410E">
        <w:rPr>
          <w:rFonts w:ascii="Times New Roman" w:hAnsi="Times New Roman" w:cs="Times New Roman"/>
        </w:rPr>
        <w:t xml:space="preserve">the impact of </w:t>
      </w:r>
      <w:r w:rsidR="00293EDD" w:rsidRPr="0003410E">
        <w:rPr>
          <w:rFonts w:ascii="Times New Roman" w:hAnsi="Times New Roman" w:cs="Times New Roman"/>
        </w:rPr>
        <w:t xml:space="preserve">biodiversity </w:t>
      </w:r>
      <w:r w:rsidR="0003410E" w:rsidRPr="0003410E">
        <w:rPr>
          <w:rFonts w:ascii="Times New Roman" w:hAnsi="Times New Roman" w:cs="Times New Roman"/>
        </w:rPr>
        <w:t xml:space="preserve">on TBD risk </w:t>
      </w:r>
      <w:r w:rsidR="00293EDD">
        <w:rPr>
          <w:rFonts w:ascii="Times New Roman" w:hAnsi="Times New Roman" w:cs="Times New Roman"/>
        </w:rPr>
        <w:t xml:space="preserve">assess </w:t>
      </w:r>
      <w:r>
        <w:rPr>
          <w:rFonts w:ascii="Times New Roman" w:hAnsi="Times New Roman" w:cs="Times New Roman"/>
        </w:rPr>
        <w:t xml:space="preserve">so-called “dilution” and “amplification” </w:t>
      </w:r>
      <w:r w:rsidR="00293EDD">
        <w:rPr>
          <w:rFonts w:ascii="Times New Roman" w:hAnsi="Times New Roman" w:cs="Times New Roman"/>
        </w:rPr>
        <w:t xml:space="preserve">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{"citationID":"5V2cQuaU","properties":{"formattedCitation":"(Diuk-Wasser et al., 2021; Ogden and Tsao, 2009)","plainCitation":"(Diuk-Wasser et al., 2021; Ogden and Tsao, 2009)","noteIndex":0},"citationItems":[{"id":1886,"uris":["http://zotero.org/users/6220652/items/ZU7YWMX6"],"itemData":{"id":1886,"type":"article-journal","abstract":"Abstract\n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1338,"uris":["http://zotero.org/users/6220652/items/268DR337"],"itemData":{"id":1338,"type":"article-journal","container-title":"Epidemics","DOI":"10.1016/j.epidem.2009.06.002","ISSN":"17554365","issue":"3","journalAbbreviation":"Epidemics","language":"en","page":"196-206","source":"DOI.org (Crossref)","title":"Biodiversity and Lyme disease: Dilution or amplification?","title-short":"Biodiversity and Lyme disease","URL":"https://linkinghub.elsevier.com/retrieve/pii/S1755436509000322","volume":"1","author":[{"family":"Ogden","given":"N.H."},{"family":"Tsao","given":"J.I."}],"accessed":{"date-parts":[["2021",7,13]]},"issued":{"date-parts":[["2009",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(Diuk-Wasser et al., 2021; Ogden and Tsao, 2009)</w:t>
      </w:r>
      <w:r>
        <w:rPr>
          <w:rFonts w:ascii="Times New Roman" w:hAnsi="Times New Roman" w:cs="Times New Roman"/>
        </w:rPr>
        <w:fldChar w:fldCharType="end"/>
      </w:r>
      <w:r>
        <w:rPr>
          <w:rFonts w:ascii="Times New Roman" w:hAnsi="Times New Roman" w:cs="Times New Roman"/>
        </w:rPr>
        <w:t>.</w:t>
      </w:r>
      <w:r w:rsidR="00293EDD">
        <w:rPr>
          <w:rFonts w:ascii="Times New Roman" w:hAnsi="Times New Roman" w:cs="Times New Roman"/>
        </w:rPr>
        <w:t xml:space="preserve"> Briefly, the dilution effect is a mechanism in the </w:t>
      </w:r>
      <w:r w:rsidR="00293EDD">
        <w:rPr>
          <w:rFonts w:ascii="Times New Roman" w:hAnsi="Times New Roman" w:cs="Times New Roman"/>
          <w:i/>
          <w:iCs/>
        </w:rPr>
        <w:t>I. scapularis-</w:t>
      </w:r>
      <w:r w:rsidR="00293EDD">
        <w:rPr>
          <w:rFonts w:ascii="Times New Roman" w:hAnsi="Times New Roman" w:cs="Times New Roman"/>
        </w:rPr>
        <w:t xml:space="preserve">pathogen system </w:t>
      </w:r>
      <w:r w:rsidR="00293EDD">
        <w:rPr>
          <w:rFonts w:ascii="Times New Roman" w:hAnsi="Times New Roman" w:cs="Times New Roman"/>
        </w:rPr>
        <w:lastRenderedPageBreak/>
        <w:t>where an increase in biodiversity would hypothetically increase the relative number of pathogen-incompetent hosts</w:t>
      </w:r>
      <w:r w:rsidR="0092672A">
        <w:rPr>
          <w:rFonts w:ascii="Times New Roman" w:hAnsi="Times New Roman" w:cs="Times New Roman"/>
        </w:rPr>
        <w:t xml:space="preserve">, </w:t>
      </w:r>
      <w:r w:rsidR="00293EDD">
        <w:rPr>
          <w:rFonts w:ascii="Times New Roman" w:hAnsi="Times New Roman" w:cs="Times New Roman"/>
        </w:rPr>
        <w:t xml:space="preserve">ultimately reducing </w:t>
      </w:r>
      <w:r w:rsidR="0092672A">
        <w:rPr>
          <w:rFonts w:ascii="Times New Roman" w:hAnsi="Times New Roman" w:cs="Times New Roman"/>
        </w:rPr>
        <w:t xml:space="preserve">pathogen prevalence and </w:t>
      </w:r>
      <w:r w:rsidR="00293EDD">
        <w:rPr>
          <w:rFonts w:ascii="Times New Roman" w:hAnsi="Times New Roman" w:cs="Times New Roman"/>
        </w:rPr>
        <w:t xml:space="preserve">risk for TBDs </w:t>
      </w:r>
      <w:r w:rsidR="00293EDD">
        <w:rPr>
          <w:rFonts w:ascii="Times New Roman" w:hAnsi="Times New Roman" w:cs="Times New Roman"/>
        </w:rPr>
        <w:fldChar w:fldCharType="begin"/>
      </w:r>
      <w:r w:rsidR="00293EDD">
        <w:rPr>
          <w:rFonts w:ascii="Times New Roman" w:hAnsi="Times New Roman" w:cs="Times New Roman"/>
        </w:rPr>
        <w:instrText xml:space="preserve"> ADDIN ZOTERO_ITEM CSL_CITATION {"citationID":"2nWxs3Jx","properties":{"formattedCitation":"(Ostfeld and Keesing, 2000a)","plainCitation":"(Ostfeld and Keesing, 2000a)","noteIndex":0},"citationItems":[{"id":259,"uris":["http://zotero.org/users/6220652/items/2VHRDQ2Q"],"itemData":{"id":259,"type":"article-journal","abstract":"Utilitarian arguments concerning the value of biodiversity often include the benefits of animals, plants, and microbes as sources of medicines and as laboratory models of disease. The concept that species diversity per se may influence risk of exposure to disease has not been well developed, however. We present a conceptual model of how high species richness and evenness in communities of terrestrial vertebrates may reduce risk of exposure to Lyme disease, a spirochetal ( Borrelia burgdorferi) disease transmitted by ixodid tick vectors. Many ticks never become infected because some hosts are highly inefficient at transmitting spirochete infections to feeding ticks. In North America, the most competent reservoir host for the Lyme disease agent is the white-footed mouse ( Peromyscus leucopus), a species that is widespread and locally abundant. We suggest that increases in species diversity within host communities may dilute the power of white-footed mice to infect ticks by causing more ticks to feed on inefficient disease reservoirs. High species diversity therefore is expected to result in lower prevalence of infection in ticks and consequently in lower risk of human exposure to Lyme disease. Analyses of states and multistate regions along the east coast of the United States demonstrated significant negative correlations between species richness of terrestrial small mammals (orders Rodentia, Insectivora, and Lagomorpha), a key group of hosts for ticks, and per capita numbers of reported Lyme disease cases, which supports our “dilution effect” hypothesis. We contrasted these findings to what might be expected when vectors acquire disease agents efficiently from many hosts, in which case infection prevalence of ticks may increase with increasing diversity hosts. A positive correlation between per capita Lyme disease cases and species richness of ground-dwelling birds supported this hypothesis, which we call the “rescue effect.” The reservoir competence of hosts within vertebrate communities and the degree of specialization by ticks on particular hosts will strongly influence the relationship between species diversity and the risk of exposure to the many vector-borne diseases that plague humans.","container-title":"Conservation Biology","DOI":"10.1046/j.1523-1739.2000.99014.x","ISSN":"08888892","issue":"3","journalAbbreviation":"Conservation Biology","language":"en","page":"722-728","source":"DOI.org (Crossref)","title":"Biodiversity and Disease Risk: the Case of Lyme Disease","title-short":"Biodiversity and Disease Risk","URL":"http://doi.wiley.com/10.1046/j.1523-1739.2000.99014.x","volume":"14","author":[{"family":"Ostfeld","given":"Richard S."},{"family":"Keesing","given":"Felicia"}],"accessed":{"date-parts":[["2020",3,26]]},"issued":{"date-parts":[["2000",6]]}}}],"schema":"https://github.com/citation-style-language/schema/raw/master/csl-citation.json"} </w:instrText>
      </w:r>
      <w:r w:rsidR="00293EDD">
        <w:rPr>
          <w:rFonts w:ascii="Times New Roman" w:hAnsi="Times New Roman" w:cs="Times New Roman"/>
        </w:rPr>
        <w:fldChar w:fldCharType="separate"/>
      </w:r>
      <w:r w:rsidR="00293EDD">
        <w:rPr>
          <w:rFonts w:ascii="Times New Roman" w:hAnsi="Times New Roman" w:cs="Times New Roman"/>
          <w:noProof/>
        </w:rPr>
        <w:t>(Ostfeld and Keesing, 2000a)</w:t>
      </w:r>
      <w:r w:rsidR="00293EDD">
        <w:rPr>
          <w:rFonts w:ascii="Times New Roman" w:hAnsi="Times New Roman" w:cs="Times New Roman"/>
        </w:rPr>
        <w:fldChar w:fldCharType="end"/>
      </w:r>
      <w:r w:rsidR="00293EDD">
        <w:rPr>
          <w:rFonts w:ascii="Times New Roman" w:hAnsi="Times New Roman" w:cs="Times New Roman"/>
        </w:rPr>
        <w:t xml:space="preserve">. Conversely, the amplification effect suggests a directionally positive relationship between biodiversity and tick fecundity could increase pathogen transmission, particularly if pathogen transmission is primarily density-dependent </w:t>
      </w:r>
      <w:r w:rsidR="00293EDD">
        <w:rPr>
          <w:rFonts w:ascii="Times New Roman" w:hAnsi="Times New Roman" w:cs="Times New Roman"/>
        </w:rPr>
        <w:fldChar w:fldCharType="begin"/>
      </w:r>
      <w:r w:rsidR="00293EDD">
        <w:rPr>
          <w:rFonts w:ascii="Times New Roman" w:hAnsi="Times New Roman" w:cs="Times New Roman"/>
        </w:rPr>
        <w:instrText xml:space="preserve"> ADDIN ZOTERO_ITEM CSL_CITATION {"citationID":"5Zt0poWQ","properties":{"formattedCitation":"(Ogden and Tsao, 2009)","plainCitation":"(Ogden and Tsao, 2009)","noteIndex":0},"citationItems":[{"id":1338,"uris":["http://zotero.org/users/6220652/items/268DR337"],"itemData":{"id":1338,"type":"article-journal","container-title":"Epidemics","DOI":"10.1016/j.epidem.2009.06.002","ISSN":"17554365","issue":"3","journalAbbreviation":"Epidemics","language":"en","page":"196-206","source":"DOI.org (Crossref)","title":"Biodiversity and Lyme disease: Dilution or amplification?","title-short":"Biodiversity and Lyme disease","URL":"https://linkinghub.elsevier.com/retrieve/pii/S1755436509000322","volume":"1","author":[{"family":"Ogden","given":"N.H."},{"family":"Tsao","given":"J.I."}],"accessed":{"date-parts":[["2021",7,13]]},"issued":{"date-parts":[["2009",9]]}}}],"schema":"https://github.com/citation-style-language/schema/raw/master/csl-citation.json"} </w:instrText>
      </w:r>
      <w:r w:rsidR="00293EDD">
        <w:rPr>
          <w:rFonts w:ascii="Times New Roman" w:hAnsi="Times New Roman" w:cs="Times New Roman"/>
        </w:rPr>
        <w:fldChar w:fldCharType="separate"/>
      </w:r>
      <w:r w:rsidR="00293EDD">
        <w:rPr>
          <w:rFonts w:ascii="Times New Roman" w:hAnsi="Times New Roman" w:cs="Times New Roman"/>
          <w:noProof/>
        </w:rPr>
        <w:t>(Ogden and Tsao, 2009)</w:t>
      </w:r>
      <w:r w:rsidR="00293EDD">
        <w:rPr>
          <w:rFonts w:ascii="Times New Roman" w:hAnsi="Times New Roman" w:cs="Times New Roman"/>
        </w:rPr>
        <w:fldChar w:fldCharType="end"/>
      </w:r>
      <w:r w:rsidR="00293EDD">
        <w:rPr>
          <w:rFonts w:ascii="Times New Roman" w:hAnsi="Times New Roman" w:cs="Times New Roman"/>
        </w:rPr>
        <w:t xml:space="preserve">. </w:t>
      </w:r>
      <w:r w:rsidR="0092672A">
        <w:rPr>
          <w:rFonts w:ascii="Times New Roman" w:hAnsi="Times New Roman" w:cs="Times New Roman"/>
        </w:rPr>
        <w:t xml:space="preserve">Evidence for both mechanisms exists, though it is likely both are occurring over different contexts and spatial scales </w:t>
      </w:r>
      <w:r w:rsidR="0092672A">
        <w:rPr>
          <w:rFonts w:ascii="Times New Roman" w:hAnsi="Times New Roman" w:cs="Times New Roman"/>
        </w:rPr>
        <w:fldChar w:fldCharType="begin"/>
      </w:r>
      <w:r w:rsidR="0092672A">
        <w:rPr>
          <w:rFonts w:ascii="Times New Roman" w:hAnsi="Times New Roman" w:cs="Times New Roman"/>
        </w:rPr>
        <w:instrText xml:space="preserve"> ADDIN ZOTERO_ITEM CSL_CITATION {"citationID":"5yGPrtz5","properties":{"formattedCitation":"(Diuk-Wasser et al., 2021; Keesing et al., 2006; Kilpatrick et al., 2017; LoGiudice et al., 2003; Ratti et al., 2021; VanAcker et al., 2019)","plainCitation":"(Diuk-Wasser et al., 2021; Keesing et al., 2006; Kilpatrick et al., 2017; LoGiudice et al., 2003; Ratti et al., 2021; VanAcker et al., 2019)","noteIndex":0},"citationItems":[{"id":1886,"uris":["http://zotero.org/users/6220652/items/ZU7YWMX6"],"itemData":{"id":1886,"type":"article-journal","abstract":"Abstract\n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P"}],"editor":[{"family":"Reisen","given":"William"}],"accessed":{"date-parts":[["2022",1,9]]},"issued":{"date-parts":[["2021",7,16]]}}},{"id":1348,"uris":["http://zotero.org/users/6220652/items/NJDC56KF"],"itemData":{"id":1348,"type":"article-journal","container-title":"Ecology Letters","DOI":"10.1111/j.1461-0248.2006.00885.x","ISSN":"1461-023X, 1461-0248","issue":"4","journalAbbreviation":"Ecology Letters","language":"en","page":"485-498","source":"DOI.org (Crossref)","title":"Effects of species diversity on disease risk","URL":"https://onlinelibrary.wiley.com/doi/10.1111/j.1461-0248.2006.00885.x","volume":"9","author":[{"family":"Keesing","given":"F."},{"family":"Holt","given":"R. D."},{"family":"Ostfeld","given":"R. S."}],"accessed":{"date-parts":[["2021",7,21]]},"issued":{"date-parts":[["2006",4]]}}},{"id":1145,"uris":["http://zotero.org/users/6220652/items/8RUKBLHC"],"itemData":{"id":1145,"type":"article-journal","abstract":"Lyme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of London. Series B, Biological Sciences","DOI":"10.1098/rstb.2016.0117","ISSN":"1471-2970","issue":"1722","journalAbbreviation":"Philos Trans R Soc Lond B Biol Sci","language":"eng","note":"PMID: 28438910\nPMCID: PMC5413869","source":"PubMed","title":"Lyme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A."}],"issued":{"date-parts":[["2017",6,5]]}}},{"id":1346,"uris":["http://zotero.org/users/6220652/items/5ALCJ5LI"],"itemData":{"id":1346,"type":"article-journal","container-title":"Proceedings of the National Academy of Sciences","DOI":"10.1073/pnas.0233733100","ISSN":"0027-8424, 1091-6490","issue":"2","journalAbbreviation":"Proceedings of the National Academy of Sciences","language":"en","page":"567-571","source":"DOI.org (Crossref)","title":"The ecology of infectious disease: Effects of host diversity and community composition on Lyme disease risk","title-short":"The ecology of infectious disease","URL":"http://www.pnas.org/cgi/doi/10.1073/pnas.0233733100","volume":"100","author":[{"family":"LoGiudice","given":"K."},{"family":"Ostfeld","given":"R. S."},{"family":"Schmidt","given":"K. A."},{"family":"Keesing","given":"F."}],"accessed":{"date-parts":[["2021",7,21]]},"issued":{"date-parts":[["2003",1,21]]}}},{"id":2724,"uris":["http://zotero.org/users/6220652/items/PI2P4BNU"],"itemData":{"id":2724,"type":"article-journal","container-title":"Ticks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I."}],"accessed":{"date-parts":[["2024",11,15]]},"issued":{"date-parts":[["2021",7]]}}},{"id":2084,"uris":["http://zotero.org/users/6220652/items/PLQ8UHN3"],"itemData":{"id":2084,"type":"article-journal","container-title":"Emerging Infectious Diseases","DOI":"10.3201/eid2506.181741","ISSN":"1080-6040, 1080-6059","issue":"6","journalAbbreviation":"Emerg. Infect. Dis.","page":"1136-1143","source":"DOI.org (Crossref)","title":"Enhancement of Risk for Lyme Disease by Landscape Connectivity, New York, New York, USA","URL":"http://wwwnc.cdc.gov/eid/article/25/6/18-1741_article.htm","volume":"25","author":[{"family":"VanAcker","given":"Meredith C."},{"family":"Little","given":"Eliza A.H."},{"family":"Molaei","given":"Goudarz"},{"family":"Bajwa","given":"Waheed I."},{"family":"Diuk-Wasser","given":"Maria A."}],"accessed":{"date-parts":[["2022",7,1]]},"issued":{"date-parts":[["2019",6]]}}}],"schema":"https://github.com/citation-style-language/schema/raw/master/csl-citation.json"} </w:instrText>
      </w:r>
      <w:r w:rsidR="0092672A">
        <w:rPr>
          <w:rFonts w:ascii="Times New Roman" w:hAnsi="Times New Roman" w:cs="Times New Roman"/>
        </w:rPr>
        <w:fldChar w:fldCharType="separate"/>
      </w:r>
      <w:r w:rsidR="0092672A">
        <w:rPr>
          <w:rFonts w:ascii="Times New Roman" w:hAnsi="Times New Roman" w:cs="Times New Roman"/>
          <w:noProof/>
        </w:rPr>
        <w:t>(Diuk-Wasser et al., 2021; Keesing et al., 2006; Kilpatrick et al., 2017; LoGiudice et al., 2003; Ratti et al., 2021; VanAcker et al., 2019)</w:t>
      </w:r>
      <w:r w:rsidR="0092672A">
        <w:rPr>
          <w:rFonts w:ascii="Times New Roman" w:hAnsi="Times New Roman" w:cs="Times New Roman"/>
        </w:rPr>
        <w:fldChar w:fldCharType="end"/>
      </w:r>
      <w:r w:rsidR="0092672A">
        <w:rPr>
          <w:rFonts w:ascii="Times New Roman" w:hAnsi="Times New Roman" w:cs="Times New Roman"/>
        </w:rPr>
        <w:t xml:space="preserve">. </w:t>
      </w:r>
    </w:p>
    <w:p w14:paraId="4FD50360" w14:textId="78EC3D7B" w:rsidR="00712A6A" w:rsidRDefault="00BF4BC2" w:rsidP="00BF4BC2">
      <w:pPr>
        <w:spacing w:line="480" w:lineRule="auto"/>
        <w:ind w:firstLine="720"/>
        <w:rPr>
          <w:rFonts w:ascii="Times New Roman" w:hAnsi="Times New Roman" w:cs="Times New Roman"/>
        </w:rPr>
      </w:pPr>
      <w:r>
        <w:rPr>
          <w:rFonts w:ascii="Times New Roman" w:hAnsi="Times New Roman" w:cs="Times New Roman"/>
        </w:rPr>
        <w:t xml:space="preserve">Efforts to better understand the dilution and amplification mechanisms involves categorizing individual hosts according to their dilution and amplification properties and relating these properties to landscape-level biodiversity </w:t>
      </w:r>
      <w:r>
        <w:rPr>
          <w:rFonts w:ascii="Times New Roman" w:hAnsi="Times New Roman" w:cs="Times New Roman"/>
        </w:rPr>
        <w:fldChar w:fldCharType="begin"/>
      </w:r>
      <w:r>
        <w:rPr>
          <w:rFonts w:ascii="Times New Roman" w:hAnsi="Times New Roman" w:cs="Times New Roman"/>
        </w:rPr>
        <w:instrText xml:space="preserve"> ADDIN ZOTERO_ITEM CSL_CITATION {"citationID":"RZlYlNqL","properties":{"formattedCitation":"(Diuk-Wasser et al., 2021)","plainCitation":"(Diuk-Wasser et al., 2021)","noteIndex":0},"citationItems":[{"id":1886,"uris":["http://zotero.org/users/6220652/items/ZU7YWMX6"],"itemData":{"id":1886,"type":"article-journal","abstract":"Abstract\n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(Diuk-Wasser et al., 2021)</w:t>
      </w:r>
      <w:r>
        <w:rPr>
          <w:rFonts w:ascii="Times New Roman" w:hAnsi="Times New Roman" w:cs="Times New Roman"/>
        </w:rPr>
        <w:fldChar w:fldCharType="end"/>
      </w:r>
      <w:r>
        <w:rPr>
          <w:rFonts w:ascii="Times New Roman" w:hAnsi="Times New Roman" w:cs="Times New Roman"/>
        </w:rPr>
        <w:t xml:space="preserve">. Two primary properties of concern are a host’s reservoir competency and role in the </w:t>
      </w:r>
      <w:r>
        <w:rPr>
          <w:rFonts w:ascii="Times New Roman" w:hAnsi="Times New Roman" w:cs="Times New Roman"/>
          <w:i/>
          <w:iCs/>
        </w:rPr>
        <w:t>I. scapularis</w:t>
      </w:r>
      <w:r>
        <w:rPr>
          <w:rFonts w:ascii="Times New Roman" w:hAnsi="Times New Roman" w:cs="Times New Roman"/>
        </w:rPr>
        <w:t xml:space="preserve"> reproduction system</w:t>
      </w:r>
      <w:r w:rsidR="0092672A">
        <w:rPr>
          <w:rFonts w:ascii="Times New Roman" w:hAnsi="Times New Roman" w:cs="Times New Roman"/>
        </w:rPr>
        <w:t xml:space="preserve"> </w:t>
      </w:r>
      <w:r w:rsidR="0092672A">
        <w:rPr>
          <w:rFonts w:ascii="Times New Roman" w:hAnsi="Times New Roman" w:cs="Times New Roman"/>
        </w:rPr>
        <w:fldChar w:fldCharType="begin"/>
      </w:r>
      <w:r w:rsidR="0092672A">
        <w:rPr>
          <w:rFonts w:ascii="Times New Roman" w:hAnsi="Times New Roman" w:cs="Times New Roman"/>
        </w:rPr>
        <w:instrText xml:space="preserve"> ADDIN ZOTERO_ITEM CSL_CITATION {"citationID":"XnSrKeoI","properties":{"formattedCitation":"(Faust et al., 2017; Kilpatrick et al., 2017; Ratti et al., 2021)","plainCitation":"(Faust et al., 2017; Kilpatrick et al., 2017; Ratti et al., 2021)","noteIndex":0},"citationItems":[{"id":1328,"uris":["http://zotero.org/users/6220652/items/6CFTV9HA"],"itemData":{"id":1328,"type":"article-journal","abstract":"As biodiversity declines with anthropogenic land-use change, it is increasingly important to understand how changing biodiversity affects infectious disease risk. The dilution effect hypothesis, which points to decreases in biodiversity as critical to an increase in infection risk, has received considerable attention due to the allure of a win–win scenario for conservation and human well-being. Yet some empirical data suggest that the dilution effect is not a generalizable phenomenon. We explore the response of pathogen transmission dynamics to changes in biodiversity that are driven by habitat loss using an allometrically scaled multi-host model. With this model, we show that declining habitat, and thus declining biodiversity, can lead to either increasing or decreasing infectious-disease risk, measured as endemic prevalence. Whether larger habitats, and thus greater biodiversity, lead to a decrease (dilution effect) or increase (amplification effect) in infection prevalence depends upon the pathogen transmission mode and how host competence scales with body size. Dilution effects were detected for most frequency-transmitted pathogens and amplification effects were detected for density-dependent pathogens. Amplification effects were also observed over a particular range of habitat loss in frequency-dependent pathogens when we assumed that host competence was greatest in large-bodied species. By contrast, only amplification effects were observed for density-dependent pathogens; host competency only affected the magnitude of the effect. These models can be used to guide future empirical studies of biodiversity–disease relationships across gradients of habitat loss. The type of transmission, the relationship between host competence and community assembly, the identity of hosts contributing to transmission, and how transmission scales with area are essential factors to consider when elucidating the mechanisms driving disease risk in shrinking habitat.\n            This article is part of the themed issue ‘Conservation, biodiversity and infectious disease: scientific evidence and policy implications'.","container-title":"Philosophical Transactions of the Royal Society B: Biological Sciences","DOI":"10.1098/rstb.2016.0173","ISSN":"0962-8436, 1471-2970","issue":"1722","journalAbbreviation":"Phil. Trans. R. Soc. B","language":"en","page":"20160173","source":"DOI.org (Crossref)","title":"Null expectations for disease dynamics in shrinking habitat: dilution or amplification?","title-short":"Null expectations for disease dynamics in shrinking habitat","URL":"https://royalsocietypublishing.org/doi/10.1098/rstb.2016.0173","volume":"372","author":[{"family":"Faust","given":"Christina L."},{"family":"Dobson","given":"Andrew P."},{"family":"Gottdenker","given":"Nicole"},{"family":"Bloomfield","given":"Laura S. P."},{"family":"McCallum","given":"Hamish I."},{"family":"Gillespie","given":"Thomas R."},{"family":"Diuk-Wasser","given":"Maria"},{"family":"Plowright","given":"Raina K."}],"accessed":{"date-parts":[["2021",6,29]]},"issued":{"date-parts":[["2017",6,5]]}}},{"id":1145,"uris":["http://zotero.org/users/6220652/items/8RUKBLHC"],"itemData":{"id":1145,"type":"article-journal","abstract":"Lyme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of London. Series B, Biological Sciences","DOI":"10.1098/rstb.2016.0117","ISSN":"1471-2970","issue":"1722","journalAbbreviation":"Philos Trans R Soc Lond B Biol Sci","language":"eng","note":"PMID: 28438910\nPMCID: PMC5413869","source":"PubMed","title":"Lyme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I."}],"accessed":{"date-parts":[["2024",11,15]]},"issued":{"date-parts":[["2021",7]]}}}],"schema":"https://github.com/citation-style-language/schema/raw/master/csl-citation.json"} </w:instrText>
      </w:r>
      <w:r w:rsidR="0092672A">
        <w:rPr>
          <w:rFonts w:ascii="Times New Roman" w:hAnsi="Times New Roman" w:cs="Times New Roman"/>
        </w:rPr>
        <w:fldChar w:fldCharType="separate"/>
      </w:r>
      <w:r w:rsidR="0092672A">
        <w:rPr>
          <w:rFonts w:ascii="Times New Roman" w:hAnsi="Times New Roman" w:cs="Times New Roman"/>
          <w:noProof/>
        </w:rPr>
        <w:t>(Faust et al., 2017; Kilpatrick et al., 2017; Ratti et al., 2021)</w:t>
      </w:r>
      <w:r w:rsidR="0092672A">
        <w:rPr>
          <w:rFonts w:ascii="Times New Roman" w:hAnsi="Times New Roman" w:cs="Times New Roman"/>
        </w:rPr>
        <w:fldChar w:fldCharType="end"/>
      </w:r>
      <w:r w:rsidR="0092672A">
        <w:rPr>
          <w:rFonts w:ascii="Times New Roman" w:hAnsi="Times New Roman" w:cs="Times New Roman"/>
        </w:rPr>
        <w:t xml:space="preserve">. </w:t>
      </w:r>
      <w:r w:rsidR="00712A6A">
        <w:rPr>
          <w:rFonts w:ascii="Times New Roman" w:hAnsi="Times New Roman" w:cs="Times New Roman"/>
        </w:rPr>
        <w:t>For example, the w</w:t>
      </w:r>
      <w:r w:rsidR="0092672A">
        <w:rPr>
          <w:rFonts w:ascii="Times New Roman" w:hAnsi="Times New Roman" w:cs="Times New Roman"/>
        </w:rPr>
        <w:t xml:space="preserve">hite-footed </w:t>
      </w:r>
      <w:r w:rsidR="00712A6A">
        <w:rPr>
          <w:rFonts w:ascii="Times New Roman" w:hAnsi="Times New Roman" w:cs="Times New Roman"/>
        </w:rPr>
        <w:t>mouse</w:t>
      </w:r>
      <w:r w:rsidR="0092672A">
        <w:rPr>
          <w:rFonts w:ascii="Times New Roman" w:hAnsi="Times New Roman" w:cs="Times New Roman"/>
        </w:rPr>
        <w:t xml:space="preserve"> (</w:t>
      </w:r>
      <w:r w:rsidR="0092672A">
        <w:rPr>
          <w:rFonts w:ascii="Times New Roman" w:hAnsi="Times New Roman" w:cs="Times New Roman"/>
          <w:i/>
          <w:iCs/>
        </w:rPr>
        <w:t>Peromyscus leucopus</w:t>
      </w:r>
      <w:r w:rsidR="0092672A">
        <w:rPr>
          <w:rFonts w:ascii="Times New Roman" w:hAnsi="Times New Roman" w:cs="Times New Roman"/>
        </w:rPr>
        <w:t>)</w:t>
      </w:r>
      <w:r w:rsidR="00712A6A">
        <w:rPr>
          <w:rFonts w:ascii="Times New Roman" w:hAnsi="Times New Roman" w:cs="Times New Roman"/>
        </w:rPr>
        <w:t>, Eastern chipmunk (</w:t>
      </w:r>
      <w:r w:rsidR="00712A6A">
        <w:rPr>
          <w:rFonts w:ascii="Times New Roman" w:hAnsi="Times New Roman" w:cs="Times New Roman"/>
          <w:i/>
          <w:iCs/>
        </w:rPr>
        <w:t>Tamias striatus</w:t>
      </w:r>
      <w:r w:rsidR="00712A6A">
        <w:rPr>
          <w:rFonts w:ascii="Times New Roman" w:hAnsi="Times New Roman" w:cs="Times New Roman"/>
        </w:rPr>
        <w:t>) and short-tailed shrew (</w:t>
      </w:r>
      <w:r w:rsidR="00712A6A">
        <w:rPr>
          <w:rFonts w:ascii="Times New Roman" w:hAnsi="Times New Roman" w:cs="Times New Roman"/>
          <w:i/>
          <w:iCs/>
        </w:rPr>
        <w:t xml:space="preserve">Blarina </w:t>
      </w:r>
      <w:proofErr w:type="spellStart"/>
      <w:r w:rsidR="00712A6A">
        <w:rPr>
          <w:rFonts w:ascii="Times New Roman" w:hAnsi="Times New Roman" w:cs="Times New Roman"/>
          <w:i/>
          <w:iCs/>
        </w:rPr>
        <w:t>brevicauda</w:t>
      </w:r>
      <w:proofErr w:type="spellEnd"/>
      <w:r w:rsidR="00712A6A">
        <w:rPr>
          <w:rFonts w:ascii="Times New Roman" w:hAnsi="Times New Roman" w:cs="Times New Roman"/>
        </w:rPr>
        <w:t>) have</w:t>
      </w:r>
      <w:r w:rsidR="0092672A">
        <w:rPr>
          <w:rFonts w:ascii="Times New Roman" w:hAnsi="Times New Roman" w:cs="Times New Roman"/>
        </w:rPr>
        <w:t xml:space="preserve"> been identified as important natural reservoir</w:t>
      </w:r>
      <w:r w:rsidR="00712A6A">
        <w:rPr>
          <w:rFonts w:ascii="Times New Roman" w:hAnsi="Times New Roman" w:cs="Times New Roman"/>
        </w:rPr>
        <w:t>s</w:t>
      </w:r>
      <w:r w:rsidR="0092672A">
        <w:rPr>
          <w:rFonts w:ascii="Times New Roman" w:hAnsi="Times New Roman" w:cs="Times New Roman"/>
        </w:rPr>
        <w:t xml:space="preserve"> for </w:t>
      </w:r>
      <w:r w:rsidR="00712A6A">
        <w:rPr>
          <w:rFonts w:ascii="Times New Roman" w:hAnsi="Times New Roman" w:cs="Times New Roman"/>
          <w:i/>
          <w:iCs/>
        </w:rPr>
        <w:t>I. scapularis</w:t>
      </w:r>
      <w:r w:rsidR="0092672A">
        <w:rPr>
          <w:rFonts w:ascii="Times New Roman" w:hAnsi="Times New Roman" w:cs="Times New Roman"/>
        </w:rPr>
        <w:t>-borne pathogens</w:t>
      </w:r>
      <w:r w:rsidR="00712A6A">
        <w:rPr>
          <w:rFonts w:ascii="Times New Roman" w:hAnsi="Times New Roman" w:cs="Times New Roman"/>
        </w:rPr>
        <w:t xml:space="preser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{"citationID":"MHb0gfDH","properties":{"formattedCitation":"(Keesing et al., 2012; Mather et al., 1989)","plainCitation":"(Keesing et al., 2012; Mather et al., 1989)","noteIndex":0},"citationItems":[{"id":287,"uris":["http://zotero.org/users/6220652/items/ZDRWIAUL"],"itemData":{"id":287,"type":"article-journal","container-title":"Emerging Infectious Diseases","DOI":"10.3201/eid1812.120919","ISSN":"1080-6040, 1080-6059","issue":"12","journalAbbreviation":"Emerg. Infect. Dis.","language":"en","page":"2013-2013","source":"DOI.org (Crossref)","title":"Reservoir Competence of Vertebrate Hosts for &lt;i&gt;Anaplasma phagocytophilum&lt;/i&gt;","URL":"http://wwwnc.cdc.gov/eid/article/18/12/12-0919_article.htm","volume":"18","author":[{"family":"Keesing","given":"Felicia"},{"family":"Hersh","given":"Michelle H."},{"family":"Tibbetts","given":"Michael"},{"family":"McHenry","given":"Diana J."},{"family":"Duerr","given":"Shannon"},{"family":"Brunner","given":"Jesse"},{"family":"Killilea","given":"Mary"},{"family":"LoGiudice","given":"Kathleen"},{"family":"Schmidt","given":"Kenneth A."},{"family":"Ostfeld","given":"Richard S."}],"accessed":{"date-parts":[["2020",3,22]]},"issued":{"date-parts":[["2012",12]]}}},{"id":2649,"uris":["http://zotero.org/users/6220652/items/JFQTLBJV"],"itemData":{"id":2649,"type":"article-journal","container-title":"American Journal of Epidemiology","DOI":"10.1093/oxfordjournals.aje.a115306","ISSN":"1476-6256, 0002-9262","issue":"1","language":"en","page":"143-150","source":"DOI.org (Crossref)","title":"COMPARING THE RELATIVE POTENTIAL OF RODENTS AS RESERVOIRS OF THE LYME DISEASE SPIROCHETE (BORRELIABURGDORFERI)","URL":"https://academic.oup.com/aje/article/59539/COMPARING","volume":"130","author":[{"family":"Mather","given":"Thomas N."},{"family":"Wilson","given":"Mark L."},{"family":"Moore","given":"Sean I."},{"family":"Ribeiro","given":"Jose M. C"},{"family":"Spielman","given":"Andrew"}],"accessed":{"date-parts":[["2024",5,29]]},"issued":{"date-parts":[["1989",7]]}}}],"schema":"https://github.com/citation-style-language/schema/raw/master/csl-citation.json"}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(Keesing et al., 2012; Mather et al., 1989)</w:t>
      </w:r>
      <w:r w:rsidR="00712A6A">
        <w:rPr>
          <w:rFonts w:ascii="Times New Roman" w:hAnsi="Times New Roman" w:cs="Times New Roman"/>
        </w:rPr>
        <w:fldChar w:fldCharType="end"/>
      </w:r>
      <w:r w:rsidR="0092672A">
        <w:rPr>
          <w:rFonts w:ascii="Times New Roman" w:hAnsi="Times New Roman" w:cs="Times New Roman"/>
        </w:rPr>
        <w:t xml:space="preserve">. </w:t>
      </w:r>
      <w:r w:rsidR="00712A6A">
        <w:rPr>
          <w:rFonts w:ascii="Times New Roman" w:hAnsi="Times New Roman" w:cs="Times New Roman"/>
        </w:rPr>
        <w:t>Conversely</w:t>
      </w:r>
      <w:r w:rsidR="007B3780">
        <w:rPr>
          <w:rFonts w:ascii="Times New Roman" w:hAnsi="Times New Roman" w:cs="Times New Roman"/>
        </w:rPr>
        <w:t>,</w:t>
      </w:r>
      <w:r w:rsidR="00712A6A">
        <w:rPr>
          <w:rFonts w:ascii="Times New Roman" w:hAnsi="Times New Roman" w:cs="Times New Roman"/>
        </w:rPr>
        <w:t xml:space="preserve"> </w:t>
      </w:r>
      <w:r w:rsidR="007B3780">
        <w:rPr>
          <w:rFonts w:ascii="Times New Roman" w:hAnsi="Times New Roman" w:cs="Times New Roman"/>
        </w:rPr>
        <w:t>w</w:t>
      </w:r>
      <w:r w:rsidR="0092672A">
        <w:rPr>
          <w:rFonts w:ascii="Times New Roman" w:hAnsi="Times New Roman" w:cs="Times New Roman"/>
        </w:rPr>
        <w:t>hite-tailed deer (</w:t>
      </w:r>
      <w:r w:rsidR="0092672A">
        <w:rPr>
          <w:rFonts w:ascii="Times New Roman" w:hAnsi="Times New Roman" w:cs="Times New Roman"/>
          <w:i/>
          <w:iCs/>
        </w:rPr>
        <w:t xml:space="preserve">Odocoileus </w:t>
      </w:r>
      <w:r w:rsidR="0092672A" w:rsidRPr="00712A6A">
        <w:rPr>
          <w:rFonts w:ascii="Times New Roman" w:hAnsi="Times New Roman" w:cs="Times New Roman"/>
          <w:i/>
          <w:iCs/>
        </w:rPr>
        <w:t>virginianus</w:t>
      </w:r>
      <w:r w:rsidR="0092672A">
        <w:rPr>
          <w:rFonts w:ascii="Times New Roman" w:hAnsi="Times New Roman" w:cs="Times New Roman"/>
        </w:rPr>
        <w:t xml:space="preserve">) </w:t>
      </w:r>
      <w:r w:rsidR="00712A6A">
        <w:rPr>
          <w:rFonts w:ascii="Times New Roman" w:hAnsi="Times New Roman" w:cs="Times New Roman"/>
        </w:rPr>
        <w:t>increase the</w:t>
      </w:r>
      <w:r w:rsidR="0092672A">
        <w:rPr>
          <w:rFonts w:ascii="Times New Roman" w:hAnsi="Times New Roman" w:cs="Times New Roman"/>
        </w:rPr>
        <w:t xml:space="preserve"> reproductive</w:t>
      </w:r>
      <w:r w:rsidR="00712A6A">
        <w:rPr>
          <w:rFonts w:ascii="Times New Roman" w:hAnsi="Times New Roman" w:cs="Times New Roman"/>
        </w:rPr>
        <w:t xml:space="preserve"> success of</w:t>
      </w:r>
      <w:r w:rsidR="0092672A">
        <w:rPr>
          <w:rFonts w:ascii="Times New Roman" w:hAnsi="Times New Roman" w:cs="Times New Roman"/>
        </w:rPr>
        <w:t xml:space="preserve"> </w:t>
      </w:r>
      <w:r w:rsidR="0092672A">
        <w:rPr>
          <w:rFonts w:ascii="Times New Roman" w:hAnsi="Times New Roman" w:cs="Times New Roman"/>
          <w:i/>
          <w:iCs/>
        </w:rPr>
        <w:t xml:space="preserve">I. </w:t>
      </w:r>
      <w:r w:rsidR="007B3780">
        <w:rPr>
          <w:rFonts w:ascii="Times New Roman" w:hAnsi="Times New Roman" w:cs="Times New Roman"/>
          <w:i/>
          <w:iCs/>
        </w:rPr>
        <w:t>scapularis,</w:t>
      </w:r>
      <w:r w:rsidR="0092672A">
        <w:rPr>
          <w:rFonts w:ascii="Times New Roman" w:hAnsi="Times New Roman" w:cs="Times New Roman"/>
        </w:rPr>
        <w:t xml:space="preserve"> </w:t>
      </w:r>
      <w:r w:rsidR="00712A6A">
        <w:rPr>
          <w:rFonts w:ascii="Times New Roman" w:hAnsi="Times New Roman" w:cs="Times New Roman"/>
        </w:rPr>
        <w:t xml:space="preserve">yet do not act as reservoirs for many </w:t>
      </w:r>
      <w:r w:rsidR="00712A6A">
        <w:rPr>
          <w:rFonts w:ascii="Times New Roman" w:hAnsi="Times New Roman" w:cs="Times New Roman"/>
          <w:i/>
          <w:iCs/>
        </w:rPr>
        <w:t xml:space="preserve">I. </w:t>
      </w:r>
      <w:r w:rsidR="00712A6A" w:rsidRPr="00712A6A">
        <w:rPr>
          <w:rFonts w:ascii="Times New Roman" w:hAnsi="Times New Roman" w:cs="Times New Roman"/>
          <w:i/>
          <w:iCs/>
        </w:rPr>
        <w:t>scapularis</w:t>
      </w:r>
      <w:r w:rsidR="00712A6A">
        <w:rPr>
          <w:rFonts w:ascii="Times New Roman" w:hAnsi="Times New Roman" w:cs="Times New Roman"/>
        </w:rPr>
        <w:t>-borne pathogens</w:t>
      </w:r>
      <w:r w:rsidR="009900E7">
        <w:rPr>
          <w:rFonts w:ascii="Times New Roman" w:hAnsi="Times New Roman" w:cs="Times New Roman"/>
        </w:rPr>
        <w:t>, and in some cases, may be borreliacidal</w:t>
      </w:r>
      <w:r w:rsidR="00712A6A">
        <w:rPr>
          <w:rFonts w:ascii="Times New Roman" w:hAnsi="Times New Roman" w:cs="Times New Roman"/>
        </w:rPr>
        <w:t xml:space="preserve"> </w:t>
      </w:r>
      <w:r w:rsidR="00712A6A">
        <w:rPr>
          <w:rFonts w:ascii="Times New Roman" w:hAnsi="Times New Roman" w:cs="Times New Roman"/>
        </w:rPr>
        <w:fldChar w:fldCharType="begin"/>
      </w:r>
      <w:r w:rsidR="009900E7">
        <w:rPr>
          <w:rFonts w:ascii="Times New Roman" w:hAnsi="Times New Roman" w:cs="Times New Roman"/>
        </w:rPr>
        <w:instrText xml:space="preserve"> ADDIN ZOTERO_ITEM CSL_CITATION {"citationID":"Aic0FdZS","properties":{"formattedCitation":"(Massung et al., 2005; Pearson et al., 2023; Telford et al., 1988)","plainCitation":"(Massung et al., 2005; Pearson et al., 2023; Telford et al., 1988)","noteIndex":0},"citationItems":[{"id":273,"uris":["http://zotero.org/users/6220652/items/TXHCM84M"],"itemData":{"id":273,"type":"article-journal","abstract":"We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L."}],"issued":{"date-parts":[["2005",10]]}}},{"id":2674,"uris":["http://zotero.org/users/6220652/items/WNH8ELWP"],"itemData":{"id":2674,"type":"article-journal","container-title":"Vector-Borne and Zoonotic Diseases","DOI":"10.1089/vbz.2022.0095","ISSN":"1530-3667, 1557-7759","issue":"5","journalAbbreviation":"Vector-Borne and Zoonotic Diseases","language":"en","license":"https://www.liebertpub.com/nv/resources-tools/text-and-data-mining-policy/121/","page":"303-305","source":"DOI.org (Crossref)","title":"White-Tailed Deer Serum Kills the Lyme Disease Spirochete, &lt;i&gt;Borrelia burgdorferi&lt;/i&gt;","URL":"https://www.liebertpub.com/doi/10.1089/vbz.2022.0095","volume":"23","author":[{"family":"Pearson","given":"Patrick"},{"family":"Rich","given":"Connor"},{"family":"Feehan","given":"Martin J.R."},{"family":"Ditchkoff","given":"Stephen S."},{"family":"Rich","given":"Stephen M."}],"accessed":{"date-parts":[["2024",6,7]]},"issued":{"date-parts":[["2023",5,1]]}}},{"id":1453,"uris":["http://zotero.org/users/6220652/items/WV6837MW"],"itemData":{"id":1453,"type":"article-journal","abstract":"To determine whether deer may serve as reservoir hosts for the Lyme disease spirochete, we sought evidence of infection in nymphal Ixodes dammini derived from larvae that had engorged on white-tailed deer. A total of 19 deer were shot in two Lyme disease foci in Massachusetts during September 1986, the season in which larvae were most abundant. An average of 342 larval ticks of this species were collected from each deer. Of those that developed to the nymphal stage, the gut contents of 185 were examined for Borrelia burgdorferi by a direct fluorescent antibody test. Spirochetes were detected in about 1% of these nymphs, a rate of infection attributable to transovarial transmission. In contrast, infection was detected in 23% of 39 field-swept nymphal ticks of the same cohort that were collected during the following season. Although deer may be infested by numerous larval I. dammini, such ticks appear not to become infected by Lyme disease spirochetes.","container-title":"The American Journal of Tropical Medicine and Hygiene","DOI":"10.4269/ajtmh.1988.39.105","ISSN":"0002-9637","issue":"1","journalAbbreviation":"Am J Trop Med Hyg","language":"eng","note":"PMID: 3400797","page":"105-109","source":"PubMed","title":"Incompetence of deer as reservoirs of the Lyme disease spirochete","volume":"39","author":[{"family":"Telford","given":"S. R."},{"family":"Mather","given":"T. N."},{"family":"Moore","given":"S. I."},{"family":"Wilson","given":"M. L."},{"family":"Spielman","given":"A."}],"issued":{"date-parts":[["1988",7]]}}}],"schema":"https://github.com/citation-style-language/schema/raw/master/csl-citation.json"} </w:instrText>
      </w:r>
      <w:r w:rsidR="00712A6A">
        <w:rPr>
          <w:rFonts w:ascii="Times New Roman" w:hAnsi="Times New Roman" w:cs="Times New Roman"/>
        </w:rPr>
        <w:fldChar w:fldCharType="separate"/>
      </w:r>
      <w:r w:rsidR="009900E7">
        <w:rPr>
          <w:rFonts w:ascii="Times New Roman" w:hAnsi="Times New Roman" w:cs="Times New Roman"/>
          <w:noProof/>
        </w:rPr>
        <w:t>(Massung et al., 2005; Pearson et al., 2023; Telford et al., 1988)</w:t>
      </w:r>
      <w:r w:rsidR="00712A6A">
        <w:rPr>
          <w:rFonts w:ascii="Times New Roman" w:hAnsi="Times New Roman" w:cs="Times New Roman"/>
        </w:rPr>
        <w:fldChar w:fldCharType="end"/>
      </w:r>
      <w:r w:rsidR="00712A6A">
        <w:rPr>
          <w:rFonts w:ascii="Times New Roman" w:hAnsi="Times New Roman" w:cs="Times New Roman"/>
        </w:rPr>
        <w:t>. Superficially</w:t>
      </w:r>
      <w:r w:rsidR="007B3780">
        <w:rPr>
          <w:rFonts w:ascii="Times New Roman" w:hAnsi="Times New Roman" w:cs="Times New Roman"/>
        </w:rPr>
        <w:t xml:space="preserve">, presence of </w:t>
      </w:r>
      <w:r w:rsidR="00712A6A">
        <w:rPr>
          <w:rFonts w:ascii="Times New Roman" w:hAnsi="Times New Roman" w:cs="Times New Roman"/>
        </w:rPr>
        <w:t>reservoir competent small-mammals</w:t>
      </w:r>
      <w:r w:rsidR="007B3780">
        <w:rPr>
          <w:rFonts w:ascii="Times New Roman" w:hAnsi="Times New Roman" w:cs="Times New Roman"/>
        </w:rPr>
        <w:t xml:space="preserve"> and white-tailed deer should increase risk for TBDs</w:t>
      </w:r>
      <w:r w:rsidR="00712A6A">
        <w:rPr>
          <w:rFonts w:ascii="Times New Roman" w:hAnsi="Times New Roman" w:cs="Times New Roman"/>
        </w:rPr>
        <w:t xml:space="preserve">, as </w:t>
      </w:r>
      <w:r w:rsidR="007B3780">
        <w:rPr>
          <w:rFonts w:ascii="Times New Roman" w:hAnsi="Times New Roman" w:cs="Times New Roman"/>
        </w:rPr>
        <w:t>risk is generally estimated as the joint distribution between pathogen prevalence and tick density</w:t>
      </w:r>
      <w:r w:rsidR="00712A6A">
        <w:rPr>
          <w:rFonts w:ascii="Times New Roman" w:hAnsi="Times New Roman" w:cs="Times New Roman"/>
        </w:rPr>
        <w:t xml:space="preser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{"citationID":"BaOJN4XA","properties":{"formattedCitation":"(Mather et al., 1996)","plainCitation":"(Mather et al., 1996)","noteIndex":0},"citationItems":[{"id":762,"uris":["http://zotero.org/users/6220652/items/UT7ARK2P"],"itemData":{"id":762,"type":"article-journal","container-title":"American Journal of Epidemiology","DOI":"10.1093/oxfordjournals.aje.a008879","ISSN":"0002-9262, 1476-6256","issue":"11","journalAbbreviation":"American Journal of Epidemiology","language":"en","page":"1066-1069","source":"DOI.org (Crossref)","title":"Entomologic Index for Human Risk of Lyme Disease","URL":"https://academic.oup.com/aje/article-lookup/doi/10.1093/oxfordjournals.aje.a008879","volume":"144","author":[{"family":"Mather","given":"T. N."},{"family":"Nicholson","given":"M. C."},{"family":"Donnelly","given":"E. F."},{"family":"Matyas","given":"B. T."}],"accessed":{"date-parts":[["2021",2,2]]},"issued":{"date-parts":[["1996",12,1]]}}}],"schema":"https://github.com/citation-style-language/schema/raw/master/csl-citation.json"}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(Mather et al., 1996)</w:t>
      </w:r>
      <w:r w:rsidR="00712A6A">
        <w:rPr>
          <w:rFonts w:ascii="Times New Roman" w:hAnsi="Times New Roman" w:cs="Times New Roman"/>
        </w:rPr>
        <w:fldChar w:fldCharType="end"/>
      </w:r>
      <w:r w:rsidR="00712A6A">
        <w:rPr>
          <w:rFonts w:ascii="Times New Roman" w:hAnsi="Times New Roman" w:cs="Times New Roman"/>
        </w:rPr>
        <w:t>.</w:t>
      </w:r>
      <w:r w:rsidR="007B3780">
        <w:rPr>
          <w:rFonts w:ascii="Times New Roman" w:hAnsi="Times New Roman" w:cs="Times New Roman"/>
        </w:rPr>
        <w:t xml:space="preserve"> </w:t>
      </w:r>
      <w:r w:rsidR="009900E7">
        <w:rPr>
          <w:rFonts w:ascii="Times New Roman" w:hAnsi="Times New Roman" w:cs="Times New Roman"/>
        </w:rPr>
        <w:t>H</w:t>
      </w:r>
      <w:r w:rsidR="00712A6A">
        <w:rPr>
          <w:rFonts w:ascii="Times New Roman" w:hAnsi="Times New Roman" w:cs="Times New Roman"/>
        </w:rPr>
        <w:t xml:space="preserve">owever, when considering the dual role of white-tailed deer as drivers of </w:t>
      </w:r>
      <w:r w:rsidR="00712A6A">
        <w:rPr>
          <w:rFonts w:ascii="Times New Roman" w:hAnsi="Times New Roman" w:cs="Times New Roman"/>
          <w:i/>
          <w:iCs/>
        </w:rPr>
        <w:t xml:space="preserve">I. scapularis </w:t>
      </w:r>
      <w:r w:rsidR="00712A6A">
        <w:rPr>
          <w:rFonts w:ascii="Times New Roman" w:hAnsi="Times New Roman" w:cs="Times New Roman"/>
        </w:rPr>
        <w:t xml:space="preserve">density and hosts that dilute the pool of pathogen-competent hosts, the exact relationship </w:t>
      </w:r>
      <w:r w:rsidR="00712A6A">
        <w:rPr>
          <w:rFonts w:ascii="Times New Roman" w:hAnsi="Times New Roman" w:cs="Times New Roman"/>
        </w:rPr>
        <w:lastRenderedPageBreak/>
        <w:t xml:space="preserve">between white-tailed deer density and TBD risk becomes difficult to resolve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{"citationID":"N9pEkw6u","properties":{"formattedCitation":"(Diuk-Wasser et al., 2021; Ratti et al., 2021)","plainCitation":"(Diuk-Wasser et al., 2021; Ratti et al., 2021)","noteIndex":0},"citationItems":[{"id":1886,"uris":["http://zotero.org/users/6220652/items/ZU7YWMX6"],"itemData":{"id":1886,"type":"article-journal","abstract":"Abstract\n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(Diuk-Wasser et al., 2021; Ratti et al., 2021)</w:t>
      </w:r>
      <w:r w:rsidR="00712A6A">
        <w:rPr>
          <w:rFonts w:ascii="Times New Roman" w:hAnsi="Times New Roman" w:cs="Times New Roman"/>
        </w:rPr>
        <w:fldChar w:fldCharType="end"/>
      </w:r>
      <w:r w:rsidR="00712A6A">
        <w:rPr>
          <w:rFonts w:ascii="Times New Roman" w:hAnsi="Times New Roman" w:cs="Times New Roman"/>
        </w:rPr>
        <w:t>.</w:t>
      </w:r>
    </w:p>
    <w:p w14:paraId="69828EB3" w14:textId="678E428D" w:rsidR="006E0BE3" w:rsidRDefault="00F74DE9" w:rsidP="000E5F93">
      <w:pPr>
        <w:spacing w:line="480" w:lineRule="auto"/>
        <w:ind w:firstLine="720"/>
        <w:rPr>
          <w:rFonts w:ascii="Times New Roman" w:hAnsi="Times New Roman" w:cs="Times New Roman"/>
        </w:rPr>
      </w:pPr>
      <w:r>
        <w:rPr>
          <w:rFonts w:ascii="Times New Roman" w:hAnsi="Times New Roman" w:cs="Times New Roman"/>
        </w:rPr>
        <w:t xml:space="preserve">Describing the competing facets of the role of white-tailed deer as dilution or amplification hosts can be aided by considering </w:t>
      </w:r>
      <w:r w:rsidR="0005380C">
        <w:rPr>
          <w:rFonts w:ascii="Times New Roman" w:hAnsi="Times New Roman" w:cs="Times New Roman"/>
        </w:rPr>
        <w:t>various</w:t>
      </w:r>
      <w:r>
        <w:rPr>
          <w:rFonts w:ascii="Times New Roman" w:hAnsi="Times New Roman" w:cs="Times New Roman"/>
        </w:rPr>
        <w:t xml:space="preserve"> environmental </w:t>
      </w:r>
      <w:r w:rsidR="006C44EB">
        <w:rPr>
          <w:rFonts w:ascii="Times New Roman" w:hAnsi="Times New Roman" w:cs="Times New Roman"/>
        </w:rPr>
        <w:t>and biological contexts</w:t>
      </w:r>
      <w:r>
        <w:rPr>
          <w:rFonts w:ascii="Times New Roman" w:hAnsi="Times New Roman" w:cs="Times New Roman"/>
        </w:rPr>
        <w:t>. Relating</w:t>
      </w:r>
      <w:r w:rsidR="002E6492">
        <w:rPr>
          <w:rFonts w:ascii="Times New Roman" w:hAnsi="Times New Roman" w:cs="Times New Roman"/>
        </w:rPr>
        <w:t xml:space="preserve"> biodiversity to TBD risk often relies on using forest connectivity as a proxy for biodiversity</w:t>
      </w:r>
      <w:r w:rsidR="007B18F6">
        <w:rPr>
          <w:rFonts w:ascii="Times New Roman" w:hAnsi="Times New Roman" w:cs="Times New Roman"/>
        </w:rPr>
        <w:t>, whereby</w:t>
      </w:r>
      <w:r w:rsidR="002E6492">
        <w:rPr>
          <w:rFonts w:ascii="Times New Roman" w:hAnsi="Times New Roman" w:cs="Times New Roman"/>
        </w:rPr>
        <w:t xml:space="preserve"> evidence for dilution and amplification effects rel</w:t>
      </w:r>
      <w:r w:rsidR="006C44EB">
        <w:rPr>
          <w:rFonts w:ascii="Times New Roman" w:hAnsi="Times New Roman" w:cs="Times New Roman"/>
        </w:rPr>
        <w:t>y</w:t>
      </w:r>
      <w:r w:rsidR="002E6492">
        <w:rPr>
          <w:rFonts w:ascii="Times New Roman" w:hAnsi="Times New Roman" w:cs="Times New Roman"/>
        </w:rPr>
        <w:t xml:space="preserve"> on key assumptions about the mammalian host populations remaining in less connected landscapes </w:t>
      </w:r>
      <w:r w:rsidR="009900E7">
        <w:rPr>
          <w:rFonts w:ascii="Times New Roman" w:hAnsi="Times New Roman" w:cs="Times New Roman"/>
        </w:rPr>
        <w:fldChar w:fldCharType="begin"/>
      </w:r>
      <w:r w:rsidR="009900E7">
        <w:rPr>
          <w:rFonts w:ascii="Times New Roman" w:hAnsi="Times New Roman" w:cs="Times New Roman"/>
        </w:rPr>
        <w:instrText xml:space="preserve"> ADDIN ZOTERO_ITEM CSL_CITATION {"citationID":"bkvoFzDE","properties":{"formattedCitation":"(Diuk-Wasser et al., 2021; Nupp and Swihart, 2000, 1998, 1996; Rosenblatt et al., 1999)","plainCitation":"(Diuk-Wasser et al., 2021; Nupp and Swihart, 2000, 1998, 1996; Rosenblatt et al., 1999)","noteIndex":0},"citationItems":[{"id":1886,"uris":["http://zotero.org/users/6220652/items/ZU7YWMX6"],"itemData":{"id":1886,"type":"article-journal","abstract":"Abstract\n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P"}],"editor":[{"family":"Reisen","given":"William"}],"accessed":{"date-parts":[["2022",1,9]]},"issued":{"date-parts":[["2021",7,16]]}}},{"id":2707,"uris":["http://zotero.org/users/6220652/items/KK2IXP7B"],"itemData":{"id":2707,"type":"article-journal","container-title":"Journal of Mammalogy","DOI":"10.1644/1545-1542(2000)081&lt;0512:LLCOSM&gt;2.0.CO;2","ISSN":"0022-2372, 1545-1542","issue":"2","journalAbbreviation":"Journal of Mammalogy","language":"en","page":"512-526","source":"DOI.org (Crossref)","title":"LANDSCAPE-LEVEL CORRELATES OF SMALL-MAMMAL ASSEMBLAGES IN FOREST FRAGMENTS OF FARMLAND","URL":"https://academic.oup.com/jmammal/article/81/2/512-526/2373019","volume":"81","author":[{"family":"Nupp","given":"Thomas E."},{"family":"Swihart","given":"Robert K."}],"accessed":{"date-parts":[["2024",10,18]]},"issued":{"date-parts":[["2000",5]]}}},{"id":2652,"uris":["http://zotero.org/users/6220652/items/56LABCXI"],"itemData":{"id":2652,"type":"article-journal","container-title":"Journal of Mammalogy","DOI":"10.2307/1383014","ISSN":"1545-1542, 0022-2372","issue":"4","journalAbbreviation":"Journal of Mammalogy","language":"en","page":"1234-1243","source":"DOI.org (Crossref)","title":"Effects of Forest Fragmentation on Population Attributes of White-Footed Mice and Eastern Chipmunks","URL":"https://academic.oup.com/jmammal/article-lookup/doi/10.2307/1383014","volume":"79","author":[{"family":"Nupp","given":"T. E."},{"family":"Swihart","given":"R. K."}],"accessed":{"date-parts":[["2024",5,30]]},"issued":{"date-parts":[["1998",12,3]]}}},{"id":2705,"uris":["http://zotero.org/users/6220652/items/HT92KST5"],"itemData":{"id":2705,"type":"article-journal","abstract":"We studied population densities, sex ratios, adult masses, reproductive activity, age structure, and over-summer recapture rates of white-footed mice (Peromyscus leucopus) in 15 woodlots of various sizes and three continuous-forest sites to ascertain the effects of forest patch area on these population attributes. Our study was conducted in west-central Indiana during spring 1992 and 1993 and autumn 1992. Densities of white-footed mice were inversely related to forested area. A survey of previous studies conducted at similar latitudes revealed a similar pattern. Extremely high densities (up to 200 adults/ha) were found in small woodlots (&lt; 0.5 ha). Mass of adult male mice also was inversely related to forest area, and a positive relationship between proportion of adult male mice and forest area was suggested. Ratios of juveniles to adults were positively related to forest area in autumn but not in spring. The proportion of sexually active individuals in the population was not related to forest area, nor were over-summer recapture rates. Our findings indicate that patch area can have dramatic effects on the structure and dynamics of populations of white-footed mice inhabiting fragmented landscapes.","container-title":"Canadian Journal of Zoology","DOI":"10.1139/z96-054","ISSN":"0008-4301, 1480-3283","issue":"3","journalAbbreviation":"Can. J. Zool.","language":"en","license":"http://www.nrcresearchpress.com/page/about/CorporateTextAndDataMining","page":"467-472","source":"DOI.org (Crossref)","title":"Effect of forest patch area on population attributes of white-footed mice ( &lt;i&gt;Peromyscus leucopus&lt;/i&gt; ) in fragmented landscapes","URL":"http://www.nrcresearchpress.com/doi/10.1139/z96-054","volume":"74","author":[{"family":"Nupp","given":"Thomas E."},{"family":"Swihart","given":"Robert K."}],"accessed":{"date-parts":[["2024",10,18]]},"issued":{"date-parts":[["1996",3,1]]}}},{"id":2806,"uris":["http://zotero.org/users/6220652/items/GQGFAQ24"],"itemData":{"id":2806,"type":"article-journal","container-title":"The American Midland Naturalist","DOI":"10.1674/0003-0031(1999)141[0115:FFIECI]2.0.CO;2","ISSN":"0003-0031, 1938-4238","issue":"1","journalAbbreviation":"The American Midland Naturalist","language":"en","page":"115-123","source":"DOI.org (Crossref)","title":"Forest Fragments in East-central Illinois: Islands or Habitat Patches for Mammals?","title-short":"Forest Fragments in East-central Illinois","URL":"http://www.bioone.org/doi/abs/10.1674/0003-0031%281999%29141%5B0115%3AFFIECI%5D2.0.CO%3B2","volume":"141","author":[{"family":"Rosenblatt","given":"Daniel L."},{"family":"Heske","given":"Edward J."},{"family":"Nelson","given":"Suzanne L."},{"family":"Barber","given":"Diana M."},{"family":"Miller","given":"Martin A."},{"family":"MacALLISTER","given":"Bruce"}],"accessed":{"date-parts":[["2025",2,21]]},"issued":{"date-parts":[["1999",1]]}}}],"schema":"https://github.com/citation-style-language/schema/raw/master/csl-citation.json"} </w:instrText>
      </w:r>
      <w:r w:rsidR="009900E7">
        <w:rPr>
          <w:rFonts w:ascii="Times New Roman" w:hAnsi="Times New Roman" w:cs="Times New Roman"/>
        </w:rPr>
        <w:fldChar w:fldCharType="separate"/>
      </w:r>
      <w:r w:rsidR="009900E7">
        <w:rPr>
          <w:rFonts w:ascii="Times New Roman" w:hAnsi="Times New Roman" w:cs="Times New Roman"/>
          <w:noProof/>
        </w:rPr>
        <w:t>(Diuk-Wasser et al., 2021; Nupp and Swihart, 2000, 1998, 1996; Rosenblatt et al., 1999)</w:t>
      </w:r>
      <w:r w:rsidR="009900E7">
        <w:rPr>
          <w:rFonts w:ascii="Times New Roman" w:hAnsi="Times New Roman" w:cs="Times New Roman"/>
        </w:rPr>
        <w:fldChar w:fldCharType="end"/>
      </w:r>
      <w:r w:rsidR="002E6492">
        <w:rPr>
          <w:rFonts w:ascii="Times New Roman" w:hAnsi="Times New Roman" w:cs="Times New Roman"/>
        </w:rPr>
        <w:t xml:space="preserve">. </w:t>
      </w:r>
      <w:r w:rsidR="007B18F6">
        <w:rPr>
          <w:rFonts w:ascii="Times New Roman" w:hAnsi="Times New Roman" w:cs="Times New Roman"/>
        </w:rPr>
        <w:t>Specifically, the dilution effect</w:t>
      </w:r>
      <w:r w:rsidR="002E6492">
        <w:rPr>
          <w:rFonts w:ascii="Times New Roman" w:hAnsi="Times New Roman" w:cs="Times New Roman"/>
        </w:rPr>
        <w:t xml:space="preserve"> </w:t>
      </w:r>
      <w:r w:rsidR="007B18F6">
        <w:rPr>
          <w:rFonts w:ascii="Times New Roman" w:hAnsi="Times New Roman" w:cs="Times New Roman"/>
        </w:rPr>
        <w:t xml:space="preserve">is predicted to occur when </w:t>
      </w:r>
      <w:r w:rsidR="002E6492">
        <w:rPr>
          <w:rFonts w:ascii="Times New Roman" w:hAnsi="Times New Roman" w:cs="Times New Roman"/>
        </w:rPr>
        <w:t xml:space="preserve">species richness </w:t>
      </w:r>
      <w:r w:rsidR="007B18F6">
        <w:rPr>
          <w:rFonts w:ascii="Times New Roman" w:hAnsi="Times New Roman" w:cs="Times New Roman"/>
        </w:rPr>
        <w:t>increases</w:t>
      </w:r>
      <w:r w:rsidR="002E6492">
        <w:rPr>
          <w:rFonts w:ascii="Times New Roman" w:hAnsi="Times New Roman" w:cs="Times New Roman"/>
        </w:rPr>
        <w:t xml:space="preserve"> in </w:t>
      </w:r>
      <w:r w:rsidR="007B18F6">
        <w:rPr>
          <w:rFonts w:ascii="Times New Roman" w:hAnsi="Times New Roman" w:cs="Times New Roman"/>
        </w:rPr>
        <w:t xml:space="preserve">more connected </w:t>
      </w:r>
      <w:r w:rsidR="002E6492">
        <w:rPr>
          <w:rFonts w:ascii="Times New Roman" w:hAnsi="Times New Roman" w:cs="Times New Roman"/>
        </w:rPr>
        <w:t>forests</w:t>
      </w:r>
      <w:r w:rsidR="007B18F6">
        <w:rPr>
          <w:rFonts w:ascii="Times New Roman" w:hAnsi="Times New Roman" w:cs="Times New Roman"/>
        </w:rPr>
        <w:t xml:space="preserve">, while conversely, </w:t>
      </w:r>
      <w:r w:rsidR="006E0BE3">
        <w:rPr>
          <w:rFonts w:ascii="Times New Roman" w:hAnsi="Times New Roman" w:cs="Times New Roman"/>
        </w:rPr>
        <w:t>keystone species like white-tailed deer and white-footed mice remain in smaller forest fragments</w:t>
      </w:r>
      <w:r w:rsidR="002E6492">
        <w:rPr>
          <w:rFonts w:ascii="Times New Roman" w:hAnsi="Times New Roman" w:cs="Times New Roman"/>
        </w:rPr>
        <w:t xml:space="preserve">. </w:t>
      </w:r>
      <w:r w:rsidR="000E5F93">
        <w:rPr>
          <w:rFonts w:ascii="Times New Roman" w:hAnsi="Times New Roman" w:cs="Times New Roman"/>
        </w:rPr>
        <w:t>The</w:t>
      </w:r>
      <w:r w:rsidR="0005380C">
        <w:rPr>
          <w:rFonts w:ascii="Times New Roman" w:hAnsi="Times New Roman" w:cs="Times New Roman"/>
        </w:rPr>
        <w:t xml:space="preserve"> validity of </w:t>
      </w:r>
      <w:r w:rsidR="000E5F93">
        <w:rPr>
          <w:rFonts w:ascii="Times New Roman" w:hAnsi="Times New Roman" w:cs="Times New Roman"/>
        </w:rPr>
        <w:t xml:space="preserve">white-tailed deer as dilutors in fragmented landscapes can be assessed by </w:t>
      </w:r>
      <w:r w:rsidR="006E0BE3">
        <w:rPr>
          <w:rFonts w:ascii="Times New Roman" w:hAnsi="Times New Roman" w:cs="Times New Roman"/>
        </w:rPr>
        <w:t>comparatively exam</w:t>
      </w:r>
      <w:r w:rsidR="000E5F93">
        <w:rPr>
          <w:rFonts w:ascii="Times New Roman" w:hAnsi="Times New Roman" w:cs="Times New Roman"/>
        </w:rPr>
        <w:t>ining</w:t>
      </w:r>
      <w:r w:rsidR="006E0BE3">
        <w:rPr>
          <w:rFonts w:ascii="Times New Roman" w:hAnsi="Times New Roman" w:cs="Times New Roman"/>
        </w:rPr>
        <w:t xml:space="preserve"> pathogens both capable and incapable of infecting white-tailed deer</w:t>
      </w:r>
      <w:r w:rsidR="000E5F93">
        <w:rPr>
          <w:rFonts w:ascii="Times New Roman" w:hAnsi="Times New Roman" w:cs="Times New Roman"/>
        </w:rPr>
        <w:t xml:space="preserve"> in fragmented and connected landscapes</w:t>
      </w:r>
      <w:r w:rsidR="006E0BE3">
        <w:rPr>
          <w:rFonts w:ascii="Times New Roman" w:hAnsi="Times New Roman" w:cs="Times New Roman"/>
        </w:rPr>
        <w:t xml:space="preserve">. A possible candidate for analysis is the bacteria </w:t>
      </w:r>
      <w:r w:rsidR="006E0BE3">
        <w:rPr>
          <w:rFonts w:ascii="Times New Roman" w:hAnsi="Times New Roman" w:cs="Times New Roman"/>
          <w:i/>
          <w:iCs/>
        </w:rPr>
        <w:t xml:space="preserve">Anaplasma phagocytophilum, </w:t>
      </w:r>
      <w:r w:rsidR="006E0BE3">
        <w:rPr>
          <w:rFonts w:ascii="Times New Roman" w:hAnsi="Times New Roman" w:cs="Times New Roman"/>
        </w:rPr>
        <w:t xml:space="preserve">which presents in nature as several genetic variants each exhibiting varying reservoir host competencies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{"citationID":"pPYUh3aO","properties":{"formattedCitation":"(Rikihisa, 2011)","plainCitation":"(Rikihisa, 2011)","noteIndex":0},"citationItems":[{"id":2778,"uris":["http://zotero.org/users/6220652/items/RUA2RQVP"],"itemData":{"id":2778,"type":"article-journal","abstract":"SUMMARY\n            \n              Anaplasma phagocytophilum\n              persists in nature by cycling between mammals and ticks. Human infection by the bite of an infected tick leads to a potentially fatal emerging disease called human granulocytic anaplasmosis.\n              A. phagocytophilum\n              is an obligatory intracellular bacterium that replicates inside mammalian granulocytes and the salivary gland and midgut cells of ticks.\n              A. phagocytophilum\n              evolved the remarkable ability to hijack the regulatory system of host cells.\n              A. phagocytophilum\n              alters vesicular traffic to create an intracellular membrane-bound compartment that allows replication in seclusion from lysosomes. The bacterium downregulates or actively inhibits a number of innate immune responses of mammalian host cells, and it upregulates cellular cholesterol uptake to acquire cholesterol for survival. It also upregulates several genes critical for the infection of ticks, and it prolongs tick survival at freezing temperatures. Several host factors that exacerbate infection have been identified, including interleukin-8 (IL-8) and cholesterol. Host factors that overcome infection include IL-12 and gamma interferon (IFN-γ). Two bacterial type IV secretion effectors and several bacterial proteins that associate with inclusion membranes have been identified. An understanding of the molecular mechanisms underlying\n              A. phagocytophilum\n              infection will foster the development of creative ideas to prevent or treat this emerging tick-borne disease.","container-title":"Clinical Microbiology Reviews","DOI":"10.1128/CMR.00064-10","ISSN":"0893-8512, 1098-6618","issue":"3","journalAbbreviation":"Clin Microbiol Rev","language":"en","page":"469-489","source":"DOI.org (Crossref)","title":"Mechanisms of Obligatory Intracellular Infection with Anaplasma phagocytophilum","URL":"https://journals.asm.org/doi/10.1128/CMR.00064-10","volume":"24","author":[{"family":"Rikihisa","given":"Yasuko"}],"accessed":{"date-parts":[["2025",2,9]]},"issued":{"date-parts":[["2011",7]]}}}],"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(Rikihisa, 2011)</w:t>
      </w:r>
      <w:r w:rsidR="006E0BE3">
        <w:rPr>
          <w:rFonts w:ascii="Times New Roman" w:hAnsi="Times New Roman" w:cs="Times New Roman"/>
        </w:rPr>
        <w:fldChar w:fldCharType="end"/>
      </w:r>
      <w:r w:rsidR="006E0BE3">
        <w:rPr>
          <w:rFonts w:ascii="Times New Roman" w:hAnsi="Times New Roman" w:cs="Times New Roman"/>
        </w:rPr>
        <w:t xml:space="preserve">. Human infection with the Ap-ha (“human-active”) variant of </w:t>
      </w:r>
      <w:r w:rsidR="006E0BE3">
        <w:rPr>
          <w:rFonts w:ascii="Times New Roman" w:hAnsi="Times New Roman" w:cs="Times New Roman"/>
          <w:i/>
          <w:iCs/>
        </w:rPr>
        <w:t xml:space="preserve">A. phagocytophilum </w:t>
      </w:r>
      <w:r w:rsidR="006E0BE3">
        <w:rPr>
          <w:rFonts w:ascii="Times New Roman" w:hAnsi="Times New Roman" w:cs="Times New Roman"/>
        </w:rPr>
        <w:t xml:space="preserve">results in the disease anaplasmosis, of which the majority of cases are found in the northeastern United States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{"citationID":"7nH07htX","properties":{"formattedCitation":"(Massung et al., 2002; Rosenberg et al., 2018)","plainCitation":"(Massung et al., 2002; Rosenberg et al., 2018)","noteIndex":0},"citationItems":[{"id":1417,"uris":["http://zotero.org/users/6220652/items/8DSNLRVF"],"itemData":{"id":1417,"type":"article-journal","container-title":"Emerging Infectious Diseases","DOI":"10.3201/eid0805.010251","ISSN":"1080-6040, 1080-6059","issue":"5","journalAbbreviation":"Emerg. Infect. Dis.","page":"467-472","source":"DOI.org (Crossref)","title":"Genetic Variants of &lt;i&gt;Ehrlichia phagocytophila&lt;/i&gt; 1 &lt;i&gt;,&lt;/i&gt; Rhode Island and Connecticut","URL":"http://wwwnc.cdc.gov/eid/article/8/5/01-0251_article.htm","volume":"8","author":[{"family":"Massung","given":"Robert F."},{"family":"Mauel","given":"Michael J."},{"family":"Owens","given":"Jessica H."},{"family":"Allan","given":"Nancy"},{"family":"Courtney","given":"Joshua W."},{"family":"Stafford","given":"Kirby C."},{"family":"Mather","given":"Thomas N."}],"accessed":{"date-parts":[["2021",8,2]]},"issued":{"date-parts":[["2002",5]]}}},{"id":1143,"uris":["http://zotero.org/users/6220652/items/GXVU8TYW"],"itemData":{"id":1143,"type":"report","collection-title":"MMWR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(Massung et al., 2002; Rosenberg et al., 2018)</w:t>
      </w:r>
      <w:r w:rsidR="006E0BE3">
        <w:rPr>
          <w:rFonts w:ascii="Times New Roman" w:hAnsi="Times New Roman" w:cs="Times New Roman"/>
        </w:rPr>
        <w:fldChar w:fldCharType="end"/>
      </w:r>
      <w:r w:rsidR="006E0BE3">
        <w:rPr>
          <w:rFonts w:ascii="Times New Roman" w:hAnsi="Times New Roman" w:cs="Times New Roman"/>
        </w:rPr>
        <w:t xml:space="preserve">. Like the ecological cycle of </w:t>
      </w:r>
      <w:r w:rsidR="006E0BE3">
        <w:rPr>
          <w:rFonts w:ascii="Times New Roman" w:hAnsi="Times New Roman" w:cs="Times New Roman"/>
          <w:i/>
          <w:iCs/>
        </w:rPr>
        <w:t xml:space="preserve">B. </w:t>
      </w:r>
      <w:r w:rsidR="006E0BE3" w:rsidRPr="003F47E3">
        <w:rPr>
          <w:rFonts w:ascii="Times New Roman" w:hAnsi="Times New Roman" w:cs="Times New Roman"/>
          <w:i/>
          <w:iCs/>
        </w:rPr>
        <w:t>burgdorferi</w:t>
      </w:r>
      <w:r w:rsidR="006E0BE3">
        <w:rPr>
          <w:rFonts w:ascii="Times New Roman" w:hAnsi="Times New Roman" w:cs="Times New Roman"/>
        </w:rPr>
        <w:t xml:space="preserve">, </w:t>
      </w:r>
      <w:r w:rsidR="006E0BE3" w:rsidRPr="003F47E3">
        <w:rPr>
          <w:rFonts w:ascii="Times New Roman" w:hAnsi="Times New Roman" w:cs="Times New Roman"/>
        </w:rPr>
        <w:t>Ap</w:t>
      </w:r>
      <w:r w:rsidR="006E0BE3">
        <w:rPr>
          <w:rFonts w:ascii="Times New Roman" w:hAnsi="Times New Roman" w:cs="Times New Roman"/>
        </w:rPr>
        <w:t xml:space="preserve">-ha </w:t>
      </w:r>
      <w:r w:rsidR="006E0BE3">
        <w:rPr>
          <w:rFonts w:ascii="Times New Roman" w:hAnsi="Times New Roman" w:cs="Times New Roman"/>
          <w:i/>
          <w:iCs/>
        </w:rPr>
        <w:t>A. phagocytophilum</w:t>
      </w:r>
      <w:r w:rsidR="006E0BE3">
        <w:rPr>
          <w:rFonts w:ascii="Times New Roman" w:hAnsi="Times New Roman" w:cs="Times New Roman"/>
        </w:rPr>
        <w:t xml:space="preserve"> is maintained in nature via white-footed mice and other small mammals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{"citationID":"3IgRly9h","properties":{"formattedCitation":"(Keesing et al., 2014)","plainCitation":"(Keesing et al., 2014)","noteIndex":0},"citationItems":[{"id":274,"uris":["http://zotero.org/users/6220652/items/7RYJUNXK"],"itemData":{"id":274,"type":"article-journal","abstract":"Anaplasmosis is an emerging infectious disease caused by infection with the bacterium Anaplasma phagocytophilum. In the eastern United States, A. phagocytophilum is transmitted to hosts through the bite of the blacklegged tick, Ixodes scapularis. We determined the realized reservoir competence of 14 species of common vertebrate hosts for ticks by establishing the probability that each species transmits two important strains of A. phagocytophilum (A. phagocytophilum human-active, which causes human cases, and A. phagocytophilum variant 1, which does not) to feeding larval ticks. We also sampled questing nymphal ticks from ~150 sites in a single county over 2 years and sampled over 6 years at one location. White-footed mice (Peromyscus leucopus) and Eastern chipmunks (Tamias striatus) were the most competent reservoirs for infection with the A. phagocytophilum human-active strain. Across the county, prevalence in ticks for both strains together was 8.3%; ticks were more than two times as likely to be infected with A. phagocytophilum human-active as A. phagocytophilum variant 1.","container-title":"The American Journal of Tropical Medicine and Hygiene","DOI":"10.4269/ajtmh.13-0525","ISSN":"0002-9637, 1476-1645","issue":"2","language":"en","page":"302-309","source":"DOI.org (Crossref)","title":"Prevalence of Human-Active and Variant 1 Strains of the Tick-Borne Pathogen Anaplasma phagocytophilum in Hosts and Forests of Eastern North America","URL":"http://www.ajtmh.org/content/journals/10.4269/ajtmh.13-0525","volume":"91","author":[{"family":"Keesing","given":"Felicia"},{"family":"McHenry","given":"Diana J."},{"family":"Hersh","given":"Michelle"},{"family":"Tibbetts","given":"Michael"},{"family":"Brunner","given":"Jesse L."},{"family":"Killilea","given":"Mary"},{"family":"LoGiudice","given":"Kathleen"},{"family":"Schmidt","given":"Kenneth A."},{"family":"Ostfeld","given":"Richard S."}],"accessed":{"date-parts":[["2020",3,22]]},"issued":{"date-parts":[["2014",8,6]]}}}],"schema":"https://github.com/citation-style-language/schema/raw/master/csl-citation.json"}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(Keesing et al., 2014)</w:t>
      </w:r>
      <w:r w:rsidR="006E0BE3">
        <w:rPr>
          <w:rFonts w:ascii="Times New Roman" w:hAnsi="Times New Roman" w:cs="Times New Roman"/>
        </w:rPr>
        <w:fldChar w:fldCharType="end"/>
      </w:r>
      <w:r w:rsidR="006E0BE3">
        <w:rPr>
          <w:rFonts w:ascii="Times New Roman" w:hAnsi="Times New Roman" w:cs="Times New Roman"/>
        </w:rPr>
        <w:t xml:space="preserve">. A second genetic variant of </w:t>
      </w:r>
      <w:r w:rsidR="006E0BE3">
        <w:rPr>
          <w:rFonts w:ascii="Times New Roman" w:hAnsi="Times New Roman" w:cs="Times New Roman"/>
          <w:i/>
          <w:iCs/>
        </w:rPr>
        <w:t>A. phagocytophilum</w:t>
      </w:r>
      <w:r w:rsidR="006E0BE3">
        <w:rPr>
          <w:rFonts w:ascii="Times New Roman" w:hAnsi="Times New Roman" w:cs="Times New Roman"/>
        </w:rPr>
        <w:t xml:space="preserve">, Ap-v1 (“variant-1”) does not cause disease in humans and is maintained in nature using white-tailed deer as a reservoir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{"citationID":"Ux4zPSWV","properties":{"formattedCitation":"(Massung et al., 2005)","plainCitation":"(Massung et al., 2005)","noteIndex":0},"citationItems":[{"id":273,"uris":["http://zotero.org/users/6220652/items/TXHCM84M"],"itemData":{"id":273,"type":"article-journal","abstract":"We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(Massung et al., 2005)</w:t>
      </w:r>
      <w:r w:rsidR="006E0BE3">
        <w:rPr>
          <w:rFonts w:ascii="Times New Roman" w:hAnsi="Times New Roman" w:cs="Times New Roman"/>
        </w:rPr>
        <w:fldChar w:fldCharType="end"/>
      </w:r>
      <w:r w:rsidR="006E0BE3">
        <w:rPr>
          <w:rFonts w:ascii="Times New Roman" w:hAnsi="Times New Roman" w:cs="Times New Roman"/>
        </w:rPr>
        <w:t xml:space="preserve">. Importantly, Ap-v1 </w:t>
      </w:r>
      <w:r w:rsidR="006E0BE3">
        <w:rPr>
          <w:rFonts w:ascii="Times New Roman" w:hAnsi="Times New Roman" w:cs="Times New Roman"/>
          <w:i/>
          <w:iCs/>
        </w:rPr>
        <w:t xml:space="preserve">A. phagocytophilum </w:t>
      </w:r>
      <w:r w:rsidR="006E0BE3">
        <w:rPr>
          <w:rFonts w:ascii="Times New Roman" w:hAnsi="Times New Roman" w:cs="Times New Roman"/>
        </w:rPr>
        <w:t xml:space="preserve">is unable to infect white-footed mice, thereby separating the ecological cycles of the two variants for use in analysis; the reproduction mechanism of </w:t>
      </w:r>
      <w:r w:rsidR="006E0BE3">
        <w:rPr>
          <w:rFonts w:ascii="Times New Roman" w:hAnsi="Times New Roman" w:cs="Times New Roman"/>
          <w:i/>
          <w:iCs/>
        </w:rPr>
        <w:t xml:space="preserve">I. </w:t>
      </w:r>
      <w:r w:rsidR="006E0BE3">
        <w:rPr>
          <w:rFonts w:ascii="Times New Roman" w:hAnsi="Times New Roman" w:cs="Times New Roman"/>
          <w:i/>
          <w:iCs/>
        </w:rPr>
        <w:lastRenderedPageBreak/>
        <w:t xml:space="preserve">scapularis </w:t>
      </w:r>
      <w:r w:rsidR="006E0BE3">
        <w:rPr>
          <w:rFonts w:ascii="Times New Roman" w:hAnsi="Times New Roman" w:cs="Times New Roman"/>
        </w:rPr>
        <w:t>is the same for both variants and the species of bacteria is the same</w:t>
      </w:r>
      <w:r w:rsidR="00110F77">
        <w:rPr>
          <w:rFonts w:ascii="Times New Roman" w:hAnsi="Times New Roman" w:cs="Times New Roman"/>
        </w:rPr>
        <w:t xml:space="preserve">. Previous analyses have indicated that </w:t>
      </w:r>
      <w:r w:rsidR="006E0BE3">
        <w:rPr>
          <w:rFonts w:ascii="Times New Roman" w:hAnsi="Times New Roman" w:cs="Times New Roman"/>
        </w:rPr>
        <w:t xml:space="preserve">infection of the reservoir hosts is mutually exclusive </w:t>
      </w:r>
      <w:r w:rsidR="000E5F93">
        <w:rPr>
          <w:rFonts w:ascii="Times New Roman" w:hAnsi="Times New Roman" w:cs="Times New Roman"/>
        </w:rPr>
        <w:t>to</w:t>
      </w:r>
      <w:r w:rsidR="006E0BE3">
        <w:rPr>
          <w:rFonts w:ascii="Times New Roman" w:hAnsi="Times New Roman" w:cs="Times New Roman"/>
        </w:rPr>
        <w:t xml:space="preserve"> each variant</w:t>
      </w:r>
      <w:r w:rsidR="00110F77">
        <w:rPr>
          <w:rFonts w:ascii="Times New Roman" w:hAnsi="Times New Roman" w:cs="Times New Roman"/>
        </w:rPr>
        <w:t>, though recent research has indicated there is a chance that white-footed mice can be infected with Ap-v1 and white-tailed deer can be infected with Ap-ha</w:t>
      </w:r>
      <w:r w:rsidR="006E0BE3">
        <w:rPr>
          <w:rFonts w:ascii="Times New Roman" w:hAnsi="Times New Roman" w:cs="Times New Roman"/>
        </w:rPr>
        <w:t xml:space="preserve"> </w:t>
      </w:r>
      <w:r w:rsidR="006E0BE3">
        <w:rPr>
          <w:rFonts w:ascii="Times New Roman" w:hAnsi="Times New Roman" w:cs="Times New Roman"/>
        </w:rPr>
        <w:fldChar w:fldCharType="begin"/>
      </w:r>
      <w:r w:rsidR="00110F77">
        <w:rPr>
          <w:rFonts w:ascii="Times New Roman" w:hAnsi="Times New Roman" w:cs="Times New Roman"/>
        </w:rPr>
        <w:instrText xml:space="preserve"> ADDIN ZOTERO_ITEM CSL_CITATION {"citationID":"LPzrjncd","properties":{"formattedCitation":"(Robert F. Massung et al., 2003; Robert\\uc0\\u160{}F. Massung et al., 2003; Tufts et al., 2024)","plainCitation":"(Robert F. Massung et al., 2003; Robert F. Massung et al., 2003; Tufts et al., 2024)","noteIndex":0},"citationItems":[{"id":264,"uris":["http://zotero.org/users/6220652/items/QKQ4QKLH"],"itemData":{"id":264,"type":"article-journal","abstract":"Nymphal Ixodes scapularis ticks were collected from several sites in Rhode Island. DNA was extracted from a subset of these ticks, and PCR and DNA sequencing of the 16S rRNA gene were used to determine the ratio of Anaplasma phagocytophila-human agent (AP-ha) to a genetic variant not associated with human disease (AP-Variant 1). The remaining ticks were allowed to feed to repletion on either white-footed (Peromyscus leucopus) or DBA/2 (Mus musculus) mice. The engorged ticks, and blood samples drawn from each mouse at one-week intervals, were evaluated by PCR and DNA sequencing for the presence of AP-ha and Variant 1. Although a high percentage of the infecting ticks harbored AP-Variant 1, only AP-ha was amplified from the mouse blood samples. Because the A. phagocytophila variant did not establish an infection either in the natural reservoir of AP-ha, the white-footed mouse, or in a common research laboratory mouse (DBA/2), AP-Variant 1 may have an alternative natural reservoir, possibly the white-tailed deer.","container-title":"Annals of the New York Academy of Sciences","DOI":"10.1111/j.1749-6632.2003.tb07340.x","ISSN":"0077-8923","issue":"1","journalAbbreviation":"Ann N Y Acad Sci","language":"eng","page":"75-79","source":"PubMed","title":"Transmission Efficiency of the AP-Variant 1 Strain of &lt;i&gt; Anaplasma phagocytophila &lt;/i&gt;","volume":"990","author":[{"family":"Massung","given":"Robert F."},{"family":"Mather","given":"Thomas N."},{"family":"Priestley","given":"Rachael A."},{"family":"Levin","given":"Michael L."}],"issued":{"date-parts":[["2003"]]}}},{"id":272,"uris":["http://zotero.org/users/6220652/items/NIWB8LDE"],"itemData":{"id":272,"type":"article-journal","container-title":"The Journal of Infectious Diseases","DOI":"10.1086/379725","ISSN":"0022-1899, 1537-6613","issue":"11","journalAbbreviation":"J Infect Dis","language":"en","page":"1757-1763","source":"DOI.org (Crossref)","title":"Inability of a Variant Strain of &lt;i&gt;Anaplasma phagocytophilum&lt;/i&gt; to Infect Mice","URL":"https://academic.oup.com/jid/article-lookup/doi/10.1086/379725","volume":"188","author":[{"family":"Massung","given":"Robert F."},{"family":"Priestley","given":"Rachael A."},{"family":"Miller","given":"Nathan J."},{"family":"Mather","given":"Thomas N."},{"family":"Levin","given":"Michael L."}],"accessed":{"date-parts":[["2020",3,22]]},"issued":{"date-parts":[["2003",12]]}}},{"id":2758,"uris":["http://zotero.org/users/6220652/items/2FZXU79A"],"itemData":{"id":2758,"type":"article-journal","abstract":"ABSTRACT\n            \n              \n              \n                Tick-borne pathogen emergence is dependent on the abundance and distribution of competent hosts in the environment.\n                Ixodes scapularis\n                ticks are generalist feeders, and their pathogen infection prevalence depends on their relative feeding on local competent and non-competent hosts. The ability to determine what host a larval life stage tick fed on can help predict infection prevalence, emergence, and spread of certain tick-borne pathogens and the risks posed to public health. Here, we use a newly developed genomic target-based technique to detect the source of larval bloodmeals by sampling questing nymphs from Block Island, RI, a small island with a depauperate mammalian community. We used previously designed specific assays to target all known hosts on this island and analyzed ticks for four human pathogenic tick-borne pathogens. We determined the highest proportion of larvae fed on avian species (42.34%), white-footed mice (36.94%), and white-tailed deer (20.72%) and occasionally fed on feral cats, rats, and voles, which are in low abundance on Block Island. Additionally, larvae that had fed on white-footed mice were significantly more likely to be infected with\n                Borrelia burgdorferi\n                and\n                Babesia microti,\n                while larvae that had fed on white-footed mice or white-tailed deer were significantly more likely to be infected with, respectively, mouse- and deer-associated genotypes of\n                Anaplasma phagocytophilum\n                . The ability to detect a nymph’s larval host allows for a better understanding of tick feeding behavior, host distribution, pathogen prevalence, and zoonotic risks to humans, which can contribute to better tick management strategies.\n              \n            \n            \n              IMPORTANCE\n              \n                Tick-borne diseases, such as Lyme disease, babesiosis, and anaplasmosis, pose significant public health burdens. Tick bloodmeal analysis provides a noninvasive sampling method to evaluate tick-host associations and combined with a zoonotic pathogen assay, can generate crucial insights into the epidemiology and transmission of tick-borne diseases by identifying potential key maintenance hosts. We investigated the bloodmeals of questing\n                Ixodes scapularis\n                nymphs. We found that avian hosts, white-footed mice, and white-tailed deer fed the majority of larval ticks and differentially contributed to the prevalence of multiple tick-borne pathogens and pathogen genotypes in a low biodiversity island setting. Unraveling the intricate network of host-vector-pathogen interactions will contribute to improving wildlife management and conservation efforts, to developing targeted surveillance, and vector and host control efforts, ultimately reducing the incidence of tick-borne diseases and improving public health.\n              \n            \n          , \n            \n              Tick-borne diseases, such as Lyme disease, babesiosis, and anaplasmosis, pose significant public health burdens. Tick bloodmeal analysis provides a noninvasive sampling method to evaluate tick-host associations and combined with a zoonotic pathogen assay, can generate crucial insights into the epidemiology and transmission of tick-borne diseases by identifying potential key maintenance hosts. We investigated the bloodmeals of questing\n              Ixodes scapularis\n              nymphs. We found that avian hosts, white-footed mice, and white-tailed deer fed the majority of larval ticks and differentially contributed to the prevalence of multiple tick-borne pathogens and pathogen genotypes in a low biodiversity island setting. Unraveling the intricate network of host-vector-pathogen interactions will contribute to improving wildlife management and conservation efforts, to developing targeted surveillance, and vector and host control efforts, ultimately reducing the incidence of tick-borne diseases and improving public health.","container-title":"Applied and Environmental Microbiology","DOI":"10.1128/aem.00667-24","ISSN":"0099-2240, 1098-5336","issue":"9","journalAbbreviation":"Appl Environ Microbiol","language":"en","page":"e00667-24","source":"DOI.org (Crossref)","title":"Host-pathogen associations inferred from bloodmeal analyses of &lt;i&gt;Ixodes scapularis&lt;/i&gt; ticks in a low biodiversity setting","URL":"https://journals.asm.org/doi/10.1128/aem.00667-24","volume":"90","author":[{"family":"Tufts","given":"Danielle M."},{"family":"Goethert","given":"Heidi K."},{"family":"Diuk-Wasser","given":"Maria A."}],"editor":[{"family":"Tortosa","given":"Pablo"}],"accessed":{"date-parts":[["2025",1,9]]},"issued":{"date-parts":[["2024",9,18]]}}}],"schema":"https://github.com/citation-style-language/schema/raw/master/csl-citation.json"} </w:instrText>
      </w:r>
      <w:r w:rsidR="006E0BE3">
        <w:rPr>
          <w:rFonts w:ascii="Times New Roman" w:hAnsi="Times New Roman" w:cs="Times New Roman"/>
        </w:rPr>
        <w:fldChar w:fldCharType="separate"/>
      </w:r>
      <w:r w:rsidR="00110F77" w:rsidRPr="00110F77">
        <w:rPr>
          <w:rFonts w:ascii="Times New Roman" w:hAnsi="Times New Roman" w:cs="Times New Roman"/>
          <w:kern w:val="0"/>
        </w:rPr>
        <w:t>(Robert F. Massung et al., 2003; Robert F. Massung et al., 2003; Tufts et al., 2024)</w:t>
      </w:r>
      <w:r w:rsidR="006E0BE3">
        <w:rPr>
          <w:rFonts w:ascii="Times New Roman" w:hAnsi="Times New Roman" w:cs="Times New Roman"/>
        </w:rPr>
        <w:fldChar w:fldCharType="end"/>
      </w:r>
      <w:r w:rsidR="006E0BE3">
        <w:rPr>
          <w:rFonts w:ascii="Times New Roman" w:hAnsi="Times New Roman" w:cs="Times New Roman"/>
        </w:rPr>
        <w:t xml:space="preserve">. </w:t>
      </w:r>
    </w:p>
    <w:p w14:paraId="29598DC0" w14:textId="276E1763" w:rsidR="00D069FE" w:rsidRDefault="00110F77" w:rsidP="00D069FE">
      <w:pPr>
        <w:spacing w:line="480" w:lineRule="auto"/>
        <w:ind w:firstLine="720"/>
        <w:rPr>
          <w:rFonts w:ascii="Times New Roman" w:hAnsi="Times New Roman" w:cs="Times New Roman"/>
        </w:rPr>
      </w:pPr>
      <w:r>
        <w:rPr>
          <w:rFonts w:ascii="Times New Roman" w:hAnsi="Times New Roman" w:cs="Times New Roman"/>
        </w:rPr>
        <w:t xml:space="preserve">Anaplasmosis is the second most frequently occurring TBD in </w:t>
      </w:r>
      <w:r w:rsidR="006E0BE3">
        <w:rPr>
          <w:rFonts w:ascii="Times New Roman" w:hAnsi="Times New Roman" w:cs="Times New Roman"/>
        </w:rPr>
        <w:t>New York State (NYS)</w:t>
      </w:r>
      <w:r>
        <w:rPr>
          <w:rFonts w:ascii="Times New Roman" w:hAnsi="Times New Roman" w:cs="Times New Roman"/>
        </w:rPr>
        <w:t>,</w:t>
      </w:r>
      <w:r w:rsidR="000E5F93">
        <w:rPr>
          <w:rFonts w:ascii="Times New Roman" w:hAnsi="Times New Roman" w:cs="Times New Roman"/>
        </w:rPr>
        <w:t xml:space="preserve"> a sub-national geographic area in the</w:t>
      </w:r>
      <w:r w:rsidR="006E0BE3">
        <w:rPr>
          <w:rFonts w:ascii="Times New Roman" w:hAnsi="Times New Roman" w:cs="Times New Roman"/>
        </w:rPr>
        <w:t xml:space="preserve"> northeastern US</w:t>
      </w:r>
      <w:r>
        <w:rPr>
          <w:rFonts w:ascii="Times New Roman" w:hAnsi="Times New Roman" w:cs="Times New Roman"/>
        </w:rPr>
        <w:t xml:space="preserve">. </w:t>
      </w:r>
      <w:r w:rsidR="000E5F93">
        <w:rPr>
          <w:rFonts w:ascii="Times New Roman" w:hAnsi="Times New Roman" w:cs="Times New Roman"/>
        </w:rPr>
        <w:t xml:space="preserve"> </w:t>
      </w:r>
      <w:r>
        <w:rPr>
          <w:rFonts w:ascii="Times New Roman" w:hAnsi="Times New Roman" w:cs="Times New Roman"/>
        </w:rPr>
        <w:t>Within NYS,</w:t>
      </w:r>
      <w:r w:rsidR="000E5F93">
        <w:rPr>
          <w:rFonts w:ascii="Times New Roman" w:hAnsi="Times New Roman" w:cs="Times New Roman"/>
        </w:rPr>
        <w:t xml:space="preserve"> </w:t>
      </w:r>
      <w:r w:rsidR="006E0BE3">
        <w:rPr>
          <w:rFonts w:ascii="Times New Roman" w:hAnsi="Times New Roman" w:cs="Times New Roman"/>
        </w:rPr>
        <w:t xml:space="preserve">incidence of anaplasmosis has risen over the last 15 years in </w:t>
      </w:r>
      <w:r w:rsidR="00D069FE">
        <w:rPr>
          <w:rFonts w:ascii="Times New Roman" w:hAnsi="Times New Roman" w:cs="Times New Roman"/>
        </w:rPr>
        <w:t xml:space="preserve">a </w:t>
      </w:r>
      <w:r w:rsidR="006E0BE3">
        <w:rPr>
          <w:rFonts w:ascii="Times New Roman" w:hAnsi="Times New Roman" w:cs="Times New Roman"/>
        </w:rPr>
        <w:t xml:space="preserve">distinct </w:t>
      </w:r>
      <w:r>
        <w:rPr>
          <w:rFonts w:ascii="Times New Roman" w:hAnsi="Times New Roman" w:cs="Times New Roman"/>
        </w:rPr>
        <w:t xml:space="preserve">spatial </w:t>
      </w:r>
      <w:r w:rsidR="006E0BE3">
        <w:rPr>
          <w:rFonts w:ascii="Times New Roman" w:hAnsi="Times New Roman" w:cs="Times New Roman"/>
        </w:rPr>
        <w:t>cluster</w:t>
      </w:r>
      <w:r>
        <w:rPr>
          <w:rFonts w:ascii="Times New Roman" w:hAnsi="Times New Roman" w:cs="Times New Roman"/>
        </w:rPr>
        <w:t xml:space="preserve"> on the state’s eastern border</w:t>
      </w:r>
      <w:r w:rsidR="006E0BE3">
        <w:rPr>
          <w:rFonts w:ascii="Times New Roman" w:hAnsi="Times New Roman" w:cs="Times New Roman"/>
        </w:rPr>
        <w:t xml:space="preserve">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{"citationID":"ifNTXCRD","properties":{"formattedCitation":"(Russell et al., 2021)","plainCitation":"(Russell et al., 2021)","noteIndex":0},"citationItems":[{"id":1402,"uris":["http://zotero.org/users/6220652/items/DF2NCKZH"],"itemData":{"id":1402,"type":"article-journal","abstract":"Human granulocytic anaplasmosis, a tickborne disease caused by the bacterium Anaplasma phagocytophilum, was first identified during 1994 and is now an emerging public health threat in the United States. New York state (NYS) has experienced a recent increase in the incidence of anaplasmosis. We analyzed human case surveillance and tick surveillance data collected by the NYS Department of Health for spatiotemporal patterns of disease emergence. We describe the epidemiology and growing incidence of anaplasmosis cases reported during 2010-2018. Spatial analysis showed an expanding hot spot of anaplasmosis in the Capital Region, where incidence increased &gt;8-fold. The prevalence of A. phagocytophilum increased greatly within tick populations in the Capital Region over the same period, and entomologic risk factors were correlated with disease incidence at a local level. These results indicate that anaplasmosis is rapidly emerging in a geographically focused area of NYS, likely driven by localized changes in exposure risk.","container-title":"Emerging Infectious Diseases","DOI":"10.3201/eid2708.210133","ISSN":"1080-6059","issue":"8","journalAbbreviation":"Emerg Infect Dis","language":"eng","license":"All rights reserved","note":"PMID: 34287128","page":"2154-2162","source":"PubMed","title":"Epidemiology and Spatial Emergence of Anaplasmosis, New York, USA, 2010‒2018","volume":"27","author":[{"family":"Russell","given":"Alexis"},{"family":"Prusinski","given":"Melissa"},{"family":"Sommer","given":"Jamie"},{"family":"O'Connor","given":"Collin"},{"family":"White","given":"Jennifer"},{"family":"Falco","given":"Richard"},{"family":"Kokas","given":"John"},{"family":"Vinci","given":"Vanessa"},{"family":"Gall","given":"Wayne"},{"family":"Tober","given":"Keith"},{"family":"Haight","given":"Jamie"},{"family":"Oliver","given":"JoAnne"},{"family":"Meehan","given":"Lisa"},{"family":"Sporn","given":"Lee Ann"},{"family":"Brisson","given":"Dustin"},{"family":"Backenson","given":"P. Bryon"}],"issued":{"date-parts":[["2021",8]]}}}],"schema":"https://github.com/citation-style-language/schema/raw/master/csl-citation.json"}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(Russell et al., 2021)</w:t>
      </w:r>
      <w:r w:rsidR="006E0BE3">
        <w:rPr>
          <w:rFonts w:ascii="Times New Roman" w:hAnsi="Times New Roman" w:cs="Times New Roman"/>
        </w:rPr>
        <w:fldChar w:fldCharType="end"/>
      </w:r>
      <w:r w:rsidR="006E0BE3">
        <w:rPr>
          <w:rFonts w:ascii="Times New Roman" w:hAnsi="Times New Roman" w:cs="Times New Roman"/>
        </w:rPr>
        <w:t xml:space="preserve">. The </w:t>
      </w:r>
      <w:r w:rsidR="00D069FE">
        <w:rPr>
          <w:rFonts w:ascii="Times New Roman" w:hAnsi="Times New Roman" w:cs="Times New Roman"/>
        </w:rPr>
        <w:t xml:space="preserve">emerging </w:t>
      </w:r>
      <w:r w:rsidR="006E0BE3">
        <w:rPr>
          <w:rFonts w:ascii="Times New Roman" w:hAnsi="Times New Roman" w:cs="Times New Roman"/>
        </w:rPr>
        <w:t xml:space="preserve">anaplasmosis cluster has been attributed to an increase in the AP-ha variant within </w:t>
      </w:r>
      <w:r w:rsidR="006E0BE3">
        <w:rPr>
          <w:rFonts w:ascii="Times New Roman" w:hAnsi="Times New Roman" w:cs="Times New Roman"/>
          <w:i/>
          <w:iCs/>
        </w:rPr>
        <w:t xml:space="preserve">I. scapularis </w:t>
      </w:r>
      <w:r w:rsidR="006E0BE3">
        <w:rPr>
          <w:rFonts w:ascii="Times New Roman" w:hAnsi="Times New Roman" w:cs="Times New Roman"/>
        </w:rPr>
        <w:t xml:space="preserve">ticks in the eastern portion of NYS, compared to a greater proportion of Ap-v1 infected </w:t>
      </w:r>
      <w:r w:rsidR="006E0BE3">
        <w:rPr>
          <w:rFonts w:ascii="Times New Roman" w:hAnsi="Times New Roman" w:cs="Times New Roman"/>
          <w:i/>
          <w:iCs/>
        </w:rPr>
        <w:t xml:space="preserve">I. scapularis </w:t>
      </w:r>
      <w:r w:rsidR="006E0BE3">
        <w:rPr>
          <w:rFonts w:ascii="Times New Roman" w:hAnsi="Times New Roman" w:cs="Times New Roman"/>
        </w:rPr>
        <w:t xml:space="preserve">in western NYS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{"citationID":"XuaCAsTK","properties":{"formattedCitation":"(Prusinski et al., 2023)","plainCitation":"(Prusinski et al., 2023)","noteIndex":0},"citationItems":[{"id":2332,"uris":["http://zotero.org/users/6220652/items/7I9L73YH"],"itemData":{"id":2332,"type":"article-journal","container-title":"Emerging Infectious Diseases","DOI":"10.3201/eid2903.220320","ISSN":"1080-6040, 1080-6059","issue":"3","journalAbbreviation":"Emerg. Infect. Dis.","license":"All rights reserved","source":"DOI.org (Crossref)","title":"Associations of &lt;i&gt;Anaplasma phagocytophilum&lt;/i&gt; Bacteria Variants in &lt;i&gt;Ixodes scapularis&lt;/i&gt; Ticks and Humans, New York, USA","URL":"https://wwwnc.cdc.gov/eid/article/29/3/22-0320_article","volume":"29","author":[{"family":"Prusinski","given":"Melissa"},{"family":"O’Connor","given":"Collin"},{"family":"Russell","given":"Alexis"},{"family":"Sommer","given":"Jamie"},{"family":"White","given":"Jennifer"},{"family":"Rose","given":"Lauren"},{"family":"Falco","given":"Richard"},{"family":"Kokas","given":"John"},{"family":"Vinci","given":"Vanessa"},{"family":"Gall","given":"Wayne"},{"family":"Tober","given":"Keith"},{"family":"Haight","given":"Jamie"},{"family":"Oliver","given":"JoAnne"},{"family":"Meehan","given":"Lisa"},{"family":"Sporn","given":"Lee Ann"},{"family":"Brisson","given":"Dustin"},{"family":"Backenson","given":"P. Bryon"}],"accessed":{"date-parts":[["2023",3,13]]},"issued":{"date-parts":[["2023",3]]}}}],"schema":"https://github.com/citation-style-language/schema/raw/master/csl-citation.json"}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(Prusinski et al., 2023)</w:t>
      </w:r>
      <w:r w:rsidR="006E0BE3">
        <w:rPr>
          <w:rFonts w:ascii="Times New Roman" w:hAnsi="Times New Roman" w:cs="Times New Roman"/>
        </w:rPr>
        <w:fldChar w:fldCharType="end"/>
      </w:r>
      <w:r w:rsidR="006E0BE3">
        <w:rPr>
          <w:rFonts w:ascii="Times New Roman" w:hAnsi="Times New Roman" w:cs="Times New Roman"/>
        </w:rPr>
        <w:t xml:space="preserve">. </w:t>
      </w:r>
      <w:r w:rsidR="000E5F93">
        <w:rPr>
          <w:rFonts w:ascii="Times New Roman" w:hAnsi="Times New Roman" w:cs="Times New Roman"/>
        </w:rPr>
        <w:t xml:space="preserve">The changes in the distribution of </w:t>
      </w:r>
      <w:r w:rsidR="000E5F93">
        <w:rPr>
          <w:rFonts w:ascii="Times New Roman" w:hAnsi="Times New Roman" w:cs="Times New Roman"/>
          <w:i/>
          <w:iCs/>
        </w:rPr>
        <w:t xml:space="preserve">A. phagocytophilum </w:t>
      </w:r>
      <w:r w:rsidR="000E5F93">
        <w:rPr>
          <w:rFonts w:ascii="Times New Roman" w:hAnsi="Times New Roman" w:cs="Times New Roman"/>
        </w:rPr>
        <w:t xml:space="preserve">genetic variants in </w:t>
      </w:r>
      <w:r w:rsidR="000E5F93">
        <w:rPr>
          <w:rFonts w:ascii="Times New Roman" w:hAnsi="Times New Roman" w:cs="Times New Roman"/>
          <w:i/>
          <w:iCs/>
        </w:rPr>
        <w:t xml:space="preserve">I. scapularis </w:t>
      </w:r>
      <w:r w:rsidR="000E5F93">
        <w:rPr>
          <w:rFonts w:ascii="Times New Roman" w:hAnsi="Times New Roman" w:cs="Times New Roman"/>
        </w:rPr>
        <w:t xml:space="preserve">populations over time can provide key insights into the relationship between tick-borne pathogens, mammalian hosts, landscape connectivity, and the dilution and amplification effect debate. Recent research used statistical analysis from field-collected </w:t>
      </w:r>
      <w:r w:rsidR="000E5F93">
        <w:rPr>
          <w:rFonts w:ascii="Times New Roman" w:hAnsi="Times New Roman" w:cs="Times New Roman"/>
          <w:i/>
          <w:iCs/>
        </w:rPr>
        <w:t xml:space="preserve">I. scapularis </w:t>
      </w:r>
      <w:r w:rsidR="000E5F93">
        <w:rPr>
          <w:rFonts w:ascii="Times New Roman" w:hAnsi="Times New Roman" w:cs="Times New Roman"/>
        </w:rPr>
        <w:t xml:space="preserve">ticks genotyped for </w:t>
      </w:r>
      <w:r w:rsidR="000E5F93">
        <w:rPr>
          <w:rFonts w:ascii="Times New Roman" w:hAnsi="Times New Roman" w:cs="Times New Roman"/>
          <w:i/>
          <w:iCs/>
        </w:rPr>
        <w:t xml:space="preserve">A. phagocytophilum </w:t>
      </w:r>
      <w:r w:rsidR="000E5F93">
        <w:rPr>
          <w:rFonts w:ascii="Times New Roman" w:hAnsi="Times New Roman" w:cs="Times New Roman"/>
        </w:rPr>
        <w:t xml:space="preserve">variants </w:t>
      </w:r>
      <w:r w:rsidR="00956A75">
        <w:rPr>
          <w:rFonts w:ascii="Times New Roman" w:hAnsi="Times New Roman" w:cs="Times New Roman"/>
        </w:rPr>
        <w:t xml:space="preserve">to examine the propagation of </w:t>
      </w:r>
      <w:r w:rsidR="00956A75">
        <w:rPr>
          <w:rFonts w:ascii="Times New Roman" w:hAnsi="Times New Roman" w:cs="Times New Roman"/>
          <w:i/>
          <w:iCs/>
        </w:rPr>
        <w:t xml:space="preserve">I. scapularis </w:t>
      </w:r>
      <w:r w:rsidR="00956A75">
        <w:rPr>
          <w:rFonts w:ascii="Times New Roman" w:hAnsi="Times New Roman" w:cs="Times New Roman"/>
        </w:rPr>
        <w:t xml:space="preserve">populations and Ap-ha and Ap-v1 prevalence compared to white-tailed deer connectivity in NYS (O’Connor </w:t>
      </w:r>
      <w:r w:rsidR="00956A75">
        <w:rPr>
          <w:rFonts w:ascii="Times New Roman" w:hAnsi="Times New Roman" w:cs="Times New Roman"/>
          <w:i/>
          <w:iCs/>
        </w:rPr>
        <w:t>et al.</w:t>
      </w:r>
      <w:r w:rsidR="00956A75">
        <w:rPr>
          <w:rFonts w:ascii="Times New Roman" w:hAnsi="Times New Roman" w:cs="Times New Roman"/>
        </w:rPr>
        <w:t xml:space="preserve"> in review). Results indicate that white-tailed deer act as dilution hosts to the Ap-ha variant, such that increases white-tailed deer density (via functional connectivity as a proxy) do not increase risk for Ap-ha. Conversely, Ap-v1 was amplified by white-tailed deer density in the same manner. However, </w:t>
      </w:r>
      <w:r w:rsidR="00D069FE">
        <w:rPr>
          <w:rFonts w:ascii="Times New Roman" w:hAnsi="Times New Roman" w:cs="Times New Roman"/>
        </w:rPr>
        <w:t>this analysis utilized</w:t>
      </w:r>
      <w:r w:rsidR="00956A75">
        <w:rPr>
          <w:rFonts w:ascii="Times New Roman" w:hAnsi="Times New Roman" w:cs="Times New Roman"/>
        </w:rPr>
        <w:t xml:space="preserve"> statistical modeling techniques that are unable to fully control for effects from colliders and preceding causal variables. </w:t>
      </w:r>
    </w:p>
    <w:p w14:paraId="784D7D4E" w14:textId="52156A9A" w:rsidR="00F035D7" w:rsidRDefault="00110F77" w:rsidP="00F035D7">
      <w:pPr>
        <w:spacing w:line="480" w:lineRule="auto"/>
        <w:ind w:firstLine="720"/>
        <w:rPr>
          <w:rFonts w:ascii="Times New Roman" w:eastAsia="MS Mincho" w:hAnsi="Times New Roman" w:cs="Times New Roman"/>
          <w:lang w:eastAsia="ja-JP"/>
        </w:rPr>
      </w:pPr>
      <w:r>
        <w:rPr>
          <w:rFonts w:ascii="Times New Roman" w:hAnsi="Times New Roman" w:cs="Times New Roman"/>
        </w:rPr>
        <w:lastRenderedPageBreak/>
        <w:t>To better define</w:t>
      </w:r>
      <w:r w:rsidR="00476065">
        <w:rPr>
          <w:rFonts w:ascii="Times New Roman" w:hAnsi="Times New Roman" w:cs="Times New Roman"/>
        </w:rPr>
        <w:t xml:space="preserve"> dilution and amplification mechanisms within the complex system of </w:t>
      </w:r>
      <w:r w:rsidR="00476065">
        <w:rPr>
          <w:rFonts w:ascii="Times New Roman" w:hAnsi="Times New Roman" w:cs="Times New Roman"/>
          <w:i/>
          <w:iCs/>
        </w:rPr>
        <w:t xml:space="preserve">A. phagocytophilum </w:t>
      </w:r>
      <w:r w:rsidR="00476065">
        <w:rPr>
          <w:rFonts w:ascii="Times New Roman" w:hAnsi="Times New Roman" w:cs="Times New Roman"/>
        </w:rPr>
        <w:t>genetic variants</w:t>
      </w:r>
      <w:r>
        <w:rPr>
          <w:rFonts w:ascii="Times New Roman" w:hAnsi="Times New Roman" w:cs="Times New Roman"/>
        </w:rPr>
        <w:t>, biodiversity, and landscape structure, future analytical efforts</w:t>
      </w:r>
      <w:r w:rsidR="00476065">
        <w:rPr>
          <w:rFonts w:ascii="Times New Roman" w:hAnsi="Times New Roman" w:cs="Times New Roman"/>
        </w:rPr>
        <w:t xml:space="preserve"> may require </w:t>
      </w:r>
      <w:r>
        <w:rPr>
          <w:rFonts w:ascii="Times New Roman" w:hAnsi="Times New Roman" w:cs="Times New Roman"/>
        </w:rPr>
        <w:t xml:space="preserve">concerted efforts to </w:t>
      </w:r>
      <w:r w:rsidR="00476065">
        <w:rPr>
          <w:rFonts w:ascii="Times New Roman" w:hAnsi="Times New Roman" w:cs="Times New Roman"/>
        </w:rPr>
        <w:t xml:space="preserve">model the dynamics of this system, rather than its static, statistical relationships. </w:t>
      </w:r>
      <w:r w:rsidR="00476065" w:rsidRPr="00AB30AA">
        <w:rPr>
          <w:rFonts w:ascii="Times New Roman" w:eastAsia="MS Mincho" w:hAnsi="Times New Roman" w:cs="Times New Roman"/>
          <w:lang w:eastAsia="ja-JP"/>
        </w:rPr>
        <w:t xml:space="preserve">Advances in computer processing capabilities have allowed </w:t>
      </w:r>
      <w:r w:rsidR="00476065">
        <w:rPr>
          <w:rFonts w:ascii="Times New Roman" w:eastAsia="MS Mincho" w:hAnsi="Times New Roman" w:cs="Times New Roman"/>
          <w:lang w:eastAsia="ja-JP"/>
        </w:rPr>
        <w:t xml:space="preserve">researchers </w:t>
      </w:r>
      <w:r w:rsidR="00476065" w:rsidRPr="008C63CD">
        <w:rPr>
          <w:rFonts w:ascii="Times New Roman" w:eastAsia="MS Mincho" w:hAnsi="Times New Roman" w:cs="Times New Roman"/>
          <w:lang w:eastAsia="ja-JP"/>
        </w:rPr>
        <w:t>to</w:t>
      </w:r>
      <w:r w:rsidR="00476065">
        <w:rPr>
          <w:rFonts w:ascii="Times New Roman" w:eastAsia="MS Mincho" w:hAnsi="Times New Roman" w:cs="Times New Roman"/>
          <w:lang w:eastAsia="ja-JP"/>
        </w:rPr>
        <w:t xml:space="preserve"> develop simulation models designed to study dynamic systems from a “bottom-up” approach </w:t>
      </w:r>
      <w:r w:rsidR="00476065">
        <w:rPr>
          <w:rFonts w:ascii="Times New Roman" w:eastAsia="MS Mincho" w:hAnsi="Times New Roman" w:cs="Times New Roman"/>
          <w:lang w:eastAsia="ja-JP"/>
        </w:rPr>
        <w:fldChar w:fldCharType="begin"/>
      </w:r>
      <w:r>
        <w:rPr>
          <w:rFonts w:ascii="Times New Roman" w:eastAsia="MS Mincho" w:hAnsi="Times New Roman" w:cs="Times New Roman"/>
          <w:lang w:eastAsia="ja-JP"/>
        </w:rPr>
        <w:instrText xml:space="preserve"> ADDIN ZOTERO_ITEM CSL_CITATION {"citationID":"ikvbQBoe","properties":{"formattedCitation":"(Epstein and Axtell, 1996; Heath and Hill, 2010)","plainCitation":"(Epstein and Axtell, 1996; Heath and Hill, 2010)","noteIndex":0},"citationItems":[{"id":2812,"uris":["http://zotero.org/users/6220652/items/6274NZ6J"],"itemData":{"id":2812,"type":"book","abstract":"How do social structures and group behaviors arise from the interaction of individuals? Growing Artificial Societies approaches this question with cutting-edge computer simulation techniques. Fundamental collective behaviors such as group formation, cultural transmission, combat, and trade are seen to \"emerge\" from the interaction of individual agents following a few simple rules.\n            In their program, named Sugarscape, Epstein and Axtell begin the development of a \"bottom up\" social science that is capturing the attention of researchers and commentators alike.\n            The study is part of the 2050 Project, a joint venture of the Santa Fe Institute, the World Resources Institute, and the Brookings Institution. The project is an international effort to identify conditions for a sustainable global system in the next century and to design policies to help achieve such a system.\n            Copublished with the Brookings Institution\n            Bradford Books imprint","ISBN":"978-0-262-27236-0","language":"en","note":"DOI: 10.7551/mitpress/3374.001.0001","publisher":"The MIT Press","source":"DOI.org (Crossref)","title":"Growing Artificial Societies: Social Science from the Bottom Up","title-short":"Growing Artificial Societies","URL":"https://direct.mit.edu/books/book/2503/Growing-Artificial-SocietiesSocial-Science-from","author":[{"family":"Epstein","given":"Joshua M."},{"family":"Axtell","given":"Robert L."}],"accessed":{"date-parts":[["2025",2,24]]},"issued":{"date-parts":[["1996",10,11]]}}},{"id":1597,"uris":["http://zotero.org/users/6220652/items/AKY3V36R"],"itemData":{"id":1597,"type":"article-journal","container-title":"Journal of Simulation","DOI":"10.1057/jos.2010.16","ISSN":"1747-7778, 1747-7786","issue":"3","journalAbbreviation":"Journal of Simulation","language":"en","page":"163-169","source":"DOI.org (Crossref)","title":"Some insights into the emergence of agent-based modelling","URL":"https://www.tandfonline.com/doi/full/10.1057/jos.2010.16","volume":"4","author":[{"family":"Heath","given":"B L"},{"family":"Hill","given":"R R"}],"accessed":{"date-parts":[["2021",12,8]]},"issued":{"date-parts":[["2010",9]]}}}],"schema":"https://github.com/citation-style-language/schema/raw/master/csl-citation.json"} </w:instrText>
      </w:r>
      <w:r w:rsidR="00476065">
        <w:rPr>
          <w:rFonts w:ascii="Times New Roman" w:eastAsia="MS Mincho" w:hAnsi="Times New Roman" w:cs="Times New Roman"/>
          <w:lang w:eastAsia="ja-JP"/>
        </w:rPr>
        <w:fldChar w:fldCharType="separate"/>
      </w:r>
      <w:r>
        <w:rPr>
          <w:rFonts w:ascii="Times New Roman" w:eastAsia="MS Mincho" w:hAnsi="Times New Roman" w:cs="Times New Roman"/>
          <w:noProof/>
          <w:lang w:eastAsia="ja-JP"/>
        </w:rPr>
        <w:t>(Epstein and Axtell, 1996; Heath and Hill, 2010)</w:t>
      </w:r>
      <w:r w:rsidR="00476065">
        <w:rPr>
          <w:rFonts w:ascii="Times New Roman" w:eastAsia="MS Mincho" w:hAnsi="Times New Roman" w:cs="Times New Roman"/>
          <w:lang w:eastAsia="ja-JP"/>
        </w:rPr>
        <w:fldChar w:fldCharType="end"/>
      </w:r>
      <w:r w:rsidR="00476065">
        <w:rPr>
          <w:rFonts w:ascii="Times New Roman" w:eastAsia="MS Mincho" w:hAnsi="Times New Roman" w:cs="Times New Roman"/>
          <w:lang w:eastAsia="ja-JP"/>
        </w:rPr>
        <w:t>.</w:t>
      </w:r>
      <w:r w:rsidR="00476065" w:rsidRPr="00476065">
        <w:rPr>
          <w:rFonts w:ascii="Times New Roman" w:eastAsia="MS Mincho" w:hAnsi="Times New Roman" w:cs="Times New Roman"/>
          <w:lang w:eastAsia="ja-JP"/>
        </w:rPr>
        <w:t xml:space="preserve"> </w:t>
      </w:r>
      <w:r w:rsidR="00476065">
        <w:rPr>
          <w:rFonts w:ascii="Times New Roman" w:eastAsia="MS Mincho" w:hAnsi="Times New Roman" w:cs="Times New Roman"/>
          <w:lang w:eastAsia="ja-JP"/>
        </w:rPr>
        <w:t xml:space="preserve">Such simulations generally involve programming individual entities, or agents, that possess variability in their characteristics and behavior rules </w:t>
      </w:r>
      <w:r w:rsidR="00476065">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{"citationID":"HF4pvrSJ","properties":{"formattedCitation":"(Bonabeau, 2002)","plainCitation":"(Bonabeau, 2002)","noteIndex":0},"citationItems":[{"id":1621,"uris":["http://zotero.org/users/6220652/items/CWM3R4ZF"],"itemData":{"id":1621,"type":"article-journal","container-title":"Proceedings of the National Academy of Sciences","DOI":"10.1073/pnas.082080899","ISSN":"0027-8424, 1091-6490","issue":"Supplement 3","journalAbbreviation":"Proceedings of the National Academy of Sciences","language":"en","page":"7280-7287","source":"DOI.org (Crossref)","title":"Agent-based modeling: Methods and techniques for simulating human systems","title-short":"Agent-based modeling","URL":"http://www.pnas.org/cgi/doi/10.1073/pnas.082080899","volume":"99","author":[{"family":"Bonabeau","given":"E."}],"accessed":{"date-parts":[["2021",12,9]]},"issued":{"date-parts":[["2002",5,14]]}}}],"schema":"https://github.com/citation-style-language/schema/raw/master/csl-citation.json"} </w:instrText>
      </w:r>
      <w:r w:rsidR="00476065">
        <w:rPr>
          <w:rFonts w:ascii="Times New Roman" w:eastAsia="MS Mincho" w:hAnsi="Times New Roman" w:cs="Times New Roman"/>
          <w:lang w:eastAsia="ja-JP"/>
        </w:rPr>
        <w:fldChar w:fldCharType="separate"/>
      </w:r>
      <w:r w:rsidR="00476065">
        <w:rPr>
          <w:rFonts w:ascii="Times New Roman" w:eastAsia="MS Mincho" w:hAnsi="Times New Roman" w:cs="Times New Roman"/>
          <w:noProof/>
          <w:lang w:eastAsia="ja-JP"/>
        </w:rPr>
        <w:t>(Bonabeau, 2002)</w:t>
      </w:r>
      <w:r w:rsidR="00476065">
        <w:rPr>
          <w:rFonts w:ascii="Times New Roman" w:eastAsia="MS Mincho" w:hAnsi="Times New Roman" w:cs="Times New Roman"/>
          <w:lang w:eastAsia="ja-JP"/>
        </w:rPr>
        <w:fldChar w:fldCharType="end"/>
      </w:r>
      <w:r w:rsidR="00476065">
        <w:rPr>
          <w:rFonts w:ascii="Times New Roman" w:eastAsia="MS Mincho" w:hAnsi="Times New Roman" w:cs="Times New Roman"/>
          <w:lang w:eastAsia="ja-JP"/>
        </w:rPr>
        <w:t xml:space="preserve">. The resulting model system is observed for emergent behavior according how it responds to changes in parameterized agent behavior </w:t>
      </w:r>
      <w:r w:rsidR="00476065">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{"citationID":"kZCgBsBX","properties":{"formattedCitation":"(Batty et al., 2003)","plainCitation":"(Batty et al., 2003)","noteIndex":0},"citationItems":[{"id":1600,"uris":["http://zotero.org/users/6220652/items/7YH2J4JR"],"itemData":{"id":1600,"type":"article-journal","container-title":"International Journal of Geographical Information Science","DOI":"10.1080/1365881031000135474","ISSN":"1365-8816, 1362-3087","issue":"7","journalAbbreviation":"International Journal of Geographical Information Science","language":"en","page":"673-697","source":"DOI.org (Crossref)","title":"The discrete dynamics of small-scale spatial events: agent-based models of mobility in carnivals and street parades","title-short":"The discrete dynamics of small-scale spatial events","URL":"http://www.tandfonline.com/doi/abs/10.1080/1365881031000135474","volume":"17","author":[{"family":"Batty","given":"Michael"},{"family":"Desyllas","given":"Jake"},{"family":"Duxbury","given":"Elspeth"}],"accessed":{"date-parts":[["2021",12,8]]},"issued":{"date-parts":[["2003",10]]}}}],"schema":"https://github.com/citation-style-language/schema/raw/master/csl-citation.json"} </w:instrText>
      </w:r>
      <w:r w:rsidR="00476065">
        <w:rPr>
          <w:rFonts w:ascii="Times New Roman" w:eastAsia="MS Mincho" w:hAnsi="Times New Roman" w:cs="Times New Roman"/>
          <w:lang w:eastAsia="ja-JP"/>
        </w:rPr>
        <w:fldChar w:fldCharType="separate"/>
      </w:r>
      <w:r w:rsidR="00476065">
        <w:rPr>
          <w:rFonts w:ascii="Times New Roman" w:eastAsia="MS Mincho" w:hAnsi="Times New Roman" w:cs="Times New Roman"/>
          <w:noProof/>
          <w:lang w:eastAsia="ja-JP"/>
        </w:rPr>
        <w:t>(Batty et al., 2003)</w:t>
      </w:r>
      <w:r w:rsidR="00476065">
        <w:rPr>
          <w:rFonts w:ascii="Times New Roman" w:eastAsia="MS Mincho" w:hAnsi="Times New Roman" w:cs="Times New Roman"/>
          <w:lang w:eastAsia="ja-JP"/>
        </w:rPr>
        <w:fldChar w:fldCharType="end"/>
      </w:r>
      <w:r w:rsidR="00476065">
        <w:rPr>
          <w:rFonts w:ascii="Times New Roman" w:eastAsia="MS Mincho" w:hAnsi="Times New Roman" w:cs="Times New Roman"/>
          <w:lang w:eastAsia="ja-JP"/>
        </w:rPr>
        <w:t xml:space="preserve">. Models developed with the aim of observing behavior from the bottom-up approach using discrete entities are often referred to as agent-based models </w:t>
      </w:r>
      <w:r>
        <w:rPr>
          <w:rFonts w:ascii="Times New Roman" w:eastAsia="MS Mincho" w:hAnsi="Times New Roman" w:cs="Times New Roman"/>
          <w:lang w:eastAsia="ja-JP"/>
        </w:rPr>
        <w:t xml:space="preserve">(ABMs) or individual-based models in ecology </w:t>
      </w:r>
      <w:r w:rsidR="00476065">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{"citationID":"ePJklLku","properties":{"formattedCitation":"(Grimm et al., 2006)","plainCitation":"(Grimm et al., 2006)","noteIndex":0},"citationItems":[{"id":1227,"uris":["http://zotero.org/users/6220652/items/QIX7NL6I"],"itemData":{"id":1227,"type":"article-journal","container-title":"Ecological Modelling","DOI":"10.1016/j.ecolmodel.2006.04.023","ISSN":"03043800","issue":"1-2","journalAbbreviation":"Ecological Modelling","language":"en","page":"115-126","source":"DOI.org (Crossref)","title":"A standard protocol for describing individual-based and agent-based models","URL":"https://linkinghub.elsevier.com/retrieve/pii/S0304380006002043","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L."}],"accessed":{"date-parts":[["2021",5,12]]},"issued":{"date-parts":[["2006",9]]}}}],"schema":"https://github.com/citation-style-language/schema/raw/master/csl-citation.json"} </w:instrText>
      </w:r>
      <w:r w:rsidR="00476065">
        <w:rPr>
          <w:rFonts w:ascii="Times New Roman" w:eastAsia="MS Mincho" w:hAnsi="Times New Roman" w:cs="Times New Roman"/>
          <w:lang w:eastAsia="ja-JP"/>
        </w:rPr>
        <w:fldChar w:fldCharType="separate"/>
      </w:r>
      <w:r w:rsidR="00476065">
        <w:rPr>
          <w:rFonts w:ascii="Times New Roman" w:eastAsia="MS Mincho" w:hAnsi="Times New Roman" w:cs="Times New Roman"/>
          <w:noProof/>
          <w:lang w:eastAsia="ja-JP"/>
        </w:rPr>
        <w:t>(Grimm et al., 2006)</w:t>
      </w:r>
      <w:r w:rsidR="00476065">
        <w:rPr>
          <w:rFonts w:ascii="Times New Roman" w:eastAsia="MS Mincho" w:hAnsi="Times New Roman" w:cs="Times New Roman"/>
          <w:lang w:eastAsia="ja-JP"/>
        </w:rPr>
        <w:fldChar w:fldCharType="end"/>
      </w:r>
      <w:r w:rsidR="00476065">
        <w:rPr>
          <w:rFonts w:ascii="Times New Roman" w:eastAsia="MS Mincho" w:hAnsi="Times New Roman" w:cs="Times New Roman"/>
          <w:lang w:eastAsia="ja-JP"/>
        </w:rPr>
        <w:t xml:space="preserve">. </w:t>
      </w:r>
      <w:r w:rsidR="007856D0">
        <w:rPr>
          <w:rFonts w:ascii="Times New Roman" w:eastAsia="MS Mincho" w:hAnsi="Times New Roman" w:cs="Times New Roman"/>
          <w:lang w:eastAsia="ja-JP"/>
        </w:rPr>
        <w:t xml:space="preserve">For the remainder of this paper, we will refer to both as ABMs. </w:t>
      </w:r>
      <w:r w:rsidR="00486637">
        <w:rPr>
          <w:rFonts w:ascii="Times New Roman" w:hAnsi="Times New Roman" w:cs="Times New Roman"/>
        </w:rPr>
        <w:t xml:space="preserve">Recently, ABMs have been implemented to study tick ecology and TBD epidemiology at varying spatial scales and using different tick and host species </w:t>
      </w:r>
      <w:r w:rsidR="00486637">
        <w:rPr>
          <w:rFonts w:ascii="Times New Roman" w:hAnsi="Times New Roman" w:cs="Times New Roman"/>
        </w:rPr>
        <w:fldChar w:fldCharType="begin"/>
      </w:r>
      <w:r w:rsidR="0023206E">
        <w:rPr>
          <w:rFonts w:ascii="Times New Roman" w:hAnsi="Times New Roman" w:cs="Times New Roman"/>
        </w:rPr>
        <w:instrText xml:space="preserve"> ADDIN ZOTERO_ITEM CSL_CITATION {"citationID":"PTLLLEZD","properties":{"formattedCitation":"(Gaff and Nadolny, 2013; Gaff, 2011; Halsey and Miller, 2020, 2018; Healy et al., 2020; Li et al., 2016; Nadolny and Gaff, 2018; Tonelli and Dearborn, 2019; Wang et al., 2015, 2012)","plainCitation":"(Gaff and Nadolny, 2013; Gaff, 2011; Halsey and Miller, 2020, 2018; Healy et al., 2020; Li et al., 2016; Nadolny and Gaff, 2018; Tonelli and Dearborn, 2019; Wang et al., 2015, 2012)","noteIndex":0},"citationItems":[{"id":2047,"uris":["http://zotero.org/users/6220652/items/ERPJ4AWD"],"itemData":{"id":2047,"type":"article-journal","container-title":"Mathematical Biosciences and Engineering","DOI":"10.3934/mbe.2013.10.625","ISSN":"1551-0018","issue":"3","language":"en","page":"625-635","source":"DOI.org (Crossref)","title":"Identifying requirements for the invasion of a tick species and tick-borne pathogen through TICKSIM","URL":"http://www.aimspress.com/article/10.3934/mbe.2013.10.625","volume":"10","author":[{"family":"Gaff","given":"Holly"},{"family":"Nadolny","given":"Robyn"}],"accessed":{"date-parts":[["2022",6,13]]},"issued":{"date-parts":[["2013"]]}}},{"id":547,"uris":["http://zotero.org/users/6220652/items/PUXWK6PT"],"itemData":{"id":547,"type":"article-journal","container-title":"Mathematical Biosciences and Engineering","DOI":"10.3934/mbe.2011.8.463","ISSN":"1551-0018","issue":"2","language":"en","page":"463-473","source":"DOI.org (Crossref)","title":"Preliminary analysis of an agent-based model for a tick-borne disease","URL":"http://www.aimspress.com/article/10.3934/mbe.2011.8.463","volume":"8","author":[{"family":"Gaff","given":"Holly D."}],"accessed":{"date-parts":[["2020",10,16]]},"issued":{"date-parts":[["2011"]]}}},{"id":2295,"uris":["http://zotero.org/users/6220652/items/XXBDUA28"],"itemData":{"id":2295,"type":"article-journal","container-title":"Ecosphere","DOI":"10.1002/ecs2.3048","ISSN":"2150-8925, 2150-8925","issue":"2","journalAbbreviation":"Ecosphere","language":"en","source":"DOI.org (Crossref)","title":"Maintenance of &lt;i&gt;Borrelia burgdorferi&lt;/i&gt; among vertebrate hosts: a test of dilution effect mechanisms","title-short":"Maintenance of &lt;i&gt;Borrelia burgdorferi&lt;/i&gt; among vertebrate hosts","URL":"https://onlinelibrary.wiley.com/doi/10.1002/ecs2.3048","volume":"11","author":[{"family":"Halsey","given":"Samniqueka J."},{"family":"Miller","given":"James R."}],"accessed":{"date-parts":[["2022",12,18]]},"issued":{"date-parts":[["2020",2]]}}},{"id":578,"uris":["http://zotero.org/users/6220652/items/TPMNW55J"],"itemData":{"id":578,"type":"article-journal","container-title":"Ecological Modelling","DOI":"10.1016/j.ecolmodel.2018.09.005","ISSN":"03043800","journalAbbreviation":"Ecological Modelling","language":"en","page":"96-106","source":"DOI.org (Crossref)","title":"A spatial agent-based model of the disease vector Ixodes scapularis to explore host-tick associations","URL":"https://linkinghub.elsevier.com/retrieve/pii/S0304380018303016","volume":"387","author":[{"family":"Halsey","given":"Samniqueka J."},{"family":"Miller","given":"James R."}],"accessed":{"date-parts":[["2020",11,30]]},"issued":{"date-parts":[["2018",11]]}}},{"id":2049,"uris":["http://zotero.org/users/6220652/items/X8P8G4K4"],"itemData":{"id":2049,"type":"article-journal","container-title":"Ecological Complexity","DOI":"10.1016/j.ecocom.2020.100813","ISSN":"1476945X","journalAbbreviation":"Ecological Complexity","language":"en","page":"100813","source":"DOI.org (Crossref)","title":"Using agent-based models to inform the dynamics of winter tick parasitism of moose","URL":"https://linkinghub.elsevier.com/retrieve/pii/S1476945X19300376","volume":"41","author":[{"family":"Healy","given":"Christine"},{"family":"Pekins","given":"Peter J."},{"family":"Atallah","given":"Shady"},{"family":"Congalton","given":"Russell G."}],"accessed":{"date-parts":[["2022",6,14]]},"issued":{"date-parts":[["2020",1]]}}},{"id":639,"uris":["http://zotero.org/users/6220652/items/YSXMHMT3"],"itemData":{"id":639,"type":"article-journal","abstract":"Lyme disease is the most prevalent vector-borne disease in the temperate Northern Hemisphere. The abundance of infected nymphal ticks is commonly used as a Lyme disease risk indicator. Temperature can influence the dynamics of disease by shaping the activity and development of ticks and, hence, altering the contact pattern and pathogen transmission between ticks and their host animals. A mechanistic, agent-based model was developed to study the temperature-driven seasonality of\n              Ixodes ricinus\n              ticks and transmission of\n              Borrelia burgdorferi sensu lato\n              across mainland Scotland. Based on 12-year averaged temperature surfaces, our model predicted that Lyme disease risk currently peaks in autumn, approximately six weeks after the temperature peak. The risk was predicted to decrease with increasing altitude. Increases in temperature were predicted to prolong the duration of the tick questing season and expand the risk area to higher altitudinal and latitudinal regions. These predicted impacts on tick population ecology may be expected to lead to greater tick–host contacts under climate warming and, hence, greater risks of pathogen transmission. The model is useful in improving understanding of the spatial determinants and system mechanisms of Lyme disease pathogen transmission and its sensitivity to temperature changes.","container-title":"Journal of The Royal Society Interface","DOI":"10.1098/rsif.2016.0140","ISSN":"1742-5689, 1742-5662","issue":"116","journalAbbreviation":"J. R. Soc. Interface.","language":"en","page":"20160140","source":"DOI.org (Crossref)","title":"Modelling the seasonality of Lyme disease risk and the potential impacts of a warming climate within the heterogeneous landscapes of Scotland","URL":"https://royalsocietypublishing.org/doi/10.1098/rsif.2016.0140","volume":"13","author":[{"family":"Li","given":"Sen"},{"family":"Gilbert","given":"Lucy"},{"family":"Harrison","given":"Paula A."},{"family":"Rounsevell","given":"Mark D. A."}],"accessed":{"date-parts":[["2021",1,7]]},"issued":{"date-parts":[["2016",3]]}}},{"id":2016,"uris":["http://zotero.org/users/6220652/items/PPPQUMKB"],"itemData":{"id":2016,"type":"article-journal","container-title":"Letters in Biomathematics","DOI":"10.30707/LiB5.1Nadolny","ISSN":"23737867","issue":"1","journalAbbreviation":"LiB","source":"DOI.org (Crossref)","title":"Modelling the Effects of Habitat and Hosts on Tick Invasions","URL":"https://lettersinbiomath.journals.publicknowledgeproject.org/index.php/lib/article/view/13","volume":"5","author":[{"family":"Nadolny","given":"R."},{"family":"Gaff","given":"H."}],"accessed":{"date-parts":[["2022",5,7]]},"issued":{"date-parts":[["2018"]]}}},{"id":551,"uris":["http://zotero.org/users/6220652/items/5INV672Z"],"itemData":{"id":551,"type":"article-journal","container-title":"Ticks and Tick-borne Diseases","DOI":"10.1016/j.ttbdis.2019.05.012","ISSN":"1877959X","issue":"5","journalAbbreviation":"Ticks and Tick-borne Diseases","language":"en","page":"1096-1104","source":"DOI.org (Crossref)","title":"An individual-based model for the dispersal of Ixodes scapularis by ovenbirds and wood thrushes during fall migration","URL":"https://linkinghub.elsevier.com/retrieve/pii/S1877959X18302632","volume":"10","author":[{"family":"Tonelli","given":"Benjamin A."},{"family":"Dearborn","given":"Donald C."}],"accessed":{"date-parts":[["2020",10,16]]},"issued":{"date-parts":[["2019",8]]}}},{"id":554,"uris":["http://zotero.org/users/6220652/items/H38DK3EL"],"itemData":{"id":554,"type":"article-journal","container-title":"Journal of Vector Ecology","DOI":"10.1111/jvec.12161","ISSN":"10811710","issue":"2","journalAbbreviation":"Journal of Vector Ecology","language":"en","page":"247-255","source":"DOI.org (Crossref)","title":"Simulation of climate-tick-host-landscape interactions: Effects of shifts in the seasonality of host population fluctuations on tick densities","title-short":"Simulation of climate-tick-host-landscape interactions","URL":"http://doi.wiley.com/10.1111/jvec.12161","volume":"40","author":[{"family":"Wang","given":"Hsiao-Hsuan"},{"family":"Grant","given":"W. E."},{"family":"Teel","given":"P. D."},{"family":"Hamer","given":"S. A."}],"accessed":{"date-parts":[["2020",10,16]]},"issued":{"date-parts":[["2015",12]]}}},{"id":585,"uris":["http://zotero.org/users/6220652/items/KZM8IZ98"],"itemData":{"id":585,"type":"article-journal","container-title":"Ecological Modelling","DOI":"10.1016/j.ecolmodel.2012.06.007","ISSN":"03043800","journalAbbreviation":"Ecological Modelling","language":"en","page":"42-62","source":"DOI.org (Crossref)","title":"Simulation of climate–host–parasite–landscape interactions: A spatially explicit model for ticks (Acari: Ixodidae)","title-short":"Simulation of climate–host–parasite–landscape interactions","URL":"https://linkinghub.elsevier.com/retrieve/pii/S0304380012002797","volume":"243","author":[{"family":"Wang","given":"Hsiao-Hsuan"},{"family":"Grant","given":"W.E."},{"family":"Teel","given":"P.D."}],"accessed":{"date-parts":[["2020",12,9]]},"issued":{"date-parts":[["2012",9]]}}}],"schema":"https://github.com/citation-style-language/schema/raw/master/csl-citation.json"} </w:instrText>
      </w:r>
      <w:r w:rsidR="00486637">
        <w:rPr>
          <w:rFonts w:ascii="Times New Roman" w:hAnsi="Times New Roman" w:cs="Times New Roman"/>
        </w:rPr>
        <w:fldChar w:fldCharType="separate"/>
      </w:r>
      <w:r w:rsidR="0023206E">
        <w:rPr>
          <w:rFonts w:ascii="Times New Roman" w:hAnsi="Times New Roman" w:cs="Times New Roman"/>
          <w:noProof/>
        </w:rPr>
        <w:t>(Gaff and Nadolny, 2013; Gaff, 2011; Halsey and Miller, 2020, 2018; Healy et al., 2020; Li et al., 2016; Nadolny and Gaff, 2018; Tonelli and Dearborn, 2019; Wang et al., 2015, 2012)</w:t>
      </w:r>
      <w:r w:rsidR="00486637">
        <w:rPr>
          <w:rFonts w:ascii="Times New Roman" w:hAnsi="Times New Roman" w:cs="Times New Roman"/>
        </w:rPr>
        <w:fldChar w:fldCharType="end"/>
      </w:r>
      <w:r w:rsidR="00486637">
        <w:rPr>
          <w:rFonts w:ascii="Times New Roman" w:hAnsi="Times New Roman" w:cs="Times New Roman"/>
        </w:rPr>
        <w:t xml:space="preserve">. Typically, the spatial scale of an ABM relates to the purpose of the model. For example, Tonelli and Dearborn (2019) built an ABM with a spatial resolution of 1° latitude by 1° longitude grid cells to examine dispersal of </w:t>
      </w:r>
      <w:r w:rsidR="00486637">
        <w:rPr>
          <w:rFonts w:ascii="Times New Roman" w:hAnsi="Times New Roman" w:cs="Times New Roman"/>
          <w:i/>
          <w:iCs/>
        </w:rPr>
        <w:t xml:space="preserve">I. scapularis </w:t>
      </w:r>
      <w:r w:rsidR="00486637">
        <w:rPr>
          <w:rFonts w:ascii="Times New Roman" w:hAnsi="Times New Roman" w:cs="Times New Roman"/>
        </w:rPr>
        <w:t>by ovenbirds and wood thrushes over long distances</w:t>
      </w:r>
      <w:r w:rsidR="00453289">
        <w:rPr>
          <w:rFonts w:ascii="Times New Roman" w:hAnsi="Times New Roman" w:cs="Times New Roman"/>
        </w:rPr>
        <w:t xml:space="preserve"> (the east coast of the US)</w:t>
      </w:r>
      <w:r w:rsidR="00486637">
        <w:rPr>
          <w:rFonts w:ascii="Times New Roman" w:hAnsi="Times New Roman" w:cs="Times New Roman"/>
        </w:rPr>
        <w:t>.</w:t>
      </w:r>
      <w:r w:rsidR="00453289">
        <w:rPr>
          <w:rFonts w:ascii="Times New Roman" w:hAnsi="Times New Roman" w:cs="Times New Roman"/>
        </w:rPr>
        <w:t xml:space="preserve"> Li et al. (2016) built an ABM with </w:t>
      </w:r>
      <w:r w:rsidR="00453289" w:rsidRPr="00453289">
        <w:rPr>
          <w:rFonts w:ascii="Times New Roman" w:hAnsi="Times New Roman" w:cs="Times New Roman"/>
        </w:rPr>
        <w:t>1km</w:t>
      </w:r>
      <w:r w:rsidR="00453289" w:rsidRPr="00453289">
        <w:rPr>
          <w:rFonts w:ascii="Times New Roman" w:hAnsi="Times New Roman" w:cs="Times New Roman"/>
          <w:vertAlign w:val="superscript"/>
        </w:rPr>
        <w:t>2</w:t>
      </w:r>
      <w:r w:rsidR="00453289">
        <w:rPr>
          <w:rFonts w:ascii="Times New Roman" w:hAnsi="Times New Roman" w:cs="Times New Roman"/>
        </w:rPr>
        <w:t xml:space="preserve"> grid cells </w:t>
      </w:r>
      <w:r w:rsidR="00453289" w:rsidRPr="00453289">
        <w:rPr>
          <w:rFonts w:ascii="Times New Roman" w:hAnsi="Times New Roman" w:cs="Times New Roman"/>
        </w:rPr>
        <w:t>to</w:t>
      </w:r>
      <w:r w:rsidR="00453289">
        <w:rPr>
          <w:rFonts w:ascii="Times New Roman" w:hAnsi="Times New Roman" w:cs="Times New Roman"/>
        </w:rPr>
        <w:t xml:space="preserve"> examine the pathogen dispersal of </w:t>
      </w:r>
      <w:r w:rsidR="00453289">
        <w:rPr>
          <w:rFonts w:ascii="Times New Roman" w:hAnsi="Times New Roman" w:cs="Times New Roman"/>
          <w:i/>
          <w:iCs/>
        </w:rPr>
        <w:t xml:space="preserve">B. burgdorferi </w:t>
      </w:r>
      <w:r w:rsidR="00453289">
        <w:rPr>
          <w:rFonts w:ascii="Times New Roman" w:hAnsi="Times New Roman" w:cs="Times New Roman"/>
        </w:rPr>
        <w:t xml:space="preserve">throughout Scotland as </w:t>
      </w:r>
      <w:r w:rsidR="00453289">
        <w:rPr>
          <w:rFonts w:ascii="Times New Roman" w:hAnsi="Times New Roman" w:cs="Times New Roman"/>
          <w:i/>
          <w:iCs/>
        </w:rPr>
        <w:t xml:space="preserve">I. </w:t>
      </w:r>
      <w:proofErr w:type="spellStart"/>
      <w:r w:rsidR="00453289">
        <w:rPr>
          <w:rFonts w:ascii="Times New Roman" w:hAnsi="Times New Roman" w:cs="Times New Roman"/>
          <w:i/>
          <w:iCs/>
        </w:rPr>
        <w:t>ricinus</w:t>
      </w:r>
      <w:proofErr w:type="spellEnd"/>
      <w:r w:rsidR="00453289">
        <w:rPr>
          <w:rFonts w:ascii="Times New Roman" w:hAnsi="Times New Roman" w:cs="Times New Roman"/>
          <w:i/>
          <w:iCs/>
        </w:rPr>
        <w:t xml:space="preserve"> </w:t>
      </w:r>
      <w:r w:rsidR="00453289">
        <w:rPr>
          <w:rFonts w:ascii="Times New Roman" w:hAnsi="Times New Roman" w:cs="Times New Roman"/>
        </w:rPr>
        <w:t xml:space="preserve">responds to climate change. </w:t>
      </w:r>
      <w:r w:rsidR="00486637">
        <w:rPr>
          <w:rFonts w:ascii="Times New Roman" w:hAnsi="Times New Roman" w:cs="Times New Roman"/>
        </w:rPr>
        <w:t>Conversely, Halsey and Miller (2018) built a</w:t>
      </w:r>
      <w:r w:rsidR="00D91251">
        <w:rPr>
          <w:rFonts w:ascii="Times New Roman" w:hAnsi="Times New Roman" w:cs="Times New Roman"/>
        </w:rPr>
        <w:t xml:space="preserve">n ABM, the spatially explicit individual-based tick interaction model (SEIB-TIM), with an </w:t>
      </w:r>
      <w:r w:rsidR="00486637">
        <w:rPr>
          <w:rFonts w:ascii="Times New Roman" w:hAnsi="Times New Roman" w:cs="Times New Roman"/>
        </w:rPr>
        <w:t>environment of</w:t>
      </w:r>
      <w:r w:rsidR="007856D0">
        <w:rPr>
          <w:rFonts w:ascii="Times New Roman" w:hAnsi="Times New Roman" w:cs="Times New Roman"/>
        </w:rPr>
        <w:t xml:space="preserve"> 100x100 grid cells of 1m</w:t>
      </w:r>
      <w:r w:rsidR="007856D0" w:rsidRPr="007856D0">
        <w:rPr>
          <w:rFonts w:ascii="Times New Roman" w:hAnsi="Times New Roman" w:cs="Times New Roman"/>
          <w:vertAlign w:val="superscript"/>
        </w:rPr>
        <w:t>2</w:t>
      </w:r>
      <w:r w:rsidR="00486637">
        <w:rPr>
          <w:rFonts w:ascii="Times New Roman" w:hAnsi="Times New Roman" w:cs="Times New Roman"/>
        </w:rPr>
        <w:t xml:space="preserve"> </w:t>
      </w:r>
      <w:r w:rsidR="007856D0">
        <w:rPr>
          <w:rFonts w:ascii="Times New Roman" w:hAnsi="Times New Roman" w:cs="Times New Roman"/>
        </w:rPr>
        <w:t>(</w:t>
      </w:r>
      <w:r w:rsidR="00486637">
        <w:rPr>
          <w:rFonts w:ascii="Times New Roman" w:hAnsi="Times New Roman" w:cs="Times New Roman"/>
        </w:rPr>
        <w:t>10,000 m</w:t>
      </w:r>
      <w:r w:rsidR="00486637">
        <w:rPr>
          <w:rFonts w:ascii="Times New Roman" w:hAnsi="Times New Roman" w:cs="Times New Roman"/>
          <w:vertAlign w:val="superscript"/>
        </w:rPr>
        <w:t>2</w:t>
      </w:r>
      <w:r w:rsidR="007856D0">
        <w:rPr>
          <w:rFonts w:ascii="Times New Roman" w:hAnsi="Times New Roman" w:cs="Times New Roman"/>
        </w:rPr>
        <w:t xml:space="preserve"> </w:t>
      </w:r>
      <w:proofErr w:type="gramStart"/>
      <w:r w:rsidR="007856D0">
        <w:rPr>
          <w:rFonts w:ascii="Times New Roman" w:hAnsi="Times New Roman" w:cs="Times New Roman"/>
        </w:rPr>
        <w:t>total)</w:t>
      </w:r>
      <w:r w:rsidR="00486637">
        <w:rPr>
          <w:rFonts w:ascii="Times New Roman" w:hAnsi="Times New Roman" w:cs="Times New Roman"/>
          <w:vertAlign w:val="superscript"/>
        </w:rPr>
        <w:t xml:space="preserve">  </w:t>
      </w:r>
      <w:r w:rsidR="00486637">
        <w:rPr>
          <w:rFonts w:ascii="Times New Roman" w:hAnsi="Times New Roman" w:cs="Times New Roman"/>
        </w:rPr>
        <w:t>to</w:t>
      </w:r>
      <w:proofErr w:type="gramEnd"/>
      <w:r w:rsidR="00486637">
        <w:rPr>
          <w:rFonts w:ascii="Times New Roman" w:hAnsi="Times New Roman" w:cs="Times New Roman"/>
        </w:rPr>
        <w:t xml:space="preserve"> assess the interaction </w:t>
      </w:r>
      <w:r w:rsidR="00486637">
        <w:rPr>
          <w:rFonts w:ascii="Times New Roman" w:hAnsi="Times New Roman" w:cs="Times New Roman"/>
        </w:rPr>
        <w:lastRenderedPageBreak/>
        <w:t xml:space="preserve">between </w:t>
      </w:r>
      <w:r w:rsidR="00486637">
        <w:rPr>
          <w:rFonts w:ascii="Times New Roman" w:hAnsi="Times New Roman" w:cs="Times New Roman"/>
          <w:i/>
          <w:iCs/>
        </w:rPr>
        <w:t xml:space="preserve">I. scapularis </w:t>
      </w:r>
      <w:r w:rsidR="00486637">
        <w:rPr>
          <w:rFonts w:ascii="Times New Roman" w:hAnsi="Times New Roman" w:cs="Times New Roman"/>
        </w:rPr>
        <w:t xml:space="preserve">and its hosts </w:t>
      </w:r>
      <w:r w:rsidR="00486637">
        <w:rPr>
          <w:rFonts w:ascii="Times New Roman" w:hAnsi="Times New Roman" w:cs="Times New Roman"/>
          <w:i/>
          <w:iCs/>
        </w:rPr>
        <w:t xml:space="preserve">P. leucopus </w:t>
      </w:r>
      <w:r w:rsidR="00486637">
        <w:rPr>
          <w:rFonts w:ascii="Times New Roman" w:hAnsi="Times New Roman" w:cs="Times New Roman"/>
        </w:rPr>
        <w:t xml:space="preserve">and </w:t>
      </w:r>
      <w:r w:rsidR="00486637">
        <w:rPr>
          <w:rFonts w:ascii="Times New Roman" w:hAnsi="Times New Roman" w:cs="Times New Roman"/>
          <w:i/>
          <w:iCs/>
        </w:rPr>
        <w:t>O. virginianus</w:t>
      </w:r>
      <w:r w:rsidR="00486637">
        <w:rPr>
          <w:rFonts w:ascii="Times New Roman" w:hAnsi="Times New Roman" w:cs="Times New Roman"/>
        </w:rPr>
        <w:t xml:space="preserve">. Later, Halsey and Miller (2020) applied the same ABM to test dilution effect mechanisms by </w:t>
      </w:r>
      <w:r w:rsidR="006B69AB">
        <w:rPr>
          <w:rFonts w:ascii="Times New Roman" w:hAnsi="Times New Roman" w:cs="Times New Roman"/>
        </w:rPr>
        <w:t xml:space="preserve">varying the species richness and abundance of various small mammal hosts with different reservoir competencies for </w:t>
      </w:r>
      <w:r w:rsidR="006B69AB">
        <w:rPr>
          <w:rFonts w:ascii="Times New Roman" w:hAnsi="Times New Roman" w:cs="Times New Roman"/>
          <w:i/>
          <w:iCs/>
        </w:rPr>
        <w:t xml:space="preserve">B. </w:t>
      </w:r>
      <w:r w:rsidR="006B69AB" w:rsidRPr="006B69AB">
        <w:rPr>
          <w:rFonts w:ascii="Times New Roman" w:hAnsi="Times New Roman" w:cs="Times New Roman"/>
          <w:i/>
          <w:iCs/>
        </w:rPr>
        <w:t>burgdorferi</w:t>
      </w:r>
      <w:r w:rsidR="006B69AB">
        <w:rPr>
          <w:rFonts w:ascii="Times New Roman" w:hAnsi="Times New Roman" w:cs="Times New Roman"/>
        </w:rPr>
        <w:t xml:space="preserve">. Notably, neither of the models described by Halsey and Miller (2018) or Halsey and Miller (2020) </w:t>
      </w:r>
      <w:r w:rsidR="007856D0">
        <w:rPr>
          <w:rFonts w:ascii="Times New Roman" w:hAnsi="Times New Roman" w:cs="Times New Roman"/>
        </w:rPr>
        <w:t xml:space="preserve">test dilution effect mechanisms as they pertain to forest connectivity using single pathogens or otherwise. </w:t>
      </w:r>
      <w:r w:rsidR="00505909">
        <w:rPr>
          <w:rFonts w:ascii="Times New Roman" w:eastAsia="MS Mincho" w:hAnsi="Times New Roman" w:cs="Times New Roman"/>
          <w:lang w:eastAsia="ja-JP"/>
        </w:rPr>
        <w:t xml:space="preserve">Here, we describe </w:t>
      </w:r>
      <w:r w:rsidR="00D104D2">
        <w:rPr>
          <w:rFonts w:ascii="Times New Roman" w:eastAsia="MS Mincho" w:hAnsi="Times New Roman" w:cs="Times New Roman"/>
          <w:lang w:eastAsia="ja-JP"/>
        </w:rPr>
        <w:t>a spatially</w:t>
      </w:r>
      <w:r w:rsidR="00D91251">
        <w:rPr>
          <w:rFonts w:ascii="Times New Roman" w:eastAsia="MS Mincho" w:hAnsi="Times New Roman" w:cs="Times New Roman"/>
          <w:lang w:eastAsia="ja-JP"/>
        </w:rPr>
        <w:t xml:space="preserve"> </w:t>
      </w:r>
      <w:r w:rsidR="00D104D2">
        <w:rPr>
          <w:rFonts w:ascii="Times New Roman" w:eastAsia="MS Mincho" w:hAnsi="Times New Roman" w:cs="Times New Roman"/>
          <w:lang w:eastAsia="ja-JP"/>
        </w:rPr>
        <w:t>explicit ABM</w:t>
      </w:r>
      <w:r w:rsidR="00947588">
        <w:rPr>
          <w:rFonts w:ascii="Times New Roman" w:eastAsia="MS Mincho" w:hAnsi="Times New Roman" w:cs="Times New Roman"/>
          <w:lang w:eastAsia="ja-JP"/>
        </w:rPr>
        <w:t xml:space="preserve">, the Spatial Transfer of Ectoparasite Pathogens from Tick Interpatch Connectivity (STEPTIC) model, </w:t>
      </w:r>
      <w:r w:rsidR="00D104D2">
        <w:rPr>
          <w:rFonts w:ascii="Times New Roman" w:eastAsia="MS Mincho" w:hAnsi="Times New Roman" w:cs="Times New Roman"/>
          <w:lang w:eastAsia="ja-JP"/>
        </w:rPr>
        <w:t xml:space="preserve">that utilizes a </w:t>
      </w:r>
      <w:r w:rsidR="007856D0">
        <w:rPr>
          <w:rFonts w:ascii="Times New Roman" w:eastAsia="MS Mincho" w:hAnsi="Times New Roman" w:cs="Times New Roman"/>
          <w:lang w:eastAsia="ja-JP"/>
        </w:rPr>
        <w:t>network</w:t>
      </w:r>
      <w:r w:rsidR="00D91251">
        <w:rPr>
          <w:rFonts w:ascii="Times New Roman" w:eastAsia="MS Mincho" w:hAnsi="Times New Roman" w:cs="Times New Roman"/>
          <w:lang w:eastAsia="ja-JP"/>
        </w:rPr>
        <w:t xml:space="preserve"> modeling approach to incorporate the multiple spatial scales relevant to </w:t>
      </w:r>
      <w:r w:rsidR="00D91251">
        <w:rPr>
          <w:rFonts w:ascii="Times New Roman" w:eastAsia="MS Mincho" w:hAnsi="Times New Roman" w:cs="Times New Roman"/>
          <w:i/>
          <w:iCs/>
          <w:lang w:eastAsia="ja-JP"/>
        </w:rPr>
        <w:t xml:space="preserve">I. scapularis </w:t>
      </w:r>
      <w:r w:rsidR="00D91251">
        <w:rPr>
          <w:rFonts w:ascii="Times New Roman" w:eastAsia="MS Mincho" w:hAnsi="Times New Roman" w:cs="Times New Roman"/>
          <w:lang w:eastAsia="ja-JP"/>
        </w:rPr>
        <w:t xml:space="preserve">ecology in northeastern US forests. Specifically, </w:t>
      </w:r>
      <w:r w:rsidR="00947588">
        <w:rPr>
          <w:rFonts w:ascii="Times New Roman" w:eastAsia="MS Mincho" w:hAnsi="Times New Roman" w:cs="Times New Roman"/>
          <w:lang w:eastAsia="ja-JP"/>
        </w:rPr>
        <w:t>STEPTIC</w:t>
      </w:r>
      <w:r w:rsidR="00D91251">
        <w:rPr>
          <w:rFonts w:ascii="Times New Roman" w:eastAsia="MS Mincho" w:hAnsi="Times New Roman" w:cs="Times New Roman"/>
          <w:lang w:eastAsia="ja-JP"/>
        </w:rPr>
        <w:t xml:space="preserve"> uses between-patch forest connectivity to model white-tailed deer movement between relatively smaller</w:t>
      </w:r>
      <w:r w:rsidR="00D104D2">
        <w:rPr>
          <w:rFonts w:ascii="Times New Roman" w:eastAsia="MS Mincho" w:hAnsi="Times New Roman" w:cs="Times New Roman"/>
          <w:lang w:eastAsia="ja-JP"/>
        </w:rPr>
        <w:t xml:space="preserve">-scale </w:t>
      </w:r>
      <w:r w:rsidR="00D91251">
        <w:rPr>
          <w:rFonts w:ascii="Times New Roman" w:eastAsia="MS Mincho" w:hAnsi="Times New Roman" w:cs="Times New Roman"/>
          <w:lang w:eastAsia="ja-JP"/>
        </w:rPr>
        <w:t xml:space="preserve">modeling </w:t>
      </w:r>
      <w:r w:rsidR="00D104D2">
        <w:rPr>
          <w:rFonts w:ascii="Times New Roman" w:eastAsia="MS Mincho" w:hAnsi="Times New Roman" w:cs="Times New Roman"/>
          <w:lang w:eastAsia="ja-JP"/>
        </w:rPr>
        <w:t>environment</w:t>
      </w:r>
      <w:r w:rsidR="00D91251">
        <w:rPr>
          <w:rFonts w:ascii="Times New Roman" w:eastAsia="MS Mincho" w:hAnsi="Times New Roman" w:cs="Times New Roman"/>
          <w:lang w:eastAsia="ja-JP"/>
        </w:rPr>
        <w:t>s containing small-mammal host communities (e.g., white-footed mice)</w:t>
      </w:r>
      <w:r w:rsidR="00D104D2">
        <w:rPr>
          <w:rFonts w:ascii="Times New Roman" w:eastAsia="MS Mincho" w:hAnsi="Times New Roman" w:cs="Times New Roman"/>
          <w:lang w:eastAsia="ja-JP"/>
        </w:rPr>
        <w:t xml:space="preserve">. We use </w:t>
      </w:r>
      <w:r w:rsidR="00947588">
        <w:rPr>
          <w:rFonts w:ascii="Times New Roman" w:eastAsia="MS Mincho" w:hAnsi="Times New Roman" w:cs="Times New Roman"/>
          <w:lang w:eastAsia="ja-JP"/>
        </w:rPr>
        <w:t xml:space="preserve">STEPTIC </w:t>
      </w:r>
      <w:r w:rsidR="00947588">
        <w:rPr>
          <w:rFonts w:ascii="Times New Roman" w:eastAsia="MS Mincho" w:hAnsi="Times New Roman" w:cs="Times New Roman"/>
          <w:lang w:eastAsia="ja-JP"/>
        </w:rPr>
        <w:t xml:space="preserve">to </w:t>
      </w:r>
      <w:r w:rsidR="00D104D2">
        <w:rPr>
          <w:rFonts w:ascii="Times New Roman" w:eastAsia="MS Mincho" w:hAnsi="Times New Roman" w:cs="Times New Roman"/>
          <w:lang w:eastAsia="ja-JP"/>
        </w:rPr>
        <w:t xml:space="preserve">examine dilution and amplification mechanisms </w:t>
      </w:r>
      <w:r w:rsidR="00D91251">
        <w:rPr>
          <w:rFonts w:ascii="Times New Roman" w:eastAsia="MS Mincho" w:hAnsi="Times New Roman" w:cs="Times New Roman"/>
          <w:lang w:eastAsia="ja-JP"/>
        </w:rPr>
        <w:t>as they pertain to forest connectivity and</w:t>
      </w:r>
      <w:r w:rsidR="00D104D2">
        <w:rPr>
          <w:rFonts w:ascii="Times New Roman" w:eastAsia="MS Mincho" w:hAnsi="Times New Roman" w:cs="Times New Roman"/>
          <w:lang w:eastAsia="ja-JP"/>
        </w:rPr>
        <w:t xml:space="preserve"> the </w:t>
      </w:r>
      <w:r w:rsidR="00D104D2">
        <w:rPr>
          <w:rFonts w:ascii="Times New Roman" w:eastAsia="MS Mincho" w:hAnsi="Times New Roman" w:cs="Times New Roman"/>
          <w:i/>
          <w:iCs/>
          <w:lang w:eastAsia="ja-JP"/>
        </w:rPr>
        <w:t xml:space="preserve">A. phagocytophilum </w:t>
      </w:r>
      <w:r w:rsidR="00D104D2">
        <w:rPr>
          <w:rFonts w:ascii="Times New Roman" w:eastAsia="MS Mincho" w:hAnsi="Times New Roman" w:cs="Times New Roman"/>
          <w:lang w:eastAsia="ja-JP"/>
        </w:rPr>
        <w:t>genetic-variant landscap</w:t>
      </w:r>
      <w:r w:rsidR="00D91251">
        <w:rPr>
          <w:rFonts w:ascii="Times New Roman" w:eastAsia="MS Mincho" w:hAnsi="Times New Roman" w:cs="Times New Roman"/>
          <w:lang w:eastAsia="ja-JP"/>
        </w:rPr>
        <w:t>e</w:t>
      </w:r>
      <w:r w:rsidR="00D104D2">
        <w:rPr>
          <w:rFonts w:ascii="Times New Roman" w:eastAsia="MS Mincho" w:hAnsi="Times New Roman" w:cs="Times New Roman"/>
          <w:lang w:eastAsia="ja-JP"/>
        </w:rPr>
        <w:t xml:space="preserve">. </w:t>
      </w:r>
      <w:r w:rsidR="0028670E">
        <w:rPr>
          <w:rFonts w:ascii="Times New Roman" w:eastAsia="MS Mincho" w:hAnsi="Times New Roman" w:cs="Times New Roman"/>
          <w:lang w:eastAsia="ja-JP"/>
        </w:rPr>
        <w:t xml:space="preserve">The model description follows the </w:t>
      </w:r>
      <w:r w:rsidR="00F035D7">
        <w:rPr>
          <w:rFonts w:ascii="Times New Roman" w:eastAsia="MS Mincho" w:hAnsi="Times New Roman" w:cs="Times New Roman"/>
          <w:lang w:eastAsia="ja-JP"/>
        </w:rPr>
        <w:t xml:space="preserve">ODD (Overview, Design concepts, Details) protocol for describing individual- and agent-based models </w:t>
      </w:r>
      <w:r w:rsidR="00F035D7">
        <w:rPr>
          <w:rFonts w:ascii="Times New Roman" w:eastAsia="MS Mincho" w:hAnsi="Times New Roman" w:cs="Times New Roman"/>
          <w:lang w:eastAsia="ja-JP"/>
        </w:rPr>
        <w:fldChar w:fldCharType="begin"/>
      </w:r>
      <w:r w:rsidR="00F035D7">
        <w:rPr>
          <w:rFonts w:ascii="Times New Roman" w:eastAsia="MS Mincho" w:hAnsi="Times New Roman" w:cs="Times New Roman"/>
          <w:lang w:eastAsia="ja-JP"/>
        </w:rPr>
        <w:instrText xml:space="preserve"> ADDIN ZOTERO_ITEM CSL_CITATION {"citationID":"SIDmyJ0o","properties":{"formattedCitation":"(Grimm et al., 2006)","plainCitation":"(Grimm et al., 2006)","noteIndex":0},"citationItems":[{"id":1227,"uris":["http://zotero.org/users/6220652/items/QIX7NL6I"],"itemData":{"id":1227,"type":"article-journal","container-title":"Ecological Modelling","DOI":"10.1016/j.ecolmodel.2006.04.023","ISSN":"03043800","issue":"1-2","journalAbbreviation":"Ecological Modelling","language":"en","page":"115-126","source":"DOI.org (Crossref)","title":"A standard protocol for describing individual-based and agent-based models","URL":"https://linkinghub.elsevier.com/retrieve/pii/S0304380006002043","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L."}],"accessed":{"date-parts":[["2021",5,12]]},"issued":{"date-parts":[["2006",9]]}}}],"schema":"https://github.com/citation-style-language/schema/raw/master/csl-citation.json"} </w:instrText>
      </w:r>
      <w:r w:rsidR="00F035D7">
        <w:rPr>
          <w:rFonts w:ascii="Times New Roman" w:eastAsia="MS Mincho" w:hAnsi="Times New Roman" w:cs="Times New Roman"/>
          <w:lang w:eastAsia="ja-JP"/>
        </w:rPr>
        <w:fldChar w:fldCharType="separate"/>
      </w:r>
      <w:r w:rsidR="00F035D7">
        <w:rPr>
          <w:rFonts w:ascii="Times New Roman" w:eastAsia="MS Mincho" w:hAnsi="Times New Roman" w:cs="Times New Roman"/>
          <w:noProof/>
          <w:lang w:eastAsia="ja-JP"/>
        </w:rPr>
        <w:t>(Grimm et al., 2006)</w:t>
      </w:r>
      <w:r w:rsidR="00F035D7">
        <w:rPr>
          <w:rFonts w:ascii="Times New Roman" w:eastAsia="MS Mincho" w:hAnsi="Times New Roman" w:cs="Times New Roman"/>
          <w:lang w:eastAsia="ja-JP"/>
        </w:rPr>
        <w:fldChar w:fldCharType="end"/>
      </w:r>
      <w:r w:rsidR="00F035D7">
        <w:rPr>
          <w:rFonts w:ascii="Times New Roman" w:eastAsia="MS Mincho" w:hAnsi="Times New Roman" w:cs="Times New Roman"/>
          <w:lang w:eastAsia="ja-JP"/>
        </w:rPr>
        <w:t xml:space="preserve">, as updated by Grimm et al., (2020). </w:t>
      </w:r>
    </w:p>
    <w:p w14:paraId="647448E1" w14:textId="77777777" w:rsidR="00DD7348" w:rsidRDefault="0028670E" w:rsidP="00DD7348">
      <w:pPr>
        <w:pStyle w:val="ListParagraph"/>
        <w:numPr>
          <w:ilvl w:val="0"/>
          <w:numId w:val="6"/>
        </w:numPr>
        <w:spacing w:line="480" w:lineRule="auto"/>
        <w:rPr>
          <w:rFonts w:ascii="Times New Roman" w:eastAsia="MS Mincho" w:hAnsi="Times New Roman" w:cs="Times New Roman"/>
          <w:b/>
          <w:bCs/>
          <w:lang w:eastAsia="ja-JP"/>
        </w:rPr>
      </w:pPr>
      <w:r w:rsidRPr="00DD7348">
        <w:rPr>
          <w:rFonts w:ascii="Times New Roman" w:eastAsia="MS Mincho" w:hAnsi="Times New Roman" w:cs="Times New Roman"/>
          <w:b/>
          <w:bCs/>
          <w:lang w:eastAsia="ja-JP"/>
        </w:rPr>
        <w:t>Model</w:t>
      </w:r>
      <w:r w:rsidR="00F035D7" w:rsidRPr="00DD7348">
        <w:rPr>
          <w:rFonts w:ascii="Times New Roman" w:eastAsia="MS Mincho" w:hAnsi="Times New Roman" w:cs="Times New Roman"/>
          <w:b/>
          <w:bCs/>
          <w:lang w:eastAsia="ja-JP"/>
        </w:rPr>
        <w:t xml:space="preserve"> Description</w:t>
      </w:r>
    </w:p>
    <w:p w14:paraId="339C05F5" w14:textId="6D9841A6" w:rsidR="00CD3BFA" w:rsidRPr="00DD7348" w:rsidRDefault="0028670E" w:rsidP="00DD7348">
      <w:pPr>
        <w:pStyle w:val="ListParagraph"/>
        <w:numPr>
          <w:ilvl w:val="1"/>
          <w:numId w:val="8"/>
        </w:numPr>
        <w:spacing w:line="480" w:lineRule="auto"/>
        <w:rPr>
          <w:rFonts w:ascii="Times New Roman" w:eastAsia="MS Mincho" w:hAnsi="Times New Roman" w:cs="Times New Roman"/>
          <w:b/>
          <w:bCs/>
          <w:lang w:eastAsia="ja-JP"/>
        </w:rPr>
      </w:pPr>
      <w:r w:rsidRPr="00DD7348">
        <w:rPr>
          <w:rFonts w:ascii="Times New Roman" w:hAnsi="Times New Roman" w:cs="Times New Roman"/>
          <w:i/>
          <w:iCs/>
        </w:rPr>
        <w:t>Purpose and Patterns</w:t>
      </w:r>
    </w:p>
    <w:p w14:paraId="202AECFF" w14:textId="549AA525" w:rsidR="00802FE4" w:rsidRDefault="00F035D7" w:rsidP="00DE2833">
      <w:pPr>
        <w:spacing w:line="480" w:lineRule="auto"/>
        <w:rPr>
          <w:rFonts w:ascii="Times New Roman" w:hAnsi="Times New Roman" w:cs="Times New Roman"/>
        </w:rPr>
      </w:pPr>
      <w:r>
        <w:rPr>
          <w:rFonts w:ascii="Times New Roman" w:hAnsi="Times New Roman" w:cs="Times New Roman"/>
        </w:rPr>
        <w:tab/>
        <w:t xml:space="preserve">The purpose of </w:t>
      </w:r>
      <w:r w:rsidR="00947588">
        <w:rPr>
          <w:rFonts w:ascii="Times New Roman" w:eastAsia="MS Mincho" w:hAnsi="Times New Roman" w:cs="Times New Roman"/>
          <w:lang w:eastAsia="ja-JP"/>
        </w:rPr>
        <w:t xml:space="preserve">STEPTIC </w:t>
      </w:r>
      <w:r>
        <w:rPr>
          <w:rFonts w:ascii="Times New Roman" w:hAnsi="Times New Roman" w:cs="Times New Roman"/>
        </w:rPr>
        <w:t xml:space="preserve">is two-fold: First, this model aims to build upon the </w:t>
      </w:r>
      <w:r w:rsidR="00D91251">
        <w:rPr>
          <w:rFonts w:ascii="Times New Roman" w:hAnsi="Times New Roman" w:cs="Times New Roman"/>
        </w:rPr>
        <w:t xml:space="preserve">SEIB-TIM </w:t>
      </w:r>
      <w:r>
        <w:rPr>
          <w:rFonts w:ascii="Times New Roman" w:hAnsi="Times New Roman" w:cs="Times New Roman"/>
        </w:rPr>
        <w:t xml:space="preserve">described by Halsey and Miller (2018) </w:t>
      </w:r>
      <w:r w:rsidR="00D91251">
        <w:rPr>
          <w:rFonts w:ascii="Times New Roman" w:hAnsi="Times New Roman" w:cs="Times New Roman"/>
        </w:rPr>
        <w:t>by</w:t>
      </w:r>
      <w:r>
        <w:rPr>
          <w:rFonts w:ascii="Times New Roman" w:hAnsi="Times New Roman" w:cs="Times New Roman"/>
        </w:rPr>
        <w:t xml:space="preserve"> incorporat</w:t>
      </w:r>
      <w:r w:rsidR="00DE2833">
        <w:rPr>
          <w:rFonts w:ascii="Times New Roman" w:hAnsi="Times New Roman" w:cs="Times New Roman"/>
        </w:rPr>
        <w:t>ing</w:t>
      </w:r>
      <w:r>
        <w:rPr>
          <w:rFonts w:ascii="Times New Roman" w:hAnsi="Times New Roman" w:cs="Times New Roman"/>
        </w:rPr>
        <w:t xml:space="preserve"> </w:t>
      </w:r>
      <w:r>
        <w:rPr>
          <w:rFonts w:ascii="Times New Roman" w:hAnsi="Times New Roman" w:cs="Times New Roman"/>
          <w:i/>
          <w:iCs/>
        </w:rPr>
        <w:t xml:space="preserve">I. scapularis </w:t>
      </w:r>
      <w:r>
        <w:rPr>
          <w:rFonts w:ascii="Times New Roman" w:hAnsi="Times New Roman" w:cs="Times New Roman"/>
        </w:rPr>
        <w:t xml:space="preserve">lifecycle dynamics </w:t>
      </w:r>
      <w:r w:rsidR="00DE2833">
        <w:rPr>
          <w:rFonts w:ascii="Times New Roman" w:hAnsi="Times New Roman" w:cs="Times New Roman"/>
        </w:rPr>
        <w:t xml:space="preserve">at </w:t>
      </w:r>
      <w:r>
        <w:rPr>
          <w:rFonts w:ascii="Times New Roman" w:hAnsi="Times New Roman" w:cs="Times New Roman"/>
        </w:rPr>
        <w:t xml:space="preserve">multiple spatial scales. </w:t>
      </w:r>
      <w:r w:rsidR="00802FE4">
        <w:rPr>
          <w:rFonts w:ascii="Times New Roman" w:hAnsi="Times New Roman" w:cs="Times New Roman"/>
        </w:rPr>
        <w:t xml:space="preserve">Second, </w:t>
      </w:r>
      <w:r w:rsidR="00947588">
        <w:rPr>
          <w:rFonts w:ascii="Times New Roman" w:eastAsia="MS Mincho" w:hAnsi="Times New Roman" w:cs="Times New Roman"/>
          <w:lang w:eastAsia="ja-JP"/>
        </w:rPr>
        <w:t xml:space="preserve">STEPTIC </w:t>
      </w:r>
      <w:r w:rsidR="00802FE4">
        <w:rPr>
          <w:rFonts w:ascii="Times New Roman" w:hAnsi="Times New Roman" w:cs="Times New Roman"/>
        </w:rPr>
        <w:t xml:space="preserve">simulates the pathogen dissemination of the Ap-ha and Ap-v1 variants of </w:t>
      </w:r>
      <w:r w:rsidR="00802FE4">
        <w:rPr>
          <w:rFonts w:ascii="Times New Roman" w:hAnsi="Times New Roman" w:cs="Times New Roman"/>
          <w:i/>
          <w:iCs/>
        </w:rPr>
        <w:t xml:space="preserve">A. phagocytophilum </w:t>
      </w:r>
      <w:r w:rsidR="00802FE4">
        <w:rPr>
          <w:rFonts w:ascii="Times New Roman" w:hAnsi="Times New Roman" w:cs="Times New Roman"/>
        </w:rPr>
        <w:t xml:space="preserve">to better understand their gene flow with respect to landscape connectivity and the dilution and amplification effects. Model evaluation is performed </w:t>
      </w:r>
      <w:r w:rsidR="00D121A9">
        <w:rPr>
          <w:rFonts w:ascii="Times New Roman" w:hAnsi="Times New Roman" w:cs="Times New Roman"/>
        </w:rPr>
        <w:t>by comparing the following three patterns to simulated results</w:t>
      </w:r>
      <w:r w:rsidR="00802FE4">
        <w:rPr>
          <w:rFonts w:ascii="Times New Roman" w:hAnsi="Times New Roman" w:cs="Times New Roman"/>
        </w:rPr>
        <w:t>:</w:t>
      </w:r>
    </w:p>
    <w:p w14:paraId="4926BF6B" w14:textId="3F276238" w:rsidR="00802FE4"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S</w:t>
      </w:r>
      <w:r w:rsidR="00802FE4" w:rsidRPr="00802FE4">
        <w:rPr>
          <w:rFonts w:ascii="Times New Roman" w:hAnsi="Times New Roman" w:cs="Times New Roman"/>
        </w:rPr>
        <w:t>pati</w:t>
      </w:r>
      <w:r>
        <w:rPr>
          <w:rFonts w:ascii="Times New Roman" w:hAnsi="Times New Roman" w:cs="Times New Roman"/>
        </w:rPr>
        <w:t>o</w:t>
      </w:r>
      <w:r w:rsidR="00802FE4" w:rsidRPr="00802FE4">
        <w:rPr>
          <w:rFonts w:ascii="Times New Roman" w:hAnsi="Times New Roman" w:cs="Times New Roman"/>
        </w:rPr>
        <w:t xml:space="preserve">temporal </w:t>
      </w:r>
      <w:r w:rsidR="00802FE4" w:rsidRPr="00802FE4">
        <w:rPr>
          <w:rFonts w:ascii="Times New Roman" w:hAnsi="Times New Roman" w:cs="Times New Roman"/>
          <w:i/>
          <w:iCs/>
        </w:rPr>
        <w:t xml:space="preserve">I. scapularis </w:t>
      </w:r>
      <w:r w:rsidR="00802FE4" w:rsidRPr="00802FE4">
        <w:rPr>
          <w:rFonts w:ascii="Times New Roman" w:hAnsi="Times New Roman" w:cs="Times New Roman"/>
        </w:rPr>
        <w:t xml:space="preserve">population expansion </w:t>
      </w:r>
      <w:r>
        <w:rPr>
          <w:rFonts w:ascii="Times New Roman" w:hAnsi="Times New Roman" w:cs="Times New Roman"/>
        </w:rPr>
        <w:t>from patches with established populations t</w:t>
      </w:r>
      <w:r w:rsidR="00802FE4" w:rsidRPr="00802FE4">
        <w:rPr>
          <w:rFonts w:ascii="Times New Roman" w:hAnsi="Times New Roman" w:cs="Times New Roman"/>
        </w:rPr>
        <w:t xml:space="preserve">o </w:t>
      </w:r>
      <w:r>
        <w:rPr>
          <w:rFonts w:ascii="Times New Roman" w:hAnsi="Times New Roman" w:cs="Times New Roman"/>
        </w:rPr>
        <w:t>new patches occur faster and with greater intensity in patches with greater forest connectivity.</w:t>
      </w:r>
      <w:r w:rsidR="00802FE4" w:rsidRPr="00802FE4">
        <w:rPr>
          <w:rFonts w:ascii="Times New Roman" w:hAnsi="Times New Roman" w:cs="Times New Roman"/>
        </w:rPr>
        <w:t xml:space="preserve"> The relationship between forest connectivity and </w:t>
      </w:r>
      <w:r w:rsidR="00802FE4" w:rsidRPr="00802FE4">
        <w:rPr>
          <w:rFonts w:ascii="Times New Roman" w:hAnsi="Times New Roman" w:cs="Times New Roman"/>
          <w:i/>
          <w:iCs/>
        </w:rPr>
        <w:t xml:space="preserve">I. scapularis </w:t>
      </w:r>
      <w:r w:rsidR="00802FE4" w:rsidRPr="00802FE4">
        <w:rPr>
          <w:rFonts w:ascii="Times New Roman" w:hAnsi="Times New Roman" w:cs="Times New Roman"/>
        </w:rPr>
        <w:t>density is modeled statistically in O’Connor et al</w:t>
      </w:r>
      <w:r w:rsidR="00DA7E5B">
        <w:rPr>
          <w:rFonts w:ascii="Times New Roman" w:hAnsi="Times New Roman" w:cs="Times New Roman"/>
        </w:rPr>
        <w:t>.</w:t>
      </w:r>
      <w:r w:rsidR="00802FE4" w:rsidRPr="00802FE4">
        <w:rPr>
          <w:rFonts w:ascii="Times New Roman" w:hAnsi="Times New Roman" w:cs="Times New Roman"/>
        </w:rPr>
        <w:t xml:space="preserve"> (in review) for both nymphal and adult </w:t>
      </w:r>
      <w:r w:rsidR="00802FE4" w:rsidRPr="00802FE4">
        <w:rPr>
          <w:rFonts w:ascii="Times New Roman" w:hAnsi="Times New Roman" w:cs="Times New Roman"/>
          <w:i/>
          <w:iCs/>
        </w:rPr>
        <w:t>I. scapularis</w:t>
      </w:r>
      <w:r w:rsidR="00802FE4" w:rsidRPr="00802FE4">
        <w:rPr>
          <w:rFonts w:ascii="Times New Roman" w:hAnsi="Times New Roman" w:cs="Times New Roman"/>
        </w:rPr>
        <w:t xml:space="preserve"> and the simulated results here are expected show a similar relationship.</w:t>
      </w:r>
    </w:p>
    <w:p w14:paraId="5FD03D38" w14:textId="7B124233" w:rsidR="006903DC"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The relationship between forest connectivity and white-tailed deer density varies according to broader, landscape-level forest connectivity. Existing literature indicates that in certain environmental contexts, i.e., highly fragmented landscapes, the forest connectivity of individual patches may increase white-tailed deer density. In less urbanized ecosystems, the opposite is typically true, as depicted in </w:t>
      </w:r>
      <w:r>
        <w:rPr>
          <w:rFonts w:ascii="Times New Roman" w:hAnsi="Times New Roman" w:cs="Times New Roman"/>
        </w:rPr>
        <w:fldChar w:fldCharType="begin"/>
      </w:r>
      <w:r>
        <w:rPr>
          <w:rFonts w:ascii="Times New Roman" w:hAnsi="Times New Roman" w:cs="Times New Roman"/>
        </w:rPr>
        <w:instrText xml:space="preserve"> ADDIN ZOTERO_ITEM CSL_CITATION {"citationID":"IYqLaecq","properties":{"formattedCitation":"(O\\uc0\\u8217{}Connor et al., 2024a)","plainCitation":"(O’Connor et al., 2024a)","noteIndex":0},"citationItems":[{"id":2685,"uris":["http://zotero.org/users/6220652/items/NV7PMT9V"],"itemData":{"id":2685,"type":"article","abstract":"Abstract\n          \n            \n              Context:\n            \n            Landscape connectivity drives many ecological processes and can be quantified using numerous metrics. Few metrics can be interpreted at both patch and landscape-levels, incorporate structural and functional connectivity, and are computationally efficient.\n            \n              Objectives:\n            \n            We sought a generalizable connectivity metric for individual patches and landscapes. An ideal metric could accurately estimate the functional connectivity of white-tailed deer (\n            Odocoileus virginianus\n            ).\n            \n              Methods:\n            \n            \n            The Sinuous Connection Reduction (SCR) index is a functional connectivity metric modified from the Probability of Connectivity (PC) index and Equivalent Connected Area (ECA). SCR is calculated by adding patch area between adjacent patches, where the area added is reduced by a factor of the inverse of least-cost-path sinuosity between the patches. A case-study calculates SCR, PC, and ECA for white-tailed deer in NYS, and metrics are compared to historical counts of deer take.\n            \n              Results:\n            \n            SCR can be calculated for individual patches and landscapes, providing a hierarchical understanding of connectivity. Spatial panel regression models indicate ECA is the best fitting metric for white-tailed deer connectivity, followed by SCR and PC. Both PC and ECA are susceptible to boundary effects, and ECA values are partially attributed to landscape size. Geographically weighted regression models indicate opposing relationships between metrics and deer take in different regions of NYS, indicating deer populations are modulated by other locationally-specific factors apart from connectivity.\n            \n              Conclusions:\n            \n            \n            SCR can be considered useful over PC when home-ranges apply, though it requires data-intensive least-cost path modeling. SCR is computationally efficient when modeling landscapes with many disjointed patches and incorporates both functional and structural connectivity.","DOI":"10.21203/rs.3.rs-4655632/v1","license":"https://creativecommons.org/licenses/by/4.0/","source":"In Review","title":"Examining patch and landscape-level white-tailed deer connectivity using a novel, buffer and resistance-based metric","URL":"https://www.researchsquare.com/article/rs-4655632/v1","author":[{"family":"O’Connor","given":"Collin"},{"family":"Aldstadt","given":"Jared"},{"family":"Wilson","given":"Adam"}],"accessed":{"date-parts":[["2024",7,25]]},"issued":{"date-parts":[["2024",7,22]]}}}],"schema":"https://github.com/citation-style-language/schema/raw/master/csl-citation.json"} </w:instrText>
      </w:r>
      <w:r>
        <w:rPr>
          <w:rFonts w:ascii="Times New Roman" w:hAnsi="Times New Roman" w:cs="Times New Roman"/>
        </w:rPr>
        <w:fldChar w:fldCharType="separate"/>
      </w:r>
      <w:r w:rsidRPr="00DA7E5B">
        <w:rPr>
          <w:rFonts w:ascii="Times New Roman" w:hAnsi="Times New Roman" w:cs="Times New Roman"/>
          <w:kern w:val="0"/>
        </w:rPr>
        <w:t>(O’Connor et al., 2024a)</w:t>
      </w:r>
      <w:r>
        <w:rPr>
          <w:rFonts w:ascii="Times New Roman" w:hAnsi="Times New Roman" w:cs="Times New Roman"/>
        </w:rPr>
        <w:fldChar w:fldCharType="end"/>
      </w:r>
      <w:r>
        <w:rPr>
          <w:rFonts w:ascii="Times New Roman" w:hAnsi="Times New Roman" w:cs="Times New Roman"/>
        </w:rPr>
        <w:t xml:space="preserve"> using a geographically weighted regression model.</w:t>
      </w:r>
    </w:p>
    <w:p w14:paraId="39D647C6" w14:textId="07F70A69" w:rsidR="00802FE4"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t>W</w:t>
      </w:r>
      <w:r w:rsidR="00DA7E5B">
        <w:rPr>
          <w:rFonts w:ascii="Times New Roman" w:hAnsi="Times New Roman" w:cs="Times New Roman"/>
        </w:rPr>
        <w:t xml:space="preserve">hite-tailed deer </w:t>
      </w:r>
      <w:r>
        <w:rPr>
          <w:rFonts w:ascii="Times New Roman" w:hAnsi="Times New Roman" w:cs="Times New Roman"/>
        </w:rPr>
        <w:t>should appear as</w:t>
      </w:r>
      <w:r w:rsidR="00DA7E5B">
        <w:rPr>
          <w:rFonts w:ascii="Times New Roman" w:hAnsi="Times New Roman" w:cs="Times New Roman"/>
        </w:rPr>
        <w:t xml:space="preserve"> dilution hosts and white-footed mice as amplification hosts. O’Connor et al. (in review) indicates white-tailed deer dilute the available pool of Ap-ha competent reservoir hosts to the point where deer density has no relation to TBD risk despite their increasing </w:t>
      </w:r>
      <w:r w:rsidR="00DA7E5B">
        <w:rPr>
          <w:rFonts w:ascii="Times New Roman" w:hAnsi="Times New Roman" w:cs="Times New Roman"/>
          <w:i/>
          <w:iCs/>
        </w:rPr>
        <w:t xml:space="preserve">I. scapularis </w:t>
      </w:r>
      <w:r w:rsidR="00DA7E5B">
        <w:rPr>
          <w:rFonts w:ascii="Times New Roman" w:hAnsi="Times New Roman" w:cs="Times New Roman"/>
        </w:rPr>
        <w:t>populations.</w:t>
      </w:r>
      <w:r>
        <w:rPr>
          <w:rFonts w:ascii="Times New Roman" w:hAnsi="Times New Roman" w:cs="Times New Roman"/>
        </w:rPr>
        <w:t xml:space="preserve"> This model should corroborate this finding.</w:t>
      </w:r>
    </w:p>
    <w:p w14:paraId="1F56272C" w14:textId="77777777" w:rsidR="00D121A9" w:rsidRPr="00D121A9" w:rsidRDefault="00D121A9" w:rsidP="00D121A9">
      <w:pPr>
        <w:spacing w:line="480" w:lineRule="auto"/>
        <w:ind w:left="360"/>
        <w:rPr>
          <w:rFonts w:ascii="Times New Roman" w:hAnsi="Times New Roman" w:cs="Times New Roman"/>
        </w:rPr>
      </w:pPr>
    </w:p>
    <w:p w14:paraId="44B9648A" w14:textId="6CD77BF2" w:rsidR="00D121A9" w:rsidRPr="00D121A9" w:rsidRDefault="00DD7348" w:rsidP="00D121A9">
      <w:pPr>
        <w:spacing w:line="480" w:lineRule="auto"/>
        <w:rPr>
          <w:rFonts w:ascii="Times New Roman" w:hAnsi="Times New Roman" w:cs="Times New Roman"/>
          <w:i/>
          <w:iCs/>
        </w:rPr>
      </w:pPr>
      <w:r>
        <w:rPr>
          <w:rFonts w:ascii="Times New Roman" w:hAnsi="Times New Roman" w:cs="Times New Roman"/>
          <w:i/>
          <w:iCs/>
        </w:rPr>
        <w:t xml:space="preserve">2.2 </w:t>
      </w:r>
      <w:r w:rsidR="00D121A9">
        <w:rPr>
          <w:rFonts w:ascii="Times New Roman" w:hAnsi="Times New Roman" w:cs="Times New Roman"/>
          <w:i/>
          <w:iCs/>
        </w:rPr>
        <w:t>Entities, state variables and scales</w:t>
      </w:r>
    </w:p>
    <w:p w14:paraId="1B8C4E36" w14:textId="5042A433" w:rsidR="00B96A24" w:rsidRDefault="00D121A9" w:rsidP="00DE2833">
      <w:pPr>
        <w:spacing w:line="480" w:lineRule="auto"/>
        <w:rPr>
          <w:rFonts w:ascii="Times New Roman" w:hAnsi="Times New Roman" w:cs="Times New Roman"/>
        </w:rPr>
      </w:pPr>
      <w:r>
        <w:rPr>
          <w:rFonts w:ascii="Times New Roman" w:hAnsi="Times New Roman" w:cs="Times New Roman"/>
        </w:rPr>
        <w:tab/>
      </w:r>
      <w:r w:rsidR="00947588">
        <w:rPr>
          <w:rFonts w:ascii="Times New Roman" w:eastAsia="MS Mincho" w:hAnsi="Times New Roman" w:cs="Times New Roman"/>
          <w:lang w:eastAsia="ja-JP"/>
        </w:rPr>
        <w:t xml:space="preserve">STEPTIC </w:t>
      </w:r>
      <w:r>
        <w:rPr>
          <w:rFonts w:ascii="Times New Roman" w:hAnsi="Times New Roman" w:cs="Times New Roman"/>
        </w:rPr>
        <w:t xml:space="preserve">includes </w:t>
      </w:r>
      <w:r w:rsidR="00EE45FA">
        <w:rPr>
          <w:rFonts w:ascii="Times New Roman" w:hAnsi="Times New Roman" w:cs="Times New Roman"/>
        </w:rPr>
        <w:t>seven</w:t>
      </w:r>
      <w:r w:rsidR="009754B7">
        <w:rPr>
          <w:rFonts w:ascii="Times New Roman" w:hAnsi="Times New Roman" w:cs="Times New Roman"/>
        </w:rPr>
        <w:t xml:space="preserve"> entities. Three entities are agents with specific behavioral rules: small-mammals (i.e., white-footed </w:t>
      </w:r>
      <w:r w:rsidR="009754B7" w:rsidRPr="00947588">
        <w:rPr>
          <w:rFonts w:ascii="Times New Roman" w:hAnsi="Times New Roman" w:cs="Times New Roman"/>
          <w:i/>
          <w:iCs/>
        </w:rPr>
        <w:t>mice</w:t>
      </w:r>
      <w:r w:rsidR="009754B7">
        <w:rPr>
          <w:rFonts w:ascii="Times New Roman" w:hAnsi="Times New Roman" w:cs="Times New Roman"/>
        </w:rPr>
        <w:t xml:space="preserve">), white-tailed </w:t>
      </w:r>
      <w:r w:rsidR="009754B7" w:rsidRPr="00947588">
        <w:rPr>
          <w:rFonts w:ascii="Times New Roman" w:hAnsi="Times New Roman" w:cs="Times New Roman"/>
          <w:i/>
          <w:iCs/>
        </w:rPr>
        <w:t>deer</w:t>
      </w:r>
      <w:r w:rsidR="009754B7">
        <w:rPr>
          <w:rFonts w:ascii="Times New Roman" w:hAnsi="Times New Roman" w:cs="Times New Roman"/>
        </w:rPr>
        <w:t xml:space="preserve">, and </w:t>
      </w:r>
      <w:r w:rsidR="009754B7" w:rsidRPr="00947588">
        <w:rPr>
          <w:rFonts w:ascii="Times New Roman" w:hAnsi="Times New Roman" w:cs="Times New Roman"/>
          <w:i/>
          <w:iCs/>
        </w:rPr>
        <w:t>ticks</w:t>
      </w:r>
      <w:r w:rsidR="009754B7">
        <w:rPr>
          <w:rFonts w:ascii="Times New Roman" w:hAnsi="Times New Roman" w:cs="Times New Roman"/>
        </w:rPr>
        <w:t>.</w:t>
      </w:r>
      <w:r w:rsidR="005D3EE3">
        <w:rPr>
          <w:rFonts w:ascii="Times New Roman" w:hAnsi="Times New Roman" w:cs="Times New Roman"/>
        </w:rPr>
        <w:t xml:space="preserve"> </w:t>
      </w:r>
      <w:r w:rsidR="009754B7">
        <w:rPr>
          <w:rFonts w:ascii="Times New Roman" w:hAnsi="Times New Roman" w:cs="Times New Roman"/>
        </w:rPr>
        <w:t xml:space="preserve">The remaining </w:t>
      </w:r>
      <w:r w:rsidR="00EE45FA">
        <w:rPr>
          <w:rFonts w:ascii="Times New Roman" w:hAnsi="Times New Roman" w:cs="Times New Roman"/>
        </w:rPr>
        <w:t xml:space="preserve">four </w:t>
      </w:r>
      <w:r w:rsidR="009754B7">
        <w:rPr>
          <w:rFonts w:ascii="Times New Roman" w:hAnsi="Times New Roman" w:cs="Times New Roman"/>
        </w:rPr>
        <w:t xml:space="preserve">entities </w:t>
      </w:r>
      <w:r w:rsidR="00EE45FA">
        <w:rPr>
          <w:rFonts w:ascii="Times New Roman" w:hAnsi="Times New Roman" w:cs="Times New Roman"/>
        </w:rPr>
        <w:t>include</w:t>
      </w:r>
      <w:r w:rsidR="00CF70B2">
        <w:rPr>
          <w:rFonts w:ascii="Times New Roman" w:hAnsi="Times New Roman" w:cs="Times New Roman"/>
        </w:rPr>
        <w:t xml:space="preserve">: </w:t>
      </w:r>
      <w:r w:rsidR="00EE45FA">
        <w:rPr>
          <w:rFonts w:ascii="Times New Roman" w:hAnsi="Times New Roman" w:cs="Times New Roman"/>
        </w:rPr>
        <w:t xml:space="preserve">the </w:t>
      </w:r>
      <w:r w:rsidR="00EE45FA" w:rsidRPr="00947588">
        <w:rPr>
          <w:rFonts w:ascii="Times New Roman" w:hAnsi="Times New Roman" w:cs="Times New Roman"/>
          <w:i/>
          <w:iCs/>
        </w:rPr>
        <w:t>environment</w:t>
      </w:r>
      <w:r w:rsidR="00EE45FA">
        <w:rPr>
          <w:rFonts w:ascii="Times New Roman" w:hAnsi="Times New Roman" w:cs="Times New Roman"/>
        </w:rPr>
        <w:t xml:space="preserve">, </w:t>
      </w:r>
      <w:r w:rsidR="00CF70B2" w:rsidRPr="00947588">
        <w:rPr>
          <w:rFonts w:ascii="Times New Roman" w:hAnsi="Times New Roman" w:cs="Times New Roman"/>
          <w:i/>
          <w:iCs/>
        </w:rPr>
        <w:t>forest networks</w:t>
      </w:r>
      <w:r w:rsidR="00CF70B2">
        <w:rPr>
          <w:rFonts w:ascii="Times New Roman" w:hAnsi="Times New Roman" w:cs="Times New Roman"/>
        </w:rPr>
        <w:t xml:space="preserve">, </w:t>
      </w:r>
      <w:r w:rsidR="00CF70B2" w:rsidRPr="00947588">
        <w:rPr>
          <w:rFonts w:ascii="Times New Roman" w:hAnsi="Times New Roman" w:cs="Times New Roman"/>
          <w:i/>
          <w:iCs/>
        </w:rPr>
        <w:t>forest patches</w:t>
      </w:r>
      <w:r w:rsidR="00CF70B2">
        <w:rPr>
          <w:rFonts w:ascii="Times New Roman" w:hAnsi="Times New Roman" w:cs="Times New Roman"/>
        </w:rPr>
        <w:t xml:space="preserve"> (individual units within the </w:t>
      </w:r>
      <w:r w:rsidR="00CF70B2" w:rsidRPr="00947588">
        <w:rPr>
          <w:rFonts w:ascii="Times New Roman" w:hAnsi="Times New Roman" w:cs="Times New Roman"/>
          <w:i/>
          <w:iCs/>
        </w:rPr>
        <w:t>forest network</w:t>
      </w:r>
      <w:r w:rsidR="00CF70B2">
        <w:rPr>
          <w:rFonts w:ascii="Times New Roman" w:hAnsi="Times New Roman" w:cs="Times New Roman"/>
        </w:rPr>
        <w:t xml:space="preserve">), and </w:t>
      </w:r>
      <w:r w:rsidR="00CF70B2" w:rsidRPr="00947588">
        <w:rPr>
          <w:rFonts w:ascii="Times New Roman" w:hAnsi="Times New Roman" w:cs="Times New Roman"/>
          <w:i/>
          <w:iCs/>
        </w:rPr>
        <w:t>grid cells</w:t>
      </w:r>
      <w:r w:rsidR="00CF70B2">
        <w:rPr>
          <w:rFonts w:ascii="Times New Roman" w:hAnsi="Times New Roman" w:cs="Times New Roman"/>
        </w:rPr>
        <w:t xml:space="preserve"> (individual cells within the forest patches).</w:t>
      </w:r>
      <w:r w:rsidR="005D3EE3">
        <w:rPr>
          <w:rFonts w:ascii="Times New Roman" w:hAnsi="Times New Roman" w:cs="Times New Roman"/>
        </w:rPr>
        <w:t xml:space="preserve"> </w:t>
      </w:r>
      <w:r w:rsidR="00B96A24" w:rsidRPr="00947588">
        <w:rPr>
          <w:rFonts w:ascii="Times New Roman" w:hAnsi="Times New Roman" w:cs="Times New Roman"/>
          <w:i/>
          <w:iCs/>
        </w:rPr>
        <w:t>Forest networks</w:t>
      </w:r>
      <w:r w:rsidR="00B96A24">
        <w:rPr>
          <w:rFonts w:ascii="Times New Roman" w:hAnsi="Times New Roman" w:cs="Times New Roman"/>
        </w:rPr>
        <w:t xml:space="preserve"> are shown in Figure 1.</w:t>
      </w:r>
    </w:p>
    <w:p w14:paraId="2A5F9078" w14:textId="634150DA" w:rsidR="005D3EE3" w:rsidRDefault="00CF70B2" w:rsidP="005D3EE3">
      <w:pPr>
        <w:spacing w:line="480" w:lineRule="auto"/>
        <w:rPr>
          <w:rFonts w:ascii="Times New Roman" w:hAnsi="Times New Roman" w:cs="Times New Roman"/>
        </w:rPr>
      </w:pPr>
      <w:r>
        <w:rPr>
          <w:rFonts w:ascii="Times New Roman" w:hAnsi="Times New Roman" w:cs="Times New Roman"/>
        </w:rPr>
        <w:lastRenderedPageBreak/>
        <w:t xml:space="preserve">Small-mammal agents (henceforth, </w:t>
      </w:r>
      <w:r w:rsidRPr="00947588">
        <w:rPr>
          <w:rFonts w:ascii="Times New Roman" w:hAnsi="Times New Roman" w:cs="Times New Roman"/>
          <w:i/>
          <w:iCs/>
        </w:rPr>
        <w:t>mice</w:t>
      </w:r>
      <w:r>
        <w:rPr>
          <w:rFonts w:ascii="Times New Roman" w:hAnsi="Times New Roman" w:cs="Times New Roman"/>
        </w:rPr>
        <w:t xml:space="preserve">) represent </w:t>
      </w:r>
      <w:r>
        <w:rPr>
          <w:rFonts w:ascii="Times New Roman" w:hAnsi="Times New Roman" w:cs="Times New Roman"/>
          <w:i/>
          <w:iCs/>
        </w:rPr>
        <w:t xml:space="preserve">P. leucopus </w:t>
      </w:r>
      <w:r>
        <w:rPr>
          <w:rFonts w:ascii="Times New Roman" w:hAnsi="Times New Roman" w:cs="Times New Roman"/>
        </w:rPr>
        <w:t xml:space="preserve">present in northeastern US forest patches. White-tailed </w:t>
      </w:r>
      <w:r w:rsidRPr="00947588">
        <w:rPr>
          <w:rFonts w:ascii="Times New Roman" w:hAnsi="Times New Roman" w:cs="Times New Roman"/>
          <w:i/>
          <w:iCs/>
        </w:rPr>
        <w:t>deer</w:t>
      </w:r>
      <w:r>
        <w:rPr>
          <w:rFonts w:ascii="Times New Roman" w:hAnsi="Times New Roman" w:cs="Times New Roman"/>
        </w:rPr>
        <w:t xml:space="preserve"> agents represent </w:t>
      </w:r>
      <w:r>
        <w:rPr>
          <w:rFonts w:ascii="Times New Roman" w:hAnsi="Times New Roman" w:cs="Times New Roman"/>
          <w:i/>
          <w:iCs/>
        </w:rPr>
        <w:t xml:space="preserve">O. virginianus </w:t>
      </w:r>
      <w:r>
        <w:rPr>
          <w:rFonts w:ascii="Times New Roman" w:hAnsi="Times New Roman" w:cs="Times New Roman"/>
        </w:rPr>
        <w:t xml:space="preserve">with the capability to move through a </w:t>
      </w:r>
      <w:r w:rsidRPr="00947588">
        <w:rPr>
          <w:rFonts w:ascii="Times New Roman" w:hAnsi="Times New Roman" w:cs="Times New Roman"/>
          <w:i/>
          <w:iCs/>
        </w:rPr>
        <w:t>forest network</w:t>
      </w:r>
      <w:r>
        <w:rPr>
          <w:rFonts w:ascii="Times New Roman" w:hAnsi="Times New Roman" w:cs="Times New Roman"/>
        </w:rPr>
        <w:t xml:space="preserve">. </w:t>
      </w:r>
      <w:r w:rsidRPr="00947588">
        <w:rPr>
          <w:rFonts w:ascii="Times New Roman" w:hAnsi="Times New Roman" w:cs="Times New Roman"/>
          <w:i/>
          <w:iCs/>
        </w:rPr>
        <w:t>Tick</w:t>
      </w:r>
      <w:r>
        <w:rPr>
          <w:rFonts w:ascii="Times New Roman" w:hAnsi="Times New Roman" w:cs="Times New Roman"/>
        </w:rPr>
        <w:t xml:space="preserve"> agents represent </w:t>
      </w:r>
      <w:r>
        <w:rPr>
          <w:rFonts w:ascii="Times New Roman" w:hAnsi="Times New Roman" w:cs="Times New Roman"/>
          <w:i/>
          <w:iCs/>
        </w:rPr>
        <w:t xml:space="preserve">I. scapularis </w:t>
      </w:r>
      <w:r>
        <w:rPr>
          <w:rFonts w:ascii="Times New Roman" w:hAnsi="Times New Roman" w:cs="Times New Roman"/>
        </w:rPr>
        <w:t xml:space="preserve">ticks that become established in </w:t>
      </w:r>
      <w:r w:rsidRPr="00947588">
        <w:rPr>
          <w:rFonts w:ascii="Times New Roman" w:hAnsi="Times New Roman" w:cs="Times New Roman"/>
          <w:i/>
          <w:iCs/>
        </w:rPr>
        <w:t>forest patches</w:t>
      </w:r>
      <w:r>
        <w:rPr>
          <w:rFonts w:ascii="Times New Roman" w:hAnsi="Times New Roman" w:cs="Times New Roman"/>
        </w:rPr>
        <w:t xml:space="preserve"> where habitat is suitable. </w:t>
      </w:r>
      <w:r w:rsidR="005D3EE3">
        <w:rPr>
          <w:rFonts w:ascii="Times New Roman" w:hAnsi="Times New Roman" w:cs="Times New Roman"/>
        </w:rPr>
        <w:t xml:space="preserve">State variables for the </w:t>
      </w:r>
      <w:r w:rsidR="005D3EE3" w:rsidRPr="00947588">
        <w:rPr>
          <w:rFonts w:ascii="Times New Roman" w:hAnsi="Times New Roman" w:cs="Times New Roman"/>
          <w:i/>
          <w:iCs/>
        </w:rPr>
        <w:t>mice</w:t>
      </w:r>
      <w:r w:rsidR="005D3EE3">
        <w:rPr>
          <w:rFonts w:ascii="Times New Roman" w:hAnsi="Times New Roman" w:cs="Times New Roman"/>
        </w:rPr>
        <w:t xml:space="preserve">, white-tailed deer, and </w:t>
      </w:r>
      <w:r w:rsidR="005D3EE3" w:rsidRPr="00947588">
        <w:rPr>
          <w:rFonts w:ascii="Times New Roman" w:hAnsi="Times New Roman" w:cs="Times New Roman"/>
          <w:i/>
          <w:iCs/>
        </w:rPr>
        <w:t>tick</w:t>
      </w:r>
      <w:r w:rsidR="005D3EE3">
        <w:rPr>
          <w:rFonts w:ascii="Times New Roman" w:hAnsi="Times New Roman" w:cs="Times New Roman"/>
        </w:rPr>
        <w:t xml:space="preserve"> agent entities are provided in Table 1. </w:t>
      </w:r>
      <w:r w:rsidRPr="00947588">
        <w:rPr>
          <w:rFonts w:ascii="Times New Roman" w:hAnsi="Times New Roman" w:cs="Times New Roman"/>
          <w:i/>
          <w:iCs/>
        </w:rPr>
        <w:t>Grid cells</w:t>
      </w:r>
      <w:r>
        <w:rPr>
          <w:rFonts w:ascii="Times New Roman" w:hAnsi="Times New Roman" w:cs="Times New Roman"/>
        </w:rPr>
        <w:t xml:space="preserve"> represent specific geographic locations occupied by the agents. </w:t>
      </w:r>
      <w:r w:rsidRPr="00947588">
        <w:rPr>
          <w:rFonts w:ascii="Times New Roman" w:hAnsi="Times New Roman" w:cs="Times New Roman"/>
          <w:i/>
          <w:iCs/>
        </w:rPr>
        <w:t>Forest patches</w:t>
      </w:r>
      <w:r>
        <w:rPr>
          <w:rFonts w:ascii="Times New Roman" w:hAnsi="Times New Roman" w:cs="Times New Roman"/>
        </w:rPr>
        <w:t xml:space="preserve"> consist of a collection of </w:t>
      </w:r>
      <w:r w:rsidRPr="00947588">
        <w:rPr>
          <w:rFonts w:ascii="Times New Roman" w:hAnsi="Times New Roman" w:cs="Times New Roman"/>
          <w:i/>
          <w:iCs/>
        </w:rPr>
        <w:t>grid cells</w:t>
      </w:r>
      <w:r>
        <w:rPr>
          <w:rFonts w:ascii="Times New Roman" w:hAnsi="Times New Roman" w:cs="Times New Roman"/>
        </w:rPr>
        <w:t xml:space="preserve"> corresponding to the size of the </w:t>
      </w:r>
      <w:r w:rsidRPr="00947588">
        <w:rPr>
          <w:rFonts w:ascii="Times New Roman" w:hAnsi="Times New Roman" w:cs="Times New Roman"/>
          <w:i/>
          <w:iCs/>
        </w:rPr>
        <w:t>forest patch</w:t>
      </w:r>
      <w:r>
        <w:rPr>
          <w:rFonts w:ascii="Times New Roman" w:hAnsi="Times New Roman" w:cs="Times New Roman"/>
        </w:rPr>
        <w:t xml:space="preserve">. </w:t>
      </w:r>
      <w:r w:rsidRPr="00947588">
        <w:rPr>
          <w:rFonts w:ascii="Times New Roman" w:hAnsi="Times New Roman" w:cs="Times New Roman"/>
          <w:i/>
          <w:iCs/>
        </w:rPr>
        <w:t>Forest networks</w:t>
      </w:r>
      <w:r>
        <w:rPr>
          <w:rFonts w:ascii="Times New Roman" w:hAnsi="Times New Roman" w:cs="Times New Roman"/>
        </w:rPr>
        <w:t xml:space="preserve"> represent a collection of forest patches navigable by white-tailed deer agents according to </w:t>
      </w:r>
      <w:r w:rsidR="005D3EE3">
        <w:rPr>
          <w:rFonts w:ascii="Times New Roman" w:hAnsi="Times New Roman" w:cs="Times New Roman"/>
        </w:rPr>
        <w:t>a calculated metric</w:t>
      </w:r>
      <w:r w:rsidR="00345291">
        <w:rPr>
          <w:rFonts w:ascii="Times New Roman" w:hAnsi="Times New Roman" w:cs="Times New Roman"/>
        </w:rPr>
        <w:t xml:space="preserve">. </w:t>
      </w:r>
      <w:r w:rsidR="00EE45FA">
        <w:rPr>
          <w:rFonts w:ascii="Times New Roman" w:hAnsi="Times New Roman" w:cs="Times New Roman"/>
        </w:rPr>
        <w:t xml:space="preserve">The environment represents the total model environment incorporating the seasonality of the northeastern US. </w:t>
      </w:r>
      <w:r w:rsidR="00947588" w:rsidRPr="00947588">
        <w:rPr>
          <w:rFonts w:ascii="Times New Roman" w:hAnsi="Times New Roman" w:cs="Times New Roman"/>
          <w:i/>
          <w:iCs/>
        </w:rPr>
        <w:t>Forest n</w:t>
      </w:r>
      <w:r w:rsidR="00345291" w:rsidRPr="00947588">
        <w:rPr>
          <w:rFonts w:ascii="Times New Roman" w:hAnsi="Times New Roman" w:cs="Times New Roman"/>
          <w:i/>
          <w:iCs/>
        </w:rPr>
        <w:t>etworks</w:t>
      </w:r>
      <w:r w:rsidR="00345291">
        <w:rPr>
          <w:rFonts w:ascii="Times New Roman" w:hAnsi="Times New Roman" w:cs="Times New Roman"/>
        </w:rPr>
        <w:t xml:space="preserve"> were selected based landscape-level forest connectivity and the presence of </w:t>
      </w:r>
      <w:r w:rsidR="00345291">
        <w:rPr>
          <w:rFonts w:ascii="Times New Roman" w:hAnsi="Times New Roman" w:cs="Times New Roman"/>
          <w:i/>
          <w:iCs/>
        </w:rPr>
        <w:t xml:space="preserve">A. phagocytophilum </w:t>
      </w:r>
      <w:r w:rsidR="00345291">
        <w:rPr>
          <w:rFonts w:ascii="Times New Roman" w:hAnsi="Times New Roman" w:cs="Times New Roman"/>
        </w:rPr>
        <w:t xml:space="preserve">genetic variants from field collected </w:t>
      </w:r>
      <w:r w:rsidR="00345291">
        <w:rPr>
          <w:rFonts w:ascii="Times New Roman" w:hAnsi="Times New Roman" w:cs="Times New Roman"/>
          <w:i/>
          <w:iCs/>
        </w:rPr>
        <w:t xml:space="preserve">I. scapularis </w:t>
      </w:r>
      <w:r w:rsidR="00345291">
        <w:rPr>
          <w:rFonts w:ascii="Times New Roman" w:hAnsi="Times New Roman" w:cs="Times New Roman"/>
        </w:rPr>
        <w:t xml:space="preserve">specimens. Forest patches in the network </w:t>
      </w:r>
      <w:r w:rsidR="000A44B1">
        <w:rPr>
          <w:rFonts w:ascii="Times New Roman" w:hAnsi="Times New Roman" w:cs="Times New Roman"/>
        </w:rPr>
        <w:t>are</w:t>
      </w:r>
      <w:r w:rsidR="00345291">
        <w:rPr>
          <w:rFonts w:ascii="Times New Roman" w:hAnsi="Times New Roman" w:cs="Times New Roman"/>
        </w:rPr>
        <w:t xml:space="preserve"> those within a theoretical white-tailed deer’s home range (1,675 meters) </w:t>
      </w:r>
      <w:r w:rsidR="000A44B1">
        <w:rPr>
          <w:rFonts w:ascii="Times New Roman" w:hAnsi="Times New Roman" w:cs="Times New Roman"/>
        </w:rPr>
        <w:t>from</w:t>
      </w:r>
      <w:r w:rsidR="00345291">
        <w:rPr>
          <w:rFonts w:ascii="Times New Roman" w:hAnsi="Times New Roman" w:cs="Times New Roman"/>
        </w:rPr>
        <w:t xml:space="preserve"> the field-collection sit</w:t>
      </w:r>
      <w:r w:rsidR="00D824CD">
        <w:rPr>
          <w:rFonts w:ascii="Times New Roman" w:hAnsi="Times New Roman" w:cs="Times New Roman"/>
        </w:rPr>
        <w:t>e</w:t>
      </w:r>
      <w:r w:rsidR="00345291">
        <w:rPr>
          <w:rFonts w:ascii="Times New Roman" w:hAnsi="Times New Roman" w:cs="Times New Roman"/>
        </w:rPr>
        <w:t xml:space="preserve">. </w:t>
      </w:r>
      <w:r w:rsidR="005D3EE3">
        <w:rPr>
          <w:rFonts w:ascii="Times New Roman" w:hAnsi="Times New Roman" w:cs="Times New Roman"/>
        </w:rPr>
        <w:t>Sta</w:t>
      </w:r>
      <w:r w:rsidR="000A44B1">
        <w:rPr>
          <w:rFonts w:ascii="Times New Roman" w:hAnsi="Times New Roman" w:cs="Times New Roman"/>
        </w:rPr>
        <w:t>t</w:t>
      </w:r>
      <w:r w:rsidR="005D3EE3">
        <w:rPr>
          <w:rFonts w:ascii="Times New Roman" w:hAnsi="Times New Roman" w:cs="Times New Roman"/>
        </w:rPr>
        <w:t xml:space="preserve">e variables for </w:t>
      </w:r>
      <w:r w:rsidR="00E634AA">
        <w:rPr>
          <w:rFonts w:ascii="Times New Roman" w:hAnsi="Times New Roman" w:cs="Times New Roman"/>
        </w:rPr>
        <w:t xml:space="preserve">non-agent </w:t>
      </w:r>
      <w:r w:rsidR="005D3EE3">
        <w:rPr>
          <w:rFonts w:ascii="Times New Roman" w:hAnsi="Times New Roman" w:cs="Times New Roman"/>
        </w:rPr>
        <w:t>entities</w:t>
      </w:r>
      <w:r w:rsidR="00EE45FA">
        <w:rPr>
          <w:rFonts w:ascii="Times New Roman" w:hAnsi="Times New Roman" w:cs="Times New Roman"/>
        </w:rPr>
        <w:t xml:space="preserve"> </w:t>
      </w:r>
      <w:r w:rsidR="005D3EE3">
        <w:rPr>
          <w:rFonts w:ascii="Times New Roman" w:hAnsi="Times New Roman" w:cs="Times New Roman"/>
        </w:rPr>
        <w:t>are presented in Table 2.</w:t>
      </w:r>
    </w:p>
    <w:p w14:paraId="5C53DB5B" w14:textId="77777777" w:rsidR="000A44B1" w:rsidRDefault="000A44B1" w:rsidP="005D3EE3">
      <w:pPr>
        <w:spacing w:line="480" w:lineRule="auto"/>
        <w:rPr>
          <w:rFonts w:ascii="Times New Roman" w:hAnsi="Times New Roman" w:cs="Times New Roman"/>
        </w:rPr>
      </w:pPr>
    </w:p>
    <w:p w14:paraId="313FFFC0" w14:textId="33A60C28" w:rsidR="000A44B1" w:rsidRDefault="00DD7348" w:rsidP="005D3EE3">
      <w:pPr>
        <w:spacing w:line="480" w:lineRule="auto"/>
        <w:rPr>
          <w:rFonts w:ascii="Times New Roman" w:hAnsi="Times New Roman" w:cs="Times New Roman"/>
        </w:rPr>
      </w:pPr>
      <w:r>
        <w:rPr>
          <w:rFonts w:ascii="Times New Roman" w:hAnsi="Times New Roman" w:cs="Times New Roman"/>
          <w:i/>
          <w:iCs/>
        </w:rPr>
        <w:t xml:space="preserve">2.3 </w:t>
      </w:r>
      <w:r w:rsidR="000A44B1">
        <w:rPr>
          <w:rFonts w:ascii="Times New Roman" w:hAnsi="Times New Roman" w:cs="Times New Roman"/>
          <w:i/>
          <w:iCs/>
        </w:rPr>
        <w:t>Process overview and scheduling</w:t>
      </w:r>
    </w:p>
    <w:p w14:paraId="1B6D920D" w14:textId="380F6B29" w:rsidR="000A44B1" w:rsidRPr="0003766B" w:rsidRDefault="000A44B1" w:rsidP="005D3EE3">
      <w:pPr>
        <w:spacing w:line="480" w:lineRule="auto"/>
        <w:rPr>
          <w:rFonts w:ascii="Times New Roman" w:hAnsi="Times New Roman" w:cs="Times New Roman"/>
        </w:rPr>
      </w:pPr>
      <w:r>
        <w:rPr>
          <w:rFonts w:ascii="Times New Roman" w:hAnsi="Times New Roman" w:cs="Times New Roman"/>
        </w:rPr>
        <w:tab/>
        <w:t xml:space="preserve">The process of </w:t>
      </w:r>
      <w:r w:rsidR="00947588">
        <w:rPr>
          <w:rFonts w:ascii="Times New Roman" w:eastAsia="MS Mincho" w:hAnsi="Times New Roman" w:cs="Times New Roman"/>
          <w:lang w:eastAsia="ja-JP"/>
        </w:rPr>
        <w:t xml:space="preserve">STEPTIC </w:t>
      </w:r>
      <w:r w:rsidR="0003766B">
        <w:rPr>
          <w:rFonts w:ascii="Times New Roman" w:hAnsi="Times New Roman" w:cs="Times New Roman"/>
        </w:rPr>
        <w:t>includes the movement of the three agent types through their respective</w:t>
      </w:r>
      <w:r w:rsidR="00947588">
        <w:rPr>
          <w:rFonts w:ascii="Times New Roman" w:hAnsi="Times New Roman" w:cs="Times New Roman"/>
        </w:rPr>
        <w:t xml:space="preserve"> </w:t>
      </w:r>
      <w:r w:rsidR="00947588" w:rsidRPr="00947588">
        <w:rPr>
          <w:rFonts w:ascii="Times New Roman" w:hAnsi="Times New Roman" w:cs="Times New Roman"/>
          <w:i/>
          <w:iCs/>
        </w:rPr>
        <w:t>forest</w:t>
      </w:r>
      <w:r w:rsidR="0003766B" w:rsidRPr="00947588">
        <w:rPr>
          <w:rFonts w:ascii="Times New Roman" w:hAnsi="Times New Roman" w:cs="Times New Roman"/>
          <w:i/>
          <w:iCs/>
        </w:rPr>
        <w:t xml:space="preserve"> network</w:t>
      </w:r>
      <w:r w:rsidR="0003766B">
        <w:rPr>
          <w:rFonts w:ascii="Times New Roman" w:hAnsi="Times New Roman" w:cs="Times New Roman"/>
        </w:rPr>
        <w:t xml:space="preserve">. During this process, non-tick agents will move according to </w:t>
      </w:r>
      <w:r w:rsidR="00947588">
        <w:rPr>
          <w:rFonts w:ascii="Times New Roman" w:hAnsi="Times New Roman" w:cs="Times New Roman"/>
        </w:rPr>
        <w:t xml:space="preserve">a </w:t>
      </w:r>
      <w:r w:rsidR="0003766B" w:rsidRPr="00947588">
        <w:rPr>
          <w:rFonts w:ascii="Times New Roman" w:hAnsi="Times New Roman" w:cs="Times New Roman"/>
          <w:i/>
          <w:iCs/>
        </w:rPr>
        <w:t>daylight</w:t>
      </w:r>
      <w:r w:rsidR="0003766B">
        <w:rPr>
          <w:rFonts w:ascii="Times New Roman" w:hAnsi="Times New Roman" w:cs="Times New Roman"/>
        </w:rPr>
        <w:t xml:space="preserve"> </w:t>
      </w:r>
      <w:r w:rsidR="00947588">
        <w:rPr>
          <w:rFonts w:ascii="Times New Roman" w:hAnsi="Times New Roman" w:cs="Times New Roman"/>
        </w:rPr>
        <w:t>variable</w:t>
      </w:r>
      <w:r w:rsidR="0003766B">
        <w:rPr>
          <w:rFonts w:ascii="Times New Roman" w:hAnsi="Times New Roman" w:cs="Times New Roman"/>
        </w:rPr>
        <w:t xml:space="preserve"> in the </w:t>
      </w:r>
      <w:r w:rsidR="0003766B" w:rsidRPr="00947588">
        <w:rPr>
          <w:rFonts w:ascii="Times New Roman" w:hAnsi="Times New Roman" w:cs="Times New Roman"/>
          <w:i/>
          <w:iCs/>
        </w:rPr>
        <w:t>environment</w:t>
      </w:r>
      <w:r w:rsidR="0003766B">
        <w:rPr>
          <w:rFonts w:ascii="Times New Roman" w:hAnsi="Times New Roman" w:cs="Times New Roman"/>
        </w:rPr>
        <w:t xml:space="preserve"> while </w:t>
      </w:r>
      <w:r w:rsidR="0003766B" w:rsidRPr="00947588">
        <w:rPr>
          <w:rFonts w:ascii="Times New Roman" w:hAnsi="Times New Roman" w:cs="Times New Roman"/>
          <w:i/>
          <w:iCs/>
        </w:rPr>
        <w:t>tick</w:t>
      </w:r>
      <w:r w:rsidR="0003766B">
        <w:rPr>
          <w:rFonts w:ascii="Times New Roman" w:hAnsi="Times New Roman" w:cs="Times New Roman"/>
        </w:rPr>
        <w:t xml:space="preserve"> agents will quest and attach to hosts at this time.</w:t>
      </w:r>
      <w:r w:rsidR="00E42164">
        <w:rPr>
          <w:rFonts w:ascii="Times New Roman" w:hAnsi="Times New Roman" w:cs="Times New Roman"/>
        </w:rPr>
        <w:t xml:space="preserve"> Mouse agents will move within </w:t>
      </w:r>
      <w:r w:rsidR="00E42164" w:rsidRPr="00947588">
        <w:rPr>
          <w:rFonts w:ascii="Times New Roman" w:hAnsi="Times New Roman" w:cs="Times New Roman"/>
          <w:i/>
          <w:iCs/>
        </w:rPr>
        <w:t>forest patches</w:t>
      </w:r>
      <w:r w:rsidR="00E42164">
        <w:rPr>
          <w:rFonts w:ascii="Times New Roman" w:hAnsi="Times New Roman" w:cs="Times New Roman"/>
        </w:rPr>
        <w:t xml:space="preserve"> by traveling between </w:t>
      </w:r>
      <w:r w:rsidR="00E42164" w:rsidRPr="00947588">
        <w:rPr>
          <w:rFonts w:ascii="Times New Roman" w:hAnsi="Times New Roman" w:cs="Times New Roman"/>
          <w:i/>
          <w:iCs/>
        </w:rPr>
        <w:t>grid cells</w:t>
      </w:r>
      <w:r w:rsidR="00E42164">
        <w:rPr>
          <w:rFonts w:ascii="Times New Roman" w:hAnsi="Times New Roman" w:cs="Times New Roman"/>
        </w:rPr>
        <w:t xml:space="preserve"> via random walk. </w:t>
      </w:r>
      <w:r w:rsidR="00E42164" w:rsidRPr="00947588">
        <w:rPr>
          <w:rFonts w:ascii="Times New Roman" w:hAnsi="Times New Roman" w:cs="Times New Roman"/>
          <w:i/>
          <w:iCs/>
        </w:rPr>
        <w:t>Deer</w:t>
      </w:r>
      <w:r w:rsidR="00E42164">
        <w:rPr>
          <w:rFonts w:ascii="Times New Roman" w:hAnsi="Times New Roman" w:cs="Times New Roman"/>
        </w:rPr>
        <w:t xml:space="preserve"> agents will move within </w:t>
      </w:r>
      <w:r w:rsidR="00E42164" w:rsidRPr="00947588">
        <w:rPr>
          <w:rFonts w:ascii="Times New Roman" w:hAnsi="Times New Roman" w:cs="Times New Roman"/>
          <w:i/>
          <w:iCs/>
        </w:rPr>
        <w:t>forest patches</w:t>
      </w:r>
      <w:r w:rsidR="00E42164">
        <w:rPr>
          <w:rFonts w:ascii="Times New Roman" w:hAnsi="Times New Roman" w:cs="Times New Roman"/>
        </w:rPr>
        <w:t xml:space="preserve"> by traveling between </w:t>
      </w:r>
      <w:r w:rsidR="00E42164" w:rsidRPr="00947588">
        <w:rPr>
          <w:rFonts w:ascii="Times New Roman" w:hAnsi="Times New Roman" w:cs="Times New Roman"/>
          <w:i/>
          <w:iCs/>
        </w:rPr>
        <w:t>grid cells</w:t>
      </w:r>
      <w:r w:rsidR="00E42164">
        <w:rPr>
          <w:rFonts w:ascii="Times New Roman" w:hAnsi="Times New Roman" w:cs="Times New Roman"/>
        </w:rPr>
        <w:t xml:space="preserve"> of varying distances via random walk. If a </w:t>
      </w:r>
      <w:r w:rsidR="00E42164" w:rsidRPr="00947588">
        <w:rPr>
          <w:rFonts w:ascii="Times New Roman" w:hAnsi="Times New Roman" w:cs="Times New Roman"/>
          <w:i/>
          <w:iCs/>
        </w:rPr>
        <w:t>deer’s</w:t>
      </w:r>
      <w:r w:rsidR="00E42164">
        <w:rPr>
          <w:rFonts w:ascii="Times New Roman" w:hAnsi="Times New Roman" w:cs="Times New Roman"/>
        </w:rPr>
        <w:t xml:space="preserve"> random walk takes it outside of a forest patch, it will “jump” to a new forest patch according to a probability gathered from a matrix of between-patch forest connectivity</w:t>
      </w:r>
      <w:r w:rsidR="00947588">
        <w:rPr>
          <w:rFonts w:ascii="Times New Roman" w:hAnsi="Times New Roman" w:cs="Times New Roman"/>
        </w:rPr>
        <w:t xml:space="preserve"> gathered from a shortest, least-cost path algorithm</w:t>
      </w:r>
      <w:r w:rsidR="00E42164">
        <w:rPr>
          <w:rFonts w:ascii="Times New Roman" w:hAnsi="Times New Roman" w:cs="Times New Roman"/>
        </w:rPr>
        <w:t>.</w:t>
      </w:r>
      <w:r w:rsidR="0003766B">
        <w:rPr>
          <w:rFonts w:ascii="Times New Roman" w:hAnsi="Times New Roman" w:cs="Times New Roman"/>
        </w:rPr>
        <w:t xml:space="preserve"> </w:t>
      </w:r>
      <w:r w:rsidR="0003766B" w:rsidRPr="00947588">
        <w:rPr>
          <w:rFonts w:ascii="Times New Roman" w:hAnsi="Times New Roman" w:cs="Times New Roman"/>
          <w:i/>
          <w:iCs/>
        </w:rPr>
        <w:t>Tick</w:t>
      </w:r>
      <w:r w:rsidR="0003766B">
        <w:rPr>
          <w:rFonts w:ascii="Times New Roman" w:hAnsi="Times New Roman" w:cs="Times New Roman"/>
        </w:rPr>
        <w:t xml:space="preserve"> agents will move with the </w:t>
      </w:r>
      <w:r w:rsidR="0003766B">
        <w:rPr>
          <w:rFonts w:ascii="Times New Roman" w:hAnsi="Times New Roman" w:cs="Times New Roman"/>
        </w:rPr>
        <w:lastRenderedPageBreak/>
        <w:t xml:space="preserve">hosts they are feeding on. Upon successful feeding, </w:t>
      </w:r>
      <w:r w:rsidR="0003766B" w:rsidRPr="00947588">
        <w:rPr>
          <w:rFonts w:ascii="Times New Roman" w:hAnsi="Times New Roman" w:cs="Times New Roman"/>
          <w:i/>
          <w:iCs/>
        </w:rPr>
        <w:t>tick</w:t>
      </w:r>
      <w:r w:rsidR="0003766B">
        <w:rPr>
          <w:rFonts w:ascii="Times New Roman" w:hAnsi="Times New Roman" w:cs="Times New Roman"/>
        </w:rPr>
        <w:t xml:space="preserve"> agents will go through their life cycle by molting at specified times according to the </w:t>
      </w:r>
      <w:r w:rsidR="0003766B" w:rsidRPr="00947588">
        <w:rPr>
          <w:rFonts w:ascii="Times New Roman" w:hAnsi="Times New Roman" w:cs="Times New Roman"/>
          <w:i/>
          <w:iCs/>
        </w:rPr>
        <w:t>season</w:t>
      </w:r>
      <w:r w:rsidR="0003766B">
        <w:rPr>
          <w:rFonts w:ascii="Times New Roman" w:hAnsi="Times New Roman" w:cs="Times New Roman"/>
        </w:rPr>
        <w:t xml:space="preserve"> state variable in the </w:t>
      </w:r>
      <w:r w:rsidR="0003766B" w:rsidRPr="00947588">
        <w:rPr>
          <w:rFonts w:ascii="Times New Roman" w:hAnsi="Times New Roman" w:cs="Times New Roman"/>
          <w:i/>
          <w:iCs/>
        </w:rPr>
        <w:t>environment</w:t>
      </w:r>
      <w:r w:rsidR="0003766B">
        <w:rPr>
          <w:rFonts w:ascii="Times New Roman" w:hAnsi="Times New Roman" w:cs="Times New Roman"/>
        </w:rPr>
        <w:t xml:space="preserve"> and have several opportunities to fail to move on to the next life stage via grooming, desiccation, failing to molt, etc. A tick completing its lifecycle will involve reproduction and the creation of new tick agents. Throughout this process, Ap-ha and Ap-v1 </w:t>
      </w:r>
      <w:r w:rsidR="0003766B">
        <w:rPr>
          <w:rFonts w:ascii="Times New Roman" w:hAnsi="Times New Roman" w:cs="Times New Roman"/>
          <w:i/>
          <w:iCs/>
        </w:rPr>
        <w:t xml:space="preserve">A. phagocytophilum </w:t>
      </w:r>
      <w:r w:rsidR="0003766B">
        <w:rPr>
          <w:rFonts w:ascii="Times New Roman" w:hAnsi="Times New Roman" w:cs="Times New Roman"/>
        </w:rPr>
        <w:t>bacteria will be transferred between tick agents and non-tick agents according to their reservoir competency.</w:t>
      </w:r>
    </w:p>
    <w:p w14:paraId="51D33F92" w14:textId="4279936B" w:rsidR="000A44B1" w:rsidRDefault="000A44B1" w:rsidP="005D3EE3">
      <w:pPr>
        <w:spacing w:line="480" w:lineRule="auto"/>
        <w:rPr>
          <w:rFonts w:ascii="Times New Roman" w:hAnsi="Times New Roman" w:cs="Times New Roman"/>
        </w:rPr>
      </w:pPr>
      <w:r>
        <w:rPr>
          <w:rFonts w:ascii="Times New Roman" w:hAnsi="Times New Roman" w:cs="Times New Roman"/>
        </w:rPr>
        <w:tab/>
        <w:t>The</w:t>
      </w:r>
      <w:r w:rsidR="0003766B">
        <w:rPr>
          <w:rFonts w:ascii="Times New Roman" w:hAnsi="Times New Roman" w:cs="Times New Roman"/>
        </w:rPr>
        <w:t xml:space="preserve"> schedule of this model involves a series of </w:t>
      </w:r>
      <w:r w:rsidR="00675E9A">
        <w:rPr>
          <w:rFonts w:ascii="Times New Roman" w:hAnsi="Times New Roman" w:cs="Times New Roman"/>
        </w:rPr>
        <w:t>14</w:t>
      </w:r>
      <w:r w:rsidR="0003766B">
        <w:rPr>
          <w:rFonts w:ascii="Times New Roman" w:hAnsi="Times New Roman" w:cs="Times New Roman"/>
        </w:rPr>
        <w:t xml:space="preserve"> steps performed iteratively</w:t>
      </w:r>
      <w:r w:rsidR="00BA66C9">
        <w:rPr>
          <w:rFonts w:ascii="Times New Roman" w:hAnsi="Times New Roman" w:cs="Times New Roman"/>
        </w:rPr>
        <w:t xml:space="preserve"> after the user sets the initial </w:t>
      </w:r>
      <w:r w:rsidR="00BA66C9" w:rsidRPr="00947588">
        <w:rPr>
          <w:rFonts w:ascii="Times New Roman" w:hAnsi="Times New Roman" w:cs="Times New Roman"/>
          <w:i/>
          <w:iCs/>
        </w:rPr>
        <w:t>environment</w:t>
      </w:r>
      <w:r w:rsidR="00BA66C9">
        <w:rPr>
          <w:rFonts w:ascii="Times New Roman" w:hAnsi="Times New Roman" w:cs="Times New Roman"/>
        </w:rPr>
        <w:t xml:space="preserve"> starting</w:t>
      </w:r>
      <w:r w:rsidR="00947588">
        <w:rPr>
          <w:rFonts w:ascii="Times New Roman" w:hAnsi="Times New Roman" w:cs="Times New Roman"/>
        </w:rPr>
        <w:t xml:space="preserve"> </w:t>
      </w:r>
      <w:r w:rsidR="00947588">
        <w:rPr>
          <w:rFonts w:ascii="Times New Roman" w:hAnsi="Times New Roman" w:cs="Times New Roman"/>
          <w:i/>
          <w:iCs/>
        </w:rPr>
        <w:t>year,</w:t>
      </w:r>
      <w:r w:rsidR="00BA66C9">
        <w:rPr>
          <w:rFonts w:ascii="Times New Roman" w:hAnsi="Times New Roman" w:cs="Times New Roman"/>
        </w:rPr>
        <w:t xml:space="preserve"> </w:t>
      </w:r>
      <w:r w:rsidR="00BA66C9" w:rsidRPr="00947588">
        <w:rPr>
          <w:rFonts w:ascii="Times New Roman" w:hAnsi="Times New Roman" w:cs="Times New Roman"/>
          <w:i/>
          <w:iCs/>
        </w:rPr>
        <w:t>day of</w:t>
      </w:r>
      <w:r w:rsidR="00BA66C9">
        <w:rPr>
          <w:rFonts w:ascii="Times New Roman" w:hAnsi="Times New Roman" w:cs="Times New Roman"/>
        </w:rPr>
        <w:t xml:space="preserve"> </w:t>
      </w:r>
      <w:r w:rsidR="00BA66C9" w:rsidRPr="003B5889">
        <w:rPr>
          <w:rFonts w:ascii="Times New Roman" w:hAnsi="Times New Roman" w:cs="Times New Roman"/>
          <w:i/>
          <w:iCs/>
        </w:rPr>
        <w:t>year</w:t>
      </w:r>
      <w:r w:rsidR="00947588">
        <w:rPr>
          <w:rFonts w:ascii="Times New Roman" w:hAnsi="Times New Roman" w:cs="Times New Roman"/>
          <w:i/>
          <w:iCs/>
        </w:rPr>
        <w:t xml:space="preserve">, </w:t>
      </w:r>
      <w:r w:rsidR="00BA66C9">
        <w:rPr>
          <w:rFonts w:ascii="Times New Roman" w:hAnsi="Times New Roman" w:cs="Times New Roman"/>
        </w:rPr>
        <w:t xml:space="preserve">and </w:t>
      </w:r>
      <w:r w:rsidR="003B5889">
        <w:rPr>
          <w:rFonts w:ascii="Times New Roman" w:hAnsi="Times New Roman" w:cs="Times New Roman"/>
          <w:i/>
          <w:iCs/>
        </w:rPr>
        <w:t>hour of the day</w:t>
      </w:r>
      <w:r w:rsidR="00BA66C9">
        <w:rPr>
          <w:rFonts w:ascii="Times New Roman" w:hAnsi="Times New Roman" w:cs="Times New Roman"/>
        </w:rPr>
        <w:t>. The steps of the model schedule are listed below:</w:t>
      </w:r>
    </w:p>
    <w:p w14:paraId="1C48B4D7" w14:textId="52E3F05B" w:rsidR="00E42164" w:rsidRDefault="00BA66C9"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Update the </w:t>
      </w:r>
      <w:r w:rsidRPr="00947588">
        <w:rPr>
          <w:rFonts w:ascii="Times New Roman" w:hAnsi="Times New Roman" w:cs="Times New Roman"/>
          <w:i/>
          <w:iCs/>
        </w:rPr>
        <w:t>environment</w:t>
      </w:r>
      <w:r>
        <w:rPr>
          <w:rFonts w:ascii="Times New Roman" w:hAnsi="Times New Roman" w:cs="Times New Roman"/>
        </w:rPr>
        <w:t xml:space="preserve">: This step updates the entire model </w:t>
      </w:r>
      <w:r w:rsidRPr="00947588">
        <w:rPr>
          <w:rFonts w:ascii="Times New Roman" w:hAnsi="Times New Roman" w:cs="Times New Roman"/>
          <w:i/>
          <w:iCs/>
        </w:rPr>
        <w:t>environment</w:t>
      </w:r>
      <w:r>
        <w:rPr>
          <w:rFonts w:ascii="Times New Roman" w:hAnsi="Times New Roman" w:cs="Times New Roman"/>
        </w:rPr>
        <w:t xml:space="preserve"> with each new timestep by adding one hour to the </w:t>
      </w:r>
      <w:r w:rsidRPr="003B5889">
        <w:rPr>
          <w:rFonts w:ascii="Times New Roman" w:hAnsi="Times New Roman" w:cs="Times New Roman"/>
          <w:i/>
          <w:iCs/>
        </w:rPr>
        <w:t>hour of the day</w:t>
      </w:r>
      <w:r>
        <w:rPr>
          <w:rFonts w:ascii="Times New Roman" w:hAnsi="Times New Roman" w:cs="Times New Roman"/>
        </w:rPr>
        <w:t xml:space="preserve"> variable, changing the </w:t>
      </w:r>
      <w:r w:rsidRPr="003B5889">
        <w:rPr>
          <w:rFonts w:ascii="Times New Roman" w:hAnsi="Times New Roman" w:cs="Times New Roman"/>
          <w:i/>
          <w:iCs/>
        </w:rPr>
        <w:t>day</w:t>
      </w:r>
      <w:r>
        <w:rPr>
          <w:rFonts w:ascii="Times New Roman" w:hAnsi="Times New Roman" w:cs="Times New Roman"/>
        </w:rPr>
        <w:t xml:space="preserve"> variable if the </w:t>
      </w:r>
      <w:r w:rsidRPr="003B5889">
        <w:rPr>
          <w:rFonts w:ascii="Times New Roman" w:hAnsi="Times New Roman" w:cs="Times New Roman"/>
          <w:i/>
          <w:iCs/>
        </w:rPr>
        <w:t>hour of the day</w:t>
      </w:r>
      <w:r>
        <w:rPr>
          <w:rFonts w:ascii="Times New Roman" w:hAnsi="Times New Roman" w:cs="Times New Roman"/>
        </w:rPr>
        <w:t xml:space="preserve"> equals 24, changing the </w:t>
      </w:r>
      <w:r w:rsidRPr="003B5889">
        <w:rPr>
          <w:rFonts w:ascii="Times New Roman" w:hAnsi="Times New Roman" w:cs="Times New Roman"/>
          <w:i/>
          <w:iCs/>
        </w:rPr>
        <w:t>year</w:t>
      </w:r>
      <w:r>
        <w:rPr>
          <w:rFonts w:ascii="Times New Roman" w:hAnsi="Times New Roman" w:cs="Times New Roman"/>
        </w:rPr>
        <w:t xml:space="preserve"> variable if the </w:t>
      </w:r>
      <w:r w:rsidRPr="003B5889">
        <w:rPr>
          <w:rFonts w:ascii="Times New Roman" w:hAnsi="Times New Roman" w:cs="Times New Roman"/>
          <w:i/>
          <w:iCs/>
        </w:rPr>
        <w:t>day</w:t>
      </w:r>
      <w:r>
        <w:rPr>
          <w:rFonts w:ascii="Times New Roman" w:hAnsi="Times New Roman" w:cs="Times New Roman"/>
        </w:rPr>
        <w:t xml:space="preserve"> variable reaches 365, changing the </w:t>
      </w:r>
      <w:r w:rsidRPr="003B5889">
        <w:rPr>
          <w:rFonts w:ascii="Times New Roman" w:hAnsi="Times New Roman" w:cs="Times New Roman"/>
          <w:i/>
          <w:iCs/>
        </w:rPr>
        <w:t>daylight</w:t>
      </w:r>
      <w:r>
        <w:rPr>
          <w:rFonts w:ascii="Times New Roman" w:hAnsi="Times New Roman" w:cs="Times New Roman"/>
        </w:rPr>
        <w:t xml:space="preserve"> variable according to a yearly sunlight calendar with hourly resolution, and changing the </w:t>
      </w:r>
      <w:r w:rsidRPr="003B5889">
        <w:rPr>
          <w:rFonts w:ascii="Times New Roman" w:hAnsi="Times New Roman" w:cs="Times New Roman"/>
          <w:i/>
          <w:iCs/>
        </w:rPr>
        <w:t>season</w:t>
      </w:r>
      <w:r>
        <w:rPr>
          <w:rFonts w:ascii="Times New Roman" w:hAnsi="Times New Roman" w:cs="Times New Roman"/>
        </w:rPr>
        <w:t xml:space="preserve"> variable if the </w:t>
      </w:r>
      <w:r w:rsidRPr="003B5889">
        <w:rPr>
          <w:rFonts w:ascii="Times New Roman" w:hAnsi="Times New Roman" w:cs="Times New Roman"/>
          <w:i/>
          <w:iCs/>
        </w:rPr>
        <w:t>day</w:t>
      </w:r>
      <w:r>
        <w:rPr>
          <w:rFonts w:ascii="Times New Roman" w:hAnsi="Times New Roman" w:cs="Times New Roman"/>
        </w:rPr>
        <w:t xml:space="preserve"> variable reaches a preset day. The </w:t>
      </w:r>
      <w:r w:rsidRPr="003B5889">
        <w:rPr>
          <w:rFonts w:ascii="Times New Roman" w:hAnsi="Times New Roman" w:cs="Times New Roman"/>
          <w:i/>
          <w:iCs/>
        </w:rPr>
        <w:t>hours of the day</w:t>
      </w:r>
      <w:r>
        <w:rPr>
          <w:rFonts w:ascii="Times New Roman" w:hAnsi="Times New Roman" w:cs="Times New Roman"/>
        </w:rPr>
        <w:t xml:space="preserve"> variable </w:t>
      </w:r>
      <w:proofErr w:type="gramStart"/>
      <w:r>
        <w:rPr>
          <w:rFonts w:ascii="Times New Roman" w:hAnsi="Times New Roman" w:cs="Times New Roman"/>
        </w:rPr>
        <w:t>exists</w:t>
      </w:r>
      <w:proofErr w:type="gramEnd"/>
      <w:r>
        <w:rPr>
          <w:rFonts w:ascii="Times New Roman" w:hAnsi="Times New Roman" w:cs="Times New Roman"/>
        </w:rPr>
        <w:t xml:space="preserve"> </w:t>
      </w:r>
      <w:r w:rsidR="000B47BF">
        <w:rPr>
          <w:rFonts w:ascii="Times New Roman" w:hAnsi="Times New Roman" w:cs="Times New Roman"/>
        </w:rPr>
        <w:t>t</w:t>
      </w:r>
      <w:r>
        <w:rPr>
          <w:rFonts w:ascii="Times New Roman" w:hAnsi="Times New Roman" w:cs="Times New Roman"/>
        </w:rPr>
        <w:t xml:space="preserve">o control the </w:t>
      </w:r>
      <w:r w:rsidRPr="003B5889">
        <w:rPr>
          <w:rFonts w:ascii="Times New Roman" w:hAnsi="Times New Roman" w:cs="Times New Roman"/>
          <w:i/>
          <w:iCs/>
        </w:rPr>
        <w:t>daylight</w:t>
      </w:r>
      <w:r w:rsidR="000B47BF">
        <w:rPr>
          <w:rFonts w:ascii="Times New Roman" w:hAnsi="Times New Roman" w:cs="Times New Roman"/>
        </w:rPr>
        <w:t xml:space="preserve">, which in turn controls </w:t>
      </w:r>
      <w:r w:rsidR="000B47BF" w:rsidRPr="00C3604D">
        <w:rPr>
          <w:rFonts w:ascii="Times New Roman" w:hAnsi="Times New Roman" w:cs="Times New Roman"/>
          <w:i/>
          <w:iCs/>
        </w:rPr>
        <w:t>tick</w:t>
      </w:r>
      <w:r w:rsidR="000B47BF">
        <w:rPr>
          <w:rFonts w:ascii="Times New Roman" w:hAnsi="Times New Roman" w:cs="Times New Roman"/>
        </w:rPr>
        <w:t xml:space="preserve"> questing and </w:t>
      </w:r>
      <w:r w:rsidR="000B47BF" w:rsidRPr="00C3604D">
        <w:rPr>
          <w:rFonts w:ascii="Times New Roman" w:hAnsi="Times New Roman" w:cs="Times New Roman"/>
          <w:i/>
          <w:iCs/>
        </w:rPr>
        <w:t>deer</w:t>
      </w:r>
      <w:r w:rsidR="000B47BF">
        <w:rPr>
          <w:rFonts w:ascii="Times New Roman" w:hAnsi="Times New Roman" w:cs="Times New Roman"/>
        </w:rPr>
        <w:t xml:space="preserve"> and </w:t>
      </w:r>
      <w:r w:rsidR="00C3604D">
        <w:rPr>
          <w:rFonts w:ascii="Times New Roman" w:hAnsi="Times New Roman" w:cs="Times New Roman"/>
          <w:i/>
          <w:iCs/>
        </w:rPr>
        <w:t xml:space="preserve">mice </w:t>
      </w:r>
      <w:r w:rsidR="000B47BF">
        <w:rPr>
          <w:rFonts w:ascii="Times New Roman" w:hAnsi="Times New Roman" w:cs="Times New Roman"/>
        </w:rPr>
        <w:t>agent movement.</w:t>
      </w:r>
    </w:p>
    <w:p w14:paraId="6C54458C" w14:textId="069ED2F1" w:rsidR="000B47BF" w:rsidRDefault="000B47BF"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Move </w:t>
      </w:r>
      <w:r w:rsidR="00C3604D">
        <w:rPr>
          <w:rFonts w:ascii="Times New Roman" w:hAnsi="Times New Roman" w:cs="Times New Roman"/>
          <w:i/>
          <w:iCs/>
        </w:rPr>
        <w:t>mice</w:t>
      </w:r>
      <w:r>
        <w:rPr>
          <w:rFonts w:ascii="Times New Roman" w:hAnsi="Times New Roman" w:cs="Times New Roman"/>
        </w:rPr>
        <w:t xml:space="preserve"> agents: This step updates the location of the </w:t>
      </w:r>
      <w:r w:rsidR="00C3604D">
        <w:rPr>
          <w:rFonts w:ascii="Times New Roman" w:hAnsi="Times New Roman" w:cs="Times New Roman"/>
          <w:i/>
          <w:iCs/>
        </w:rPr>
        <w:t xml:space="preserve">mice </w:t>
      </w:r>
      <w:r>
        <w:rPr>
          <w:rFonts w:ascii="Times New Roman" w:hAnsi="Times New Roman" w:cs="Times New Roman"/>
        </w:rPr>
        <w:t xml:space="preserve">agents by performing a random walk one grid cell away using queen’s adjacency. Each adjacent cell has a 1 in 9 chance of being selected, and </w:t>
      </w:r>
      <w:r w:rsidRPr="00C3604D">
        <w:rPr>
          <w:rFonts w:ascii="Times New Roman" w:hAnsi="Times New Roman" w:cs="Times New Roman"/>
          <w:i/>
          <w:iCs/>
        </w:rPr>
        <w:t>mice</w:t>
      </w:r>
      <w:r>
        <w:rPr>
          <w:rFonts w:ascii="Times New Roman" w:hAnsi="Times New Roman" w:cs="Times New Roman"/>
        </w:rPr>
        <w:t xml:space="preserve"> also have a 1 in 9 chance at remaining stationary. </w:t>
      </w:r>
      <w:r w:rsidR="00C3604D" w:rsidRPr="00C3604D">
        <w:rPr>
          <w:rFonts w:ascii="Times New Roman" w:hAnsi="Times New Roman" w:cs="Times New Roman"/>
          <w:i/>
          <w:iCs/>
        </w:rPr>
        <w:t>Mice</w:t>
      </w:r>
      <w:r w:rsidR="00C3604D">
        <w:rPr>
          <w:rFonts w:ascii="Times New Roman" w:hAnsi="Times New Roman" w:cs="Times New Roman"/>
        </w:rPr>
        <w:t xml:space="preserve"> </w:t>
      </w:r>
      <w:r>
        <w:rPr>
          <w:rFonts w:ascii="Times New Roman" w:hAnsi="Times New Roman" w:cs="Times New Roman"/>
        </w:rPr>
        <w:t xml:space="preserve">movement only occurs if the </w:t>
      </w:r>
      <w:r w:rsidRPr="003B5889">
        <w:rPr>
          <w:rFonts w:ascii="Times New Roman" w:hAnsi="Times New Roman" w:cs="Times New Roman"/>
          <w:i/>
          <w:iCs/>
        </w:rPr>
        <w:t>daylight</w:t>
      </w:r>
      <w:r>
        <w:rPr>
          <w:rFonts w:ascii="Times New Roman" w:hAnsi="Times New Roman" w:cs="Times New Roman"/>
        </w:rPr>
        <w:t xml:space="preserve"> environmental variable is set to “day”. At this stage, </w:t>
      </w:r>
      <w:r w:rsidRPr="00C3604D">
        <w:rPr>
          <w:rFonts w:ascii="Times New Roman" w:hAnsi="Times New Roman" w:cs="Times New Roman"/>
          <w:i/>
          <w:iCs/>
        </w:rPr>
        <w:t>mice</w:t>
      </w:r>
      <w:r>
        <w:rPr>
          <w:rFonts w:ascii="Times New Roman" w:hAnsi="Times New Roman" w:cs="Times New Roman"/>
        </w:rPr>
        <w:t xml:space="preserve"> are assigned a tiebreak probability if two mice should become co-located with the same </w:t>
      </w:r>
      <w:r w:rsidRPr="00C3604D">
        <w:rPr>
          <w:rFonts w:ascii="Times New Roman" w:hAnsi="Times New Roman" w:cs="Times New Roman"/>
          <w:i/>
          <w:iCs/>
        </w:rPr>
        <w:t>tick</w:t>
      </w:r>
      <w:r>
        <w:rPr>
          <w:rFonts w:ascii="Times New Roman" w:hAnsi="Times New Roman" w:cs="Times New Roman"/>
        </w:rPr>
        <w:t xml:space="preserve"> agent.</w:t>
      </w:r>
    </w:p>
    <w:p w14:paraId="5ABC2AB8" w14:textId="0CFA9661" w:rsidR="000B47BF" w:rsidRDefault="000B47BF"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Move </w:t>
      </w:r>
      <w:r w:rsidRPr="00C3604D">
        <w:rPr>
          <w:rFonts w:ascii="Times New Roman" w:hAnsi="Times New Roman" w:cs="Times New Roman"/>
          <w:i/>
          <w:iCs/>
        </w:rPr>
        <w:t>deer</w:t>
      </w:r>
      <w:r>
        <w:rPr>
          <w:rFonts w:ascii="Times New Roman" w:hAnsi="Times New Roman" w:cs="Times New Roman"/>
        </w:rPr>
        <w:t xml:space="preserve"> agents: This step updates the location of the </w:t>
      </w:r>
      <w:r w:rsidRPr="00C3604D">
        <w:rPr>
          <w:rFonts w:ascii="Times New Roman" w:hAnsi="Times New Roman" w:cs="Times New Roman"/>
          <w:i/>
          <w:iCs/>
        </w:rPr>
        <w:t>deer</w:t>
      </w:r>
      <w:r>
        <w:rPr>
          <w:rFonts w:ascii="Times New Roman" w:hAnsi="Times New Roman" w:cs="Times New Roman"/>
        </w:rPr>
        <w:t xml:space="preserve"> agents in</w:t>
      </w:r>
      <w:r w:rsidR="00277466">
        <w:rPr>
          <w:rFonts w:ascii="Times New Roman" w:hAnsi="Times New Roman" w:cs="Times New Roman"/>
        </w:rPr>
        <w:t xml:space="preserve"> one or</w:t>
      </w:r>
      <w:r>
        <w:rPr>
          <w:rFonts w:ascii="Times New Roman" w:hAnsi="Times New Roman" w:cs="Times New Roman"/>
        </w:rPr>
        <w:t xml:space="preserve"> </w:t>
      </w:r>
      <w:r w:rsidR="00277466">
        <w:rPr>
          <w:rFonts w:ascii="Times New Roman" w:hAnsi="Times New Roman" w:cs="Times New Roman"/>
        </w:rPr>
        <w:t xml:space="preserve">two </w:t>
      </w:r>
      <w:r w:rsidR="003B5889">
        <w:rPr>
          <w:rFonts w:ascii="Times New Roman" w:hAnsi="Times New Roman" w:cs="Times New Roman"/>
        </w:rPr>
        <w:t>steps and</w:t>
      </w:r>
      <w:r w:rsidR="00277466">
        <w:rPr>
          <w:rFonts w:ascii="Times New Roman" w:hAnsi="Times New Roman" w:cs="Times New Roman"/>
        </w:rPr>
        <w:t xml:space="preserve"> only occurs when the </w:t>
      </w:r>
      <w:r w:rsidR="00277466" w:rsidRPr="003B5889">
        <w:rPr>
          <w:rFonts w:ascii="Times New Roman" w:hAnsi="Times New Roman" w:cs="Times New Roman"/>
          <w:i/>
          <w:iCs/>
        </w:rPr>
        <w:t>daylight</w:t>
      </w:r>
      <w:r w:rsidR="00277466">
        <w:rPr>
          <w:rFonts w:ascii="Times New Roman" w:hAnsi="Times New Roman" w:cs="Times New Roman"/>
        </w:rPr>
        <w:t xml:space="preserve"> environmental variable is set to “day”</w:t>
      </w:r>
      <w:r>
        <w:rPr>
          <w:rFonts w:ascii="Times New Roman" w:hAnsi="Times New Roman" w:cs="Times New Roman"/>
        </w:rPr>
        <w:t xml:space="preserve">. First, </w:t>
      </w:r>
      <w:r w:rsidRPr="00C3604D">
        <w:rPr>
          <w:rFonts w:ascii="Times New Roman" w:hAnsi="Times New Roman" w:cs="Times New Roman"/>
          <w:i/>
          <w:iCs/>
        </w:rPr>
        <w:t>deer</w:t>
      </w:r>
      <w:r>
        <w:rPr>
          <w:rFonts w:ascii="Times New Roman" w:hAnsi="Times New Roman" w:cs="Times New Roman"/>
        </w:rPr>
        <w:t xml:space="preserve"> perform a random walk to a new </w:t>
      </w:r>
      <w:r w:rsidRPr="00C3604D">
        <w:rPr>
          <w:rFonts w:ascii="Times New Roman" w:hAnsi="Times New Roman" w:cs="Times New Roman"/>
          <w:i/>
          <w:iCs/>
        </w:rPr>
        <w:t>grid cell</w:t>
      </w:r>
      <w:r>
        <w:rPr>
          <w:rFonts w:ascii="Times New Roman" w:hAnsi="Times New Roman" w:cs="Times New Roman"/>
        </w:rPr>
        <w:t xml:space="preserve"> within a</w:t>
      </w:r>
      <w:r w:rsidR="00035CEA">
        <w:rPr>
          <w:rFonts w:ascii="Times New Roman" w:hAnsi="Times New Roman" w:cs="Times New Roman"/>
        </w:rPr>
        <w:t>ny combination of</w:t>
      </w:r>
      <w:r>
        <w:rPr>
          <w:rFonts w:ascii="Times New Roman" w:hAnsi="Times New Roman" w:cs="Times New Roman"/>
        </w:rPr>
        <w:t xml:space="preserve"> 100</w:t>
      </w:r>
      <w:r w:rsidR="00035CEA">
        <w:rPr>
          <w:rFonts w:ascii="Times New Roman" w:hAnsi="Times New Roman" w:cs="Times New Roman"/>
        </w:rPr>
        <w:t xml:space="preserve"> </w:t>
      </w:r>
      <w:r w:rsidR="00035CEA" w:rsidRPr="00035CEA">
        <w:rPr>
          <w:rFonts w:ascii="Times New Roman" w:hAnsi="Times New Roman" w:cs="Times New Roman"/>
          <w:i/>
          <w:iCs/>
        </w:rPr>
        <w:t>rows</w:t>
      </w:r>
      <w:r w:rsidR="00035CEA">
        <w:rPr>
          <w:rFonts w:ascii="Times New Roman" w:hAnsi="Times New Roman" w:cs="Times New Roman"/>
        </w:rPr>
        <w:t xml:space="preserve"> up or down and 100 </w:t>
      </w:r>
      <w:r w:rsidR="00035CEA" w:rsidRPr="00035CEA">
        <w:rPr>
          <w:rFonts w:ascii="Times New Roman" w:hAnsi="Times New Roman" w:cs="Times New Roman"/>
          <w:i/>
          <w:iCs/>
        </w:rPr>
        <w:t>columns</w:t>
      </w:r>
      <w:r w:rsidR="00035CEA">
        <w:rPr>
          <w:rFonts w:ascii="Times New Roman" w:hAnsi="Times New Roman" w:cs="Times New Roman"/>
        </w:rPr>
        <w:t xml:space="preserve"> left or right</w:t>
      </w:r>
      <w:r>
        <w:rPr>
          <w:rFonts w:ascii="Times New Roman" w:hAnsi="Times New Roman" w:cs="Times New Roman"/>
        </w:rPr>
        <w:t xml:space="preserve">. </w:t>
      </w:r>
      <w:r w:rsidR="00277466">
        <w:rPr>
          <w:rFonts w:ascii="Times New Roman" w:hAnsi="Times New Roman" w:cs="Times New Roman"/>
        </w:rPr>
        <w:t xml:space="preserve">If </w:t>
      </w:r>
      <w:r w:rsidR="00277466" w:rsidRPr="00C3604D">
        <w:rPr>
          <w:rFonts w:ascii="Times New Roman" w:hAnsi="Times New Roman" w:cs="Times New Roman"/>
          <w:i/>
          <w:iCs/>
        </w:rPr>
        <w:t>deer</w:t>
      </w:r>
      <w:r w:rsidR="00277466">
        <w:rPr>
          <w:rFonts w:ascii="Times New Roman" w:hAnsi="Times New Roman" w:cs="Times New Roman"/>
        </w:rPr>
        <w:t xml:space="preserve"> “walk” to a </w:t>
      </w:r>
      <w:r w:rsidR="00277466" w:rsidRPr="00C3604D">
        <w:rPr>
          <w:rFonts w:ascii="Times New Roman" w:hAnsi="Times New Roman" w:cs="Times New Roman"/>
          <w:i/>
          <w:iCs/>
        </w:rPr>
        <w:t>grid cell</w:t>
      </w:r>
      <w:r w:rsidR="00277466">
        <w:rPr>
          <w:rFonts w:ascii="Times New Roman" w:hAnsi="Times New Roman" w:cs="Times New Roman"/>
        </w:rPr>
        <w:t xml:space="preserve"> outside of their current </w:t>
      </w:r>
      <w:r w:rsidR="00277466" w:rsidRPr="00C3604D">
        <w:rPr>
          <w:rFonts w:ascii="Times New Roman" w:hAnsi="Times New Roman" w:cs="Times New Roman"/>
          <w:i/>
          <w:iCs/>
        </w:rPr>
        <w:t>forest patch</w:t>
      </w:r>
      <w:r w:rsidR="00277466">
        <w:rPr>
          <w:rFonts w:ascii="Times New Roman" w:hAnsi="Times New Roman" w:cs="Times New Roman"/>
        </w:rPr>
        <w:t xml:space="preserve">, they travel to a new </w:t>
      </w:r>
      <w:r w:rsidR="00C3604D">
        <w:rPr>
          <w:rFonts w:ascii="Times New Roman" w:hAnsi="Times New Roman" w:cs="Times New Roman"/>
          <w:i/>
          <w:iCs/>
        </w:rPr>
        <w:t xml:space="preserve">forest patch </w:t>
      </w:r>
      <w:r w:rsidR="00277466">
        <w:rPr>
          <w:rFonts w:ascii="Times New Roman" w:hAnsi="Times New Roman" w:cs="Times New Roman"/>
        </w:rPr>
        <w:t xml:space="preserve">using a lookup probability table of between-patch connectivity indicating which patch is the most likely a deer will travel to. At this stage, a </w:t>
      </w:r>
      <w:proofErr w:type="spellStart"/>
      <w:r w:rsidR="00277466">
        <w:rPr>
          <w:rFonts w:ascii="Times New Roman" w:hAnsi="Times New Roman" w:cs="Times New Roman"/>
        </w:rPr>
        <w:t>Bresenhem’s</w:t>
      </w:r>
      <w:proofErr w:type="spellEnd"/>
      <w:r w:rsidR="00277466">
        <w:rPr>
          <w:rFonts w:ascii="Times New Roman" w:hAnsi="Times New Roman" w:cs="Times New Roman"/>
        </w:rPr>
        <w:t xml:space="preserve"> line algorithm is used to highlight which </w:t>
      </w:r>
      <w:r w:rsidR="00277466" w:rsidRPr="00C3604D">
        <w:rPr>
          <w:rFonts w:ascii="Times New Roman" w:hAnsi="Times New Roman" w:cs="Times New Roman"/>
          <w:i/>
          <w:iCs/>
        </w:rPr>
        <w:t>grid cells</w:t>
      </w:r>
      <w:r w:rsidR="00277466">
        <w:rPr>
          <w:rFonts w:ascii="Times New Roman" w:hAnsi="Times New Roman" w:cs="Times New Roman"/>
        </w:rPr>
        <w:t xml:space="preserve"> were crossed by which </w:t>
      </w:r>
      <w:r w:rsidR="00277466" w:rsidRPr="00C3604D">
        <w:rPr>
          <w:rFonts w:ascii="Times New Roman" w:hAnsi="Times New Roman" w:cs="Times New Roman"/>
          <w:i/>
          <w:iCs/>
        </w:rPr>
        <w:t>deer</w:t>
      </w:r>
      <w:r w:rsidR="00277466">
        <w:rPr>
          <w:rFonts w:ascii="Times New Roman" w:hAnsi="Times New Roman" w:cs="Times New Roman"/>
        </w:rPr>
        <w:t xml:space="preserve"> to attach questing </w:t>
      </w:r>
      <w:r w:rsidR="00277466" w:rsidRPr="00C3604D">
        <w:rPr>
          <w:rFonts w:ascii="Times New Roman" w:hAnsi="Times New Roman" w:cs="Times New Roman"/>
          <w:i/>
          <w:iCs/>
        </w:rPr>
        <w:t>tick</w:t>
      </w:r>
      <w:r w:rsidR="00277466">
        <w:rPr>
          <w:rFonts w:ascii="Times New Roman" w:hAnsi="Times New Roman" w:cs="Times New Roman"/>
        </w:rPr>
        <w:t xml:space="preserve"> agents, and </w:t>
      </w:r>
      <w:r w:rsidR="00277466" w:rsidRPr="00C3604D">
        <w:rPr>
          <w:rFonts w:ascii="Times New Roman" w:hAnsi="Times New Roman" w:cs="Times New Roman"/>
          <w:i/>
          <w:iCs/>
        </w:rPr>
        <w:t>deer</w:t>
      </w:r>
      <w:r w:rsidR="00277466">
        <w:rPr>
          <w:rFonts w:ascii="Times New Roman" w:hAnsi="Times New Roman" w:cs="Times New Roman"/>
        </w:rPr>
        <w:t xml:space="preserve"> are assigned a tiebreak probability should two </w:t>
      </w:r>
      <w:r w:rsidR="00277466" w:rsidRPr="00C3604D">
        <w:rPr>
          <w:rFonts w:ascii="Times New Roman" w:hAnsi="Times New Roman" w:cs="Times New Roman"/>
          <w:i/>
          <w:iCs/>
        </w:rPr>
        <w:t>deer</w:t>
      </w:r>
      <w:r w:rsidR="00277466">
        <w:rPr>
          <w:rFonts w:ascii="Times New Roman" w:hAnsi="Times New Roman" w:cs="Times New Roman"/>
        </w:rPr>
        <w:t xml:space="preserve"> cross the same location of a </w:t>
      </w:r>
      <w:r w:rsidR="00277466" w:rsidRPr="00C3604D">
        <w:rPr>
          <w:rFonts w:ascii="Times New Roman" w:hAnsi="Times New Roman" w:cs="Times New Roman"/>
          <w:i/>
          <w:iCs/>
        </w:rPr>
        <w:t>tick</w:t>
      </w:r>
      <w:r w:rsidR="00277466">
        <w:rPr>
          <w:rFonts w:ascii="Times New Roman" w:hAnsi="Times New Roman" w:cs="Times New Roman"/>
        </w:rPr>
        <w:t xml:space="preserve">-agent. </w:t>
      </w:r>
    </w:p>
    <w:p w14:paraId="3316715A" w14:textId="4D03ED02" w:rsidR="00277466" w:rsidRDefault="00277466"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Attach </w:t>
      </w:r>
      <w:r w:rsidRPr="00C3604D">
        <w:rPr>
          <w:rFonts w:ascii="Times New Roman" w:hAnsi="Times New Roman" w:cs="Times New Roman"/>
          <w:i/>
          <w:iCs/>
        </w:rPr>
        <w:t>ticks</w:t>
      </w:r>
      <w:r>
        <w:rPr>
          <w:rFonts w:ascii="Times New Roman" w:hAnsi="Times New Roman" w:cs="Times New Roman"/>
        </w:rPr>
        <w:t xml:space="preserve">: Here, </w:t>
      </w:r>
      <w:r w:rsidRPr="00C3604D">
        <w:rPr>
          <w:rFonts w:ascii="Times New Roman" w:hAnsi="Times New Roman" w:cs="Times New Roman"/>
          <w:i/>
          <w:iCs/>
        </w:rPr>
        <w:t>tick</w:t>
      </w:r>
      <w:r>
        <w:rPr>
          <w:rFonts w:ascii="Times New Roman" w:hAnsi="Times New Roman" w:cs="Times New Roman"/>
        </w:rPr>
        <w:t xml:space="preserve"> agents attach (“link”) to </w:t>
      </w:r>
      <w:r w:rsidR="00C3604D">
        <w:rPr>
          <w:rFonts w:ascii="Times New Roman" w:hAnsi="Times New Roman" w:cs="Times New Roman"/>
          <w:i/>
          <w:iCs/>
        </w:rPr>
        <w:t xml:space="preserve">mice </w:t>
      </w:r>
      <w:r>
        <w:rPr>
          <w:rFonts w:ascii="Times New Roman" w:hAnsi="Times New Roman" w:cs="Times New Roman"/>
        </w:rPr>
        <w:t xml:space="preserve">and </w:t>
      </w:r>
      <w:r w:rsidRPr="00C3604D">
        <w:rPr>
          <w:rFonts w:ascii="Times New Roman" w:hAnsi="Times New Roman" w:cs="Times New Roman"/>
          <w:i/>
          <w:iCs/>
        </w:rPr>
        <w:t>deer</w:t>
      </w:r>
      <w:r>
        <w:rPr>
          <w:rFonts w:ascii="Times New Roman" w:hAnsi="Times New Roman" w:cs="Times New Roman"/>
        </w:rPr>
        <w:t xml:space="preserve"> agents based on their new </w:t>
      </w:r>
      <w:r w:rsidRPr="00C3604D">
        <w:rPr>
          <w:rFonts w:ascii="Times New Roman" w:hAnsi="Times New Roman" w:cs="Times New Roman"/>
          <w:i/>
          <w:iCs/>
        </w:rPr>
        <w:t>locations</w:t>
      </w:r>
      <w:r>
        <w:rPr>
          <w:rFonts w:ascii="Times New Roman" w:hAnsi="Times New Roman" w:cs="Times New Roman"/>
        </w:rPr>
        <w:t>. If non-</w:t>
      </w:r>
      <w:r w:rsidR="00C3604D" w:rsidRPr="00C3604D">
        <w:rPr>
          <w:rFonts w:ascii="Times New Roman" w:hAnsi="Times New Roman" w:cs="Times New Roman"/>
        </w:rPr>
        <w:t>egg</w:t>
      </w:r>
      <w:r>
        <w:rPr>
          <w:rFonts w:ascii="Times New Roman" w:hAnsi="Times New Roman" w:cs="Times New Roman"/>
        </w:rPr>
        <w:t xml:space="preserve"> </w:t>
      </w:r>
      <w:r w:rsidRPr="00C3604D">
        <w:rPr>
          <w:rFonts w:ascii="Times New Roman" w:hAnsi="Times New Roman" w:cs="Times New Roman"/>
          <w:i/>
          <w:iCs/>
        </w:rPr>
        <w:t>tick</w:t>
      </w:r>
      <w:r>
        <w:rPr>
          <w:rFonts w:ascii="Times New Roman" w:hAnsi="Times New Roman" w:cs="Times New Roman"/>
        </w:rPr>
        <w:t xml:space="preserve"> agents are co-located with</w:t>
      </w:r>
      <w:r w:rsidR="00C3604D">
        <w:rPr>
          <w:rFonts w:ascii="Times New Roman" w:hAnsi="Times New Roman" w:cs="Times New Roman"/>
        </w:rPr>
        <w:t xml:space="preserve"> a </w:t>
      </w:r>
      <w:r w:rsidR="00C3604D">
        <w:rPr>
          <w:rFonts w:ascii="Times New Roman" w:hAnsi="Times New Roman" w:cs="Times New Roman"/>
          <w:i/>
          <w:iCs/>
        </w:rPr>
        <w:t xml:space="preserve">mice </w:t>
      </w:r>
      <w:r>
        <w:rPr>
          <w:rFonts w:ascii="Times New Roman" w:hAnsi="Times New Roman" w:cs="Times New Roman"/>
        </w:rPr>
        <w:t xml:space="preserve">agent or a </w:t>
      </w:r>
      <w:r w:rsidR="00C3604D">
        <w:rPr>
          <w:rFonts w:ascii="Times New Roman" w:hAnsi="Times New Roman" w:cs="Times New Roman"/>
          <w:i/>
          <w:iCs/>
        </w:rPr>
        <w:t>grid cell</w:t>
      </w:r>
      <w:r w:rsidR="00C63F09">
        <w:rPr>
          <w:rFonts w:ascii="Times New Roman" w:hAnsi="Times New Roman" w:cs="Times New Roman"/>
        </w:rPr>
        <w:t xml:space="preserve"> a</w:t>
      </w:r>
      <w:r>
        <w:rPr>
          <w:rFonts w:ascii="Times New Roman" w:hAnsi="Times New Roman" w:cs="Times New Roman"/>
        </w:rPr>
        <w:t xml:space="preserve"> </w:t>
      </w:r>
      <w:r w:rsidRPr="00C3604D">
        <w:rPr>
          <w:rFonts w:ascii="Times New Roman" w:hAnsi="Times New Roman" w:cs="Times New Roman"/>
          <w:i/>
          <w:iCs/>
        </w:rPr>
        <w:t>deer</w:t>
      </w:r>
      <w:r>
        <w:rPr>
          <w:rFonts w:ascii="Times New Roman" w:hAnsi="Times New Roman" w:cs="Times New Roman"/>
        </w:rPr>
        <w:t xml:space="preserve"> agent crossed, </w:t>
      </w:r>
      <w:r w:rsidR="00C63F09">
        <w:rPr>
          <w:rFonts w:ascii="Times New Roman" w:hAnsi="Times New Roman" w:cs="Times New Roman"/>
        </w:rPr>
        <w:t>they potentially attach to their hosts according to a random draw of an attachment parameter. If more than one of the same types of non-</w:t>
      </w:r>
      <w:r w:rsidR="00C63F09" w:rsidRPr="00C3604D">
        <w:rPr>
          <w:rFonts w:ascii="Times New Roman" w:hAnsi="Times New Roman" w:cs="Times New Roman"/>
          <w:i/>
          <w:iCs/>
        </w:rPr>
        <w:t>tick</w:t>
      </w:r>
      <w:r w:rsidR="00C63F09">
        <w:rPr>
          <w:rFonts w:ascii="Times New Roman" w:hAnsi="Times New Roman" w:cs="Times New Roman"/>
        </w:rPr>
        <w:t xml:space="preserve"> agents, e.g., two or more </w:t>
      </w:r>
      <w:r w:rsidR="00C63F09" w:rsidRPr="00C3604D">
        <w:rPr>
          <w:rFonts w:ascii="Times New Roman" w:hAnsi="Times New Roman" w:cs="Times New Roman"/>
          <w:i/>
          <w:iCs/>
        </w:rPr>
        <w:t>mice</w:t>
      </w:r>
      <w:r w:rsidR="00C63F09">
        <w:rPr>
          <w:rFonts w:ascii="Times New Roman" w:hAnsi="Times New Roman" w:cs="Times New Roman"/>
        </w:rPr>
        <w:t>, exist on the same grid cell as a non-</w:t>
      </w:r>
      <w:r w:rsidR="00C3604D" w:rsidRPr="00C3604D">
        <w:rPr>
          <w:rFonts w:ascii="Times New Roman" w:hAnsi="Times New Roman" w:cs="Times New Roman"/>
        </w:rPr>
        <w:t>egg</w:t>
      </w:r>
      <w:r w:rsidR="00C63F09">
        <w:rPr>
          <w:rFonts w:ascii="Times New Roman" w:hAnsi="Times New Roman" w:cs="Times New Roman"/>
        </w:rPr>
        <w:t xml:space="preserve"> </w:t>
      </w:r>
      <w:r w:rsidR="00C63F09" w:rsidRPr="00C3604D">
        <w:rPr>
          <w:rFonts w:ascii="Times New Roman" w:hAnsi="Times New Roman" w:cs="Times New Roman"/>
          <w:i/>
          <w:iCs/>
        </w:rPr>
        <w:t>tick</w:t>
      </w:r>
      <w:r w:rsidR="00C63F09">
        <w:rPr>
          <w:rFonts w:ascii="Times New Roman" w:hAnsi="Times New Roman" w:cs="Times New Roman"/>
        </w:rPr>
        <w:t xml:space="preserve"> agent, the tie is broken via the tiebreak probability variable described in schedule step 2 and 3. If more than one non-</w:t>
      </w:r>
      <w:r w:rsidR="00C63F09" w:rsidRPr="00C3604D">
        <w:rPr>
          <w:rFonts w:ascii="Times New Roman" w:hAnsi="Times New Roman" w:cs="Times New Roman"/>
          <w:i/>
          <w:iCs/>
        </w:rPr>
        <w:t>tick</w:t>
      </w:r>
      <w:r w:rsidR="00C63F09">
        <w:rPr>
          <w:rFonts w:ascii="Times New Roman" w:hAnsi="Times New Roman" w:cs="Times New Roman"/>
        </w:rPr>
        <w:t xml:space="preserve"> agents of different types exist or crossed the same </w:t>
      </w:r>
      <w:r w:rsidR="00C63F09" w:rsidRPr="00C3604D">
        <w:rPr>
          <w:rFonts w:ascii="Times New Roman" w:hAnsi="Times New Roman" w:cs="Times New Roman"/>
          <w:i/>
          <w:iCs/>
        </w:rPr>
        <w:t>grid cell</w:t>
      </w:r>
      <w:r w:rsidR="00C63F09">
        <w:rPr>
          <w:rFonts w:ascii="Times New Roman" w:hAnsi="Times New Roman" w:cs="Times New Roman"/>
        </w:rPr>
        <w:t xml:space="preserve"> as a non-</w:t>
      </w:r>
      <w:r w:rsidR="00C3604D" w:rsidRPr="00C3604D">
        <w:rPr>
          <w:rFonts w:ascii="Times New Roman" w:hAnsi="Times New Roman" w:cs="Times New Roman"/>
        </w:rPr>
        <w:t>egg</w:t>
      </w:r>
      <w:r w:rsidR="00C63F09">
        <w:rPr>
          <w:rFonts w:ascii="Times New Roman" w:hAnsi="Times New Roman" w:cs="Times New Roman"/>
        </w:rPr>
        <w:t xml:space="preserve"> </w:t>
      </w:r>
      <w:r w:rsidR="00C63F09" w:rsidRPr="00C3604D">
        <w:rPr>
          <w:rFonts w:ascii="Times New Roman" w:hAnsi="Times New Roman" w:cs="Times New Roman"/>
          <w:i/>
          <w:iCs/>
        </w:rPr>
        <w:t>tick</w:t>
      </w:r>
      <w:r w:rsidR="00C63F09">
        <w:rPr>
          <w:rFonts w:ascii="Times New Roman" w:hAnsi="Times New Roman" w:cs="Times New Roman"/>
        </w:rPr>
        <w:t xml:space="preserve"> agent, the tie is broken according to parameterized life stage specific host preference.</w:t>
      </w:r>
    </w:p>
    <w:p w14:paraId="6F2A1EE5" w14:textId="56FA9314" w:rsidR="00C63F09" w:rsidRDefault="0050526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Transfer pathogens: Following </w:t>
      </w:r>
      <w:r w:rsidRPr="00C3604D">
        <w:rPr>
          <w:rFonts w:ascii="Times New Roman" w:hAnsi="Times New Roman" w:cs="Times New Roman"/>
          <w:i/>
          <w:iCs/>
        </w:rPr>
        <w:t>tick</w:t>
      </w:r>
      <w:r>
        <w:rPr>
          <w:rFonts w:ascii="Times New Roman" w:hAnsi="Times New Roman" w:cs="Times New Roman"/>
        </w:rPr>
        <w:t xml:space="preserve"> attachment, Ap-ha and/or Ap-v1 pathogens can be transferred between </w:t>
      </w:r>
      <w:r w:rsidRPr="00C3604D">
        <w:rPr>
          <w:rFonts w:ascii="Times New Roman" w:hAnsi="Times New Roman" w:cs="Times New Roman"/>
          <w:i/>
          <w:iCs/>
        </w:rPr>
        <w:t>tick</w:t>
      </w:r>
      <w:r>
        <w:rPr>
          <w:rFonts w:ascii="Times New Roman" w:hAnsi="Times New Roman" w:cs="Times New Roman"/>
        </w:rPr>
        <w:t xml:space="preserve"> agents and host agents (</w:t>
      </w:r>
      <w:r w:rsidRPr="00C3604D">
        <w:rPr>
          <w:rFonts w:ascii="Times New Roman" w:hAnsi="Times New Roman" w:cs="Times New Roman"/>
          <w:i/>
          <w:iCs/>
        </w:rPr>
        <w:t>mice</w:t>
      </w:r>
      <w:r>
        <w:rPr>
          <w:rFonts w:ascii="Times New Roman" w:hAnsi="Times New Roman" w:cs="Times New Roman"/>
        </w:rPr>
        <w:t xml:space="preserve"> and </w:t>
      </w:r>
      <w:r w:rsidRPr="00C3604D">
        <w:rPr>
          <w:rFonts w:ascii="Times New Roman" w:hAnsi="Times New Roman" w:cs="Times New Roman"/>
          <w:i/>
          <w:iCs/>
        </w:rPr>
        <w:t>deer</w:t>
      </w:r>
      <w:r>
        <w:rPr>
          <w:rFonts w:ascii="Times New Roman" w:hAnsi="Times New Roman" w:cs="Times New Roman"/>
        </w:rPr>
        <w:t xml:space="preserve">). Here, if a </w:t>
      </w:r>
      <w:r w:rsidRPr="00C3604D">
        <w:rPr>
          <w:rFonts w:ascii="Times New Roman" w:hAnsi="Times New Roman" w:cs="Times New Roman"/>
          <w:i/>
          <w:iCs/>
        </w:rPr>
        <w:t>tick</w:t>
      </w:r>
      <w:r>
        <w:rPr>
          <w:rFonts w:ascii="Times New Roman" w:hAnsi="Times New Roman" w:cs="Times New Roman"/>
        </w:rPr>
        <w:t xml:space="preserve"> has been attached to a host for greater than 24 hours and either the </w:t>
      </w:r>
      <w:r w:rsidRPr="00C3604D">
        <w:rPr>
          <w:rFonts w:ascii="Times New Roman" w:hAnsi="Times New Roman" w:cs="Times New Roman"/>
          <w:i/>
          <w:iCs/>
        </w:rPr>
        <w:t>tick</w:t>
      </w:r>
      <w:r>
        <w:rPr>
          <w:rFonts w:ascii="Times New Roman" w:hAnsi="Times New Roman" w:cs="Times New Roman"/>
        </w:rPr>
        <w:t xml:space="preserve"> or the </w:t>
      </w:r>
      <w:r w:rsidRPr="00EA49E4">
        <w:rPr>
          <w:rFonts w:ascii="Times New Roman" w:hAnsi="Times New Roman" w:cs="Times New Roman"/>
        </w:rPr>
        <w:t>host</w:t>
      </w:r>
      <w:r>
        <w:rPr>
          <w:rFonts w:ascii="Times New Roman" w:hAnsi="Times New Roman" w:cs="Times New Roman"/>
        </w:rPr>
        <w:t xml:space="preserve"> has a non-negative state for their </w:t>
      </w:r>
      <w:r w:rsidRPr="003B5889">
        <w:rPr>
          <w:rFonts w:ascii="Times New Roman" w:hAnsi="Times New Roman" w:cs="Times New Roman"/>
          <w:i/>
          <w:iCs/>
        </w:rPr>
        <w:t>infection status</w:t>
      </w:r>
      <w:r>
        <w:rPr>
          <w:rFonts w:ascii="Times New Roman" w:hAnsi="Times New Roman" w:cs="Times New Roman"/>
        </w:rPr>
        <w:t xml:space="preserve"> variables, </w:t>
      </w:r>
      <w:r w:rsidR="002F14BE">
        <w:rPr>
          <w:rFonts w:ascii="Times New Roman" w:hAnsi="Times New Roman" w:cs="Times New Roman"/>
        </w:rPr>
        <w:t xml:space="preserve">a random binomial draw occurs to determine if the pathogen will be transferred. The probability for this draw is parameterized. Note, only </w:t>
      </w:r>
      <w:r w:rsidR="00C3604D">
        <w:rPr>
          <w:rFonts w:ascii="Times New Roman" w:hAnsi="Times New Roman" w:cs="Times New Roman"/>
          <w:i/>
          <w:iCs/>
        </w:rPr>
        <w:t xml:space="preserve">mice </w:t>
      </w:r>
      <w:r w:rsidR="002F14BE">
        <w:rPr>
          <w:rFonts w:ascii="Times New Roman" w:hAnsi="Times New Roman" w:cs="Times New Roman"/>
        </w:rPr>
        <w:t xml:space="preserve">agents can become infected with Ap-ha, and only </w:t>
      </w:r>
      <w:r w:rsidR="002F14BE" w:rsidRPr="00C3604D">
        <w:rPr>
          <w:rFonts w:ascii="Times New Roman" w:hAnsi="Times New Roman" w:cs="Times New Roman"/>
          <w:i/>
          <w:iCs/>
        </w:rPr>
        <w:t>deer</w:t>
      </w:r>
      <w:r w:rsidR="002F14BE">
        <w:rPr>
          <w:rFonts w:ascii="Times New Roman" w:hAnsi="Times New Roman" w:cs="Times New Roman"/>
        </w:rPr>
        <w:t xml:space="preserve"> </w:t>
      </w:r>
      <w:r w:rsidR="002F14BE">
        <w:rPr>
          <w:rFonts w:ascii="Times New Roman" w:hAnsi="Times New Roman" w:cs="Times New Roman"/>
        </w:rPr>
        <w:lastRenderedPageBreak/>
        <w:t xml:space="preserve">agents can become infected with Ap-v1, while </w:t>
      </w:r>
      <w:r w:rsidR="002F14BE" w:rsidRPr="00C3604D">
        <w:rPr>
          <w:rFonts w:ascii="Times New Roman" w:hAnsi="Times New Roman" w:cs="Times New Roman"/>
          <w:i/>
          <w:iCs/>
        </w:rPr>
        <w:t>tick</w:t>
      </w:r>
      <w:r w:rsidR="002F14BE">
        <w:rPr>
          <w:rFonts w:ascii="Times New Roman" w:hAnsi="Times New Roman" w:cs="Times New Roman"/>
        </w:rPr>
        <w:t xml:space="preserve"> agents can become infected with either.</w:t>
      </w:r>
    </w:p>
    <w:p w14:paraId="7833D744" w14:textId="5244DFAE" w:rsidR="002F14BE" w:rsidRDefault="002F14BE"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Groom ticks:</w:t>
      </w:r>
      <w:r w:rsidR="00613CE8">
        <w:rPr>
          <w:rFonts w:ascii="Times New Roman" w:hAnsi="Times New Roman" w:cs="Times New Roman"/>
        </w:rPr>
        <w:t xml:space="preserve"> If </w:t>
      </w:r>
      <w:r w:rsidR="00613CE8" w:rsidRPr="00C3604D">
        <w:rPr>
          <w:rFonts w:ascii="Times New Roman" w:hAnsi="Times New Roman" w:cs="Times New Roman"/>
          <w:i/>
          <w:iCs/>
        </w:rPr>
        <w:t>ticks</w:t>
      </w:r>
      <w:r w:rsidR="00613CE8">
        <w:rPr>
          <w:rFonts w:ascii="Times New Roman" w:hAnsi="Times New Roman" w:cs="Times New Roman"/>
        </w:rPr>
        <w:t xml:space="preserve"> are attached, they can be groomed from their respective hosts. This process only occurs when the </w:t>
      </w:r>
      <w:r w:rsidR="00613CE8" w:rsidRPr="003B5889">
        <w:rPr>
          <w:rFonts w:ascii="Times New Roman" w:hAnsi="Times New Roman" w:cs="Times New Roman"/>
          <w:i/>
          <w:iCs/>
        </w:rPr>
        <w:t>daylight</w:t>
      </w:r>
      <w:r w:rsidR="00613CE8">
        <w:rPr>
          <w:rFonts w:ascii="Times New Roman" w:hAnsi="Times New Roman" w:cs="Times New Roman"/>
        </w:rPr>
        <w:t xml:space="preserve"> environmental variable is set to “day”. </w:t>
      </w:r>
      <w:r w:rsidR="00613CE8" w:rsidRPr="00C3604D">
        <w:rPr>
          <w:rFonts w:ascii="Times New Roman" w:hAnsi="Times New Roman" w:cs="Times New Roman"/>
          <w:i/>
          <w:iCs/>
        </w:rPr>
        <w:t>Mice</w:t>
      </w:r>
      <w:r w:rsidR="00613CE8">
        <w:rPr>
          <w:rFonts w:ascii="Times New Roman" w:hAnsi="Times New Roman" w:cs="Times New Roman"/>
        </w:rPr>
        <w:t xml:space="preserve"> and </w:t>
      </w:r>
      <w:r w:rsidR="00613CE8" w:rsidRPr="00C3604D">
        <w:rPr>
          <w:rFonts w:ascii="Times New Roman" w:hAnsi="Times New Roman" w:cs="Times New Roman"/>
          <w:i/>
          <w:iCs/>
        </w:rPr>
        <w:t>deer</w:t>
      </w:r>
      <w:r w:rsidR="00613CE8">
        <w:rPr>
          <w:rFonts w:ascii="Times New Roman" w:hAnsi="Times New Roman" w:cs="Times New Roman"/>
        </w:rPr>
        <w:t xml:space="preserve"> each groom ticks at their own parameterized rate. Successful grooming is governed by a random binomial draw, where the probability parameter is equal to this rate. If the binomial draw returns a </w:t>
      </w:r>
      <w:r w:rsidR="00C3604D">
        <w:rPr>
          <w:rFonts w:ascii="Times New Roman" w:hAnsi="Times New Roman" w:cs="Times New Roman"/>
        </w:rPr>
        <w:t xml:space="preserve">value of </w:t>
      </w:r>
      <w:r w:rsidR="00613CE8">
        <w:rPr>
          <w:rFonts w:ascii="Times New Roman" w:hAnsi="Times New Roman" w:cs="Times New Roman"/>
        </w:rPr>
        <w:t xml:space="preserve">1, one </w:t>
      </w:r>
      <w:r w:rsidR="00613CE8" w:rsidRPr="00C3604D">
        <w:rPr>
          <w:rFonts w:ascii="Times New Roman" w:hAnsi="Times New Roman" w:cs="Times New Roman"/>
          <w:i/>
          <w:iCs/>
        </w:rPr>
        <w:t>tick</w:t>
      </w:r>
      <w:r w:rsidR="00613CE8">
        <w:rPr>
          <w:rFonts w:ascii="Times New Roman" w:hAnsi="Times New Roman" w:cs="Times New Roman"/>
        </w:rPr>
        <w:t xml:space="preserve"> is randomly removed from the host and “killed” </w:t>
      </w:r>
      <w:r w:rsidR="00210E6D">
        <w:rPr>
          <w:rFonts w:ascii="Times New Roman" w:hAnsi="Times New Roman" w:cs="Times New Roman"/>
        </w:rPr>
        <w:t>by</w:t>
      </w:r>
      <w:r w:rsidR="00613CE8">
        <w:rPr>
          <w:rFonts w:ascii="Times New Roman" w:hAnsi="Times New Roman" w:cs="Times New Roman"/>
        </w:rPr>
        <w:t xml:space="preserve"> remov</w:t>
      </w:r>
      <w:r w:rsidR="00210E6D">
        <w:rPr>
          <w:rFonts w:ascii="Times New Roman" w:hAnsi="Times New Roman" w:cs="Times New Roman"/>
        </w:rPr>
        <w:t>ing</w:t>
      </w:r>
      <w:r w:rsidR="00613CE8">
        <w:rPr>
          <w:rFonts w:ascii="Times New Roman" w:hAnsi="Times New Roman" w:cs="Times New Roman"/>
        </w:rPr>
        <w:t xml:space="preserve"> </w:t>
      </w:r>
      <w:r w:rsidR="00210E6D">
        <w:rPr>
          <w:rFonts w:ascii="Times New Roman" w:hAnsi="Times New Roman" w:cs="Times New Roman"/>
        </w:rPr>
        <w:t>it</w:t>
      </w:r>
      <w:r w:rsidR="00613CE8">
        <w:rPr>
          <w:rFonts w:ascii="Times New Roman" w:hAnsi="Times New Roman" w:cs="Times New Roman"/>
        </w:rPr>
        <w:t xml:space="preserve"> </w:t>
      </w:r>
      <w:r w:rsidR="00210E6D">
        <w:rPr>
          <w:rFonts w:ascii="Times New Roman" w:hAnsi="Times New Roman" w:cs="Times New Roman"/>
        </w:rPr>
        <w:t xml:space="preserve">from </w:t>
      </w:r>
      <w:r w:rsidR="00613CE8">
        <w:rPr>
          <w:rFonts w:ascii="Times New Roman" w:hAnsi="Times New Roman" w:cs="Times New Roman"/>
        </w:rPr>
        <w:t xml:space="preserve">the model </w:t>
      </w:r>
      <w:r w:rsidR="00613CE8" w:rsidRPr="00C3604D">
        <w:rPr>
          <w:rFonts w:ascii="Times New Roman" w:hAnsi="Times New Roman" w:cs="Times New Roman"/>
          <w:i/>
          <w:iCs/>
        </w:rPr>
        <w:t>environment</w:t>
      </w:r>
      <w:r w:rsidR="00210E6D">
        <w:rPr>
          <w:rFonts w:ascii="Times New Roman" w:hAnsi="Times New Roman" w:cs="Times New Roman"/>
        </w:rPr>
        <w:t xml:space="preserve"> and from the </w:t>
      </w:r>
      <w:r w:rsidR="00210E6D">
        <w:rPr>
          <w:rFonts w:ascii="Times New Roman" w:hAnsi="Times New Roman" w:cs="Times New Roman"/>
          <w:i/>
          <w:iCs/>
        </w:rPr>
        <w:t xml:space="preserve">tick links </w:t>
      </w:r>
      <w:r w:rsidR="00210E6D">
        <w:rPr>
          <w:rFonts w:ascii="Times New Roman" w:hAnsi="Times New Roman" w:cs="Times New Roman"/>
        </w:rPr>
        <w:t>state variable of their formerly linked host.</w:t>
      </w:r>
    </w:p>
    <w:p w14:paraId="393D7E56" w14:textId="0959E27D" w:rsidR="00613CE8" w:rsidRPr="002B1857" w:rsidRDefault="00613CE8" w:rsidP="002B1857">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Mate ticks: If two </w:t>
      </w:r>
      <w:r w:rsidR="002B1857">
        <w:rPr>
          <w:rFonts w:ascii="Times New Roman" w:hAnsi="Times New Roman" w:cs="Times New Roman"/>
        </w:rPr>
        <w:t xml:space="preserve">adult </w:t>
      </w:r>
      <w:r w:rsidRPr="00C3604D">
        <w:rPr>
          <w:rFonts w:ascii="Times New Roman" w:hAnsi="Times New Roman" w:cs="Times New Roman"/>
          <w:i/>
          <w:iCs/>
        </w:rPr>
        <w:t>ticks</w:t>
      </w:r>
      <w:r w:rsidRPr="002B1857">
        <w:rPr>
          <w:rFonts w:ascii="Times New Roman" w:hAnsi="Times New Roman" w:cs="Times New Roman"/>
        </w:rPr>
        <w:t xml:space="preserve"> with </w:t>
      </w:r>
      <w:r w:rsidR="00210E6D" w:rsidRPr="002B1857">
        <w:rPr>
          <w:rFonts w:ascii="Times New Roman" w:hAnsi="Times New Roman" w:cs="Times New Roman"/>
        </w:rPr>
        <w:t>“</w:t>
      </w:r>
      <w:r w:rsidRPr="002B1857">
        <w:rPr>
          <w:rFonts w:ascii="Times New Roman" w:hAnsi="Times New Roman" w:cs="Times New Roman"/>
        </w:rPr>
        <w:t>male</w:t>
      </w:r>
      <w:r w:rsidR="00210E6D" w:rsidRPr="002B1857">
        <w:rPr>
          <w:rFonts w:ascii="Times New Roman" w:hAnsi="Times New Roman" w:cs="Times New Roman"/>
        </w:rPr>
        <w:t>”</w:t>
      </w:r>
      <w:r w:rsidRPr="002B1857">
        <w:rPr>
          <w:rFonts w:ascii="Times New Roman" w:hAnsi="Times New Roman" w:cs="Times New Roman"/>
        </w:rPr>
        <w:t xml:space="preserve"> and </w:t>
      </w:r>
      <w:r w:rsidR="00210E6D" w:rsidRPr="002B1857">
        <w:rPr>
          <w:rFonts w:ascii="Times New Roman" w:hAnsi="Times New Roman" w:cs="Times New Roman"/>
        </w:rPr>
        <w:t>“</w:t>
      </w:r>
      <w:r w:rsidRPr="002B1857">
        <w:rPr>
          <w:rFonts w:ascii="Times New Roman" w:hAnsi="Times New Roman" w:cs="Times New Roman"/>
        </w:rPr>
        <w:t>female</w:t>
      </w:r>
      <w:r w:rsidR="00210E6D" w:rsidRPr="002B1857">
        <w:rPr>
          <w:rFonts w:ascii="Times New Roman" w:hAnsi="Times New Roman" w:cs="Times New Roman"/>
        </w:rPr>
        <w:t>”</w:t>
      </w:r>
      <w:r w:rsidRPr="002B1857">
        <w:rPr>
          <w:rFonts w:ascii="Times New Roman" w:hAnsi="Times New Roman" w:cs="Times New Roman"/>
        </w:rPr>
        <w:t xml:space="preserve"> </w:t>
      </w:r>
      <w:r w:rsidRPr="002B1857">
        <w:rPr>
          <w:rFonts w:ascii="Times New Roman" w:hAnsi="Times New Roman" w:cs="Times New Roman"/>
          <w:i/>
          <w:iCs/>
        </w:rPr>
        <w:t>sex</w:t>
      </w:r>
      <w:r w:rsidRPr="002B1857">
        <w:rPr>
          <w:rFonts w:ascii="Times New Roman" w:hAnsi="Times New Roman" w:cs="Times New Roman"/>
        </w:rPr>
        <w:t xml:space="preserve"> state variables are attached to a </w:t>
      </w:r>
      <w:r w:rsidRPr="00C3604D">
        <w:rPr>
          <w:rFonts w:ascii="Times New Roman" w:hAnsi="Times New Roman" w:cs="Times New Roman"/>
          <w:i/>
          <w:iCs/>
        </w:rPr>
        <w:t>deer</w:t>
      </w:r>
      <w:r w:rsidRPr="002B1857">
        <w:rPr>
          <w:rFonts w:ascii="Times New Roman" w:hAnsi="Times New Roman" w:cs="Times New Roman"/>
        </w:rPr>
        <w:t xml:space="preserve"> agent, they will undergo the mating process. When males mate, they die and are removed from the environment</w:t>
      </w:r>
      <w:r w:rsidR="00210E6D" w:rsidRPr="002B1857">
        <w:rPr>
          <w:rFonts w:ascii="Times New Roman" w:hAnsi="Times New Roman" w:cs="Times New Roman"/>
        </w:rPr>
        <w:t xml:space="preserve"> and from their respective </w:t>
      </w:r>
      <w:r w:rsidR="00210E6D" w:rsidRPr="002B1857">
        <w:rPr>
          <w:rFonts w:ascii="Times New Roman" w:hAnsi="Times New Roman" w:cs="Times New Roman"/>
          <w:i/>
          <w:iCs/>
        </w:rPr>
        <w:t xml:space="preserve">tick links </w:t>
      </w:r>
      <w:r w:rsidR="00210E6D" w:rsidRPr="002B1857">
        <w:rPr>
          <w:rFonts w:ascii="Times New Roman" w:hAnsi="Times New Roman" w:cs="Times New Roman"/>
        </w:rPr>
        <w:t>state variable of their formerly linked host</w:t>
      </w:r>
      <w:r w:rsidRPr="002B1857">
        <w:rPr>
          <w:rFonts w:ascii="Times New Roman" w:hAnsi="Times New Roman" w:cs="Times New Roman"/>
        </w:rPr>
        <w:t>. When females mate, their mated state variable changes to 1.</w:t>
      </w:r>
    </w:p>
    <w:p w14:paraId="2E749526" w14:textId="28A8CDAA" w:rsidR="00613CE8" w:rsidRDefault="00613CE8"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timer: This step updates </w:t>
      </w:r>
      <w:r w:rsidR="003B5889">
        <w:rPr>
          <w:rFonts w:ascii="Times New Roman" w:hAnsi="Times New Roman" w:cs="Times New Roman"/>
        </w:rPr>
        <w:t xml:space="preserve">three </w:t>
      </w:r>
      <w:r>
        <w:rPr>
          <w:rFonts w:ascii="Times New Roman" w:hAnsi="Times New Roman" w:cs="Times New Roman"/>
        </w:rPr>
        <w:t xml:space="preserve">state variables in the </w:t>
      </w:r>
      <w:r w:rsidRPr="00C3604D">
        <w:rPr>
          <w:rFonts w:ascii="Times New Roman" w:hAnsi="Times New Roman" w:cs="Times New Roman"/>
          <w:i/>
          <w:iCs/>
        </w:rPr>
        <w:t>tick</w:t>
      </w:r>
      <w:r>
        <w:rPr>
          <w:rFonts w:ascii="Times New Roman" w:hAnsi="Times New Roman" w:cs="Times New Roman"/>
        </w:rPr>
        <w:t xml:space="preserve"> agents</w:t>
      </w:r>
      <w:r w:rsidR="003B5889">
        <w:rPr>
          <w:rFonts w:ascii="Times New Roman" w:hAnsi="Times New Roman" w:cs="Times New Roman"/>
        </w:rPr>
        <w:t xml:space="preserve">. The </w:t>
      </w:r>
      <w:r w:rsidR="003B5889" w:rsidRPr="003B5889">
        <w:rPr>
          <w:rFonts w:ascii="Times New Roman" w:hAnsi="Times New Roman" w:cs="Times New Roman"/>
          <w:i/>
          <w:iCs/>
        </w:rPr>
        <w:t>age</w:t>
      </w:r>
      <w:r w:rsidR="003B5889">
        <w:rPr>
          <w:rFonts w:ascii="Times New Roman" w:hAnsi="Times New Roman" w:cs="Times New Roman"/>
        </w:rPr>
        <w:t xml:space="preserve"> of each non-</w:t>
      </w:r>
      <w:r w:rsidR="00C3604D" w:rsidRPr="00C3604D">
        <w:rPr>
          <w:rFonts w:ascii="Times New Roman" w:hAnsi="Times New Roman" w:cs="Times New Roman"/>
        </w:rPr>
        <w:t>egg</w:t>
      </w:r>
      <w:r w:rsidR="003B5889">
        <w:rPr>
          <w:rFonts w:ascii="Times New Roman" w:hAnsi="Times New Roman" w:cs="Times New Roman"/>
        </w:rPr>
        <w:t xml:space="preserve"> </w:t>
      </w:r>
      <w:r w:rsidR="003B5889" w:rsidRPr="00EA49E4">
        <w:rPr>
          <w:rFonts w:ascii="Times New Roman" w:hAnsi="Times New Roman" w:cs="Times New Roman"/>
          <w:i/>
          <w:iCs/>
        </w:rPr>
        <w:t>tick</w:t>
      </w:r>
      <w:r w:rsidR="003B5889">
        <w:rPr>
          <w:rFonts w:ascii="Times New Roman" w:hAnsi="Times New Roman" w:cs="Times New Roman"/>
        </w:rPr>
        <w:t xml:space="preserve"> is increased by 1. If a </w:t>
      </w:r>
      <w:r w:rsidR="003B5889" w:rsidRPr="00C3604D">
        <w:rPr>
          <w:rFonts w:ascii="Times New Roman" w:hAnsi="Times New Roman" w:cs="Times New Roman"/>
          <w:i/>
          <w:iCs/>
        </w:rPr>
        <w:t>tick</w:t>
      </w:r>
      <w:r w:rsidR="003B5889">
        <w:rPr>
          <w:rFonts w:ascii="Times New Roman" w:hAnsi="Times New Roman" w:cs="Times New Roman"/>
        </w:rPr>
        <w:t xml:space="preserve"> is attached, the </w:t>
      </w:r>
      <w:r w:rsidR="003B5889" w:rsidRPr="003B5889">
        <w:rPr>
          <w:rFonts w:ascii="Times New Roman" w:hAnsi="Times New Roman" w:cs="Times New Roman"/>
          <w:i/>
          <w:iCs/>
        </w:rPr>
        <w:t>time on host</w:t>
      </w:r>
      <w:r w:rsidR="003B5889">
        <w:rPr>
          <w:rFonts w:ascii="Times New Roman" w:hAnsi="Times New Roman" w:cs="Times New Roman"/>
        </w:rPr>
        <w:t xml:space="preserve"> variable increases by one. If a </w:t>
      </w:r>
      <w:r w:rsidR="003B5889" w:rsidRPr="00C3604D">
        <w:rPr>
          <w:rFonts w:ascii="Times New Roman" w:hAnsi="Times New Roman" w:cs="Times New Roman"/>
          <w:i/>
          <w:iCs/>
        </w:rPr>
        <w:t>tick</w:t>
      </w:r>
      <w:r w:rsidR="003B5889">
        <w:rPr>
          <w:rFonts w:ascii="Times New Roman" w:hAnsi="Times New Roman" w:cs="Times New Roman"/>
        </w:rPr>
        <w:t xml:space="preserve"> is attached and is has been attached to its host for a parameterized amount of time, the state variable </w:t>
      </w:r>
      <w:r w:rsidR="003B5889" w:rsidRPr="003B5889">
        <w:rPr>
          <w:rFonts w:ascii="Times New Roman" w:hAnsi="Times New Roman" w:cs="Times New Roman"/>
          <w:i/>
          <w:iCs/>
        </w:rPr>
        <w:t>fed</w:t>
      </w:r>
      <w:r w:rsidR="003B5889">
        <w:rPr>
          <w:rFonts w:ascii="Times New Roman" w:hAnsi="Times New Roman" w:cs="Times New Roman"/>
          <w:i/>
          <w:iCs/>
        </w:rPr>
        <w:t xml:space="preserve"> </w:t>
      </w:r>
      <w:r w:rsidR="003B5889">
        <w:rPr>
          <w:rFonts w:ascii="Times New Roman" w:hAnsi="Times New Roman" w:cs="Times New Roman"/>
        </w:rPr>
        <w:t>changes to 1.</w:t>
      </w:r>
    </w:p>
    <w:p w14:paraId="4EEFE1D6" w14:textId="0C55B158" w:rsidR="003B5889" w:rsidRDefault="003B5889"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Tick drop</w:t>
      </w:r>
      <w:r w:rsidR="00210E6D">
        <w:rPr>
          <w:rFonts w:ascii="Times New Roman" w:hAnsi="Times New Roman" w:cs="Times New Roman"/>
        </w:rPr>
        <w:t>-</w:t>
      </w:r>
      <w:r>
        <w:rPr>
          <w:rFonts w:ascii="Times New Roman" w:hAnsi="Times New Roman" w:cs="Times New Roman"/>
        </w:rPr>
        <w:t>off: This step occurs for non-</w:t>
      </w:r>
      <w:r w:rsidR="00C3604D" w:rsidRPr="00C3604D">
        <w:rPr>
          <w:rFonts w:ascii="Times New Roman" w:hAnsi="Times New Roman" w:cs="Times New Roman"/>
        </w:rPr>
        <w:t>egg</w:t>
      </w:r>
      <w:r>
        <w:rPr>
          <w:rFonts w:ascii="Times New Roman" w:hAnsi="Times New Roman" w:cs="Times New Roman"/>
        </w:rPr>
        <w:t xml:space="preserve"> </w:t>
      </w:r>
      <w:r w:rsidRPr="00C3604D">
        <w:rPr>
          <w:rFonts w:ascii="Times New Roman" w:hAnsi="Times New Roman" w:cs="Times New Roman"/>
          <w:i/>
          <w:iCs/>
        </w:rPr>
        <w:t>tick</w:t>
      </w:r>
      <w:r>
        <w:rPr>
          <w:rFonts w:ascii="Times New Roman" w:hAnsi="Times New Roman" w:cs="Times New Roman"/>
        </w:rPr>
        <w:t xml:space="preserve"> agents where </w:t>
      </w:r>
      <w:r>
        <w:rPr>
          <w:rFonts w:ascii="Times New Roman" w:hAnsi="Times New Roman" w:cs="Times New Roman"/>
          <w:i/>
          <w:iCs/>
        </w:rPr>
        <w:t>fed</w:t>
      </w:r>
      <w:r>
        <w:rPr>
          <w:rFonts w:ascii="Times New Roman" w:hAnsi="Times New Roman" w:cs="Times New Roman"/>
        </w:rPr>
        <w:t xml:space="preserve"> equals 1</w:t>
      </w:r>
      <w:r w:rsidR="00210E6D">
        <w:rPr>
          <w:rFonts w:ascii="Times New Roman" w:hAnsi="Times New Roman" w:cs="Times New Roman"/>
        </w:rPr>
        <w:t xml:space="preserve"> and </w:t>
      </w:r>
      <w:r w:rsidR="00210E6D">
        <w:rPr>
          <w:rFonts w:ascii="Times New Roman" w:hAnsi="Times New Roman" w:cs="Times New Roman"/>
          <w:i/>
          <w:iCs/>
        </w:rPr>
        <w:t>dropped</w:t>
      </w:r>
      <w:r w:rsidR="00210E6D">
        <w:rPr>
          <w:rFonts w:ascii="Times New Roman" w:hAnsi="Times New Roman" w:cs="Times New Roman"/>
        </w:rPr>
        <w:t xml:space="preserve"> equals 0</w:t>
      </w:r>
      <w:r>
        <w:rPr>
          <w:rFonts w:ascii="Times New Roman" w:hAnsi="Times New Roman" w:cs="Times New Roman"/>
        </w:rPr>
        <w:t xml:space="preserve">. </w:t>
      </w:r>
      <w:r w:rsidR="00210E6D" w:rsidRPr="00C3604D">
        <w:rPr>
          <w:rFonts w:ascii="Times New Roman" w:hAnsi="Times New Roman" w:cs="Times New Roman"/>
          <w:i/>
          <w:iCs/>
        </w:rPr>
        <w:t>Tick</w:t>
      </w:r>
      <w:r w:rsidR="00210E6D">
        <w:rPr>
          <w:rFonts w:ascii="Times New Roman" w:hAnsi="Times New Roman" w:cs="Times New Roman"/>
        </w:rPr>
        <w:t xml:space="preserve"> agents that fulfill these criteria </w:t>
      </w:r>
      <w:r w:rsidR="00EA49E4">
        <w:rPr>
          <w:rFonts w:ascii="Times New Roman" w:hAnsi="Times New Roman" w:cs="Times New Roman"/>
        </w:rPr>
        <w:t xml:space="preserve">drop </w:t>
      </w:r>
      <w:r w:rsidR="00210E6D">
        <w:rPr>
          <w:rFonts w:ascii="Times New Roman" w:hAnsi="Times New Roman" w:cs="Times New Roman"/>
        </w:rPr>
        <w:t xml:space="preserve">from their hosts, setting their </w:t>
      </w:r>
      <w:r w:rsidR="00210E6D">
        <w:rPr>
          <w:rFonts w:ascii="Times New Roman" w:hAnsi="Times New Roman" w:cs="Times New Roman"/>
          <w:i/>
          <w:iCs/>
        </w:rPr>
        <w:t>link</w:t>
      </w:r>
      <w:r w:rsidR="00EA49E4">
        <w:rPr>
          <w:rFonts w:ascii="Times New Roman" w:hAnsi="Times New Roman" w:cs="Times New Roman"/>
          <w:i/>
          <w:iCs/>
        </w:rPr>
        <w:t xml:space="preserve">s </w:t>
      </w:r>
      <w:r w:rsidR="00210E6D">
        <w:rPr>
          <w:rFonts w:ascii="Times New Roman" w:hAnsi="Times New Roman" w:cs="Times New Roman"/>
        </w:rPr>
        <w:t xml:space="preserve">variable equal to 0, and changing their </w:t>
      </w:r>
      <w:r w:rsidR="00C3604D">
        <w:rPr>
          <w:rFonts w:ascii="Times New Roman" w:hAnsi="Times New Roman" w:cs="Times New Roman"/>
          <w:i/>
          <w:iCs/>
        </w:rPr>
        <w:t>f</w:t>
      </w:r>
      <w:r w:rsidR="00210E6D">
        <w:rPr>
          <w:rFonts w:ascii="Times New Roman" w:hAnsi="Times New Roman" w:cs="Times New Roman"/>
          <w:i/>
          <w:iCs/>
        </w:rPr>
        <w:t xml:space="preserve">orest patch </w:t>
      </w:r>
      <w:r w:rsidR="00210E6D">
        <w:rPr>
          <w:rFonts w:ascii="Times New Roman" w:hAnsi="Times New Roman" w:cs="Times New Roman"/>
        </w:rPr>
        <w:t xml:space="preserve">and </w:t>
      </w:r>
      <w:r w:rsidR="00210E6D">
        <w:rPr>
          <w:rFonts w:ascii="Times New Roman" w:hAnsi="Times New Roman" w:cs="Times New Roman"/>
          <w:i/>
          <w:iCs/>
        </w:rPr>
        <w:t xml:space="preserve">grid cell </w:t>
      </w:r>
      <w:r w:rsidR="00210E6D">
        <w:rPr>
          <w:rFonts w:ascii="Times New Roman" w:hAnsi="Times New Roman" w:cs="Times New Roman"/>
        </w:rPr>
        <w:t xml:space="preserve">state variables to match the </w:t>
      </w:r>
      <w:r w:rsidR="00210E6D" w:rsidRPr="00EA49E4">
        <w:rPr>
          <w:rFonts w:ascii="Times New Roman" w:hAnsi="Times New Roman" w:cs="Times New Roman"/>
          <w:i/>
          <w:iCs/>
        </w:rPr>
        <w:t>location</w:t>
      </w:r>
      <w:r w:rsidR="00210E6D">
        <w:rPr>
          <w:rFonts w:ascii="Times New Roman" w:hAnsi="Times New Roman" w:cs="Times New Roman"/>
        </w:rPr>
        <w:t xml:space="preserve"> of the host agent. I</w:t>
      </w:r>
      <w:r>
        <w:rPr>
          <w:rFonts w:ascii="Times New Roman" w:hAnsi="Times New Roman" w:cs="Times New Roman"/>
        </w:rPr>
        <w:t xml:space="preserve">f a </w:t>
      </w:r>
      <w:r w:rsidR="00C3604D">
        <w:rPr>
          <w:rFonts w:ascii="Times New Roman" w:hAnsi="Times New Roman" w:cs="Times New Roman"/>
        </w:rPr>
        <w:t>larval</w:t>
      </w:r>
      <w:r w:rsidR="00210E6D">
        <w:rPr>
          <w:rFonts w:ascii="Times New Roman" w:hAnsi="Times New Roman" w:cs="Times New Roman"/>
          <w:i/>
          <w:iCs/>
        </w:rPr>
        <w:t xml:space="preserve"> </w:t>
      </w:r>
      <w:r w:rsidR="00210E6D">
        <w:rPr>
          <w:rFonts w:ascii="Times New Roman" w:hAnsi="Times New Roman" w:cs="Times New Roman"/>
        </w:rPr>
        <w:t xml:space="preserve">tick matches the </w:t>
      </w:r>
      <w:r w:rsidR="00210E6D">
        <w:rPr>
          <w:rFonts w:ascii="Times New Roman" w:hAnsi="Times New Roman" w:cs="Times New Roman"/>
          <w:i/>
          <w:iCs/>
        </w:rPr>
        <w:t xml:space="preserve">fed </w:t>
      </w:r>
      <w:r w:rsidR="00210E6D">
        <w:rPr>
          <w:rFonts w:ascii="Times New Roman" w:hAnsi="Times New Roman" w:cs="Times New Roman"/>
        </w:rPr>
        <w:t xml:space="preserve">and </w:t>
      </w:r>
      <w:r w:rsidR="00210E6D">
        <w:rPr>
          <w:rFonts w:ascii="Times New Roman" w:hAnsi="Times New Roman" w:cs="Times New Roman"/>
          <w:i/>
          <w:iCs/>
        </w:rPr>
        <w:t xml:space="preserve">dropped </w:t>
      </w:r>
      <w:r w:rsidR="00210E6D">
        <w:rPr>
          <w:rFonts w:ascii="Times New Roman" w:hAnsi="Times New Roman" w:cs="Times New Roman"/>
        </w:rPr>
        <w:t xml:space="preserve">criteria, they will drop-off of their host randomly over a period of 12 days. Because all 1,000 larvae that hatch from eggs will exist on the same </w:t>
      </w:r>
      <w:r w:rsidR="00210E6D" w:rsidRPr="00C3604D">
        <w:rPr>
          <w:rFonts w:ascii="Times New Roman" w:hAnsi="Times New Roman" w:cs="Times New Roman"/>
          <w:i/>
          <w:iCs/>
        </w:rPr>
        <w:t>grid cell</w:t>
      </w:r>
      <w:r w:rsidR="00210E6D">
        <w:rPr>
          <w:rFonts w:ascii="Times New Roman" w:hAnsi="Times New Roman" w:cs="Times New Roman"/>
        </w:rPr>
        <w:t xml:space="preserve">, this ensures that not all 1,000 larval </w:t>
      </w:r>
      <w:r w:rsidR="00210E6D">
        <w:rPr>
          <w:rFonts w:ascii="Times New Roman" w:hAnsi="Times New Roman" w:cs="Times New Roman"/>
        </w:rPr>
        <w:lastRenderedPageBreak/>
        <w:t xml:space="preserve">ticks are dropped in the same grid cell and instead are dispersed throughout the network </w:t>
      </w:r>
      <w:r w:rsidR="00EA49E4">
        <w:rPr>
          <w:rFonts w:ascii="Times New Roman" w:hAnsi="Times New Roman" w:cs="Times New Roman"/>
        </w:rPr>
        <w:t>as their hosts move</w:t>
      </w:r>
      <w:r w:rsidR="00210E6D">
        <w:rPr>
          <w:rFonts w:ascii="Times New Roman" w:hAnsi="Times New Roman" w:cs="Times New Roman"/>
        </w:rPr>
        <w:t xml:space="preserve">. </w:t>
      </w:r>
      <w:r w:rsidR="002B1857">
        <w:rPr>
          <w:rFonts w:ascii="Times New Roman" w:hAnsi="Times New Roman" w:cs="Times New Roman"/>
        </w:rPr>
        <w:t>This process is achieved by creating</w:t>
      </w:r>
      <w:r w:rsidR="002B1857">
        <w:rPr>
          <w:rFonts w:ascii="Times New Roman" w:hAnsi="Times New Roman" w:cs="Times New Roman"/>
          <w:i/>
          <w:iCs/>
        </w:rPr>
        <w:t xml:space="preserve"> </w:t>
      </w:r>
      <w:r w:rsidR="002B1857">
        <w:rPr>
          <w:rFonts w:ascii="Times New Roman" w:hAnsi="Times New Roman" w:cs="Times New Roman"/>
        </w:rPr>
        <w:t xml:space="preserve">new larval tick agents with </w:t>
      </w:r>
      <w:r w:rsidR="002B1857">
        <w:rPr>
          <w:rFonts w:ascii="Times New Roman" w:hAnsi="Times New Roman" w:cs="Times New Roman"/>
          <w:i/>
          <w:iCs/>
        </w:rPr>
        <w:t xml:space="preserve">number of ticks </w:t>
      </w:r>
      <w:r w:rsidR="002B1857">
        <w:rPr>
          <w:rFonts w:ascii="Times New Roman" w:hAnsi="Times New Roman" w:cs="Times New Roman"/>
        </w:rPr>
        <w:t xml:space="preserve">set to 1 and subtracting the </w:t>
      </w:r>
      <w:r w:rsidR="002B1857">
        <w:rPr>
          <w:rFonts w:ascii="Times New Roman" w:hAnsi="Times New Roman" w:cs="Times New Roman"/>
          <w:i/>
          <w:iCs/>
        </w:rPr>
        <w:t>number of ticks</w:t>
      </w:r>
      <w:r w:rsidR="002B1857">
        <w:rPr>
          <w:rFonts w:ascii="Times New Roman" w:hAnsi="Times New Roman" w:cs="Times New Roman"/>
        </w:rPr>
        <w:t xml:space="preserve"> value from the original agent by the number that drop off.</w:t>
      </w:r>
    </w:p>
    <w:p w14:paraId="784F1549" w14:textId="3AB059A2" w:rsidR="00210E6D" w:rsidRDefault="00210E6D"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Lay </w:t>
      </w:r>
      <w:r w:rsidR="002B1857">
        <w:rPr>
          <w:rFonts w:ascii="Times New Roman" w:hAnsi="Times New Roman" w:cs="Times New Roman"/>
        </w:rPr>
        <w:t>eggs</w:t>
      </w:r>
      <w:r>
        <w:rPr>
          <w:rFonts w:ascii="Times New Roman" w:hAnsi="Times New Roman" w:cs="Times New Roman"/>
        </w:rPr>
        <w:t xml:space="preserve">: This step occurs for </w:t>
      </w:r>
      <w:r w:rsidRPr="002B1857">
        <w:rPr>
          <w:rFonts w:ascii="Times New Roman" w:hAnsi="Times New Roman" w:cs="Times New Roman"/>
        </w:rPr>
        <w:t>adult</w:t>
      </w:r>
      <w:r>
        <w:rPr>
          <w:rFonts w:ascii="Times New Roman" w:hAnsi="Times New Roman" w:cs="Times New Roman"/>
        </w:rPr>
        <w:t xml:space="preserve"> ticks whose </w:t>
      </w:r>
      <w:r>
        <w:rPr>
          <w:rFonts w:ascii="Times New Roman" w:hAnsi="Times New Roman" w:cs="Times New Roman"/>
          <w:i/>
          <w:iCs/>
        </w:rPr>
        <w:t xml:space="preserve">sex </w:t>
      </w:r>
      <w:r>
        <w:rPr>
          <w:rFonts w:ascii="Times New Roman" w:hAnsi="Times New Roman" w:cs="Times New Roman"/>
        </w:rPr>
        <w:t xml:space="preserve">state variable is “female”, </w:t>
      </w:r>
      <w:r>
        <w:rPr>
          <w:rFonts w:ascii="Times New Roman" w:hAnsi="Times New Roman" w:cs="Times New Roman"/>
          <w:i/>
          <w:iCs/>
        </w:rPr>
        <w:t xml:space="preserve">fed </w:t>
      </w:r>
      <w:r>
        <w:rPr>
          <w:rFonts w:ascii="Times New Roman" w:hAnsi="Times New Roman" w:cs="Times New Roman"/>
        </w:rPr>
        <w:t xml:space="preserve">state variable is </w:t>
      </w:r>
      <w:r w:rsidR="00EA49E4">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i/>
          <w:iCs/>
        </w:rPr>
        <w:t xml:space="preserve">mated </w:t>
      </w:r>
      <w:r>
        <w:rPr>
          <w:rFonts w:ascii="Times New Roman" w:hAnsi="Times New Roman" w:cs="Times New Roman"/>
        </w:rPr>
        <w:t xml:space="preserve">state variable is </w:t>
      </w:r>
      <w:r w:rsidR="00EA49E4">
        <w:rPr>
          <w:rFonts w:ascii="Times New Roman" w:hAnsi="Times New Roman" w:cs="Times New Roman"/>
        </w:rPr>
        <w:t>1</w:t>
      </w:r>
      <w:r>
        <w:rPr>
          <w:rFonts w:ascii="Times New Roman" w:hAnsi="Times New Roman" w:cs="Times New Roman"/>
        </w:rPr>
        <w:t xml:space="preserve">, and </w:t>
      </w:r>
      <w:r>
        <w:rPr>
          <w:rFonts w:ascii="Times New Roman" w:hAnsi="Times New Roman" w:cs="Times New Roman"/>
          <w:i/>
          <w:iCs/>
        </w:rPr>
        <w:t xml:space="preserve">dropped </w:t>
      </w:r>
      <w:r>
        <w:rPr>
          <w:rFonts w:ascii="Times New Roman" w:hAnsi="Times New Roman" w:cs="Times New Roman"/>
        </w:rPr>
        <w:t xml:space="preserve">state variable is </w:t>
      </w:r>
      <w:r w:rsidR="00EA49E4">
        <w:rPr>
          <w:rFonts w:ascii="Times New Roman" w:hAnsi="Times New Roman" w:cs="Times New Roman"/>
        </w:rPr>
        <w:t>0</w:t>
      </w:r>
      <w:r>
        <w:rPr>
          <w:rFonts w:ascii="Times New Roman" w:hAnsi="Times New Roman" w:cs="Times New Roman"/>
        </w:rPr>
        <w:t xml:space="preserve">.  This step only occurs during a specific </w:t>
      </w:r>
      <w:r>
        <w:rPr>
          <w:rFonts w:ascii="Times New Roman" w:hAnsi="Times New Roman" w:cs="Times New Roman"/>
          <w:i/>
          <w:iCs/>
        </w:rPr>
        <w:t>day of the year</w:t>
      </w:r>
      <w:r>
        <w:rPr>
          <w:rFonts w:ascii="Times New Roman" w:hAnsi="Times New Roman" w:cs="Times New Roman"/>
        </w:rPr>
        <w:t xml:space="preserve"> in the environment (during the “spring” </w:t>
      </w:r>
      <w:r>
        <w:rPr>
          <w:rFonts w:ascii="Times New Roman" w:hAnsi="Times New Roman" w:cs="Times New Roman"/>
          <w:i/>
          <w:iCs/>
        </w:rPr>
        <w:t>season</w:t>
      </w:r>
      <w:r>
        <w:rPr>
          <w:rFonts w:ascii="Times New Roman" w:hAnsi="Times New Roman" w:cs="Times New Roman"/>
        </w:rPr>
        <w:t xml:space="preserve">). </w:t>
      </w:r>
      <w:r w:rsidR="002B1857">
        <w:rPr>
          <w:rFonts w:ascii="Times New Roman" w:hAnsi="Times New Roman" w:cs="Times New Roman"/>
        </w:rPr>
        <w:t xml:space="preserve">This step changes the tick agent’s </w:t>
      </w:r>
      <w:r w:rsidR="002B1857">
        <w:rPr>
          <w:rFonts w:ascii="Times New Roman" w:hAnsi="Times New Roman" w:cs="Times New Roman"/>
          <w:i/>
          <w:iCs/>
        </w:rPr>
        <w:t xml:space="preserve">life stage </w:t>
      </w:r>
      <w:r w:rsidR="002B1857">
        <w:rPr>
          <w:rFonts w:ascii="Times New Roman" w:hAnsi="Times New Roman" w:cs="Times New Roman"/>
        </w:rPr>
        <w:t>variable from “</w:t>
      </w:r>
      <w:r w:rsidR="00EA49E4">
        <w:rPr>
          <w:rFonts w:ascii="Times New Roman" w:hAnsi="Times New Roman" w:cs="Times New Roman"/>
        </w:rPr>
        <w:t>a</w:t>
      </w:r>
      <w:r w:rsidR="002B1857" w:rsidRPr="002B1857">
        <w:rPr>
          <w:rFonts w:ascii="Times New Roman" w:hAnsi="Times New Roman" w:cs="Times New Roman"/>
        </w:rPr>
        <w:t>dult</w:t>
      </w:r>
      <w:r w:rsidR="002B1857">
        <w:rPr>
          <w:rFonts w:ascii="Times New Roman" w:hAnsi="Times New Roman" w:cs="Times New Roman"/>
        </w:rPr>
        <w:t>”</w:t>
      </w:r>
      <w:r w:rsidR="002B1857">
        <w:rPr>
          <w:rFonts w:ascii="Times New Roman" w:hAnsi="Times New Roman" w:cs="Times New Roman"/>
          <w:i/>
          <w:iCs/>
        </w:rPr>
        <w:t xml:space="preserve"> </w:t>
      </w:r>
      <w:r w:rsidR="002B1857">
        <w:rPr>
          <w:rFonts w:ascii="Times New Roman" w:hAnsi="Times New Roman" w:cs="Times New Roman"/>
        </w:rPr>
        <w:t>to “</w:t>
      </w:r>
      <w:r w:rsidR="00EA49E4">
        <w:rPr>
          <w:rFonts w:ascii="Times New Roman" w:hAnsi="Times New Roman" w:cs="Times New Roman"/>
        </w:rPr>
        <w:t>e</w:t>
      </w:r>
      <w:r w:rsidR="002B1857">
        <w:rPr>
          <w:rFonts w:ascii="Times New Roman" w:hAnsi="Times New Roman" w:cs="Times New Roman"/>
        </w:rPr>
        <w:t xml:space="preserve">ggs”, the </w:t>
      </w:r>
      <w:r w:rsidR="002B1857">
        <w:rPr>
          <w:rFonts w:ascii="Times New Roman" w:hAnsi="Times New Roman" w:cs="Times New Roman"/>
          <w:i/>
          <w:iCs/>
        </w:rPr>
        <w:t xml:space="preserve">number of ticks </w:t>
      </w:r>
      <w:r w:rsidR="002B1857">
        <w:rPr>
          <w:rFonts w:ascii="Times New Roman" w:hAnsi="Times New Roman" w:cs="Times New Roman"/>
        </w:rPr>
        <w:t xml:space="preserve">variable from 1 to 1,000, the </w:t>
      </w:r>
      <w:r w:rsidR="002B1857">
        <w:rPr>
          <w:rFonts w:ascii="Times New Roman" w:hAnsi="Times New Roman" w:cs="Times New Roman"/>
          <w:i/>
          <w:iCs/>
        </w:rPr>
        <w:t xml:space="preserve">sex </w:t>
      </w:r>
      <w:r w:rsidR="002B1857">
        <w:rPr>
          <w:rFonts w:ascii="Times New Roman" w:hAnsi="Times New Roman" w:cs="Times New Roman"/>
        </w:rPr>
        <w:t xml:space="preserve">variable from “female” to “none”, the </w:t>
      </w:r>
      <w:r w:rsidR="002B1857">
        <w:rPr>
          <w:rFonts w:ascii="Times New Roman" w:hAnsi="Times New Roman" w:cs="Times New Roman"/>
          <w:i/>
          <w:iCs/>
        </w:rPr>
        <w:t xml:space="preserve">infection status </w:t>
      </w:r>
      <w:r w:rsidR="002B1857">
        <w:rPr>
          <w:rFonts w:ascii="Times New Roman" w:hAnsi="Times New Roman" w:cs="Times New Roman"/>
        </w:rPr>
        <w:t xml:space="preserve">variable to “negative” (if not already), the </w:t>
      </w:r>
      <w:r w:rsidR="002B1857">
        <w:rPr>
          <w:rFonts w:ascii="Times New Roman" w:hAnsi="Times New Roman" w:cs="Times New Roman"/>
          <w:i/>
          <w:iCs/>
        </w:rPr>
        <w:t xml:space="preserve">age </w:t>
      </w:r>
      <w:r w:rsidR="002B1857">
        <w:rPr>
          <w:rFonts w:ascii="Times New Roman" w:hAnsi="Times New Roman" w:cs="Times New Roman"/>
        </w:rPr>
        <w:t xml:space="preserve">variable to 0, the </w:t>
      </w:r>
      <w:r w:rsidR="002B1857">
        <w:rPr>
          <w:rFonts w:ascii="Times New Roman" w:hAnsi="Times New Roman" w:cs="Times New Roman"/>
          <w:i/>
          <w:iCs/>
        </w:rPr>
        <w:t xml:space="preserve">Agent ID </w:t>
      </w:r>
      <w:r w:rsidR="002B1857">
        <w:rPr>
          <w:rFonts w:ascii="Times New Roman" w:hAnsi="Times New Roman" w:cs="Times New Roman"/>
        </w:rPr>
        <w:t xml:space="preserve">variable to a new unique number, and </w:t>
      </w:r>
      <w:r w:rsidR="002B1857">
        <w:rPr>
          <w:rFonts w:ascii="Times New Roman" w:hAnsi="Times New Roman" w:cs="Times New Roman"/>
          <w:i/>
          <w:iCs/>
        </w:rPr>
        <w:t>dropped, fed,</w:t>
      </w:r>
      <w:r w:rsidR="002B1857">
        <w:rPr>
          <w:rFonts w:ascii="Times New Roman" w:hAnsi="Times New Roman" w:cs="Times New Roman"/>
        </w:rPr>
        <w:t xml:space="preserve"> and</w:t>
      </w:r>
      <w:r w:rsidR="002B1857">
        <w:rPr>
          <w:rFonts w:ascii="Times New Roman" w:hAnsi="Times New Roman" w:cs="Times New Roman"/>
          <w:i/>
          <w:iCs/>
        </w:rPr>
        <w:t xml:space="preserve"> mated </w:t>
      </w:r>
      <w:r w:rsidR="002B1857">
        <w:rPr>
          <w:rFonts w:ascii="Times New Roman" w:hAnsi="Times New Roman" w:cs="Times New Roman"/>
        </w:rPr>
        <w:t>to 0.</w:t>
      </w:r>
    </w:p>
    <w:p w14:paraId="0BD4793F" w14:textId="3412A934" w:rsidR="002B1857" w:rsidRDefault="002B1857"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molting: At this step, </w:t>
      </w:r>
      <w:r w:rsidRPr="00EA49E4">
        <w:rPr>
          <w:rFonts w:ascii="Times New Roman" w:hAnsi="Times New Roman" w:cs="Times New Roman"/>
          <w:i/>
          <w:iCs/>
        </w:rPr>
        <w:t>ticks</w:t>
      </w:r>
      <w:r>
        <w:rPr>
          <w:rFonts w:ascii="Times New Roman" w:hAnsi="Times New Roman" w:cs="Times New Roman"/>
        </w:rPr>
        <w:t xml:space="preserve"> move on to the next stage of their lifecycle if specific criteria are achieved and if the </w:t>
      </w:r>
      <w:r>
        <w:rPr>
          <w:rFonts w:ascii="Times New Roman" w:hAnsi="Times New Roman" w:cs="Times New Roman"/>
          <w:i/>
          <w:iCs/>
        </w:rPr>
        <w:t>day of the year</w:t>
      </w:r>
      <w:r>
        <w:rPr>
          <w:rFonts w:ascii="Times New Roman" w:hAnsi="Times New Roman" w:cs="Times New Roman"/>
        </w:rPr>
        <w:t xml:space="preserve"> </w:t>
      </w:r>
      <w:r w:rsidRPr="00EA49E4">
        <w:rPr>
          <w:rFonts w:ascii="Times New Roman" w:hAnsi="Times New Roman" w:cs="Times New Roman"/>
          <w:i/>
          <w:iCs/>
        </w:rPr>
        <w:t>environmental</w:t>
      </w:r>
      <w:r>
        <w:rPr>
          <w:rFonts w:ascii="Times New Roman" w:hAnsi="Times New Roman" w:cs="Times New Roman"/>
        </w:rPr>
        <w:t xml:space="preserve"> variable matches a parameterized value. The non-environmental criteria are if </w:t>
      </w:r>
      <w:r>
        <w:rPr>
          <w:rFonts w:ascii="Times New Roman" w:hAnsi="Times New Roman" w:cs="Times New Roman"/>
          <w:i/>
          <w:iCs/>
        </w:rPr>
        <w:t xml:space="preserve">fed </w:t>
      </w:r>
      <w:r>
        <w:rPr>
          <w:rFonts w:ascii="Times New Roman" w:hAnsi="Times New Roman" w:cs="Times New Roman"/>
        </w:rPr>
        <w:t xml:space="preserve">and </w:t>
      </w:r>
      <w:r w:rsidRPr="00EA49E4">
        <w:rPr>
          <w:rFonts w:ascii="Times New Roman" w:hAnsi="Times New Roman" w:cs="Times New Roman"/>
          <w:i/>
          <w:iCs/>
        </w:rPr>
        <w:t>dropped</w:t>
      </w:r>
      <w:r>
        <w:rPr>
          <w:rFonts w:ascii="Times New Roman" w:hAnsi="Times New Roman" w:cs="Times New Roman"/>
        </w:rPr>
        <w:t xml:space="preserve"> equal 1. If those criteria are achieved, ticks have an opportunity to molt but may also die according to a life stage-specific molt success probability. A successful molted tick will </w:t>
      </w:r>
      <w:r w:rsidR="008D1853">
        <w:rPr>
          <w:rFonts w:ascii="Times New Roman" w:hAnsi="Times New Roman" w:cs="Times New Roman"/>
        </w:rPr>
        <w:t xml:space="preserve">change </w:t>
      </w:r>
      <w:r w:rsidR="008D1853">
        <w:rPr>
          <w:rFonts w:ascii="Times New Roman" w:hAnsi="Times New Roman" w:cs="Times New Roman"/>
          <w:i/>
          <w:iCs/>
        </w:rPr>
        <w:t>fed</w:t>
      </w:r>
      <w:r w:rsidR="008D1853">
        <w:rPr>
          <w:rFonts w:ascii="Times New Roman" w:hAnsi="Times New Roman" w:cs="Times New Roman"/>
        </w:rPr>
        <w:t xml:space="preserve"> and </w:t>
      </w:r>
      <w:r w:rsidR="008D1853">
        <w:rPr>
          <w:rFonts w:ascii="Times New Roman" w:hAnsi="Times New Roman" w:cs="Times New Roman"/>
          <w:i/>
          <w:iCs/>
        </w:rPr>
        <w:t xml:space="preserve">dropped </w:t>
      </w:r>
      <w:r w:rsidR="008D1853">
        <w:rPr>
          <w:rFonts w:ascii="Times New Roman" w:hAnsi="Times New Roman" w:cs="Times New Roman"/>
        </w:rPr>
        <w:t xml:space="preserve">to 0, eggs will become larvae, larvae will become nymphs, and nymphs will become adults. During the nymphal to adult molt, a random “male” or “female” </w:t>
      </w:r>
      <w:r w:rsidR="008D1853">
        <w:rPr>
          <w:rFonts w:ascii="Times New Roman" w:hAnsi="Times New Roman" w:cs="Times New Roman"/>
          <w:i/>
          <w:iCs/>
        </w:rPr>
        <w:t>sex</w:t>
      </w:r>
      <w:r w:rsidR="008D1853">
        <w:rPr>
          <w:rFonts w:ascii="Times New Roman" w:hAnsi="Times New Roman" w:cs="Times New Roman"/>
        </w:rPr>
        <w:t xml:space="preserve"> state variable is assigned.</w:t>
      </w:r>
    </w:p>
    <w:p w14:paraId="1673FB19" w14:textId="02CE52DA" w:rsidR="008D1853" w:rsidRDefault="008D185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death: At this step, </w:t>
      </w:r>
      <w:r w:rsidRPr="00EA49E4">
        <w:rPr>
          <w:rFonts w:ascii="Times New Roman" w:hAnsi="Times New Roman" w:cs="Times New Roman"/>
          <w:i/>
          <w:iCs/>
        </w:rPr>
        <w:t>ticks</w:t>
      </w:r>
      <w:r>
        <w:rPr>
          <w:rFonts w:ascii="Times New Roman" w:hAnsi="Times New Roman" w:cs="Times New Roman"/>
        </w:rPr>
        <w:t xml:space="preserve"> can randomly die according to replete and unreplete death probability parameters specific to the </w:t>
      </w:r>
      <w:r w:rsidRPr="00EA49E4">
        <w:rPr>
          <w:rFonts w:ascii="Times New Roman" w:hAnsi="Times New Roman" w:cs="Times New Roman"/>
          <w:i/>
          <w:iCs/>
        </w:rPr>
        <w:t>tick</w:t>
      </w:r>
      <w:r>
        <w:rPr>
          <w:rFonts w:ascii="Times New Roman" w:hAnsi="Times New Roman" w:cs="Times New Roman"/>
        </w:rPr>
        <w:t xml:space="preserve"> agent’s </w:t>
      </w:r>
      <w:r>
        <w:rPr>
          <w:rFonts w:ascii="Times New Roman" w:hAnsi="Times New Roman" w:cs="Times New Roman"/>
          <w:i/>
          <w:iCs/>
        </w:rPr>
        <w:t>age</w:t>
      </w:r>
      <w:r>
        <w:rPr>
          <w:rFonts w:ascii="Times New Roman" w:hAnsi="Times New Roman" w:cs="Times New Roman"/>
        </w:rPr>
        <w:t xml:space="preserve"> state variable. If a </w:t>
      </w:r>
      <w:r w:rsidRPr="00EA49E4">
        <w:rPr>
          <w:rFonts w:ascii="Times New Roman" w:hAnsi="Times New Roman" w:cs="Times New Roman"/>
          <w:i/>
          <w:iCs/>
        </w:rPr>
        <w:t>tick</w:t>
      </w:r>
      <w:r>
        <w:rPr>
          <w:rFonts w:ascii="Times New Roman" w:hAnsi="Times New Roman" w:cs="Times New Roman"/>
        </w:rPr>
        <w:t xml:space="preserve"> dies based on this probability, it is removed from the model environment.</w:t>
      </w:r>
    </w:p>
    <w:p w14:paraId="74EBE3F1" w14:textId="5EF369AF" w:rsidR="00B96A24" w:rsidRDefault="00B96A24"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Host infection timer: This step uses two parameterized values for when an infected host’s immune system is expected to remove any Ap-ha or Ap-v1 </w:t>
      </w:r>
      <w:r>
        <w:rPr>
          <w:rFonts w:ascii="Times New Roman" w:hAnsi="Times New Roman" w:cs="Times New Roman"/>
          <w:i/>
          <w:iCs/>
        </w:rPr>
        <w:t xml:space="preserve">A. phagocytophilum </w:t>
      </w:r>
      <w:r>
        <w:rPr>
          <w:rFonts w:ascii="Times New Roman" w:hAnsi="Times New Roman" w:cs="Times New Roman"/>
        </w:rPr>
        <w:t xml:space="preserve">infection. At each time step, the </w:t>
      </w:r>
      <w:r>
        <w:rPr>
          <w:rFonts w:ascii="Times New Roman" w:hAnsi="Times New Roman" w:cs="Times New Roman"/>
          <w:i/>
          <w:iCs/>
        </w:rPr>
        <w:t xml:space="preserve">Ap-ha / Ap-v1 infection timer </w:t>
      </w:r>
      <w:r>
        <w:rPr>
          <w:rFonts w:ascii="Times New Roman" w:hAnsi="Times New Roman" w:cs="Times New Roman"/>
        </w:rPr>
        <w:t>state variable is updated by adding 1. If this value</w:t>
      </w:r>
      <w:r w:rsidR="000469DB">
        <w:rPr>
          <w:rFonts w:ascii="Times New Roman" w:hAnsi="Times New Roman" w:cs="Times New Roman"/>
        </w:rPr>
        <w:t xml:space="preserve"> </w:t>
      </w:r>
      <w:r>
        <w:rPr>
          <w:rFonts w:ascii="Times New Roman" w:hAnsi="Times New Roman" w:cs="Times New Roman"/>
        </w:rPr>
        <w:t>reache</w:t>
      </w:r>
      <w:r w:rsidR="000469DB">
        <w:rPr>
          <w:rFonts w:ascii="Times New Roman" w:hAnsi="Times New Roman" w:cs="Times New Roman"/>
        </w:rPr>
        <w:t xml:space="preserve">s </w:t>
      </w:r>
      <w:r>
        <w:rPr>
          <w:rFonts w:ascii="Times New Roman" w:hAnsi="Times New Roman" w:cs="Times New Roman"/>
        </w:rPr>
        <w:t xml:space="preserve">the equivalent of 28 days for </w:t>
      </w:r>
      <w:r>
        <w:rPr>
          <w:rFonts w:ascii="Times New Roman" w:hAnsi="Times New Roman" w:cs="Times New Roman"/>
          <w:i/>
          <w:iCs/>
        </w:rPr>
        <w:t xml:space="preserve">deer </w:t>
      </w:r>
      <w:r>
        <w:rPr>
          <w:rFonts w:ascii="Times New Roman" w:hAnsi="Times New Roman" w:cs="Times New Roman"/>
        </w:rPr>
        <w:t xml:space="preserve">agents or 55 days for </w:t>
      </w:r>
      <w:r>
        <w:rPr>
          <w:rFonts w:ascii="Times New Roman" w:hAnsi="Times New Roman" w:cs="Times New Roman"/>
          <w:i/>
          <w:iCs/>
        </w:rPr>
        <w:t xml:space="preserve">mouse </w:t>
      </w:r>
      <w:r>
        <w:rPr>
          <w:rFonts w:ascii="Times New Roman" w:hAnsi="Times New Roman" w:cs="Times New Roman"/>
        </w:rPr>
        <w:t xml:space="preserve">agents, the </w:t>
      </w:r>
      <w:r>
        <w:rPr>
          <w:rFonts w:ascii="Times New Roman" w:hAnsi="Times New Roman" w:cs="Times New Roman"/>
          <w:i/>
          <w:iCs/>
        </w:rPr>
        <w:t xml:space="preserve">infection status </w:t>
      </w:r>
      <w:r>
        <w:rPr>
          <w:rFonts w:ascii="Times New Roman" w:hAnsi="Times New Roman" w:cs="Times New Roman"/>
        </w:rPr>
        <w:t>state variable returns to “negative</w:t>
      </w:r>
      <w:r w:rsidR="00EA49E4">
        <w:rPr>
          <w:rFonts w:ascii="Times New Roman" w:hAnsi="Times New Roman" w:cs="Times New Roman"/>
        </w:rPr>
        <w:t>”</w:t>
      </w:r>
      <w:r>
        <w:rPr>
          <w:rFonts w:ascii="Times New Roman" w:hAnsi="Times New Roman" w:cs="Times New Roman"/>
        </w:rPr>
        <w:t>.</w:t>
      </w:r>
    </w:p>
    <w:p w14:paraId="59F8D7A5" w14:textId="22BEB105" w:rsidR="008D1853" w:rsidRDefault="008D185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Compile results: This step exists outside of the </w:t>
      </w:r>
      <w:r w:rsidRPr="00EA49E4">
        <w:rPr>
          <w:rFonts w:ascii="Times New Roman" w:hAnsi="Times New Roman" w:cs="Times New Roman"/>
          <w:i/>
          <w:iCs/>
        </w:rPr>
        <w:t>environment</w:t>
      </w:r>
      <w:r>
        <w:rPr>
          <w:rFonts w:ascii="Times New Roman" w:hAnsi="Times New Roman" w:cs="Times New Roman"/>
        </w:rPr>
        <w:t xml:space="preserve"> and simply collects data at each timestep. Data collected are Ap-ha and Ap-v1 percentages for </w:t>
      </w:r>
      <w:r w:rsidRPr="00EA49E4">
        <w:rPr>
          <w:rFonts w:ascii="Times New Roman" w:hAnsi="Times New Roman" w:cs="Times New Roman"/>
          <w:i/>
          <w:iCs/>
        </w:rPr>
        <w:t>deer</w:t>
      </w:r>
      <w:r>
        <w:rPr>
          <w:rFonts w:ascii="Times New Roman" w:hAnsi="Times New Roman" w:cs="Times New Roman"/>
        </w:rPr>
        <w:t xml:space="preserve">, </w:t>
      </w:r>
      <w:r w:rsidRPr="00EA49E4">
        <w:rPr>
          <w:rFonts w:ascii="Times New Roman" w:hAnsi="Times New Roman" w:cs="Times New Roman"/>
          <w:i/>
          <w:iCs/>
        </w:rPr>
        <w:t>mice</w:t>
      </w:r>
      <w:r>
        <w:rPr>
          <w:rFonts w:ascii="Times New Roman" w:hAnsi="Times New Roman" w:cs="Times New Roman"/>
        </w:rPr>
        <w:t xml:space="preserve">, and </w:t>
      </w:r>
      <w:r w:rsidRPr="00EA49E4">
        <w:rPr>
          <w:rFonts w:ascii="Times New Roman" w:hAnsi="Times New Roman" w:cs="Times New Roman"/>
          <w:i/>
          <w:iCs/>
        </w:rPr>
        <w:t>ticks</w:t>
      </w:r>
      <w:r>
        <w:rPr>
          <w:rFonts w:ascii="Times New Roman" w:hAnsi="Times New Roman" w:cs="Times New Roman"/>
        </w:rPr>
        <w:t xml:space="preserve"> at each </w:t>
      </w:r>
      <w:r w:rsidRPr="00EA49E4">
        <w:rPr>
          <w:rFonts w:ascii="Times New Roman" w:hAnsi="Times New Roman" w:cs="Times New Roman"/>
          <w:i/>
          <w:iCs/>
        </w:rPr>
        <w:t>forest patch</w:t>
      </w:r>
      <w:r>
        <w:rPr>
          <w:rFonts w:ascii="Times New Roman" w:hAnsi="Times New Roman" w:cs="Times New Roman"/>
        </w:rPr>
        <w:t>.</w:t>
      </w:r>
    </w:p>
    <w:p w14:paraId="053F4D51" w14:textId="77777777" w:rsidR="00675E9A" w:rsidRDefault="00675E9A" w:rsidP="00675E9A">
      <w:pPr>
        <w:spacing w:line="480" w:lineRule="auto"/>
        <w:rPr>
          <w:rFonts w:ascii="Times New Roman" w:hAnsi="Times New Roman" w:cs="Times New Roman"/>
        </w:rPr>
      </w:pPr>
    </w:p>
    <w:p w14:paraId="6DEDA076" w14:textId="4053AFBC" w:rsidR="00675E9A" w:rsidRDefault="00DD7348" w:rsidP="00675E9A">
      <w:pPr>
        <w:spacing w:line="480" w:lineRule="auto"/>
        <w:rPr>
          <w:rFonts w:ascii="Times New Roman" w:hAnsi="Times New Roman" w:cs="Times New Roman"/>
        </w:rPr>
      </w:pPr>
      <w:r>
        <w:rPr>
          <w:rFonts w:ascii="Times New Roman" w:hAnsi="Times New Roman" w:cs="Times New Roman"/>
          <w:i/>
          <w:iCs/>
        </w:rPr>
        <w:t xml:space="preserve">2.4 </w:t>
      </w:r>
      <w:r w:rsidR="00675E9A">
        <w:rPr>
          <w:rFonts w:ascii="Times New Roman" w:hAnsi="Times New Roman" w:cs="Times New Roman"/>
          <w:i/>
          <w:iCs/>
        </w:rPr>
        <w:t>Design concepts</w:t>
      </w:r>
    </w:p>
    <w:p w14:paraId="1519251A" w14:textId="7CF84B91" w:rsidR="00675E9A"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2.4.1 </w:t>
      </w:r>
      <w:r w:rsidRPr="00DD7348">
        <w:rPr>
          <w:rFonts w:ascii="Times New Roman" w:hAnsi="Times New Roman" w:cs="Times New Roman"/>
          <w:i/>
          <w:iCs/>
        </w:rPr>
        <w:t>Basic principles</w:t>
      </w:r>
    </w:p>
    <w:p w14:paraId="1B2BD8B2" w14:textId="5EF7A625" w:rsidR="00477D8B" w:rsidRDefault="0023206E" w:rsidP="00675E9A">
      <w:pPr>
        <w:spacing w:line="480" w:lineRule="auto"/>
        <w:rPr>
          <w:rFonts w:ascii="Times New Roman" w:hAnsi="Times New Roman" w:cs="Times New Roman"/>
        </w:rPr>
      </w:pPr>
      <w:r>
        <w:rPr>
          <w:rFonts w:ascii="Times New Roman" w:hAnsi="Times New Roman" w:cs="Times New Roman"/>
          <w:i/>
          <w:iCs/>
        </w:rPr>
        <w:tab/>
      </w:r>
      <w:r w:rsidR="00EA49E4">
        <w:rPr>
          <w:rFonts w:ascii="Times New Roman" w:eastAsia="MS Mincho" w:hAnsi="Times New Roman" w:cs="Times New Roman"/>
          <w:lang w:eastAsia="ja-JP"/>
        </w:rPr>
        <w:t xml:space="preserve">STEPTIC </w:t>
      </w:r>
      <w:r>
        <w:rPr>
          <w:rFonts w:ascii="Times New Roman" w:hAnsi="Times New Roman" w:cs="Times New Roman"/>
        </w:rPr>
        <w:t xml:space="preserve">is built to expand upon previous ABMs of tick ecology by expanding its spatial scale to better approximate metapopulations of </w:t>
      </w:r>
      <w:r>
        <w:rPr>
          <w:rFonts w:ascii="Times New Roman" w:hAnsi="Times New Roman" w:cs="Times New Roman"/>
          <w:i/>
          <w:iCs/>
        </w:rPr>
        <w:t xml:space="preserve">I. scapularis </w:t>
      </w:r>
      <w:r>
        <w:rPr>
          <w:rFonts w:ascii="Times New Roman" w:hAnsi="Times New Roman" w:cs="Times New Roman"/>
        </w:rPr>
        <w:t xml:space="preserve">ticks and their movement between disjoint forest patches according to multi-scale host movement. Though previous models exist that operate over different scales </w:t>
      </w:r>
      <w:r w:rsidR="00453289">
        <w:rPr>
          <w:rFonts w:ascii="Times New Roman" w:hAnsi="Times New Roman" w:cs="Times New Roman"/>
        </w:rPr>
        <w:t xml:space="preserve">and incorporate reproductive and reservoir hosts </w:t>
      </w:r>
      <w:r>
        <w:rPr>
          <w:rFonts w:ascii="Times New Roman" w:hAnsi="Times New Roman" w:cs="Times New Roman"/>
        </w:rPr>
        <w:fldChar w:fldCharType="begin"/>
      </w:r>
      <w:r>
        <w:rPr>
          <w:rFonts w:ascii="Times New Roman" w:hAnsi="Times New Roman" w:cs="Times New Roman"/>
        </w:rPr>
        <w:instrText xml:space="preserve"> ADDIN ZOTERO_ITEM CSL_CITATION {"citationID":"mXS6eTT5","properties":{"formattedCitation":"(Halsey and Miller, 2018; Li et al., 2016; Tonelli and Dearborn, 2019)","plainCitation":"(Halsey and Miller, 2018; Li et al., 2016; Tonelli and Dearborn, 2019)","noteIndex":0},"citationItems":[{"id":578,"uris":["http://zotero.org/users/6220652/items/TPMNW55J"],"itemData":{"id":578,"type":"article-journal","container-title":"Ecological Modelling","DOI":"10.1016/j.ecolmodel.2018.09.005","ISSN":"03043800","journalAbbreviation":"Ecological Modelling","language":"en","page":"96-106","source":"DOI.org (Crossref)","title":"A spatial agent-based model of the disease vector Ixodes scapularis to explore host-tick associations","URL":"https://linkinghub.elsevier.com/retrieve/pii/S0304380018303016","volume":"387","author":[{"family":"Halsey","given":"Samniqueka J."},{"family":"Miller","given":"James R."}],"accessed":{"date-parts":[["2020",11,30]]},"issued":{"date-parts":[["2018",11]]}}},{"id":639,"uris":["http://zotero.org/users/6220652/items/YSXMHMT3"],"itemData":{"id":639,"type":"article-journal","abstract":"Lyme disease is the most prevalent vector-borne disease in the temperate Northern Hemisphere. The abundance of infected nymphal ticks is commonly used as a Lyme disease risk indicator. Temperature can influence the dynamics of disease by shaping the activity and development of ticks and, hence, altering the contact pattern and pathogen transmission between ticks and their host animals. A mechanistic, agent-based model was developed to study the temperature-driven seasonality of\n              Ixodes ricinus\n              ticks and transmission of\n              Borrelia burgdorferi sensu lato\n              across mainland Scotland. Based on 12-year averaged temperature surfaces, our model predicted that Lyme disease risk currently peaks in autumn, approximately six weeks after the temperature peak. The risk was predicted to decrease with increasing altitude. Increases in temperature were predicted to prolong the duration of the tick questing season and expand the risk area to higher altitudinal and latitudinal regions. These predicted impacts on tick population ecology may be expected to lead to greater tick–host contacts under climate warming and, hence, greater risks of pathogen transmission. The model is useful in improving understanding of the spatial determinants and system mechanisms of Lyme disease pathogen transmission and its sensitivity to temperature changes.","container-title":"Journal of The Royal Society Interface","DOI":"10.1098/rsif.2016.0140","ISSN":"1742-5689, 1742-5662","issue":"116","journalAbbreviation":"J. R. Soc. Interface.","language":"en","page":"20160140","source":"DOI.org (Crossref)","title":"Modelling the seasonality of Lyme disease risk and the potential impacts of a warming climate within the heterogeneous landscapes of Scotland","URL":"https://royalsocietypublishing.org/doi/10.1098/rsif.2016.0140","volume":"13","author":[{"family":"Li","given":"Sen"},{"family":"Gilbert","given":"Lucy"},{"family":"Harrison","given":"Paula A."},{"family":"Rounsevell","given":"Mark D. A."}],"accessed":{"date-parts":[["2021",1,7]]},"issued":{"date-parts":[["2016",3]]}}},{"id":551,"uris":["http://zotero.org/users/6220652/items/5INV672Z"],"itemData":{"id":551,"type":"article-journal","container-title":"Ticks and Tick-borne Diseases","DOI":"10.1016/j.ttbdis.2019.05.012","ISSN":"1877959X","issue":"5","journalAbbreviation":"Ticks and Tick-borne Diseases","language":"en","page":"1096-1104","source":"DOI.org (Crossref)","title":"An individual-based model for the dispersal of Ixodes scapularis by ovenbirds and wood thrushes during fall migration","URL":"https://linkinghub.elsevier.com/retrieve/pii/S1877959X18302632","volume":"10","author":[{"family":"Tonelli","given":"Benjamin A."},{"family":"Dearborn","given":"Donald C."}],"accessed":{"date-parts":[["2020",10,16]]},"issued":{"date-parts":[["2019",8]]}}}],"schema":"https://github.com/citation-style-language/schema/raw/master/csl-citation.json"}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(Halsey and Miller, 2018; Li et al., 2016; Tonelli and Dearborn, 2019)</w:t>
      </w:r>
      <w:r>
        <w:rPr>
          <w:rFonts w:ascii="Times New Roman" w:hAnsi="Times New Roman" w:cs="Times New Roman"/>
        </w:rPr>
        <w:fldChar w:fldCharType="end"/>
      </w:r>
      <w:r w:rsidR="00453289">
        <w:rPr>
          <w:rFonts w:ascii="Times New Roman" w:hAnsi="Times New Roman" w:cs="Times New Roman"/>
        </w:rPr>
        <w:t>,</w:t>
      </w:r>
      <w:r>
        <w:rPr>
          <w:rFonts w:ascii="Times New Roman" w:hAnsi="Times New Roman" w:cs="Times New Roman"/>
        </w:rPr>
        <w:t xml:space="preserve"> </w:t>
      </w:r>
      <w:r w:rsidR="00EA49E4">
        <w:rPr>
          <w:rFonts w:ascii="Times New Roman" w:eastAsia="MS Mincho" w:hAnsi="Times New Roman" w:cs="Times New Roman"/>
          <w:lang w:eastAsia="ja-JP"/>
        </w:rPr>
        <w:t xml:space="preserve">STEPTIC </w:t>
      </w:r>
      <w:r w:rsidR="00453289">
        <w:rPr>
          <w:rFonts w:ascii="Times New Roman" w:hAnsi="Times New Roman" w:cs="Times New Roman"/>
        </w:rPr>
        <w:t xml:space="preserve">is the first to incorporate multiple spatial scales through separate, hierarchical processes. Conceptually, </w:t>
      </w:r>
      <w:r w:rsidR="00EA49E4">
        <w:rPr>
          <w:rFonts w:ascii="Times New Roman" w:eastAsia="MS Mincho" w:hAnsi="Times New Roman" w:cs="Times New Roman"/>
          <w:lang w:eastAsia="ja-JP"/>
        </w:rPr>
        <w:t xml:space="preserve">STEPTIC </w:t>
      </w:r>
      <w:r w:rsidR="00453289">
        <w:rPr>
          <w:rFonts w:ascii="Times New Roman" w:hAnsi="Times New Roman" w:cs="Times New Roman"/>
        </w:rPr>
        <w:t xml:space="preserve">acts like a hybrid-ABM with the purpose of bridging the gap between an </w:t>
      </w:r>
      <w:r w:rsidR="007847D7">
        <w:rPr>
          <w:rFonts w:ascii="Times New Roman" w:hAnsi="Times New Roman" w:cs="Times New Roman"/>
        </w:rPr>
        <w:t xml:space="preserve">hyper-realistic, computationally-intensive model and one that incorporates a systems focused ecological phenomenon at a higher spatial scale </w:t>
      </w:r>
      <w:r w:rsidR="007847D7">
        <w:rPr>
          <w:rFonts w:ascii="Times New Roman" w:hAnsi="Times New Roman" w:cs="Times New Roman"/>
        </w:rPr>
        <w:fldChar w:fldCharType="begin"/>
      </w:r>
      <w:r w:rsidR="007847D7">
        <w:rPr>
          <w:rFonts w:ascii="Times New Roman" w:hAnsi="Times New Roman" w:cs="Times New Roman"/>
        </w:rPr>
        <w:instrText xml:space="preserve"> ADDIN ZOTERO_ITEM CSL_CITATION {"citationID":"B4tJzCLT","properties":{"formattedCitation":"(O\\uc0\\u8217{}Sullivan et al., 2016)","plainCitation":"(O’Sullivan et al., 2016)","noteIndex":0},"citationItems":[{"id":1635,"uris":["http://zotero.org/users/6220652/items/7STZLPTH"],"itemData":{"id":1635,"type":"article-journal","container-title":"Journal of Land Use Science","DOI":"10.1080/1747423X.2015.1030463","ISSN":"1747-423X, 1747-4248","issue":"2","journalAbbreviation":"Journal of Land Use Science","language":"en","page":"177-187","source":"DOI.org (Crossref)","title":"Strategic directions for agent-based modeling: avoiding the YAAWN syndrome","title-short":"Strategic directions for agent-based modeling","URL":"http://www.tandfonline.com/doi/full/10.1080/1747423X.2015.1030463","volume":"11","author":[{"family":"O’Sullivan","given":"David"},{"family":"Evans","given":"Tom"},{"family":"Manson","given":"Steven"},{"family":"Metcalf","given":"Sara"},{"family":"Ligmann-Zielinska","given":"Arika"},{"family":"Bone","given":"Chris"}],"accessed":{"date-parts":[["2021",12,9]]},"issued":{"date-parts":[["2016",3,3]]}}}],"schema":"https://github.com/citation-style-language/schema/raw/master/csl-citation.json"} </w:instrText>
      </w:r>
      <w:r w:rsidR="007847D7">
        <w:rPr>
          <w:rFonts w:ascii="Times New Roman" w:hAnsi="Times New Roman" w:cs="Times New Roman"/>
        </w:rPr>
        <w:fldChar w:fldCharType="separate"/>
      </w:r>
      <w:r w:rsidR="007847D7" w:rsidRPr="007847D7">
        <w:rPr>
          <w:rFonts w:ascii="Times New Roman" w:hAnsi="Times New Roman" w:cs="Times New Roman"/>
          <w:kern w:val="0"/>
        </w:rPr>
        <w:t>(O’Sullivan et al., 2016)</w:t>
      </w:r>
      <w:r w:rsidR="007847D7">
        <w:rPr>
          <w:rFonts w:ascii="Times New Roman" w:hAnsi="Times New Roman" w:cs="Times New Roman"/>
        </w:rPr>
        <w:fldChar w:fldCharType="end"/>
      </w:r>
      <w:r w:rsidR="007847D7">
        <w:rPr>
          <w:rFonts w:ascii="Times New Roman" w:hAnsi="Times New Roman" w:cs="Times New Roman"/>
        </w:rPr>
        <w:t xml:space="preserve">. </w:t>
      </w:r>
      <w:r w:rsidR="00EA49E4">
        <w:rPr>
          <w:rFonts w:ascii="Times New Roman" w:eastAsia="MS Mincho" w:hAnsi="Times New Roman" w:cs="Times New Roman"/>
          <w:lang w:eastAsia="ja-JP"/>
        </w:rPr>
        <w:t xml:space="preserve">STEPTIC </w:t>
      </w:r>
      <w:r w:rsidR="007847D7">
        <w:rPr>
          <w:rFonts w:ascii="Times New Roman" w:hAnsi="Times New Roman" w:cs="Times New Roman"/>
        </w:rPr>
        <w:t xml:space="preserve">achieves this by running two types of models at different spatial scales. The smallest scale, i.e., the scale an </w:t>
      </w:r>
      <w:r w:rsidR="007847D7">
        <w:rPr>
          <w:rFonts w:ascii="Times New Roman" w:hAnsi="Times New Roman" w:cs="Times New Roman"/>
          <w:i/>
          <w:iCs/>
        </w:rPr>
        <w:t xml:space="preserve">I. scapularis </w:t>
      </w:r>
      <w:r w:rsidR="007847D7">
        <w:rPr>
          <w:rFonts w:ascii="Times New Roman" w:hAnsi="Times New Roman" w:cs="Times New Roman"/>
        </w:rPr>
        <w:t xml:space="preserve">tick interacts with a small-mammal host is modeled in every forest patch within the forest network, separately. White-tailed deer, who are larger and travel further distances, also interact in these small-scale </w:t>
      </w:r>
      <w:r w:rsidR="007847D7">
        <w:rPr>
          <w:rFonts w:ascii="Times New Roman" w:hAnsi="Times New Roman" w:cs="Times New Roman"/>
        </w:rPr>
        <w:lastRenderedPageBreak/>
        <w:t xml:space="preserve">environments, but scale is adjusted here by effectively treating them as a vector (in a mathematical sense), rather than a scalar as white-footed mice are. The larger scale elements of the environment are modeled by a forest connectivity network defined by least-cost paths calculated from a raster built to model resistance to white-tailed deer. Thus, as deer move through the individually running ABMs, they can move between them according to an ecological theory operating at a coarser spatial scale. This concept combines elements from Crooks and </w:t>
      </w:r>
      <w:proofErr w:type="spellStart"/>
      <w:r w:rsidR="009209E3">
        <w:rPr>
          <w:rFonts w:ascii="Times New Roman" w:hAnsi="Times New Roman" w:cs="Times New Roman"/>
        </w:rPr>
        <w:t>Hailegiorgis</w:t>
      </w:r>
      <w:proofErr w:type="spellEnd"/>
      <w:r w:rsidR="009209E3">
        <w:rPr>
          <w:rFonts w:ascii="Times New Roman" w:hAnsi="Times New Roman" w:cs="Times New Roman"/>
        </w:rPr>
        <w:t xml:space="preserve"> (2014), </w:t>
      </w:r>
      <w:r w:rsidR="009209E3">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{"citationID":"pyhLb2jZ","properties":{"formattedCitation":"(Anderson and Dragi\\uc0\\u263{}evi\\uc0\\u263{}, 2016)","plainCitation":"(Anderson and Dragićević, 2016)","dontUpdate":true,"noteIndex":0},"citationItems":[{"id":2079,"uris":["http://zotero.org/users/6220652/items/ZLWQBPUY"],"itemData":{"id":2079,"type":"article-journal","container-title":"Ecological Modelling","DOI":"10.1016/j.ecolmodel.2016.07.017","ISSN":"03043800","journalAbbreviation":"Ecological Modelling","language":"en","page":"310-329","source":"DOI.org (Crossref)","title":"Geospatial pest-parasitoid agent based model for optimizing biological control of forest insect infestation","URL":"https://linkinghub.elsevier.com/retrieve/pii/S0304380016302617","volume":"337","author":[{"family":"Anderson","given":"Taylor M."},{"family":"Dragićević","given":"Suzana"}],"accessed":{"date-parts":[["2022",7,1]]},"issued":{"date-parts":[["2016",10]]}}}],"schema":"https://github.com/citation-style-language/schema/raw/master/csl-citation.json"} </w:instrText>
      </w:r>
      <w:r w:rsidR="009209E3">
        <w:rPr>
          <w:rFonts w:ascii="Times New Roman" w:hAnsi="Times New Roman" w:cs="Times New Roman"/>
        </w:rPr>
        <w:fldChar w:fldCharType="separate"/>
      </w:r>
      <w:r w:rsidR="00477D8B" w:rsidRPr="00477D8B">
        <w:rPr>
          <w:rFonts w:ascii="Times New Roman" w:hAnsi="Times New Roman" w:cs="Times New Roman"/>
          <w:kern w:val="0"/>
        </w:rPr>
        <w:t xml:space="preserve">Anderson and Dragićević, </w:t>
      </w:r>
      <w:r w:rsidR="00477D8B">
        <w:rPr>
          <w:rFonts w:ascii="Times New Roman" w:hAnsi="Times New Roman" w:cs="Times New Roman"/>
          <w:kern w:val="0"/>
        </w:rPr>
        <w:t>(</w:t>
      </w:r>
      <w:r w:rsidR="00477D8B" w:rsidRPr="00477D8B">
        <w:rPr>
          <w:rFonts w:ascii="Times New Roman" w:hAnsi="Times New Roman" w:cs="Times New Roman"/>
          <w:kern w:val="0"/>
        </w:rPr>
        <w:t>2016)</w:t>
      </w:r>
      <w:r w:rsidR="009209E3">
        <w:rPr>
          <w:rFonts w:ascii="Times New Roman" w:hAnsi="Times New Roman" w:cs="Times New Roman"/>
        </w:rPr>
        <w:fldChar w:fldCharType="end"/>
      </w:r>
      <w:r w:rsidR="00477D8B">
        <w:rPr>
          <w:rFonts w:ascii="Times New Roman" w:hAnsi="Times New Roman" w:cs="Times New Roman"/>
        </w:rPr>
        <w:t xml:space="preserve">, and </w:t>
      </w:r>
      <w:r w:rsidR="00477D8B">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{"citationID":"eNIPuqK0","properties":{"formattedCitation":"(Anderson and Dragi\\uc0\\u263{}evi\\uc0\\u263{}, 2018)","plainCitation":"(Anderson and Dragićević, 2018)","dontUpdate":true,"noteIndex":0},"citationItems":[{"id":2074,"uris":["http://zotero.org/users/6220652/items/4TZESFX3"],"itemData":{"id":2074,"type":"article-journal","abstract":"Non-spatial ecological networks provide insight into the organization and interaction between biological entities. More recently, biological dispersal is modelled using spatial networks, static sets of georeferenced habitat patches that connect based on a species’ maximum dispersal distance. However, dispersal is complex, where spatial patterns at the landscape scale emerge from interactions between ecological entities and landscape features at much finer individual scales. Agent-based modelling (ABM) is a computational representation of complex systems capable of capturing this complexity. Therefore, this study develops a network-ABM (N-ABM) that combines network and complex systems theory to simulate complex evolving spatial networks. The developed N-ABM approach is implemented on the case study of the emerald ash borer (EAB) bark beetle using geospatial datasets in Ontario, Canada. The N-ABM generates dynamic spatial network structures that emerge from interactions between the EAB and tree agents at the individual scale. The resulting networks are analyzed using graph theory measures. Analysis of the results indicates a relationship between preferential attachment in insect host selection and the emergent scale-free network structure. The N-ABM approach can be used to represent dynamic ecological networks and provides insight into how network structure emerges from EAB dispersal dynamics, useful for forest management.","container-title":"Ecological Modelling","DOI":"10.1016/j.ecolmodel.2018.10.008","ISSN":"03043800","journalAbbreviation":"Ecological Modelling","language":"en","page":"19-32","source":"DOI.org (Crossref)","title":"Network-agent based model for simulating the dynamic spatial network structure of complex ecological systems","URL":"https://linkinghub.elsevier.com/retrieve/pii/S0304380018303314","volume":"389","author":[{"family":"Anderson","given":"Taylor M."},{"family":"Dragićević","given":"Suzana"}],"accessed":{"date-parts":[["2022",6,23]]},"issued":{"date-parts":[["2018",12]]}}}],"schema":"https://github.com/citation-style-language/schema/raw/master/csl-citation.json"} </w:instrText>
      </w:r>
      <w:r w:rsidR="00477D8B">
        <w:rPr>
          <w:rFonts w:ascii="Times New Roman" w:hAnsi="Times New Roman" w:cs="Times New Roman"/>
        </w:rPr>
        <w:fldChar w:fldCharType="separate"/>
      </w:r>
      <w:r w:rsidR="00477D8B" w:rsidRPr="00477D8B">
        <w:rPr>
          <w:rFonts w:ascii="Times New Roman" w:hAnsi="Times New Roman" w:cs="Times New Roman"/>
          <w:kern w:val="0"/>
        </w:rPr>
        <w:t xml:space="preserve">Anderson and Dragićević, </w:t>
      </w:r>
      <w:r w:rsidR="00565D31">
        <w:rPr>
          <w:rFonts w:ascii="Times New Roman" w:hAnsi="Times New Roman" w:cs="Times New Roman"/>
          <w:kern w:val="0"/>
        </w:rPr>
        <w:t>(</w:t>
      </w:r>
      <w:r w:rsidR="00477D8B" w:rsidRPr="00477D8B">
        <w:rPr>
          <w:rFonts w:ascii="Times New Roman" w:hAnsi="Times New Roman" w:cs="Times New Roman"/>
          <w:kern w:val="0"/>
        </w:rPr>
        <w:t>2018)</w:t>
      </w:r>
      <w:r w:rsidR="00477D8B">
        <w:rPr>
          <w:rFonts w:ascii="Times New Roman" w:hAnsi="Times New Roman" w:cs="Times New Roman"/>
        </w:rPr>
        <w:fldChar w:fldCharType="end"/>
      </w:r>
      <w:r w:rsidR="00477D8B">
        <w:rPr>
          <w:rFonts w:ascii="Times New Roman" w:hAnsi="Times New Roman" w:cs="Times New Roman"/>
        </w:rPr>
        <w:t xml:space="preserve">, by using multiple, disjoint models connected by a larger network to facilitate agent and pathogen movement between the models, </w:t>
      </w:r>
      <w:r w:rsidR="00D5218E">
        <w:rPr>
          <w:rFonts w:ascii="Times New Roman" w:hAnsi="Times New Roman" w:cs="Times New Roman"/>
        </w:rPr>
        <w:t>thus modeling</w:t>
      </w:r>
      <w:r w:rsidR="00477D8B">
        <w:rPr>
          <w:rFonts w:ascii="Times New Roman" w:hAnsi="Times New Roman" w:cs="Times New Roman"/>
        </w:rPr>
        <w:t xml:space="preserve"> dispersal distances of multiple scales.</w:t>
      </w:r>
    </w:p>
    <w:p w14:paraId="5D720D15" w14:textId="70B22BBD"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2.4.2 </w:t>
      </w:r>
      <w:r w:rsidRPr="00DD7348">
        <w:rPr>
          <w:rFonts w:ascii="Times New Roman" w:hAnsi="Times New Roman" w:cs="Times New Roman"/>
          <w:i/>
          <w:iCs/>
        </w:rPr>
        <w:t>Emergence</w:t>
      </w:r>
    </w:p>
    <w:p w14:paraId="00AD485E" w14:textId="0A1C755A" w:rsidR="00477D8B" w:rsidRPr="00EA49E4" w:rsidRDefault="00EA49E4" w:rsidP="00675E9A">
      <w:pPr>
        <w:spacing w:line="480" w:lineRule="auto"/>
        <w:rPr>
          <w:rFonts w:ascii="Times New Roman" w:hAnsi="Times New Roman" w:cs="Times New Roman"/>
        </w:rPr>
      </w:pPr>
      <w:r>
        <w:rPr>
          <w:rFonts w:ascii="Times New Roman" w:hAnsi="Times New Roman" w:cs="Times New Roman"/>
        </w:rPr>
        <w:t>THIS WILL BE ADDED WITH RESULTS</w:t>
      </w:r>
    </w:p>
    <w:p w14:paraId="1FC74538" w14:textId="4EE015B8"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2.4.3 </w:t>
      </w:r>
      <w:r w:rsidRPr="00DD7348">
        <w:rPr>
          <w:rFonts w:ascii="Times New Roman" w:hAnsi="Times New Roman" w:cs="Times New Roman"/>
          <w:i/>
          <w:iCs/>
        </w:rPr>
        <w:t>Adaptation</w:t>
      </w:r>
    </w:p>
    <w:p w14:paraId="1EF2C18F" w14:textId="78AC522F" w:rsidR="00D5218E" w:rsidRDefault="00565D31" w:rsidP="00675E9A">
      <w:pPr>
        <w:spacing w:line="480" w:lineRule="auto"/>
        <w:rPr>
          <w:rFonts w:ascii="Times New Roman" w:hAnsi="Times New Roman" w:cs="Times New Roman"/>
        </w:rPr>
      </w:pPr>
      <w:r>
        <w:rPr>
          <w:rFonts w:ascii="Times New Roman" w:hAnsi="Times New Roman" w:cs="Times New Roman"/>
          <w:i/>
          <w:iCs/>
        </w:rPr>
        <w:tab/>
      </w:r>
      <w:r w:rsidR="00EA49E4">
        <w:rPr>
          <w:rFonts w:ascii="Times New Roman" w:hAnsi="Times New Roman" w:cs="Times New Roman"/>
        </w:rPr>
        <w:t>Adaptation</w:t>
      </w:r>
      <w:r w:rsidR="00D5218E">
        <w:rPr>
          <w:rFonts w:ascii="Times New Roman" w:hAnsi="Times New Roman" w:cs="Times New Roman"/>
        </w:rPr>
        <w:t xml:space="preserve"> is represented in </w:t>
      </w:r>
      <w:r w:rsidR="00EA49E4">
        <w:rPr>
          <w:rFonts w:ascii="Times New Roman" w:eastAsia="MS Mincho" w:hAnsi="Times New Roman" w:cs="Times New Roman"/>
          <w:lang w:eastAsia="ja-JP"/>
        </w:rPr>
        <w:t xml:space="preserve">STEPTIC </w:t>
      </w:r>
      <w:r w:rsidR="00D5218E">
        <w:rPr>
          <w:rFonts w:ascii="Times New Roman" w:hAnsi="Times New Roman" w:cs="Times New Roman"/>
        </w:rPr>
        <w:t xml:space="preserve">through two behaviors, tick attachment and deer movement, both of which can be characterized as direct objective seeking. </w:t>
      </w:r>
      <w:r w:rsidR="00C26842">
        <w:rPr>
          <w:rFonts w:ascii="Times New Roman" w:hAnsi="Times New Roman" w:cs="Times New Roman"/>
        </w:rPr>
        <w:t>Adaptive behavior occurs during tick attachment when tick agents select hosts to attach to (in the event of a tie) based on predetermined life stage-specific preferences. Adaptive behavior occurs during deer movement when deer agents leave forest patches and select new ones to travel to based on the path of least resistance.</w:t>
      </w:r>
    </w:p>
    <w:p w14:paraId="118D2A67" w14:textId="2A174DA0"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2.4.4 </w:t>
      </w:r>
      <w:r w:rsidRPr="00DD7348">
        <w:rPr>
          <w:rFonts w:ascii="Times New Roman" w:hAnsi="Times New Roman" w:cs="Times New Roman"/>
          <w:i/>
          <w:iCs/>
        </w:rPr>
        <w:t>Objectives</w:t>
      </w:r>
    </w:p>
    <w:p w14:paraId="6AA836E2" w14:textId="40179832" w:rsidR="00C26842" w:rsidRPr="00246854" w:rsidRDefault="00D5218E"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objective </w:t>
      </w:r>
      <w:r w:rsidR="00C26842">
        <w:rPr>
          <w:rFonts w:ascii="Times New Roman" w:hAnsi="Times New Roman" w:cs="Times New Roman"/>
        </w:rPr>
        <w:t>gained from</w:t>
      </w:r>
      <w:r>
        <w:rPr>
          <w:rFonts w:ascii="Times New Roman" w:hAnsi="Times New Roman" w:cs="Times New Roman"/>
        </w:rPr>
        <w:t xml:space="preserve"> </w:t>
      </w:r>
      <w:r w:rsidR="00C26842">
        <w:rPr>
          <w:rFonts w:ascii="Times New Roman" w:hAnsi="Times New Roman" w:cs="Times New Roman"/>
        </w:rPr>
        <w:t xml:space="preserve">tick adaptability during questing pertains to the intended outcome for a </w:t>
      </w:r>
      <w:r w:rsidR="00C26842" w:rsidRPr="00EA49E4">
        <w:rPr>
          <w:rFonts w:ascii="Times New Roman" w:hAnsi="Times New Roman" w:cs="Times New Roman"/>
        </w:rPr>
        <w:t>tick</w:t>
      </w:r>
      <w:r w:rsidR="00C26842">
        <w:rPr>
          <w:rFonts w:ascii="Times New Roman" w:hAnsi="Times New Roman" w:cs="Times New Roman"/>
        </w:rPr>
        <w:t xml:space="preserve"> based on their </w:t>
      </w:r>
      <w:r w:rsidR="001F75FC" w:rsidRPr="00EA49E4">
        <w:rPr>
          <w:rFonts w:ascii="Times New Roman" w:hAnsi="Times New Roman" w:cs="Times New Roman"/>
        </w:rPr>
        <w:t xml:space="preserve">life </w:t>
      </w:r>
      <w:r w:rsidR="00C26842" w:rsidRPr="00EA49E4">
        <w:rPr>
          <w:rFonts w:ascii="Times New Roman" w:hAnsi="Times New Roman" w:cs="Times New Roman"/>
        </w:rPr>
        <w:t>stage</w:t>
      </w:r>
      <w:r w:rsidR="00C26842" w:rsidRPr="001F75FC">
        <w:rPr>
          <w:rFonts w:ascii="Times New Roman" w:hAnsi="Times New Roman" w:cs="Times New Roman"/>
          <w:i/>
          <w:iCs/>
        </w:rPr>
        <w:t>.</w:t>
      </w:r>
      <w:r w:rsidR="00C26842">
        <w:rPr>
          <w:rFonts w:ascii="Times New Roman" w:hAnsi="Times New Roman" w:cs="Times New Roman"/>
        </w:rPr>
        <w:t xml:space="preserve"> A</w:t>
      </w:r>
      <w:r>
        <w:rPr>
          <w:rFonts w:ascii="Times New Roman" w:hAnsi="Times New Roman" w:cs="Times New Roman"/>
        </w:rPr>
        <w:t xml:space="preserve">dult ticks climb higher on vegetation to attach to potentially larger hosts, feasibly to increase mating success. Juvenile ticks quest at lower heights and are less preferential. In this way, ticks will “adapt” to different options available to them, </w:t>
      </w:r>
      <w:r>
        <w:rPr>
          <w:rFonts w:ascii="Times New Roman" w:hAnsi="Times New Roman" w:cs="Times New Roman"/>
        </w:rPr>
        <w:lastRenderedPageBreak/>
        <w:t>albeit using a predetermined ruleset</w:t>
      </w:r>
      <w:r w:rsidR="001F75FC">
        <w:rPr>
          <w:rFonts w:ascii="Times New Roman" w:hAnsi="Times New Roman" w:cs="Times New Roman"/>
        </w:rPr>
        <w:t xml:space="preserve"> from probabilities calculated from field-collected data: </w:t>
      </w:r>
      <w:r w:rsidR="001F75FC" w:rsidRPr="00EA49E4">
        <w:rPr>
          <w:rFonts w:ascii="Times New Roman" w:hAnsi="Times New Roman" w:cs="Times New Roman"/>
        </w:rPr>
        <w:t>larvae</w:t>
      </w:r>
      <w:r w:rsidR="001F75FC">
        <w:rPr>
          <w:rFonts w:ascii="Times New Roman" w:hAnsi="Times New Roman" w:cs="Times New Roman"/>
        </w:rPr>
        <w:t xml:space="preserve"> will attach to </w:t>
      </w:r>
      <w:r w:rsidR="001F75FC" w:rsidRPr="00EA49E4">
        <w:rPr>
          <w:rFonts w:ascii="Times New Roman" w:hAnsi="Times New Roman" w:cs="Times New Roman"/>
          <w:i/>
          <w:iCs/>
        </w:rPr>
        <w:t>mice</w:t>
      </w:r>
      <w:r w:rsidR="001F75FC">
        <w:rPr>
          <w:rFonts w:ascii="Times New Roman" w:hAnsi="Times New Roman" w:cs="Times New Roman"/>
        </w:rPr>
        <w:t xml:space="preserve"> 77</w:t>
      </w:r>
      <w:r w:rsidR="00246854">
        <w:rPr>
          <w:rFonts w:ascii="Times New Roman" w:hAnsi="Times New Roman" w:cs="Times New Roman"/>
        </w:rPr>
        <w:t xml:space="preserve">.76% of the time, </w:t>
      </w:r>
      <w:r w:rsidR="00246854" w:rsidRPr="00EA49E4">
        <w:rPr>
          <w:rFonts w:ascii="Times New Roman" w:hAnsi="Times New Roman" w:cs="Times New Roman"/>
        </w:rPr>
        <w:t>nymphs</w:t>
      </w:r>
      <w:r w:rsidR="00246854">
        <w:rPr>
          <w:rFonts w:ascii="Times New Roman" w:hAnsi="Times New Roman" w:cs="Times New Roman"/>
          <w:i/>
          <w:iCs/>
        </w:rPr>
        <w:t xml:space="preserve"> </w:t>
      </w:r>
      <w:r w:rsidR="00246854">
        <w:rPr>
          <w:rFonts w:ascii="Times New Roman" w:hAnsi="Times New Roman" w:cs="Times New Roman"/>
        </w:rPr>
        <w:t xml:space="preserve">will attach to </w:t>
      </w:r>
      <w:r w:rsidR="00246854" w:rsidRPr="00EA49E4">
        <w:rPr>
          <w:rFonts w:ascii="Times New Roman" w:hAnsi="Times New Roman" w:cs="Times New Roman"/>
          <w:i/>
          <w:iCs/>
        </w:rPr>
        <w:t>mice</w:t>
      </w:r>
      <w:r w:rsidR="00246854">
        <w:rPr>
          <w:rFonts w:ascii="Times New Roman" w:hAnsi="Times New Roman" w:cs="Times New Roman"/>
        </w:rPr>
        <w:t xml:space="preserve"> 46.78% of the time, and adults will always attach to </w:t>
      </w:r>
      <w:r w:rsidR="00246854" w:rsidRPr="00EA49E4">
        <w:rPr>
          <w:rFonts w:ascii="Times New Roman" w:hAnsi="Times New Roman" w:cs="Times New Roman"/>
          <w:i/>
          <w:iCs/>
        </w:rPr>
        <w:t>deer</w:t>
      </w:r>
      <w:r w:rsidR="00246854">
        <w:rPr>
          <w:rFonts w:ascii="Times New Roman" w:hAnsi="Times New Roman" w:cs="Times New Roman"/>
        </w:rPr>
        <w:t>.</w:t>
      </w:r>
    </w:p>
    <w:p w14:paraId="7239F1EA" w14:textId="1F48DED9" w:rsidR="00D5218E" w:rsidRPr="00D5218E" w:rsidRDefault="00C26842" w:rsidP="00C26842">
      <w:pPr>
        <w:spacing w:line="480" w:lineRule="auto"/>
        <w:ind w:firstLine="720"/>
        <w:rPr>
          <w:rFonts w:ascii="Times New Roman" w:hAnsi="Times New Roman" w:cs="Times New Roman"/>
        </w:rPr>
      </w:pPr>
      <w:r>
        <w:rPr>
          <w:rFonts w:ascii="Times New Roman" w:hAnsi="Times New Roman" w:cs="Times New Roman"/>
        </w:rPr>
        <w:t xml:space="preserve">Although </w:t>
      </w:r>
      <w:r w:rsidR="00EA49E4">
        <w:rPr>
          <w:rFonts w:ascii="Times New Roman" w:eastAsia="MS Mincho" w:hAnsi="Times New Roman" w:cs="Times New Roman"/>
          <w:lang w:eastAsia="ja-JP"/>
        </w:rPr>
        <w:t xml:space="preserve">STEPTIC </w:t>
      </w:r>
      <w:r>
        <w:rPr>
          <w:rFonts w:ascii="Times New Roman" w:hAnsi="Times New Roman" w:cs="Times New Roman"/>
        </w:rPr>
        <w:t xml:space="preserve">does not feature a resource consumption mechanic guiding </w:t>
      </w:r>
      <w:r w:rsidRPr="00EA49E4">
        <w:rPr>
          <w:rFonts w:ascii="Times New Roman" w:hAnsi="Times New Roman" w:cs="Times New Roman"/>
          <w:i/>
          <w:iCs/>
        </w:rPr>
        <w:t>deer</w:t>
      </w:r>
      <w:r>
        <w:rPr>
          <w:rFonts w:ascii="Times New Roman" w:hAnsi="Times New Roman" w:cs="Times New Roman"/>
        </w:rPr>
        <w:t xml:space="preserve"> movement, </w:t>
      </w:r>
      <w:r w:rsidRPr="00EA49E4">
        <w:rPr>
          <w:rFonts w:ascii="Times New Roman" w:hAnsi="Times New Roman" w:cs="Times New Roman"/>
          <w:i/>
          <w:iCs/>
        </w:rPr>
        <w:t>deer</w:t>
      </w:r>
      <w:r>
        <w:rPr>
          <w:rFonts w:ascii="Times New Roman" w:hAnsi="Times New Roman" w:cs="Times New Roman"/>
        </w:rPr>
        <w:t xml:space="preserve"> movement adaptability achieves the objective of traveling to a new </w:t>
      </w:r>
      <w:r w:rsidRPr="00246854">
        <w:rPr>
          <w:rFonts w:ascii="Times New Roman" w:hAnsi="Times New Roman" w:cs="Times New Roman"/>
          <w:i/>
          <w:iCs/>
        </w:rPr>
        <w:t xml:space="preserve">forest patch </w:t>
      </w:r>
      <w:r>
        <w:rPr>
          <w:rFonts w:ascii="Times New Roman" w:hAnsi="Times New Roman" w:cs="Times New Roman"/>
        </w:rPr>
        <w:t xml:space="preserve">using the least amount of energy possible based </w:t>
      </w:r>
      <w:r w:rsidR="0020374C">
        <w:rPr>
          <w:rFonts w:ascii="Times New Roman" w:hAnsi="Times New Roman" w:cs="Times New Roman"/>
        </w:rPr>
        <w:t xml:space="preserve">on a calculation of least-cost path inverse sinuosity </w:t>
      </w:r>
      <w:r w:rsidR="00246854">
        <w:rPr>
          <w:rFonts w:ascii="Times New Roman" w:hAnsi="Times New Roman" w:cs="Times New Roman"/>
        </w:rPr>
        <w:t xml:space="preserve">in the </w:t>
      </w:r>
      <w:r w:rsidR="00246854">
        <w:rPr>
          <w:rFonts w:ascii="Times New Roman" w:hAnsi="Times New Roman" w:cs="Times New Roman"/>
          <w:i/>
          <w:iCs/>
        </w:rPr>
        <w:t>network</w:t>
      </w:r>
      <w:r w:rsidR="00246854">
        <w:rPr>
          <w:rFonts w:ascii="Times New Roman" w:hAnsi="Times New Roman" w:cs="Times New Roman"/>
        </w:rPr>
        <w:t xml:space="preserve">. </w:t>
      </w:r>
      <w:r w:rsidR="0020374C">
        <w:rPr>
          <w:rFonts w:ascii="Times New Roman" w:hAnsi="Times New Roman" w:cs="Times New Roman"/>
        </w:rPr>
        <w:t>Least-cost path inverse sinuosity</w:t>
      </w:r>
      <w:r w:rsidR="00A36725">
        <w:rPr>
          <w:rFonts w:ascii="Times New Roman" w:hAnsi="Times New Roman" w:cs="Times New Roman"/>
        </w:rPr>
        <w:t xml:space="preserve"> </w:t>
      </w:r>
      <w:r w:rsidR="00246854">
        <w:rPr>
          <w:rFonts w:ascii="Times New Roman" w:hAnsi="Times New Roman" w:cs="Times New Roman"/>
        </w:rPr>
        <w:t xml:space="preserve">and new </w:t>
      </w:r>
      <w:r w:rsidR="00246854">
        <w:rPr>
          <w:rFonts w:ascii="Times New Roman" w:hAnsi="Times New Roman" w:cs="Times New Roman"/>
          <w:i/>
          <w:iCs/>
        </w:rPr>
        <w:t xml:space="preserve">forest patch </w:t>
      </w:r>
      <w:r w:rsidR="00246854">
        <w:rPr>
          <w:rFonts w:ascii="Times New Roman" w:hAnsi="Times New Roman" w:cs="Times New Roman"/>
        </w:rPr>
        <w:t xml:space="preserve">probability calculation is described in section </w:t>
      </w:r>
      <w:r w:rsidR="00EA49E4">
        <w:rPr>
          <w:rFonts w:ascii="Times New Roman" w:hAnsi="Times New Roman" w:cs="Times New Roman"/>
          <w:i/>
          <w:iCs/>
        </w:rPr>
        <w:t>2.5 Initialization</w:t>
      </w:r>
      <w:r w:rsidR="00246854">
        <w:rPr>
          <w:rFonts w:ascii="Times New Roman" w:hAnsi="Times New Roman" w:cs="Times New Roman"/>
        </w:rPr>
        <w:t xml:space="preserve">. </w:t>
      </w:r>
    </w:p>
    <w:p w14:paraId="1CF40D68" w14:textId="34311786"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2.4.5 </w:t>
      </w:r>
      <w:r w:rsidRPr="00DD7348">
        <w:rPr>
          <w:rFonts w:ascii="Times New Roman" w:hAnsi="Times New Roman" w:cs="Times New Roman"/>
          <w:i/>
          <w:iCs/>
        </w:rPr>
        <w:t>Learning</w:t>
      </w:r>
    </w:p>
    <w:p w14:paraId="264CCD8B" w14:textId="6743C8AF" w:rsidR="001F75FC" w:rsidRPr="001F75FC" w:rsidRDefault="001F75FC" w:rsidP="00675E9A">
      <w:pPr>
        <w:spacing w:line="480" w:lineRule="auto"/>
        <w:rPr>
          <w:rFonts w:ascii="Times New Roman" w:hAnsi="Times New Roman" w:cs="Times New Roman"/>
        </w:rPr>
      </w:pPr>
      <w:r>
        <w:rPr>
          <w:rFonts w:ascii="Times New Roman" w:hAnsi="Times New Roman" w:cs="Times New Roman"/>
          <w:i/>
          <w:iCs/>
        </w:rPr>
        <w:tab/>
      </w:r>
      <w:r w:rsidR="00EA49E4">
        <w:rPr>
          <w:rFonts w:ascii="Times New Roman" w:eastAsia="MS Mincho" w:hAnsi="Times New Roman" w:cs="Times New Roman"/>
          <w:lang w:eastAsia="ja-JP"/>
        </w:rPr>
        <w:t xml:space="preserve">STEPTIC </w:t>
      </w:r>
      <w:r>
        <w:rPr>
          <w:rFonts w:ascii="Times New Roman" w:hAnsi="Times New Roman" w:cs="Times New Roman"/>
        </w:rPr>
        <w:t xml:space="preserve">does not feature </w:t>
      </w:r>
      <w:r w:rsidR="00246854">
        <w:rPr>
          <w:rFonts w:ascii="Times New Roman" w:hAnsi="Times New Roman" w:cs="Times New Roman"/>
        </w:rPr>
        <w:t xml:space="preserve">adaptive </w:t>
      </w:r>
      <w:r>
        <w:rPr>
          <w:rFonts w:ascii="Times New Roman" w:hAnsi="Times New Roman" w:cs="Times New Roman"/>
        </w:rPr>
        <w:t>learning.</w:t>
      </w:r>
    </w:p>
    <w:p w14:paraId="64A5A167" w14:textId="1BB896CA"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2.4.6 </w:t>
      </w:r>
      <w:r w:rsidRPr="00DD7348">
        <w:rPr>
          <w:rFonts w:ascii="Times New Roman" w:hAnsi="Times New Roman" w:cs="Times New Roman"/>
          <w:i/>
          <w:iCs/>
        </w:rPr>
        <w:t>Prediction</w:t>
      </w:r>
    </w:p>
    <w:p w14:paraId="503CDC79" w14:textId="1E568848" w:rsidR="001F75FC" w:rsidRPr="00246854" w:rsidRDefault="001F75FC" w:rsidP="00675E9A">
      <w:pPr>
        <w:spacing w:line="480" w:lineRule="auto"/>
        <w:rPr>
          <w:rFonts w:ascii="Times New Roman" w:hAnsi="Times New Roman" w:cs="Times New Roman"/>
        </w:rPr>
      </w:pPr>
      <w:r>
        <w:rPr>
          <w:rFonts w:ascii="Times New Roman" w:hAnsi="Times New Roman" w:cs="Times New Roman"/>
          <w:i/>
          <w:iCs/>
        </w:rPr>
        <w:tab/>
      </w:r>
      <w:r w:rsidR="00EA49E4">
        <w:rPr>
          <w:rFonts w:ascii="Times New Roman" w:eastAsia="MS Mincho" w:hAnsi="Times New Roman" w:cs="Times New Roman"/>
          <w:lang w:eastAsia="ja-JP"/>
        </w:rPr>
        <w:t xml:space="preserve">STEPTIC </w:t>
      </w:r>
      <w:r w:rsidR="00246854">
        <w:rPr>
          <w:rFonts w:ascii="Times New Roman" w:hAnsi="Times New Roman" w:cs="Times New Roman"/>
        </w:rPr>
        <w:t>does not use adaptive prediction.</w:t>
      </w:r>
    </w:p>
    <w:p w14:paraId="66196DFF" w14:textId="1D0859D0"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2.4.7 </w:t>
      </w:r>
      <w:r w:rsidRPr="00DD7348">
        <w:rPr>
          <w:rFonts w:ascii="Times New Roman" w:hAnsi="Times New Roman" w:cs="Times New Roman"/>
          <w:i/>
          <w:iCs/>
        </w:rPr>
        <w:t>Sensing</w:t>
      </w:r>
    </w:p>
    <w:p w14:paraId="42FCE53A" w14:textId="320BAAAE" w:rsidR="00246854" w:rsidRPr="00CE7778" w:rsidRDefault="00246854" w:rsidP="00675E9A">
      <w:pPr>
        <w:spacing w:line="480" w:lineRule="auto"/>
        <w:rPr>
          <w:rFonts w:ascii="Times New Roman" w:hAnsi="Times New Roman" w:cs="Times New Roman"/>
        </w:rPr>
      </w:pPr>
      <w:r>
        <w:rPr>
          <w:rFonts w:ascii="Times New Roman" w:hAnsi="Times New Roman" w:cs="Times New Roman"/>
          <w:i/>
          <w:iCs/>
        </w:rPr>
        <w:tab/>
      </w:r>
      <w:r w:rsidR="00EA49E4">
        <w:rPr>
          <w:rFonts w:ascii="Times New Roman" w:eastAsia="MS Mincho" w:hAnsi="Times New Roman" w:cs="Times New Roman"/>
          <w:lang w:eastAsia="ja-JP"/>
        </w:rPr>
        <w:t xml:space="preserve">STEPTIC </w:t>
      </w:r>
      <w:r>
        <w:rPr>
          <w:rFonts w:ascii="Times New Roman" w:hAnsi="Times New Roman" w:cs="Times New Roman"/>
        </w:rPr>
        <w:t xml:space="preserve">uses sensing for the adaptive behaviors described in section </w:t>
      </w:r>
      <w:r>
        <w:rPr>
          <w:rFonts w:ascii="Times New Roman" w:hAnsi="Times New Roman" w:cs="Times New Roman"/>
          <w:i/>
          <w:iCs/>
        </w:rPr>
        <w:t xml:space="preserve">2.4.3 Adaptation </w:t>
      </w:r>
      <w:r>
        <w:rPr>
          <w:rFonts w:ascii="Times New Roman" w:hAnsi="Times New Roman" w:cs="Times New Roman"/>
        </w:rPr>
        <w:t xml:space="preserve">and </w:t>
      </w:r>
      <w:r>
        <w:rPr>
          <w:rFonts w:ascii="Times New Roman" w:hAnsi="Times New Roman" w:cs="Times New Roman"/>
          <w:i/>
          <w:iCs/>
        </w:rPr>
        <w:t>2.4.4 Objectives</w:t>
      </w:r>
      <w:r>
        <w:rPr>
          <w:rFonts w:ascii="Times New Roman" w:hAnsi="Times New Roman" w:cs="Times New Roman"/>
        </w:rPr>
        <w:t>. Tick agents are assumed to be able to sense</w:t>
      </w:r>
      <w:r w:rsidR="00CE7778">
        <w:rPr>
          <w:rFonts w:ascii="Times New Roman" w:hAnsi="Times New Roman" w:cs="Times New Roman"/>
        </w:rPr>
        <w:t xml:space="preserve"> </w:t>
      </w:r>
      <w:r>
        <w:rPr>
          <w:rFonts w:ascii="Times New Roman" w:hAnsi="Times New Roman" w:cs="Times New Roman"/>
        </w:rPr>
        <w:t xml:space="preserve">the type of host they share a </w:t>
      </w:r>
      <w:r>
        <w:rPr>
          <w:rFonts w:ascii="Times New Roman" w:hAnsi="Times New Roman" w:cs="Times New Roman"/>
          <w:i/>
          <w:iCs/>
        </w:rPr>
        <w:t xml:space="preserve">grid cell </w:t>
      </w:r>
      <w:r>
        <w:rPr>
          <w:rFonts w:ascii="Times New Roman" w:hAnsi="Times New Roman" w:cs="Times New Roman"/>
        </w:rPr>
        <w:t xml:space="preserve">with, consistent with </w:t>
      </w:r>
      <w:r>
        <w:rPr>
          <w:rFonts w:ascii="Times New Roman" w:hAnsi="Times New Roman" w:cs="Times New Roman"/>
          <w:i/>
          <w:iCs/>
        </w:rPr>
        <w:t xml:space="preserve">life stage </w:t>
      </w:r>
      <w:r>
        <w:rPr>
          <w:rFonts w:ascii="Times New Roman" w:hAnsi="Times New Roman" w:cs="Times New Roman"/>
        </w:rPr>
        <w:t xml:space="preserve">specific host preferences. </w:t>
      </w:r>
      <w:r w:rsidR="00CE7778">
        <w:rPr>
          <w:rFonts w:ascii="Times New Roman" w:hAnsi="Times New Roman" w:cs="Times New Roman"/>
        </w:rPr>
        <w:t xml:space="preserve">Deer agents are assumed to be able to sense which </w:t>
      </w:r>
      <w:r w:rsidR="00CE7778">
        <w:rPr>
          <w:rFonts w:ascii="Times New Roman" w:hAnsi="Times New Roman" w:cs="Times New Roman"/>
          <w:i/>
          <w:iCs/>
        </w:rPr>
        <w:t xml:space="preserve">forest patch </w:t>
      </w:r>
      <w:r w:rsidR="00CE7778">
        <w:rPr>
          <w:rFonts w:ascii="Times New Roman" w:hAnsi="Times New Roman" w:cs="Times New Roman"/>
        </w:rPr>
        <w:t xml:space="preserve">they are in within the </w:t>
      </w:r>
      <w:r w:rsidR="00CE7778" w:rsidRPr="00CE7778">
        <w:rPr>
          <w:rFonts w:ascii="Times New Roman" w:hAnsi="Times New Roman" w:cs="Times New Roman"/>
          <w:i/>
          <w:iCs/>
        </w:rPr>
        <w:t>forest network</w:t>
      </w:r>
      <w:r w:rsidR="00CE7778">
        <w:rPr>
          <w:rFonts w:ascii="Times New Roman" w:hAnsi="Times New Roman" w:cs="Times New Roman"/>
        </w:rPr>
        <w:t xml:space="preserve"> and are further assumed to have some ability to estimate the path of least resistance between their </w:t>
      </w:r>
      <w:r w:rsidR="00CE7778">
        <w:rPr>
          <w:rFonts w:ascii="Times New Roman" w:hAnsi="Times New Roman" w:cs="Times New Roman"/>
          <w:i/>
          <w:iCs/>
        </w:rPr>
        <w:t xml:space="preserve">forest patch </w:t>
      </w:r>
      <w:r w:rsidR="00CE7778">
        <w:rPr>
          <w:rFonts w:ascii="Times New Roman" w:hAnsi="Times New Roman" w:cs="Times New Roman"/>
        </w:rPr>
        <w:t xml:space="preserve">and other </w:t>
      </w:r>
      <w:r w:rsidR="00CE7778">
        <w:rPr>
          <w:rFonts w:ascii="Times New Roman" w:hAnsi="Times New Roman" w:cs="Times New Roman"/>
          <w:i/>
          <w:iCs/>
        </w:rPr>
        <w:t>forest patches.</w:t>
      </w:r>
    </w:p>
    <w:p w14:paraId="2786E9E1" w14:textId="2120C041"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2.4.8 </w:t>
      </w:r>
      <w:r w:rsidRPr="00DD7348">
        <w:rPr>
          <w:rFonts w:ascii="Times New Roman" w:hAnsi="Times New Roman" w:cs="Times New Roman"/>
          <w:i/>
          <w:iCs/>
        </w:rPr>
        <w:t>Interaction</w:t>
      </w:r>
    </w:p>
    <w:p w14:paraId="624B306A" w14:textId="0D4134F3" w:rsidR="00CE7778" w:rsidRPr="00CE7778" w:rsidRDefault="00CE7778" w:rsidP="00675E9A">
      <w:pPr>
        <w:spacing w:line="480" w:lineRule="auto"/>
        <w:rPr>
          <w:rFonts w:ascii="Times New Roman" w:hAnsi="Times New Roman" w:cs="Times New Roman"/>
        </w:rPr>
      </w:pPr>
      <w:r>
        <w:rPr>
          <w:rFonts w:ascii="Times New Roman" w:hAnsi="Times New Roman" w:cs="Times New Roman"/>
          <w:i/>
          <w:iCs/>
        </w:rPr>
        <w:tab/>
      </w:r>
      <w:r w:rsidR="00DD7923">
        <w:rPr>
          <w:rFonts w:ascii="Times New Roman" w:hAnsi="Times New Roman" w:cs="Times New Roman"/>
        </w:rPr>
        <w:t>I</w:t>
      </w:r>
      <w:r>
        <w:rPr>
          <w:rFonts w:ascii="Times New Roman" w:hAnsi="Times New Roman" w:cs="Times New Roman"/>
        </w:rPr>
        <w:t xml:space="preserve">nteraction appears in </w:t>
      </w:r>
      <w:r w:rsidR="00EA49E4">
        <w:rPr>
          <w:rFonts w:ascii="Times New Roman" w:eastAsia="MS Mincho" w:hAnsi="Times New Roman" w:cs="Times New Roman"/>
          <w:lang w:eastAsia="ja-JP"/>
        </w:rPr>
        <w:t xml:space="preserve">STEPTIC </w:t>
      </w:r>
      <w:r>
        <w:rPr>
          <w:rFonts w:ascii="Times New Roman" w:hAnsi="Times New Roman" w:cs="Times New Roman"/>
        </w:rPr>
        <w:t xml:space="preserve">in </w:t>
      </w:r>
      <w:r w:rsidR="00547D7C">
        <w:rPr>
          <w:rFonts w:ascii="Times New Roman" w:hAnsi="Times New Roman" w:cs="Times New Roman"/>
        </w:rPr>
        <w:t>four</w:t>
      </w:r>
      <w:r>
        <w:rPr>
          <w:rFonts w:ascii="Times New Roman" w:hAnsi="Times New Roman" w:cs="Times New Roman"/>
        </w:rPr>
        <w:t xml:space="preserve"> ways</w:t>
      </w:r>
      <w:r w:rsidR="00DD7923">
        <w:rPr>
          <w:rFonts w:ascii="Times New Roman" w:hAnsi="Times New Roman" w:cs="Times New Roman"/>
        </w:rPr>
        <w:t xml:space="preserve">, both of which </w:t>
      </w:r>
      <w:r w:rsidR="00547D7C">
        <w:rPr>
          <w:rFonts w:ascii="Times New Roman" w:hAnsi="Times New Roman" w:cs="Times New Roman"/>
        </w:rPr>
        <w:t>occur during</w:t>
      </w:r>
      <w:r w:rsidR="00DD7923">
        <w:rPr>
          <w:rFonts w:ascii="Times New Roman" w:hAnsi="Times New Roman" w:cs="Times New Roman"/>
        </w:rPr>
        <w:t xml:space="preserve"> </w:t>
      </w:r>
      <w:r w:rsidR="00DD7923" w:rsidRPr="00547D7C">
        <w:rPr>
          <w:rFonts w:ascii="Times New Roman" w:hAnsi="Times New Roman" w:cs="Times New Roman"/>
          <w:i/>
          <w:iCs/>
        </w:rPr>
        <w:t>tick</w:t>
      </w:r>
      <w:r w:rsidR="00DD7923">
        <w:rPr>
          <w:rFonts w:ascii="Times New Roman" w:hAnsi="Times New Roman" w:cs="Times New Roman"/>
        </w:rPr>
        <w:t xml:space="preserve"> attachment</w:t>
      </w:r>
      <w:r>
        <w:rPr>
          <w:rFonts w:ascii="Times New Roman" w:hAnsi="Times New Roman" w:cs="Times New Roman"/>
        </w:rPr>
        <w:t xml:space="preserve">. First, </w:t>
      </w:r>
      <w:r w:rsidRPr="00EA49E4">
        <w:rPr>
          <w:rFonts w:ascii="Times New Roman" w:hAnsi="Times New Roman" w:cs="Times New Roman"/>
        </w:rPr>
        <w:t>host</w:t>
      </w:r>
      <w:r>
        <w:rPr>
          <w:rFonts w:ascii="Times New Roman" w:hAnsi="Times New Roman" w:cs="Times New Roman"/>
          <w:i/>
          <w:iCs/>
        </w:rPr>
        <w:t xml:space="preserve"> </w:t>
      </w:r>
      <w:r>
        <w:rPr>
          <w:rFonts w:ascii="Times New Roman" w:hAnsi="Times New Roman" w:cs="Times New Roman"/>
        </w:rPr>
        <w:t xml:space="preserve">agents directly interact with </w:t>
      </w:r>
      <w:r w:rsidRPr="00CE7778">
        <w:rPr>
          <w:rFonts w:ascii="Times New Roman" w:hAnsi="Times New Roman" w:cs="Times New Roman"/>
          <w:i/>
          <w:iCs/>
        </w:rPr>
        <w:t>tick</w:t>
      </w:r>
      <w:r>
        <w:rPr>
          <w:rFonts w:ascii="Times New Roman" w:hAnsi="Times New Roman" w:cs="Times New Roman"/>
        </w:rPr>
        <w:t xml:space="preserve"> agents by allowing </w:t>
      </w:r>
      <w:r>
        <w:rPr>
          <w:rFonts w:ascii="Times New Roman" w:hAnsi="Times New Roman" w:cs="Times New Roman"/>
          <w:i/>
          <w:iCs/>
        </w:rPr>
        <w:t xml:space="preserve">tick </w:t>
      </w:r>
      <w:r>
        <w:rPr>
          <w:rFonts w:ascii="Times New Roman" w:hAnsi="Times New Roman" w:cs="Times New Roman"/>
        </w:rPr>
        <w:t xml:space="preserve">agents to attach. Attachment is considered direct interaction because it results in the </w:t>
      </w:r>
      <w:r>
        <w:rPr>
          <w:rFonts w:ascii="Times New Roman" w:hAnsi="Times New Roman" w:cs="Times New Roman"/>
          <w:i/>
          <w:iCs/>
        </w:rPr>
        <w:t xml:space="preserve">tick </w:t>
      </w:r>
      <w:r>
        <w:rPr>
          <w:rFonts w:ascii="Times New Roman" w:hAnsi="Times New Roman" w:cs="Times New Roman"/>
        </w:rPr>
        <w:t xml:space="preserve">agent changing its </w:t>
      </w:r>
      <w:r>
        <w:rPr>
          <w:rFonts w:ascii="Times New Roman" w:hAnsi="Times New Roman" w:cs="Times New Roman"/>
        </w:rPr>
        <w:lastRenderedPageBreak/>
        <w:t xml:space="preserve">location as the </w:t>
      </w:r>
      <w:r>
        <w:rPr>
          <w:rFonts w:ascii="Times New Roman" w:hAnsi="Times New Roman" w:cs="Times New Roman"/>
          <w:i/>
          <w:iCs/>
        </w:rPr>
        <w:t xml:space="preserve">host </w:t>
      </w:r>
      <w:r>
        <w:rPr>
          <w:rFonts w:ascii="Times New Roman" w:hAnsi="Times New Roman" w:cs="Times New Roman"/>
        </w:rPr>
        <w:t xml:space="preserve">agent moves throughout the </w:t>
      </w:r>
      <w:r>
        <w:rPr>
          <w:rFonts w:ascii="Times New Roman" w:hAnsi="Times New Roman" w:cs="Times New Roman"/>
          <w:i/>
          <w:iCs/>
        </w:rPr>
        <w:t xml:space="preserve">forest patch </w:t>
      </w:r>
      <w:r>
        <w:rPr>
          <w:rFonts w:ascii="Times New Roman" w:hAnsi="Times New Roman" w:cs="Times New Roman"/>
        </w:rPr>
        <w:t xml:space="preserve">or </w:t>
      </w:r>
      <w:r>
        <w:rPr>
          <w:rFonts w:ascii="Times New Roman" w:hAnsi="Times New Roman" w:cs="Times New Roman"/>
          <w:i/>
          <w:iCs/>
        </w:rPr>
        <w:t>forest network</w:t>
      </w:r>
      <w:r>
        <w:rPr>
          <w:rFonts w:ascii="Times New Roman" w:hAnsi="Times New Roman" w:cs="Times New Roman"/>
        </w:rPr>
        <w:t xml:space="preserve">. Second, </w:t>
      </w:r>
      <w:r>
        <w:rPr>
          <w:rFonts w:ascii="Times New Roman" w:hAnsi="Times New Roman" w:cs="Times New Roman"/>
          <w:i/>
          <w:iCs/>
        </w:rPr>
        <w:t xml:space="preserve">host </w:t>
      </w:r>
      <w:r>
        <w:rPr>
          <w:rFonts w:ascii="Times New Roman" w:hAnsi="Times New Roman" w:cs="Times New Roman"/>
        </w:rPr>
        <w:t xml:space="preserve">agents interact with </w:t>
      </w:r>
      <w:r>
        <w:rPr>
          <w:rFonts w:ascii="Times New Roman" w:hAnsi="Times New Roman" w:cs="Times New Roman"/>
          <w:i/>
          <w:iCs/>
        </w:rPr>
        <w:t xml:space="preserve">tick </w:t>
      </w:r>
      <w:r>
        <w:rPr>
          <w:rFonts w:ascii="Times New Roman" w:hAnsi="Times New Roman" w:cs="Times New Roman"/>
        </w:rPr>
        <w:t xml:space="preserve">agents after they have attached by subjecting them to the grooming process. Grooming can result in killing ticks and removing them from the </w:t>
      </w:r>
      <w:r>
        <w:rPr>
          <w:rFonts w:ascii="Times New Roman" w:hAnsi="Times New Roman" w:cs="Times New Roman"/>
          <w:i/>
          <w:iCs/>
        </w:rPr>
        <w:t>environment</w:t>
      </w:r>
      <w:r>
        <w:rPr>
          <w:rFonts w:ascii="Times New Roman" w:hAnsi="Times New Roman" w:cs="Times New Roman"/>
        </w:rPr>
        <w:t xml:space="preserve">. </w:t>
      </w:r>
      <w:r w:rsidR="00547D7C">
        <w:rPr>
          <w:rFonts w:ascii="Times New Roman" w:hAnsi="Times New Roman" w:cs="Times New Roman"/>
        </w:rPr>
        <w:t xml:space="preserve">Third, </w:t>
      </w:r>
      <w:r w:rsidR="00547D7C">
        <w:rPr>
          <w:rFonts w:ascii="Times New Roman" w:hAnsi="Times New Roman" w:cs="Times New Roman"/>
          <w:i/>
          <w:iCs/>
        </w:rPr>
        <w:t xml:space="preserve">tick </w:t>
      </w:r>
      <w:r w:rsidR="00547D7C">
        <w:rPr>
          <w:rFonts w:ascii="Times New Roman" w:hAnsi="Times New Roman" w:cs="Times New Roman"/>
        </w:rPr>
        <w:t xml:space="preserve">agents interact with </w:t>
      </w:r>
      <w:r w:rsidR="00547D7C">
        <w:rPr>
          <w:rFonts w:ascii="Times New Roman" w:hAnsi="Times New Roman" w:cs="Times New Roman"/>
          <w:i/>
          <w:iCs/>
        </w:rPr>
        <w:t xml:space="preserve">mice </w:t>
      </w:r>
      <w:r w:rsidR="00547D7C">
        <w:rPr>
          <w:rFonts w:ascii="Times New Roman" w:hAnsi="Times New Roman" w:cs="Times New Roman"/>
        </w:rPr>
        <w:t xml:space="preserve">and </w:t>
      </w:r>
      <w:r w:rsidR="00547D7C">
        <w:rPr>
          <w:rFonts w:ascii="Times New Roman" w:hAnsi="Times New Roman" w:cs="Times New Roman"/>
          <w:i/>
          <w:iCs/>
        </w:rPr>
        <w:t xml:space="preserve">deer </w:t>
      </w:r>
      <w:r w:rsidR="00547D7C">
        <w:rPr>
          <w:rFonts w:ascii="Times New Roman" w:hAnsi="Times New Roman" w:cs="Times New Roman"/>
        </w:rPr>
        <w:t xml:space="preserve">agents by transferring pathogens, i.e., altering the </w:t>
      </w:r>
      <w:r w:rsidR="00547D7C">
        <w:rPr>
          <w:rFonts w:ascii="Times New Roman" w:hAnsi="Times New Roman" w:cs="Times New Roman"/>
          <w:i/>
          <w:iCs/>
        </w:rPr>
        <w:t xml:space="preserve">infection status </w:t>
      </w:r>
      <w:r w:rsidR="00547D7C">
        <w:rPr>
          <w:rFonts w:ascii="Times New Roman" w:hAnsi="Times New Roman" w:cs="Times New Roman"/>
        </w:rPr>
        <w:t>state variables. Lastly, m</w:t>
      </w:r>
      <w:r>
        <w:rPr>
          <w:rFonts w:ascii="Times New Roman" w:hAnsi="Times New Roman" w:cs="Times New Roman"/>
        </w:rPr>
        <w:t xml:space="preserve">ediated interaction appears in </w:t>
      </w:r>
      <w:r w:rsidR="00547D7C">
        <w:rPr>
          <w:rFonts w:ascii="Times New Roman" w:eastAsia="MS Mincho" w:hAnsi="Times New Roman" w:cs="Times New Roman"/>
          <w:lang w:eastAsia="ja-JP"/>
        </w:rPr>
        <w:t xml:space="preserve">STEPTIC </w:t>
      </w:r>
      <w:r>
        <w:rPr>
          <w:rFonts w:ascii="Times New Roman" w:hAnsi="Times New Roman" w:cs="Times New Roman"/>
        </w:rPr>
        <w:t xml:space="preserve">during attachment. Attachment is necessary for </w:t>
      </w:r>
      <w:r>
        <w:rPr>
          <w:rFonts w:ascii="Times New Roman" w:hAnsi="Times New Roman" w:cs="Times New Roman"/>
          <w:i/>
          <w:iCs/>
        </w:rPr>
        <w:t xml:space="preserve">tick </w:t>
      </w:r>
      <w:r>
        <w:rPr>
          <w:rFonts w:ascii="Times New Roman" w:hAnsi="Times New Roman" w:cs="Times New Roman"/>
        </w:rPr>
        <w:t>agents to complete various stages of their life cycle, specifically</w:t>
      </w:r>
      <w:r w:rsidR="00DD7923">
        <w:rPr>
          <w:rFonts w:ascii="Times New Roman" w:hAnsi="Times New Roman" w:cs="Times New Roman"/>
        </w:rPr>
        <w:t xml:space="preserve"> feeding and mating. In this way, </w:t>
      </w:r>
      <w:r w:rsidR="00DD7923" w:rsidRPr="00DD7923">
        <w:rPr>
          <w:rFonts w:ascii="Times New Roman" w:hAnsi="Times New Roman" w:cs="Times New Roman"/>
          <w:i/>
          <w:iCs/>
        </w:rPr>
        <w:t>host</w:t>
      </w:r>
      <w:r w:rsidR="00DD7923">
        <w:rPr>
          <w:rFonts w:ascii="Times New Roman" w:hAnsi="Times New Roman" w:cs="Times New Roman"/>
        </w:rPr>
        <w:t xml:space="preserve"> agents mediate the feeding and mating processes but are not directly affected themselves.</w:t>
      </w:r>
    </w:p>
    <w:p w14:paraId="4AE990DA" w14:textId="7F90F682"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2.4.9 </w:t>
      </w:r>
      <w:r w:rsidRPr="00DD7348">
        <w:rPr>
          <w:rFonts w:ascii="Times New Roman" w:hAnsi="Times New Roman" w:cs="Times New Roman"/>
          <w:i/>
          <w:iCs/>
        </w:rPr>
        <w:t>Stochasticity</w:t>
      </w:r>
    </w:p>
    <w:p w14:paraId="11520AE1" w14:textId="4907FFC3" w:rsidR="00657EE9" w:rsidRPr="000D0574" w:rsidRDefault="00DD7923" w:rsidP="0072252F">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Many processes in </w:t>
      </w:r>
      <w:r w:rsidR="00547D7C">
        <w:rPr>
          <w:rFonts w:ascii="Times New Roman" w:eastAsia="MS Mincho" w:hAnsi="Times New Roman" w:cs="Times New Roman"/>
          <w:lang w:eastAsia="ja-JP"/>
        </w:rPr>
        <w:t xml:space="preserve">STEPTIC </w:t>
      </w:r>
      <w:r>
        <w:rPr>
          <w:rFonts w:ascii="Times New Roman" w:hAnsi="Times New Roman" w:cs="Times New Roman"/>
        </w:rPr>
        <w:t>are stochastic</w:t>
      </w:r>
      <w:r w:rsidR="00657EE9">
        <w:rPr>
          <w:rFonts w:ascii="Times New Roman" w:hAnsi="Times New Roman" w:cs="Times New Roman"/>
        </w:rPr>
        <w:t>, starting with agent creation during initialization.</w:t>
      </w:r>
      <w:r w:rsidR="00F319BE">
        <w:rPr>
          <w:rFonts w:ascii="Times New Roman" w:hAnsi="Times New Roman" w:cs="Times New Roman"/>
        </w:rPr>
        <w:t xml:space="preserve"> </w:t>
      </w:r>
      <w:r w:rsidR="00547D7C">
        <w:rPr>
          <w:rFonts w:ascii="Times New Roman" w:eastAsia="MS Mincho" w:hAnsi="Times New Roman" w:cs="Times New Roman"/>
          <w:lang w:eastAsia="ja-JP"/>
        </w:rPr>
        <w:t xml:space="preserve">STEPTIC </w:t>
      </w:r>
      <w:r w:rsidR="00B07917">
        <w:rPr>
          <w:rFonts w:ascii="Times New Roman" w:hAnsi="Times New Roman" w:cs="Times New Roman"/>
        </w:rPr>
        <w:t xml:space="preserve">is initialized by introducing </w:t>
      </w:r>
      <w:r w:rsidR="006F5A3E">
        <w:rPr>
          <w:rFonts w:ascii="Times New Roman" w:hAnsi="Times New Roman" w:cs="Times New Roman"/>
        </w:rPr>
        <w:t xml:space="preserve">a random number of </w:t>
      </w:r>
      <w:r w:rsidR="00547D7C">
        <w:rPr>
          <w:rFonts w:ascii="Times New Roman" w:hAnsi="Times New Roman" w:cs="Times New Roman"/>
          <w:i/>
          <w:iCs/>
        </w:rPr>
        <w:t xml:space="preserve">mice </w:t>
      </w:r>
      <w:r w:rsidR="00B07917">
        <w:rPr>
          <w:rFonts w:ascii="Times New Roman" w:hAnsi="Times New Roman" w:cs="Times New Roman"/>
        </w:rPr>
        <w:t xml:space="preserve">agents based on density measurements at the </w:t>
      </w:r>
      <w:r w:rsidR="00B07917">
        <w:rPr>
          <w:rFonts w:ascii="Times New Roman" w:hAnsi="Times New Roman" w:cs="Times New Roman"/>
          <w:i/>
          <w:iCs/>
        </w:rPr>
        <w:t xml:space="preserve">forest patch </w:t>
      </w:r>
      <w:r w:rsidR="00B07917">
        <w:rPr>
          <w:rFonts w:ascii="Times New Roman" w:hAnsi="Times New Roman" w:cs="Times New Roman"/>
        </w:rPr>
        <w:t xml:space="preserve">level. </w:t>
      </w:r>
      <w:r w:rsidR="006F5A3E">
        <w:rPr>
          <w:rFonts w:ascii="Times New Roman" w:hAnsi="Times New Roman" w:cs="Times New Roman"/>
        </w:rPr>
        <w:t xml:space="preserve">The number of </w:t>
      </w:r>
      <w:r w:rsidR="006F5A3E" w:rsidRPr="00547D7C">
        <w:rPr>
          <w:rFonts w:ascii="Times New Roman" w:hAnsi="Times New Roman" w:cs="Times New Roman"/>
          <w:i/>
          <w:iCs/>
        </w:rPr>
        <w:t>deer</w:t>
      </w:r>
      <w:r w:rsidR="006F5A3E">
        <w:rPr>
          <w:rFonts w:ascii="Times New Roman" w:hAnsi="Times New Roman" w:cs="Times New Roman"/>
        </w:rPr>
        <w:t xml:space="preserve"> agents are assigned deterministically according to an equation described in section </w:t>
      </w:r>
      <w:r w:rsidR="006F5A3E">
        <w:rPr>
          <w:rFonts w:ascii="Times New Roman" w:hAnsi="Times New Roman" w:cs="Times New Roman"/>
          <w:i/>
          <w:iCs/>
        </w:rPr>
        <w:t xml:space="preserve">2.5 Initialization. </w:t>
      </w:r>
      <w:r w:rsidR="00B07917">
        <w:rPr>
          <w:rFonts w:ascii="Times New Roman" w:hAnsi="Times New Roman" w:cs="Times New Roman"/>
        </w:rPr>
        <w:t xml:space="preserve">Agents are assigned a </w:t>
      </w:r>
      <w:r w:rsidR="00B07917">
        <w:rPr>
          <w:rFonts w:ascii="Times New Roman" w:hAnsi="Times New Roman" w:cs="Times New Roman"/>
          <w:i/>
          <w:iCs/>
        </w:rPr>
        <w:t xml:space="preserve">grid cell </w:t>
      </w:r>
      <w:r w:rsidR="00B07917">
        <w:rPr>
          <w:rFonts w:ascii="Times New Roman" w:hAnsi="Times New Roman" w:cs="Times New Roman"/>
        </w:rPr>
        <w:t xml:space="preserve">within a </w:t>
      </w:r>
      <w:r w:rsidR="00B07917">
        <w:rPr>
          <w:rFonts w:ascii="Times New Roman" w:hAnsi="Times New Roman" w:cs="Times New Roman"/>
          <w:i/>
          <w:iCs/>
        </w:rPr>
        <w:t xml:space="preserve">forest patch </w:t>
      </w:r>
      <w:r w:rsidR="00B07917">
        <w:rPr>
          <w:rFonts w:ascii="Times New Roman" w:hAnsi="Times New Roman" w:cs="Times New Roman"/>
        </w:rPr>
        <w:t xml:space="preserve">stochastically to start the model. </w:t>
      </w:r>
      <w:r w:rsidR="00547D7C">
        <w:rPr>
          <w:rFonts w:ascii="Times New Roman" w:eastAsia="MS Mincho" w:hAnsi="Times New Roman" w:cs="Times New Roman"/>
          <w:lang w:eastAsia="ja-JP"/>
        </w:rPr>
        <w:t xml:space="preserve">STEPTIC </w:t>
      </w:r>
      <w:r w:rsidR="00B07917">
        <w:rPr>
          <w:rFonts w:ascii="Times New Roman" w:hAnsi="Times New Roman" w:cs="Times New Roman"/>
        </w:rPr>
        <w:t xml:space="preserve">also uses field data of Ap-ha and Ap-v1 </w:t>
      </w:r>
      <w:r w:rsidR="00B07917">
        <w:rPr>
          <w:rFonts w:ascii="Times New Roman" w:hAnsi="Times New Roman" w:cs="Times New Roman"/>
          <w:i/>
          <w:iCs/>
        </w:rPr>
        <w:t xml:space="preserve">A. phagocytophilum </w:t>
      </w:r>
      <w:r w:rsidR="00B07917">
        <w:rPr>
          <w:rFonts w:ascii="Times New Roman" w:hAnsi="Times New Roman" w:cs="Times New Roman"/>
        </w:rPr>
        <w:t xml:space="preserve">infection at the </w:t>
      </w:r>
      <w:r w:rsidR="00B07917">
        <w:rPr>
          <w:rFonts w:ascii="Times New Roman" w:hAnsi="Times New Roman" w:cs="Times New Roman"/>
          <w:i/>
          <w:iCs/>
        </w:rPr>
        <w:t xml:space="preserve">forest patch </w:t>
      </w:r>
      <w:r w:rsidR="00B07917">
        <w:rPr>
          <w:rFonts w:ascii="Times New Roman" w:hAnsi="Times New Roman" w:cs="Times New Roman"/>
        </w:rPr>
        <w:t>level to stochastically assign t</w:t>
      </w:r>
      <w:r w:rsidR="00B07917">
        <w:rPr>
          <w:rFonts w:ascii="Times New Roman" w:hAnsi="Times New Roman" w:cs="Times New Roman"/>
          <w:i/>
          <w:iCs/>
        </w:rPr>
        <w:t xml:space="preserve">ick </w:t>
      </w:r>
      <w:r w:rsidR="00B07917">
        <w:rPr>
          <w:rFonts w:ascii="Times New Roman" w:hAnsi="Times New Roman" w:cs="Times New Roman"/>
        </w:rPr>
        <w:t>agents an infection status.</w:t>
      </w:r>
      <w:r w:rsidR="00657EE9">
        <w:rPr>
          <w:rFonts w:ascii="Times New Roman" w:hAnsi="Times New Roman" w:cs="Times New Roman"/>
        </w:rPr>
        <w:t xml:space="preserve"> Stochasticity is used for initialization because agent location at 1m</w:t>
      </w:r>
      <w:r w:rsidR="00657EE9" w:rsidRPr="00657EE9">
        <w:rPr>
          <w:rFonts w:ascii="Times New Roman" w:hAnsi="Times New Roman" w:cs="Times New Roman"/>
          <w:vertAlign w:val="superscript"/>
        </w:rPr>
        <w:t>2</w:t>
      </w:r>
      <w:r w:rsidR="00657EE9">
        <w:rPr>
          <w:rFonts w:ascii="Times New Roman" w:hAnsi="Times New Roman" w:cs="Times New Roman"/>
        </w:rPr>
        <w:t xml:space="preserve"> resolution is not available. </w:t>
      </w:r>
      <w:r w:rsidR="000D0574">
        <w:rPr>
          <w:rFonts w:ascii="Times New Roman" w:hAnsi="Times New Roman" w:cs="Times New Roman"/>
          <w:i/>
          <w:iCs/>
        </w:rPr>
        <w:t xml:space="preserve">Deer </w:t>
      </w:r>
      <w:r w:rsidR="000D0574">
        <w:rPr>
          <w:rFonts w:ascii="Times New Roman" w:hAnsi="Times New Roman" w:cs="Times New Roman"/>
        </w:rPr>
        <w:t xml:space="preserve">and </w:t>
      </w:r>
      <w:r w:rsidR="000D0574">
        <w:rPr>
          <w:rFonts w:ascii="Times New Roman" w:hAnsi="Times New Roman" w:cs="Times New Roman"/>
          <w:i/>
          <w:iCs/>
        </w:rPr>
        <w:t xml:space="preserve">mouse </w:t>
      </w:r>
      <w:r w:rsidR="000D0574">
        <w:rPr>
          <w:rFonts w:ascii="Times New Roman" w:hAnsi="Times New Roman" w:cs="Times New Roman"/>
        </w:rPr>
        <w:t xml:space="preserve">agents are assigned </w:t>
      </w:r>
      <w:r w:rsidR="000D0574">
        <w:rPr>
          <w:rFonts w:ascii="Times New Roman" w:hAnsi="Times New Roman" w:cs="Times New Roman"/>
          <w:i/>
          <w:iCs/>
        </w:rPr>
        <w:t xml:space="preserve">age </w:t>
      </w:r>
      <w:r w:rsidR="000D0574">
        <w:rPr>
          <w:rFonts w:ascii="Times New Roman" w:hAnsi="Times New Roman" w:cs="Times New Roman"/>
        </w:rPr>
        <w:t xml:space="preserve">state variables at random up to their maximum lifespans because deer and mice age distribution data is not available. </w:t>
      </w:r>
    </w:p>
    <w:p w14:paraId="271F16E2" w14:textId="7A5C9EEE" w:rsidR="00F319BE" w:rsidRPr="00E62806" w:rsidRDefault="00657EE9" w:rsidP="00657EE9">
      <w:pPr>
        <w:spacing w:line="480" w:lineRule="auto"/>
        <w:ind w:firstLine="720"/>
        <w:rPr>
          <w:rFonts w:ascii="Times New Roman" w:hAnsi="Times New Roman" w:cs="Times New Roman"/>
        </w:rPr>
      </w:pPr>
      <w:r>
        <w:rPr>
          <w:rFonts w:ascii="Times New Roman" w:hAnsi="Times New Roman" w:cs="Times New Roman"/>
        </w:rPr>
        <w:t>Model subroutines also feature stochasticity</w:t>
      </w:r>
      <w:r w:rsidR="007F1FED">
        <w:rPr>
          <w:rFonts w:ascii="Times New Roman" w:hAnsi="Times New Roman" w:cs="Times New Roman"/>
        </w:rPr>
        <w:t xml:space="preserve"> using pseudorandom number generation</w:t>
      </w:r>
      <w:r>
        <w:rPr>
          <w:rFonts w:ascii="Times New Roman" w:hAnsi="Times New Roman" w:cs="Times New Roman"/>
        </w:rPr>
        <w:t xml:space="preserve">. </w:t>
      </w:r>
      <w:r w:rsidR="00547D7C">
        <w:rPr>
          <w:rFonts w:ascii="Times New Roman" w:hAnsi="Times New Roman" w:cs="Times New Roman"/>
          <w:i/>
          <w:iCs/>
        </w:rPr>
        <w:t xml:space="preserve">Mice </w:t>
      </w:r>
      <w:r w:rsidR="00547D7C">
        <w:rPr>
          <w:rFonts w:ascii="Times New Roman" w:hAnsi="Times New Roman" w:cs="Times New Roman"/>
        </w:rPr>
        <w:t xml:space="preserve">agent </w:t>
      </w:r>
      <w:r w:rsidR="00F319BE">
        <w:rPr>
          <w:rFonts w:ascii="Times New Roman" w:hAnsi="Times New Roman" w:cs="Times New Roman"/>
        </w:rPr>
        <w:t xml:space="preserve">movement is stochastic via a queen’s adjacency random-walk, and </w:t>
      </w:r>
      <w:r w:rsidR="00F319BE" w:rsidRPr="00547D7C">
        <w:rPr>
          <w:rFonts w:ascii="Times New Roman" w:hAnsi="Times New Roman" w:cs="Times New Roman"/>
          <w:i/>
          <w:iCs/>
        </w:rPr>
        <w:t>deer</w:t>
      </w:r>
      <w:r w:rsidR="00F319BE">
        <w:rPr>
          <w:rFonts w:ascii="Times New Roman" w:hAnsi="Times New Roman" w:cs="Times New Roman"/>
        </w:rPr>
        <w:t xml:space="preserve"> movement is stochastic via a within-</w:t>
      </w:r>
      <w:r w:rsidR="00F319BE">
        <w:rPr>
          <w:rFonts w:ascii="Times New Roman" w:hAnsi="Times New Roman" w:cs="Times New Roman"/>
          <w:i/>
          <w:iCs/>
        </w:rPr>
        <w:t>forest patch</w:t>
      </w:r>
      <w:r w:rsidR="00F319BE">
        <w:rPr>
          <w:rFonts w:ascii="Times New Roman" w:hAnsi="Times New Roman" w:cs="Times New Roman"/>
        </w:rPr>
        <w:t xml:space="preserve"> random walk and between-</w:t>
      </w:r>
      <w:r w:rsidR="00F319BE">
        <w:rPr>
          <w:rFonts w:ascii="Times New Roman" w:hAnsi="Times New Roman" w:cs="Times New Roman"/>
          <w:i/>
          <w:iCs/>
        </w:rPr>
        <w:t>forest patch</w:t>
      </w:r>
      <w:r w:rsidR="00F319BE">
        <w:rPr>
          <w:rFonts w:ascii="Times New Roman" w:hAnsi="Times New Roman" w:cs="Times New Roman"/>
        </w:rPr>
        <w:t xml:space="preserve"> movement governed by the </w:t>
      </w:r>
      <w:r w:rsidR="0020374C">
        <w:rPr>
          <w:rFonts w:ascii="Times New Roman" w:hAnsi="Times New Roman" w:cs="Times New Roman"/>
        </w:rPr>
        <w:t>least-cost path inverse sinuosity</w:t>
      </w:r>
      <w:r w:rsidR="00F319BE">
        <w:rPr>
          <w:rFonts w:ascii="Times New Roman" w:hAnsi="Times New Roman" w:cs="Times New Roman"/>
        </w:rPr>
        <w:t xml:space="preserve">. Near completely </w:t>
      </w:r>
      <w:r w:rsidR="007F1FED">
        <w:rPr>
          <w:rFonts w:ascii="Times New Roman" w:hAnsi="Times New Roman" w:cs="Times New Roman"/>
        </w:rPr>
        <w:t>random</w:t>
      </w:r>
      <w:r w:rsidR="00F319BE">
        <w:rPr>
          <w:rFonts w:ascii="Times New Roman" w:hAnsi="Times New Roman" w:cs="Times New Roman"/>
        </w:rPr>
        <w:t xml:space="preserve"> movement is included to </w:t>
      </w:r>
      <w:r w:rsidR="00F319BE">
        <w:rPr>
          <w:rFonts w:ascii="Times New Roman" w:hAnsi="Times New Roman" w:cs="Times New Roman"/>
        </w:rPr>
        <w:lastRenderedPageBreak/>
        <w:t xml:space="preserve">simplify the model computation while still allowing for the examination of </w:t>
      </w:r>
      <w:r w:rsidR="00F319BE">
        <w:rPr>
          <w:rFonts w:ascii="Times New Roman" w:hAnsi="Times New Roman" w:cs="Times New Roman"/>
          <w:i/>
          <w:iCs/>
        </w:rPr>
        <w:t xml:space="preserve">I. scapularis </w:t>
      </w:r>
      <w:r w:rsidR="00F319BE">
        <w:rPr>
          <w:rFonts w:ascii="Times New Roman" w:hAnsi="Times New Roman" w:cs="Times New Roman"/>
        </w:rPr>
        <w:t xml:space="preserve">and </w:t>
      </w:r>
      <w:r w:rsidR="00F319BE">
        <w:rPr>
          <w:rFonts w:ascii="Times New Roman" w:hAnsi="Times New Roman" w:cs="Times New Roman"/>
          <w:i/>
          <w:iCs/>
        </w:rPr>
        <w:t xml:space="preserve">A. phagocytophilum </w:t>
      </w:r>
      <w:r w:rsidR="00F319BE">
        <w:rPr>
          <w:rFonts w:ascii="Times New Roman" w:hAnsi="Times New Roman" w:cs="Times New Roman"/>
        </w:rPr>
        <w:t xml:space="preserve">dispersal through </w:t>
      </w:r>
      <w:r w:rsidR="00F319BE">
        <w:rPr>
          <w:rFonts w:ascii="Times New Roman" w:hAnsi="Times New Roman" w:cs="Times New Roman"/>
          <w:i/>
          <w:iCs/>
        </w:rPr>
        <w:t xml:space="preserve">forest networks </w:t>
      </w:r>
      <w:r w:rsidR="00F319BE">
        <w:rPr>
          <w:rFonts w:ascii="Times New Roman" w:hAnsi="Times New Roman" w:cs="Times New Roman"/>
        </w:rPr>
        <w:t xml:space="preserve">governed by connectivity. </w:t>
      </w:r>
      <w:r>
        <w:rPr>
          <w:rFonts w:ascii="Times New Roman" w:hAnsi="Times New Roman" w:cs="Times New Roman"/>
        </w:rPr>
        <w:t xml:space="preserve">Stochasticity is also featured in the tick attachment process during tiebreak events and a parameterized probability of attachment. Stochasticity during probability of attachment is used to regulate the rate of successful questing. Ap-ha and Ap-v1 transfer occurs stochastically to best match with variability in reservoir competencies within species. </w:t>
      </w:r>
      <w:r w:rsidRPr="00547D7C">
        <w:rPr>
          <w:rFonts w:ascii="Times New Roman" w:hAnsi="Times New Roman" w:cs="Times New Roman"/>
          <w:i/>
          <w:iCs/>
        </w:rPr>
        <w:t>Tick</w:t>
      </w:r>
      <w:r>
        <w:rPr>
          <w:rFonts w:ascii="Times New Roman" w:hAnsi="Times New Roman" w:cs="Times New Roman"/>
        </w:rPr>
        <w:t xml:space="preserve"> grooming </w:t>
      </w:r>
      <w:r w:rsidR="007F1FED">
        <w:rPr>
          <w:rFonts w:ascii="Times New Roman" w:hAnsi="Times New Roman" w:cs="Times New Roman"/>
        </w:rPr>
        <w:t xml:space="preserve">occurs stochastically to regulate the rate of </w:t>
      </w:r>
      <w:r w:rsidR="007F1FED" w:rsidRPr="00547D7C">
        <w:rPr>
          <w:rFonts w:ascii="Times New Roman" w:hAnsi="Times New Roman" w:cs="Times New Roman"/>
          <w:i/>
          <w:iCs/>
        </w:rPr>
        <w:t>tick</w:t>
      </w:r>
      <w:r w:rsidR="007F1FED">
        <w:rPr>
          <w:rFonts w:ascii="Times New Roman" w:hAnsi="Times New Roman" w:cs="Times New Roman"/>
        </w:rPr>
        <w:t xml:space="preserve"> death while attached to hosts. Stochasticity is introduced during </w:t>
      </w:r>
      <w:r w:rsidR="007F1FED" w:rsidRPr="00547D7C">
        <w:rPr>
          <w:rFonts w:ascii="Times New Roman" w:hAnsi="Times New Roman" w:cs="Times New Roman"/>
          <w:i/>
          <w:iCs/>
        </w:rPr>
        <w:t>tick</w:t>
      </w:r>
      <w:r w:rsidR="007F1FED">
        <w:rPr>
          <w:rFonts w:ascii="Times New Roman" w:hAnsi="Times New Roman" w:cs="Times New Roman"/>
        </w:rPr>
        <w:t xml:space="preserve"> mating if there exists an unequal number of male and female </w:t>
      </w:r>
      <w:r w:rsidR="007F1FED">
        <w:rPr>
          <w:rFonts w:ascii="Times New Roman" w:hAnsi="Times New Roman" w:cs="Times New Roman"/>
          <w:i/>
          <w:iCs/>
        </w:rPr>
        <w:t xml:space="preserve">ticks </w:t>
      </w:r>
      <w:r w:rsidR="007F1FED">
        <w:rPr>
          <w:rFonts w:ascii="Times New Roman" w:hAnsi="Times New Roman" w:cs="Times New Roman"/>
        </w:rPr>
        <w:t xml:space="preserve">on a host. In this instance, some </w:t>
      </w:r>
      <w:r w:rsidR="007F1FED" w:rsidRPr="007F1FED">
        <w:rPr>
          <w:rFonts w:ascii="Times New Roman" w:hAnsi="Times New Roman" w:cs="Times New Roman"/>
          <w:i/>
          <w:iCs/>
        </w:rPr>
        <w:t>ticks</w:t>
      </w:r>
      <w:r w:rsidR="007F1FED">
        <w:rPr>
          <w:rFonts w:ascii="Times New Roman" w:hAnsi="Times New Roman" w:cs="Times New Roman"/>
        </w:rPr>
        <w:t xml:space="preserve"> will only have one matched </w:t>
      </w:r>
      <w:r w:rsidR="007F1FED">
        <w:rPr>
          <w:rFonts w:ascii="Times New Roman" w:hAnsi="Times New Roman" w:cs="Times New Roman"/>
          <w:i/>
          <w:iCs/>
        </w:rPr>
        <w:t>tick</w:t>
      </w:r>
      <w:r w:rsidR="007F1FED">
        <w:rPr>
          <w:rFonts w:ascii="Times New Roman" w:hAnsi="Times New Roman" w:cs="Times New Roman"/>
        </w:rPr>
        <w:t xml:space="preserve"> of the opposite </w:t>
      </w:r>
      <w:r w:rsidR="007F1FED">
        <w:rPr>
          <w:rFonts w:ascii="Times New Roman" w:hAnsi="Times New Roman" w:cs="Times New Roman"/>
          <w:i/>
          <w:iCs/>
        </w:rPr>
        <w:t xml:space="preserve">sex </w:t>
      </w:r>
      <w:r w:rsidR="007F1FED">
        <w:rPr>
          <w:rFonts w:ascii="Times New Roman" w:hAnsi="Times New Roman" w:cs="Times New Roman"/>
        </w:rPr>
        <w:t xml:space="preserve">to mate with, leaving some </w:t>
      </w:r>
      <w:r w:rsidR="007F1FED" w:rsidRPr="00547D7C">
        <w:rPr>
          <w:rFonts w:ascii="Times New Roman" w:hAnsi="Times New Roman" w:cs="Times New Roman"/>
          <w:i/>
          <w:iCs/>
        </w:rPr>
        <w:t>ticks</w:t>
      </w:r>
      <w:r w:rsidR="007F1FED">
        <w:rPr>
          <w:rFonts w:ascii="Times New Roman" w:hAnsi="Times New Roman" w:cs="Times New Roman"/>
        </w:rPr>
        <w:t xml:space="preserve"> unable to find a mate. The model does not have or require the resolution to pair ticks together, so they are selected randomly. </w:t>
      </w:r>
      <w:r w:rsidR="007F1FED" w:rsidRPr="00547D7C">
        <w:rPr>
          <w:rFonts w:ascii="Times New Roman" w:hAnsi="Times New Roman" w:cs="Times New Roman"/>
        </w:rPr>
        <w:t>Larvae</w:t>
      </w:r>
      <w:r w:rsidR="007F1FED">
        <w:rPr>
          <w:rFonts w:ascii="Times New Roman" w:hAnsi="Times New Roman" w:cs="Times New Roman"/>
          <w:i/>
          <w:iCs/>
        </w:rPr>
        <w:t xml:space="preserve"> </w:t>
      </w:r>
      <w:r w:rsidR="007F1FED">
        <w:rPr>
          <w:rFonts w:ascii="Times New Roman" w:hAnsi="Times New Roman" w:cs="Times New Roman"/>
        </w:rPr>
        <w:t xml:space="preserve">drop from </w:t>
      </w:r>
      <w:r w:rsidR="007F1FED">
        <w:rPr>
          <w:rFonts w:ascii="Times New Roman" w:hAnsi="Times New Roman" w:cs="Times New Roman"/>
          <w:i/>
          <w:iCs/>
        </w:rPr>
        <w:t xml:space="preserve">deer </w:t>
      </w:r>
      <w:r w:rsidR="007F1FED">
        <w:rPr>
          <w:rFonts w:ascii="Times New Roman" w:hAnsi="Times New Roman" w:cs="Times New Roman"/>
        </w:rPr>
        <w:t xml:space="preserve">agents at random times after they are fed for the purpose of </w:t>
      </w:r>
      <w:r w:rsidR="00E62806">
        <w:rPr>
          <w:rFonts w:ascii="Times New Roman" w:hAnsi="Times New Roman" w:cs="Times New Roman"/>
        </w:rPr>
        <w:t xml:space="preserve">separating the collective and spreading </w:t>
      </w:r>
      <w:r w:rsidR="00E62806">
        <w:rPr>
          <w:rFonts w:ascii="Times New Roman" w:hAnsi="Times New Roman" w:cs="Times New Roman"/>
          <w:i/>
          <w:iCs/>
        </w:rPr>
        <w:t>ticks</w:t>
      </w:r>
      <w:r w:rsidR="00E62806">
        <w:rPr>
          <w:rFonts w:ascii="Times New Roman" w:hAnsi="Times New Roman" w:cs="Times New Roman"/>
        </w:rPr>
        <w:t xml:space="preserve"> throughout the </w:t>
      </w:r>
      <w:r w:rsidR="00E62806">
        <w:rPr>
          <w:rFonts w:ascii="Times New Roman" w:hAnsi="Times New Roman" w:cs="Times New Roman"/>
          <w:i/>
          <w:iCs/>
        </w:rPr>
        <w:t>forest network</w:t>
      </w:r>
      <w:r w:rsidR="00E62806">
        <w:rPr>
          <w:rFonts w:ascii="Times New Roman" w:hAnsi="Times New Roman" w:cs="Times New Roman"/>
        </w:rPr>
        <w:t xml:space="preserve">. </w:t>
      </w:r>
      <w:r w:rsidR="00547D7C">
        <w:rPr>
          <w:rFonts w:ascii="Times New Roman" w:hAnsi="Times New Roman" w:cs="Times New Roman"/>
          <w:i/>
          <w:iCs/>
        </w:rPr>
        <w:t>T</w:t>
      </w:r>
      <w:r w:rsidR="00E62806">
        <w:rPr>
          <w:rFonts w:ascii="Times New Roman" w:hAnsi="Times New Roman" w:cs="Times New Roman"/>
          <w:i/>
          <w:iCs/>
        </w:rPr>
        <w:t xml:space="preserve">icks </w:t>
      </w:r>
      <w:r w:rsidR="00E62806">
        <w:rPr>
          <w:rFonts w:ascii="Times New Roman" w:hAnsi="Times New Roman" w:cs="Times New Roman"/>
        </w:rPr>
        <w:t xml:space="preserve">randomly undergo successful molting, replete and unreplete death in forest habitat to control regulate the rate of </w:t>
      </w:r>
      <w:r w:rsidR="00E62806" w:rsidRPr="00547D7C">
        <w:rPr>
          <w:rFonts w:ascii="Times New Roman" w:hAnsi="Times New Roman" w:cs="Times New Roman"/>
          <w:i/>
          <w:iCs/>
        </w:rPr>
        <w:t>tick</w:t>
      </w:r>
      <w:r w:rsidR="00E62806">
        <w:rPr>
          <w:rFonts w:ascii="Times New Roman" w:hAnsi="Times New Roman" w:cs="Times New Roman"/>
        </w:rPr>
        <w:t xml:space="preserve"> death while having already had chances to move throughout the </w:t>
      </w:r>
      <w:r w:rsidR="00E62806">
        <w:rPr>
          <w:rFonts w:ascii="Times New Roman" w:hAnsi="Times New Roman" w:cs="Times New Roman"/>
          <w:i/>
          <w:iCs/>
        </w:rPr>
        <w:t xml:space="preserve">forest network </w:t>
      </w:r>
      <w:r w:rsidR="00E62806">
        <w:rPr>
          <w:rFonts w:ascii="Times New Roman" w:hAnsi="Times New Roman" w:cs="Times New Roman"/>
        </w:rPr>
        <w:t xml:space="preserve">and spread pathogens. </w:t>
      </w:r>
      <w:r w:rsidR="00E62806" w:rsidRPr="00547D7C">
        <w:rPr>
          <w:rFonts w:ascii="Times New Roman" w:hAnsi="Times New Roman" w:cs="Times New Roman"/>
          <w:i/>
          <w:iCs/>
        </w:rPr>
        <w:t>D</w:t>
      </w:r>
      <w:r w:rsidR="00E62806">
        <w:rPr>
          <w:rFonts w:ascii="Times New Roman" w:hAnsi="Times New Roman" w:cs="Times New Roman"/>
          <w:i/>
          <w:iCs/>
        </w:rPr>
        <w:t xml:space="preserve">eer </w:t>
      </w:r>
      <w:r w:rsidR="00E62806">
        <w:rPr>
          <w:rFonts w:ascii="Times New Roman" w:hAnsi="Times New Roman" w:cs="Times New Roman"/>
        </w:rPr>
        <w:t xml:space="preserve">and </w:t>
      </w:r>
      <w:r w:rsidR="00E62806">
        <w:rPr>
          <w:rFonts w:ascii="Times New Roman" w:hAnsi="Times New Roman" w:cs="Times New Roman"/>
          <w:i/>
          <w:iCs/>
        </w:rPr>
        <w:t xml:space="preserve">mice </w:t>
      </w:r>
      <w:r w:rsidR="00E62806">
        <w:rPr>
          <w:rFonts w:ascii="Times New Roman" w:hAnsi="Times New Roman" w:cs="Times New Roman"/>
        </w:rPr>
        <w:t xml:space="preserve">undergo random death up to their parameterized maximum lifespan to effectively mimic all-cause death processes in a forest environment </w:t>
      </w:r>
      <w:r w:rsidR="001622CB">
        <w:rPr>
          <w:rFonts w:ascii="Times New Roman" w:hAnsi="Times New Roman" w:cs="Times New Roman"/>
        </w:rPr>
        <w:t>for the purpose of clearing pathogens from the host reservoir pool.</w:t>
      </w:r>
    </w:p>
    <w:p w14:paraId="40CE7986" w14:textId="5FA6EBA4"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2.4.10 </w:t>
      </w:r>
      <w:r w:rsidRPr="00DD7348">
        <w:rPr>
          <w:rFonts w:ascii="Times New Roman" w:hAnsi="Times New Roman" w:cs="Times New Roman"/>
          <w:i/>
          <w:iCs/>
        </w:rPr>
        <w:t>Collectives</w:t>
      </w:r>
    </w:p>
    <w:p w14:paraId="13E205D0" w14:textId="7B33DD5B" w:rsidR="00DD7923" w:rsidRPr="00DD7923" w:rsidRDefault="00DD7923"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Collectives are represented in </w:t>
      </w:r>
      <w:r w:rsidR="00547D7C">
        <w:rPr>
          <w:rFonts w:ascii="Times New Roman" w:eastAsia="MS Mincho" w:hAnsi="Times New Roman" w:cs="Times New Roman"/>
          <w:lang w:eastAsia="ja-JP"/>
        </w:rPr>
        <w:t xml:space="preserve">STEPTIC </w:t>
      </w:r>
      <w:r>
        <w:rPr>
          <w:rFonts w:ascii="Times New Roman" w:hAnsi="Times New Roman" w:cs="Times New Roman"/>
        </w:rPr>
        <w:t xml:space="preserve">as </w:t>
      </w:r>
      <w:r w:rsidR="00547D7C">
        <w:rPr>
          <w:rFonts w:ascii="Times New Roman" w:hAnsi="Times New Roman" w:cs="Times New Roman"/>
        </w:rPr>
        <w:t>e</w:t>
      </w:r>
      <w:r w:rsidRPr="00547D7C">
        <w:rPr>
          <w:rFonts w:ascii="Times New Roman" w:hAnsi="Times New Roman" w:cs="Times New Roman"/>
        </w:rPr>
        <w:t>gg</w:t>
      </w:r>
      <w:r>
        <w:rPr>
          <w:rFonts w:ascii="Times New Roman" w:hAnsi="Times New Roman" w:cs="Times New Roman"/>
          <w:i/>
          <w:iCs/>
        </w:rPr>
        <w:t xml:space="preserve"> </w:t>
      </w:r>
      <w:r>
        <w:rPr>
          <w:rFonts w:ascii="Times New Roman" w:hAnsi="Times New Roman" w:cs="Times New Roman"/>
        </w:rPr>
        <w:t xml:space="preserve">agents and </w:t>
      </w:r>
      <w:r w:rsidRPr="00547D7C">
        <w:rPr>
          <w:rFonts w:ascii="Times New Roman" w:hAnsi="Times New Roman" w:cs="Times New Roman"/>
        </w:rPr>
        <w:t>larval</w:t>
      </w:r>
      <w:r>
        <w:rPr>
          <w:rFonts w:ascii="Times New Roman" w:hAnsi="Times New Roman" w:cs="Times New Roman"/>
          <w:i/>
          <w:iCs/>
        </w:rPr>
        <w:t xml:space="preserve"> </w:t>
      </w:r>
      <w:r>
        <w:rPr>
          <w:rFonts w:ascii="Times New Roman" w:hAnsi="Times New Roman" w:cs="Times New Roman"/>
        </w:rPr>
        <w:t xml:space="preserve">agents prior to molting. The collectives exist for the purpose of increasing the computational efficiency of the model due to large numbers of </w:t>
      </w:r>
      <w:r w:rsidR="00547D7C" w:rsidRPr="00547D7C">
        <w:rPr>
          <w:rFonts w:ascii="Times New Roman" w:hAnsi="Times New Roman" w:cs="Times New Roman"/>
        </w:rPr>
        <w:t>e</w:t>
      </w:r>
      <w:r w:rsidRPr="00547D7C">
        <w:rPr>
          <w:rFonts w:ascii="Times New Roman" w:hAnsi="Times New Roman" w:cs="Times New Roman"/>
        </w:rPr>
        <w:t>gg</w:t>
      </w:r>
      <w:r>
        <w:rPr>
          <w:rFonts w:ascii="Times New Roman" w:hAnsi="Times New Roman" w:cs="Times New Roman"/>
          <w:i/>
          <w:iCs/>
        </w:rPr>
        <w:t xml:space="preserve"> </w:t>
      </w:r>
      <w:r>
        <w:rPr>
          <w:rFonts w:ascii="Times New Roman" w:hAnsi="Times New Roman" w:cs="Times New Roman"/>
        </w:rPr>
        <w:t xml:space="preserve">and </w:t>
      </w:r>
      <w:r w:rsidRPr="00547D7C">
        <w:rPr>
          <w:rFonts w:ascii="Times New Roman" w:hAnsi="Times New Roman" w:cs="Times New Roman"/>
        </w:rPr>
        <w:t>larval</w:t>
      </w:r>
      <w:r>
        <w:rPr>
          <w:rFonts w:ascii="Times New Roman" w:hAnsi="Times New Roman" w:cs="Times New Roman"/>
          <w:i/>
          <w:iCs/>
        </w:rPr>
        <w:t xml:space="preserve"> </w:t>
      </w:r>
      <w:r>
        <w:rPr>
          <w:rFonts w:ascii="Times New Roman" w:hAnsi="Times New Roman" w:cs="Times New Roman"/>
        </w:rPr>
        <w:t xml:space="preserve">agents. These agents remain as collectives when they exist on the same </w:t>
      </w:r>
      <w:r>
        <w:rPr>
          <w:rFonts w:ascii="Times New Roman" w:hAnsi="Times New Roman" w:cs="Times New Roman"/>
          <w:i/>
          <w:iCs/>
        </w:rPr>
        <w:t>grid cells</w:t>
      </w:r>
      <w:r>
        <w:rPr>
          <w:rFonts w:ascii="Times New Roman" w:hAnsi="Times New Roman" w:cs="Times New Roman"/>
        </w:rPr>
        <w:t xml:space="preserve"> after the egg laying process and before </w:t>
      </w:r>
      <w:r w:rsidRPr="00547D7C">
        <w:rPr>
          <w:rFonts w:ascii="Times New Roman" w:hAnsi="Times New Roman" w:cs="Times New Roman"/>
        </w:rPr>
        <w:t>larval</w:t>
      </w:r>
      <w:r>
        <w:rPr>
          <w:rFonts w:ascii="Times New Roman" w:hAnsi="Times New Roman" w:cs="Times New Roman"/>
          <w:i/>
          <w:iCs/>
        </w:rPr>
        <w:t xml:space="preserve"> </w:t>
      </w:r>
      <w:r>
        <w:rPr>
          <w:rFonts w:ascii="Times New Roman" w:hAnsi="Times New Roman" w:cs="Times New Roman"/>
        </w:rPr>
        <w:t xml:space="preserve">agents molt into </w:t>
      </w:r>
      <w:r w:rsidRPr="00547D7C">
        <w:rPr>
          <w:rFonts w:ascii="Times New Roman" w:hAnsi="Times New Roman" w:cs="Times New Roman"/>
        </w:rPr>
        <w:t>nymphal</w:t>
      </w:r>
      <w:r>
        <w:rPr>
          <w:rFonts w:ascii="Times New Roman" w:hAnsi="Times New Roman" w:cs="Times New Roman"/>
          <w:i/>
          <w:iCs/>
        </w:rPr>
        <w:t xml:space="preserve"> </w:t>
      </w:r>
      <w:r>
        <w:rPr>
          <w:rFonts w:ascii="Times New Roman" w:hAnsi="Times New Roman" w:cs="Times New Roman"/>
        </w:rPr>
        <w:t xml:space="preserve">agents. The collective attaches to hosts together and is represented by the </w:t>
      </w:r>
      <w:r>
        <w:rPr>
          <w:rFonts w:ascii="Times New Roman" w:hAnsi="Times New Roman" w:cs="Times New Roman"/>
          <w:i/>
          <w:iCs/>
        </w:rPr>
        <w:t xml:space="preserve">number of ticks </w:t>
      </w:r>
      <w:r>
        <w:rPr>
          <w:rFonts w:ascii="Times New Roman" w:hAnsi="Times New Roman" w:cs="Times New Roman"/>
        </w:rPr>
        <w:t xml:space="preserve">state </w:t>
      </w:r>
      <w:r>
        <w:rPr>
          <w:rFonts w:ascii="Times New Roman" w:hAnsi="Times New Roman" w:cs="Times New Roman"/>
        </w:rPr>
        <w:lastRenderedPageBreak/>
        <w:t xml:space="preserve">variable. </w:t>
      </w:r>
      <w:r w:rsidRPr="00547D7C">
        <w:rPr>
          <w:rFonts w:ascii="Times New Roman" w:hAnsi="Times New Roman" w:cs="Times New Roman"/>
        </w:rPr>
        <w:t>Egg</w:t>
      </w:r>
      <w:r>
        <w:rPr>
          <w:rFonts w:ascii="Times New Roman" w:hAnsi="Times New Roman" w:cs="Times New Roman"/>
          <w:i/>
          <w:iCs/>
        </w:rPr>
        <w:t xml:space="preserve"> </w:t>
      </w:r>
      <w:r>
        <w:rPr>
          <w:rFonts w:ascii="Times New Roman" w:hAnsi="Times New Roman" w:cs="Times New Roman"/>
        </w:rPr>
        <w:t xml:space="preserve">agents collectively hatch with </w:t>
      </w:r>
      <w:r>
        <w:rPr>
          <w:rFonts w:ascii="Times New Roman" w:hAnsi="Times New Roman" w:cs="Times New Roman"/>
          <w:i/>
          <w:iCs/>
        </w:rPr>
        <w:t xml:space="preserve">number of ticks </w:t>
      </w:r>
      <w:r>
        <w:rPr>
          <w:rFonts w:ascii="Times New Roman" w:hAnsi="Times New Roman" w:cs="Times New Roman"/>
        </w:rPr>
        <w:t xml:space="preserve">set to 1,000, and hatched </w:t>
      </w:r>
      <w:r w:rsidRPr="00547D7C">
        <w:rPr>
          <w:rFonts w:ascii="Times New Roman" w:hAnsi="Times New Roman" w:cs="Times New Roman"/>
        </w:rPr>
        <w:t>larval</w:t>
      </w:r>
      <w:r>
        <w:rPr>
          <w:rFonts w:ascii="Times New Roman" w:hAnsi="Times New Roman" w:cs="Times New Roman"/>
          <w:i/>
          <w:iCs/>
        </w:rPr>
        <w:t xml:space="preserve"> ticks </w:t>
      </w:r>
      <w:r>
        <w:rPr>
          <w:rFonts w:ascii="Times New Roman" w:hAnsi="Times New Roman" w:cs="Times New Roman"/>
        </w:rPr>
        <w:t xml:space="preserve">may die according to stochastic rules, reducing the </w:t>
      </w:r>
      <w:r>
        <w:rPr>
          <w:rFonts w:ascii="Times New Roman" w:hAnsi="Times New Roman" w:cs="Times New Roman"/>
          <w:i/>
          <w:iCs/>
        </w:rPr>
        <w:t>number of ticks</w:t>
      </w:r>
      <w:r>
        <w:rPr>
          <w:rFonts w:ascii="Times New Roman" w:hAnsi="Times New Roman" w:cs="Times New Roman"/>
        </w:rPr>
        <w:t xml:space="preserve">. After </w:t>
      </w:r>
      <w:r>
        <w:rPr>
          <w:rFonts w:ascii="Times New Roman" w:hAnsi="Times New Roman" w:cs="Times New Roman"/>
          <w:i/>
          <w:iCs/>
        </w:rPr>
        <w:t xml:space="preserve">larval </w:t>
      </w:r>
      <w:r w:rsidRPr="00DD7923">
        <w:rPr>
          <w:rFonts w:ascii="Times New Roman" w:hAnsi="Times New Roman" w:cs="Times New Roman"/>
          <w:i/>
          <w:iCs/>
        </w:rPr>
        <w:t>ticks</w:t>
      </w:r>
      <w:r>
        <w:rPr>
          <w:rFonts w:ascii="Times New Roman" w:hAnsi="Times New Roman" w:cs="Times New Roman"/>
          <w:i/>
          <w:iCs/>
        </w:rPr>
        <w:t xml:space="preserve"> </w:t>
      </w:r>
      <w:r>
        <w:rPr>
          <w:rFonts w:ascii="Times New Roman" w:hAnsi="Times New Roman" w:cs="Times New Roman"/>
        </w:rPr>
        <w:t>attach, feed, and drop off from a host, they are no longer a collective.</w:t>
      </w:r>
    </w:p>
    <w:p w14:paraId="3208A66C" w14:textId="6FEE2D18"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2.4.11 </w:t>
      </w:r>
      <w:r w:rsidRPr="00DD7348">
        <w:rPr>
          <w:rFonts w:ascii="Times New Roman" w:hAnsi="Times New Roman" w:cs="Times New Roman"/>
          <w:i/>
          <w:iCs/>
        </w:rPr>
        <w:t>Observation</w:t>
      </w:r>
    </w:p>
    <w:p w14:paraId="25A92DDE" w14:textId="74D3524B" w:rsidR="00DD7923" w:rsidRDefault="00DD7923" w:rsidP="00675E9A">
      <w:pPr>
        <w:spacing w:line="480" w:lineRule="auto"/>
        <w:rPr>
          <w:rFonts w:ascii="Times New Roman" w:hAnsi="Times New Roman" w:cs="Times New Roman"/>
        </w:rPr>
      </w:pPr>
      <w:r>
        <w:rPr>
          <w:rFonts w:ascii="Times New Roman" w:hAnsi="Times New Roman" w:cs="Times New Roman"/>
          <w:i/>
          <w:iCs/>
        </w:rPr>
        <w:tab/>
      </w:r>
      <w:r w:rsidR="00ED5D1B">
        <w:rPr>
          <w:rFonts w:ascii="Times New Roman" w:hAnsi="Times New Roman" w:cs="Times New Roman"/>
        </w:rPr>
        <w:t xml:space="preserve">The model is observed via the data collection process indicated in step 14 of </w:t>
      </w:r>
      <w:r w:rsidR="00ED5D1B" w:rsidRPr="00ED5D1B">
        <w:rPr>
          <w:rFonts w:ascii="Times New Roman" w:hAnsi="Times New Roman" w:cs="Times New Roman"/>
          <w:i/>
          <w:iCs/>
        </w:rPr>
        <w:t>section 2.3</w:t>
      </w:r>
      <w:r w:rsidR="00ED5D1B">
        <w:rPr>
          <w:rFonts w:ascii="Times New Roman" w:hAnsi="Times New Roman" w:cs="Times New Roman"/>
          <w:i/>
          <w:iCs/>
        </w:rPr>
        <w:t xml:space="preserve"> Process overview and scheduling.</w:t>
      </w:r>
      <w:r w:rsidR="00ED5D1B">
        <w:rPr>
          <w:rFonts w:ascii="Times New Roman" w:hAnsi="Times New Roman" w:cs="Times New Roman"/>
        </w:rPr>
        <w:t xml:space="preserve"> At each timestep, the total number of each type of agent in each </w:t>
      </w:r>
      <w:r w:rsidR="00ED5D1B">
        <w:rPr>
          <w:rFonts w:ascii="Times New Roman" w:hAnsi="Times New Roman" w:cs="Times New Roman"/>
          <w:i/>
          <w:iCs/>
        </w:rPr>
        <w:t xml:space="preserve">forest patch </w:t>
      </w:r>
      <w:r w:rsidR="00ED5D1B">
        <w:rPr>
          <w:rFonts w:ascii="Times New Roman" w:hAnsi="Times New Roman" w:cs="Times New Roman"/>
        </w:rPr>
        <w:t xml:space="preserve">are recorded. Additionally, the total number of Ap-ha infected </w:t>
      </w:r>
      <w:r w:rsidR="00ED5D1B">
        <w:rPr>
          <w:rFonts w:ascii="Times New Roman" w:hAnsi="Times New Roman" w:cs="Times New Roman"/>
          <w:i/>
          <w:iCs/>
        </w:rPr>
        <w:t xml:space="preserve">ticks </w:t>
      </w:r>
      <w:r w:rsidR="00ED5D1B">
        <w:rPr>
          <w:rFonts w:ascii="Times New Roman" w:hAnsi="Times New Roman" w:cs="Times New Roman"/>
        </w:rPr>
        <w:t xml:space="preserve">and </w:t>
      </w:r>
      <w:r w:rsidR="00ED5D1B">
        <w:rPr>
          <w:rFonts w:ascii="Times New Roman" w:hAnsi="Times New Roman" w:cs="Times New Roman"/>
          <w:i/>
          <w:iCs/>
        </w:rPr>
        <w:t xml:space="preserve">mice </w:t>
      </w:r>
      <w:r w:rsidR="00ED5D1B">
        <w:rPr>
          <w:rFonts w:ascii="Times New Roman" w:hAnsi="Times New Roman" w:cs="Times New Roman"/>
        </w:rPr>
        <w:t xml:space="preserve">and Ap-v1 infected </w:t>
      </w:r>
      <w:r w:rsidR="00ED5D1B">
        <w:rPr>
          <w:rFonts w:ascii="Times New Roman" w:hAnsi="Times New Roman" w:cs="Times New Roman"/>
          <w:i/>
          <w:iCs/>
        </w:rPr>
        <w:t xml:space="preserve">ticks </w:t>
      </w:r>
      <w:r w:rsidR="00ED5D1B">
        <w:rPr>
          <w:rFonts w:ascii="Times New Roman" w:hAnsi="Times New Roman" w:cs="Times New Roman"/>
        </w:rPr>
        <w:t xml:space="preserve">and </w:t>
      </w:r>
      <w:r w:rsidR="00ED5D1B">
        <w:rPr>
          <w:rFonts w:ascii="Times New Roman" w:hAnsi="Times New Roman" w:cs="Times New Roman"/>
          <w:i/>
          <w:iCs/>
        </w:rPr>
        <w:t xml:space="preserve">deer </w:t>
      </w:r>
      <w:r w:rsidR="00ED5D1B">
        <w:rPr>
          <w:rFonts w:ascii="Times New Roman" w:hAnsi="Times New Roman" w:cs="Times New Roman"/>
        </w:rPr>
        <w:t xml:space="preserve">are counted. State variables in the </w:t>
      </w:r>
      <w:r w:rsidR="00ED5D1B">
        <w:rPr>
          <w:rFonts w:ascii="Times New Roman" w:hAnsi="Times New Roman" w:cs="Times New Roman"/>
          <w:i/>
          <w:iCs/>
        </w:rPr>
        <w:t>environment</w:t>
      </w:r>
      <w:r w:rsidR="00ED5D1B">
        <w:rPr>
          <w:rFonts w:ascii="Times New Roman" w:hAnsi="Times New Roman" w:cs="Times New Roman"/>
        </w:rPr>
        <w:t xml:space="preserve"> are also counted including </w:t>
      </w:r>
      <w:r w:rsidR="00ED5D1B">
        <w:rPr>
          <w:rFonts w:ascii="Times New Roman" w:hAnsi="Times New Roman" w:cs="Times New Roman"/>
          <w:i/>
          <w:iCs/>
        </w:rPr>
        <w:t>season, day of year</w:t>
      </w:r>
      <w:r w:rsidR="003C1178">
        <w:rPr>
          <w:rFonts w:ascii="Times New Roman" w:hAnsi="Times New Roman" w:cs="Times New Roman"/>
        </w:rPr>
        <w:t xml:space="preserve"> and </w:t>
      </w:r>
      <w:r w:rsidR="00ED5D1B">
        <w:rPr>
          <w:rFonts w:ascii="Times New Roman" w:hAnsi="Times New Roman" w:cs="Times New Roman"/>
          <w:i/>
          <w:iCs/>
        </w:rPr>
        <w:t>year</w:t>
      </w:r>
      <w:r w:rsidR="003C1178">
        <w:rPr>
          <w:rFonts w:ascii="Times New Roman" w:hAnsi="Times New Roman" w:cs="Times New Roman"/>
        </w:rPr>
        <w:t xml:space="preserve">. </w:t>
      </w:r>
    </w:p>
    <w:p w14:paraId="0CB18759" w14:textId="77777777" w:rsidR="008873B2" w:rsidRDefault="008873B2" w:rsidP="00675E9A">
      <w:pPr>
        <w:spacing w:line="480" w:lineRule="auto"/>
        <w:rPr>
          <w:rFonts w:ascii="Times New Roman" w:hAnsi="Times New Roman" w:cs="Times New Roman"/>
        </w:rPr>
      </w:pPr>
    </w:p>
    <w:p w14:paraId="13C86692" w14:textId="671D3723" w:rsidR="008873B2" w:rsidRDefault="008873B2" w:rsidP="00675E9A">
      <w:pPr>
        <w:spacing w:line="480" w:lineRule="auto"/>
        <w:rPr>
          <w:rFonts w:ascii="Times New Roman" w:hAnsi="Times New Roman" w:cs="Times New Roman"/>
          <w:i/>
          <w:iCs/>
        </w:rPr>
      </w:pPr>
      <w:r>
        <w:rPr>
          <w:rFonts w:ascii="Times New Roman" w:hAnsi="Times New Roman" w:cs="Times New Roman"/>
          <w:i/>
          <w:iCs/>
        </w:rPr>
        <w:t>2.5 Initialization</w:t>
      </w:r>
    </w:p>
    <w:p w14:paraId="0C14FD25" w14:textId="3B45A536" w:rsidR="00A10697" w:rsidRDefault="00636E94"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is initialized using data collected from 8 real forest networks surrounding field sites examined by the New York State Department of Health Vector Ecology laboratory. Site selection from the larger database first involves calculating a patch-level connectivity metric, </w:t>
      </w:r>
      <w:r w:rsidR="00E4129A">
        <w:rPr>
          <w:rFonts w:ascii="Times New Roman" w:hAnsi="Times New Roman" w:cs="Times New Roman"/>
        </w:rPr>
        <w:t xml:space="preserve">the </w:t>
      </w:r>
      <w:r w:rsidR="00A36725">
        <w:rPr>
          <w:rFonts w:ascii="Times New Roman" w:hAnsi="Times New Roman" w:cs="Times New Roman"/>
        </w:rPr>
        <w:t xml:space="preserve">SCR </w:t>
      </w:r>
      <w:r>
        <w:rPr>
          <w:rFonts w:ascii="Times New Roman" w:hAnsi="Times New Roman" w:cs="Times New Roman"/>
        </w:rPr>
        <w:t>index, at each study site</w:t>
      </w:r>
      <w:r w:rsidR="00F61B9C">
        <w:rPr>
          <w:rFonts w:ascii="Times New Roman" w:hAnsi="Times New Roman" w:cs="Times New Roman"/>
        </w:rPr>
        <w:t xml:space="preserve">. </w:t>
      </w:r>
      <w:r w:rsidR="00B1584D">
        <w:rPr>
          <w:rFonts w:ascii="Times New Roman" w:hAnsi="Times New Roman" w:cs="Times New Roman"/>
        </w:rPr>
        <w:t xml:space="preserve">Sites were then tested for increasing or decreasing relationships between counts of </w:t>
      </w:r>
      <w:r w:rsidR="00B1584D">
        <w:rPr>
          <w:rFonts w:ascii="Times New Roman" w:hAnsi="Times New Roman" w:cs="Times New Roman"/>
          <w:i/>
          <w:iCs/>
        </w:rPr>
        <w:t>A. phagocytophilum</w:t>
      </w:r>
      <w:r w:rsidR="00B1584D">
        <w:rPr>
          <w:rFonts w:ascii="Times New Roman" w:hAnsi="Times New Roman" w:cs="Times New Roman"/>
        </w:rPr>
        <w:t xml:space="preserve">-positive </w:t>
      </w:r>
      <w:r w:rsidR="00B1584D">
        <w:rPr>
          <w:rFonts w:ascii="Times New Roman" w:hAnsi="Times New Roman" w:cs="Times New Roman"/>
          <w:i/>
          <w:iCs/>
        </w:rPr>
        <w:t>I. scapularis</w:t>
      </w:r>
      <w:r w:rsidR="00B1584D">
        <w:rPr>
          <w:rFonts w:ascii="Times New Roman" w:hAnsi="Times New Roman" w:cs="Times New Roman"/>
        </w:rPr>
        <w:t xml:space="preserve"> and year of collection. Using the calculated criteria, s</w:t>
      </w:r>
      <w:r w:rsidR="00F61B9C">
        <w:rPr>
          <w:rFonts w:ascii="Times New Roman" w:hAnsi="Times New Roman" w:cs="Times New Roman"/>
        </w:rPr>
        <w:t xml:space="preserve">ites were </w:t>
      </w:r>
      <w:r w:rsidR="00B1584D">
        <w:rPr>
          <w:rFonts w:ascii="Times New Roman" w:hAnsi="Times New Roman" w:cs="Times New Roman"/>
        </w:rPr>
        <w:t>s</w:t>
      </w:r>
      <w:r w:rsidR="00F61B9C">
        <w:rPr>
          <w:rFonts w:ascii="Times New Roman" w:hAnsi="Times New Roman" w:cs="Times New Roman"/>
        </w:rPr>
        <w:t xml:space="preserve">elected for modeling according to several parameters: connectivity (high or low), relationship between Ap-ha </w:t>
      </w:r>
      <w:r w:rsidR="00B1584D">
        <w:rPr>
          <w:rFonts w:ascii="Times New Roman" w:hAnsi="Times New Roman" w:cs="Times New Roman"/>
        </w:rPr>
        <w:t>counts</w:t>
      </w:r>
      <w:r w:rsidR="00F61B9C">
        <w:rPr>
          <w:rFonts w:ascii="Times New Roman" w:hAnsi="Times New Roman" w:cs="Times New Roman"/>
        </w:rPr>
        <w:t xml:space="preserve"> </w:t>
      </w:r>
      <w:r w:rsidR="00B1584D">
        <w:rPr>
          <w:rFonts w:ascii="Times New Roman" w:hAnsi="Times New Roman" w:cs="Times New Roman"/>
        </w:rPr>
        <w:t xml:space="preserve">and year of collection </w:t>
      </w:r>
      <w:r w:rsidR="00F61B9C">
        <w:rPr>
          <w:rFonts w:ascii="Times New Roman" w:hAnsi="Times New Roman" w:cs="Times New Roman"/>
        </w:rPr>
        <w:t xml:space="preserve">(positive or negative), relationship between Ap-v1 </w:t>
      </w:r>
      <w:r w:rsidR="00B1584D">
        <w:rPr>
          <w:rFonts w:ascii="Times New Roman" w:hAnsi="Times New Roman" w:cs="Times New Roman"/>
        </w:rPr>
        <w:t>counts and year of collection</w:t>
      </w:r>
      <w:r w:rsidR="00F61B9C">
        <w:rPr>
          <w:rFonts w:ascii="Times New Roman" w:hAnsi="Times New Roman" w:cs="Times New Roman"/>
        </w:rPr>
        <w:t xml:space="preserve"> (positive or negative), and frequency of site visits. The selected sites are shown in Table 3</w:t>
      </w:r>
      <w:r w:rsidR="00547D7C">
        <w:rPr>
          <w:rFonts w:ascii="Times New Roman" w:hAnsi="Times New Roman" w:cs="Times New Roman"/>
        </w:rPr>
        <w:t xml:space="preserve"> and Figure 1</w:t>
      </w:r>
      <w:r w:rsidR="00F61B9C">
        <w:rPr>
          <w:rFonts w:ascii="Times New Roman" w:hAnsi="Times New Roman" w:cs="Times New Roman"/>
        </w:rPr>
        <w:t xml:space="preserve">. </w:t>
      </w:r>
    </w:p>
    <w:p w14:paraId="3103D4EF" w14:textId="07A37F19" w:rsidR="008873B2" w:rsidRPr="006F5A3E" w:rsidRDefault="00F61B9C" w:rsidP="00A10697">
      <w:pPr>
        <w:spacing w:line="480" w:lineRule="auto"/>
        <w:ind w:firstLine="720"/>
        <w:rPr>
          <w:rFonts w:ascii="Times New Roman" w:hAnsi="Times New Roman" w:cs="Times New Roman"/>
        </w:rPr>
      </w:pPr>
      <w:r>
        <w:rPr>
          <w:rFonts w:ascii="Times New Roman" w:hAnsi="Times New Roman" w:cs="Times New Roman"/>
        </w:rPr>
        <w:t>Once sites are selected, a GIS layer of forest patches gathered from the National Land Cover Database is intersected with the coordinates of the study sites, and all forest patches within 1,675 meters (</w:t>
      </w:r>
      <w:r w:rsidR="00CC0838">
        <w:rPr>
          <w:rFonts w:ascii="Times New Roman" w:hAnsi="Times New Roman" w:cs="Times New Roman"/>
        </w:rPr>
        <w:t xml:space="preserve">the </w:t>
      </w:r>
      <w:r>
        <w:rPr>
          <w:rFonts w:ascii="Times New Roman" w:hAnsi="Times New Roman" w:cs="Times New Roman"/>
        </w:rPr>
        <w:t xml:space="preserve">parameterized white-tailed deer home range) </w:t>
      </w:r>
      <w:r w:rsidR="00A10697">
        <w:rPr>
          <w:rFonts w:ascii="Times New Roman" w:hAnsi="Times New Roman" w:cs="Times New Roman"/>
        </w:rPr>
        <w:t xml:space="preserve">of each site </w:t>
      </w:r>
      <w:r>
        <w:rPr>
          <w:rFonts w:ascii="Times New Roman" w:hAnsi="Times New Roman" w:cs="Times New Roman"/>
        </w:rPr>
        <w:t xml:space="preserve">are selected as the </w:t>
      </w:r>
      <w:r w:rsidRPr="00A10697">
        <w:rPr>
          <w:rFonts w:ascii="Times New Roman" w:hAnsi="Times New Roman" w:cs="Times New Roman"/>
          <w:i/>
          <w:iCs/>
        </w:rPr>
        <w:lastRenderedPageBreak/>
        <w:t>forest network</w:t>
      </w:r>
      <w:r w:rsidR="000D0574">
        <w:rPr>
          <w:rFonts w:ascii="Times New Roman" w:hAnsi="Times New Roman" w:cs="Times New Roman"/>
        </w:rPr>
        <w:t xml:space="preserve"> </w:t>
      </w:r>
      <w:r w:rsidR="000D0574">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{"citationID":"CANbNFDY","properties":{"formattedCitation":"(Homer et al., 2020; Homer and Fry, 2012)","plainCitation":"(Homer et al., 2020; Homer and Fry, 2012)","noteIndex":0},"citationItems":[{"id":854,"uris":["http://zotero.org/users/6220652/items/XLSJNURI"],"itemData":{"id":854,"type":"article-journal","container-title":"ISPRS Journal of Photogrammetry and Remote Sensing","DOI":"10.1016/j.isprsjprs.2020.02.019","ISSN":"09242716","journalAbbreviation":"ISPRS Journal of Photogrammetry and Remote Sensing","language":"en","page":"184-199","source":"DOI.org (Crossref)","title":"Conterminous United States land cover change patterns 2001–2016 from the 2016 National Land Cover Database","URL":"https://linkinghub.elsevier.com/retrieve/pii/S0924271620300587","volume":"162","author":[{"family":"Homer","given":"Collin"},{"family":"Dewitz","given":"Jon"},{"family":"Jin","given":"Suming"},{"family":"Xian","given":"George"},{"family":"Costello","given":"Catherine"},{"family":"Danielson","given":"Patrick"},{"family":"Gass","given":"Leila"},{"family":"Funk","given":"Michelle"},{"family":"Wickham","given":"James"},{"family":"Stehman","given":"Stephen"},{"family":"Auch","given":"Roger"},{"family":"Riitters","given":"Kurt"}],"accessed":{"date-parts":[["2021",2,4]]},"issued":{"date-parts":[["2020",4]]}}},{"id":294,"uris":["http://zotero.org/users/6220652/items/HBVT3UQF"],"itemData":{"id":294,"type":"article-journal","language":"en","page":"4","source":"Zotero","title":"The National Land Cover Database","author":[{"family":"Homer","given":"Collin"},{"family":"Fry","given":"Joyce"}],"issued":{"date-parts":[["2012",2]]}}}],"schema":"https://github.com/citation-style-language/schema/raw/master/csl-citation.json"} </w:instrText>
      </w:r>
      <w:r w:rsidR="000D0574">
        <w:rPr>
          <w:rFonts w:ascii="Times New Roman" w:hAnsi="Times New Roman" w:cs="Times New Roman"/>
        </w:rPr>
        <w:fldChar w:fldCharType="separate"/>
      </w:r>
      <w:r w:rsidR="000D0574">
        <w:rPr>
          <w:rFonts w:ascii="Times New Roman" w:hAnsi="Times New Roman" w:cs="Times New Roman"/>
          <w:noProof/>
        </w:rPr>
        <w:t>(Homer et al., 2020; Homer and Fry, 2012)</w:t>
      </w:r>
      <w:r w:rsidR="000D0574">
        <w:rPr>
          <w:rFonts w:ascii="Times New Roman" w:hAnsi="Times New Roman" w:cs="Times New Roman"/>
        </w:rPr>
        <w:fldChar w:fldCharType="end"/>
      </w:r>
      <w:r>
        <w:rPr>
          <w:rFonts w:ascii="Times New Roman" w:hAnsi="Times New Roman" w:cs="Times New Roman"/>
        </w:rPr>
        <w:t>.</w:t>
      </w:r>
      <w:r w:rsidR="00A10697">
        <w:rPr>
          <w:rFonts w:ascii="Times New Roman" w:hAnsi="Times New Roman" w:cs="Times New Roman"/>
        </w:rPr>
        <w:t xml:space="preserve"> Additionally, a GIS layer of wildlife management units (WMUs) containing counts of deer take in NYS is overlaid over the selected </w:t>
      </w:r>
      <w:r w:rsidR="00A10697">
        <w:rPr>
          <w:rFonts w:ascii="Times New Roman" w:hAnsi="Times New Roman" w:cs="Times New Roman"/>
          <w:i/>
          <w:iCs/>
        </w:rPr>
        <w:t>forest patches</w:t>
      </w:r>
      <w:r w:rsidR="00A10697">
        <w:rPr>
          <w:rFonts w:ascii="Times New Roman" w:hAnsi="Times New Roman" w:cs="Times New Roman"/>
        </w:rPr>
        <w:t xml:space="preserve"> to be used for deer density estimation. </w:t>
      </w:r>
      <w:r w:rsidR="00CC0838">
        <w:rPr>
          <w:rFonts w:ascii="Times New Roman" w:hAnsi="Times New Roman" w:cs="Times New Roman"/>
        </w:rPr>
        <w:t xml:space="preserve">The number of deer agents per </w:t>
      </w:r>
      <w:r w:rsidR="00CC0838">
        <w:rPr>
          <w:rFonts w:ascii="Times New Roman" w:hAnsi="Times New Roman" w:cs="Times New Roman"/>
          <w:i/>
          <w:iCs/>
        </w:rPr>
        <w:t xml:space="preserve">forest patch </w:t>
      </w:r>
      <w:r w:rsidR="00A10697">
        <w:rPr>
          <w:rFonts w:ascii="Times New Roman" w:hAnsi="Times New Roman" w:cs="Times New Roman"/>
        </w:rPr>
        <w:t xml:space="preserve">is calculated </w:t>
      </w:r>
      <w:r w:rsidR="00CC0838">
        <w:rPr>
          <w:rFonts w:ascii="Times New Roman" w:hAnsi="Times New Roman" w:cs="Times New Roman"/>
        </w:rPr>
        <w:t>in three steps: the</w:t>
      </w:r>
      <w:r w:rsidR="00A10697">
        <w:rPr>
          <w:rFonts w:ascii="Times New Roman" w:hAnsi="Times New Roman" w:cs="Times New Roman"/>
        </w:rPr>
        <w:t xml:space="preserve"> mean total deer take per WMU in 2006, 2007 and 2008 multiplied by proportion of area of </w:t>
      </w:r>
      <w:r w:rsidR="00A10697">
        <w:rPr>
          <w:rFonts w:ascii="Times New Roman" w:hAnsi="Times New Roman" w:cs="Times New Roman"/>
          <w:i/>
          <w:iCs/>
        </w:rPr>
        <w:t xml:space="preserve">forest patches </w:t>
      </w:r>
      <w:r w:rsidR="00A10697">
        <w:rPr>
          <w:rFonts w:ascii="Times New Roman" w:hAnsi="Times New Roman" w:cs="Times New Roman"/>
        </w:rPr>
        <w:t xml:space="preserve">in the </w:t>
      </w:r>
      <w:r w:rsidR="00A10697">
        <w:rPr>
          <w:rFonts w:ascii="Times New Roman" w:hAnsi="Times New Roman" w:cs="Times New Roman"/>
          <w:i/>
          <w:iCs/>
        </w:rPr>
        <w:t xml:space="preserve">forest network </w:t>
      </w:r>
      <w:r w:rsidR="00A10697">
        <w:rPr>
          <w:rFonts w:ascii="Times New Roman" w:hAnsi="Times New Roman" w:cs="Times New Roman"/>
        </w:rPr>
        <w:t xml:space="preserve">compared to </w:t>
      </w:r>
      <w:r w:rsidR="00CC0838">
        <w:rPr>
          <w:rFonts w:ascii="Times New Roman" w:hAnsi="Times New Roman" w:cs="Times New Roman"/>
        </w:rPr>
        <w:t xml:space="preserve">all patches in the WMU. The resulting number is then multiplied by the inverse of the </w:t>
      </w:r>
      <w:r w:rsidR="00A36725">
        <w:rPr>
          <w:rFonts w:ascii="Times New Roman" w:hAnsi="Times New Roman" w:cs="Times New Roman"/>
        </w:rPr>
        <w:t>SCR</w:t>
      </w:r>
      <w:r w:rsidR="00CC0838">
        <w:rPr>
          <w:rFonts w:ascii="Times New Roman" w:hAnsi="Times New Roman" w:cs="Times New Roman"/>
        </w:rPr>
        <w:t xml:space="preserve"> index. Here, the inverse is taken to match the relationship between forest connectivity and deer populations. Last, the resulting number is divided by the ratio of total deer killed in NYS to an estimate of 1 million deer statewide from the NYS Department of Environmental Conservation (</w:t>
      </w:r>
      <w:hyperlink r:id="rId7" w:history="1">
        <w:r w:rsidR="00CC0838" w:rsidRPr="00484910">
          <w:rPr>
            <w:rStyle w:val="Hyperlink"/>
            <w:rFonts w:ascii="Times New Roman" w:hAnsi="Times New Roman" w:cs="Times New Roman"/>
          </w:rPr>
          <w:t>https://extapps.dec.ny.gov/docs/administration_pdf/deer2.pdf</w:t>
        </w:r>
      </w:hyperlink>
      <w:r w:rsidR="00CC0838">
        <w:rPr>
          <w:rFonts w:ascii="Times New Roman" w:hAnsi="Times New Roman" w:cs="Times New Roman"/>
        </w:rPr>
        <w:t xml:space="preserve">). For </w:t>
      </w:r>
      <w:r w:rsidR="00CC0838">
        <w:rPr>
          <w:rFonts w:ascii="Times New Roman" w:hAnsi="Times New Roman" w:cs="Times New Roman"/>
          <w:i/>
          <w:iCs/>
        </w:rPr>
        <w:t xml:space="preserve">forest patches </w:t>
      </w:r>
      <w:r w:rsidR="00CC0838">
        <w:rPr>
          <w:rFonts w:ascii="Times New Roman" w:hAnsi="Times New Roman" w:cs="Times New Roman"/>
        </w:rPr>
        <w:t xml:space="preserve">less than 1 hectare, a truncated minimum of 2 deer is assigned to that patch. </w:t>
      </w:r>
      <w:r w:rsidR="006F5A3E">
        <w:rPr>
          <w:rFonts w:ascii="Times New Roman" w:hAnsi="Times New Roman" w:cs="Times New Roman"/>
        </w:rPr>
        <w:t xml:space="preserve">The formula for calculation of </w:t>
      </w:r>
      <w:r w:rsidR="006F5A3E">
        <w:rPr>
          <w:rFonts w:ascii="Times New Roman" w:hAnsi="Times New Roman" w:cs="Times New Roman"/>
          <w:i/>
          <w:iCs/>
        </w:rPr>
        <w:t xml:space="preserve">deer </w:t>
      </w:r>
      <w:r w:rsidR="006F5A3E">
        <w:rPr>
          <w:rFonts w:ascii="Times New Roman" w:hAnsi="Times New Roman" w:cs="Times New Roman"/>
        </w:rPr>
        <w:t>agents is used to provide a better estimate for deer density when using hunter-killed deer take data. Hunter-killed deer data is inherently biased to overestimate deer populations where hunting is legal and more popular among residents. F</w:t>
      </w:r>
      <w:r w:rsidR="00CC0838">
        <w:rPr>
          <w:rFonts w:ascii="Times New Roman" w:hAnsi="Times New Roman" w:cs="Times New Roman"/>
        </w:rPr>
        <w:t xml:space="preserve">or </w:t>
      </w:r>
      <w:r w:rsidR="00445446">
        <w:rPr>
          <w:rFonts w:ascii="Times New Roman" w:hAnsi="Times New Roman" w:cs="Times New Roman"/>
          <w:i/>
          <w:iCs/>
        </w:rPr>
        <w:t>mice</w:t>
      </w:r>
      <w:r w:rsidR="00CC0838">
        <w:rPr>
          <w:rFonts w:ascii="Times New Roman" w:hAnsi="Times New Roman" w:cs="Times New Roman"/>
        </w:rPr>
        <w:t xml:space="preserve"> agents, a random truncated normal distribution of mice with a minimum of 1 agent</w:t>
      </w:r>
      <w:r w:rsidR="006F5A3E">
        <w:rPr>
          <w:rFonts w:ascii="Times New Roman" w:hAnsi="Times New Roman" w:cs="Times New Roman"/>
        </w:rPr>
        <w:t xml:space="preserve"> per hectare, mean of 50 agents per hectare and a standard deviation of 5 agents. Both </w:t>
      </w:r>
      <w:r w:rsidR="006F5A3E">
        <w:rPr>
          <w:rFonts w:ascii="Times New Roman" w:hAnsi="Times New Roman" w:cs="Times New Roman"/>
          <w:i/>
          <w:iCs/>
        </w:rPr>
        <w:t xml:space="preserve">deer </w:t>
      </w:r>
      <w:r w:rsidR="006F5A3E">
        <w:rPr>
          <w:rFonts w:ascii="Times New Roman" w:hAnsi="Times New Roman" w:cs="Times New Roman"/>
        </w:rPr>
        <w:t xml:space="preserve">and </w:t>
      </w:r>
      <w:r w:rsidR="00445446">
        <w:rPr>
          <w:rFonts w:ascii="Times New Roman" w:hAnsi="Times New Roman" w:cs="Times New Roman"/>
          <w:i/>
          <w:iCs/>
        </w:rPr>
        <w:t>mice</w:t>
      </w:r>
      <w:r w:rsidR="006F5A3E">
        <w:rPr>
          <w:rFonts w:ascii="Times New Roman" w:hAnsi="Times New Roman" w:cs="Times New Roman"/>
          <w:i/>
          <w:iCs/>
        </w:rPr>
        <w:t xml:space="preserve"> </w:t>
      </w:r>
      <w:r w:rsidR="006F5A3E">
        <w:rPr>
          <w:rFonts w:ascii="Times New Roman" w:hAnsi="Times New Roman" w:cs="Times New Roman"/>
        </w:rPr>
        <w:t xml:space="preserve">agents are randomly assigned locations within their specific </w:t>
      </w:r>
      <w:r w:rsidR="006F5A3E">
        <w:rPr>
          <w:rFonts w:ascii="Times New Roman" w:hAnsi="Times New Roman" w:cs="Times New Roman"/>
          <w:i/>
          <w:iCs/>
        </w:rPr>
        <w:t xml:space="preserve">forest patch </w:t>
      </w:r>
      <w:r w:rsidR="006F5A3E">
        <w:rPr>
          <w:rFonts w:ascii="Times New Roman" w:hAnsi="Times New Roman" w:cs="Times New Roman"/>
        </w:rPr>
        <w:t xml:space="preserve">as described in section </w:t>
      </w:r>
      <w:r w:rsidR="006F5A3E">
        <w:rPr>
          <w:rFonts w:ascii="Times New Roman" w:hAnsi="Times New Roman" w:cs="Times New Roman"/>
          <w:i/>
          <w:iCs/>
        </w:rPr>
        <w:t>2.4.9 Stochasticity</w:t>
      </w:r>
      <w:r w:rsidR="006F5A3E">
        <w:rPr>
          <w:rFonts w:ascii="Times New Roman" w:hAnsi="Times New Roman" w:cs="Times New Roman"/>
        </w:rPr>
        <w:t>.</w:t>
      </w:r>
    </w:p>
    <w:p w14:paraId="7459D482" w14:textId="38C8FE27" w:rsidR="006F5A3E" w:rsidRPr="000D0574" w:rsidRDefault="006F5A3E" w:rsidP="00A10697">
      <w:pPr>
        <w:spacing w:line="480" w:lineRule="auto"/>
        <w:ind w:firstLine="720"/>
        <w:rPr>
          <w:rFonts w:ascii="Times New Roman" w:hAnsi="Times New Roman" w:cs="Times New Roman"/>
        </w:rPr>
      </w:pPr>
      <w:r>
        <w:rPr>
          <w:rFonts w:ascii="Times New Roman" w:hAnsi="Times New Roman" w:cs="Times New Roman"/>
        </w:rPr>
        <w:t xml:space="preserve">After the </w:t>
      </w:r>
      <w:r>
        <w:rPr>
          <w:rFonts w:ascii="Times New Roman" w:hAnsi="Times New Roman" w:cs="Times New Roman"/>
          <w:i/>
          <w:iCs/>
        </w:rPr>
        <w:t xml:space="preserve">deer </w:t>
      </w:r>
      <w:r>
        <w:rPr>
          <w:rFonts w:ascii="Times New Roman" w:hAnsi="Times New Roman" w:cs="Times New Roman"/>
        </w:rPr>
        <w:t xml:space="preserve">and </w:t>
      </w:r>
      <w:r w:rsidR="00445446">
        <w:rPr>
          <w:rFonts w:ascii="Times New Roman" w:hAnsi="Times New Roman" w:cs="Times New Roman"/>
          <w:i/>
          <w:iCs/>
        </w:rPr>
        <w:t>mice</w:t>
      </w:r>
      <w:r>
        <w:rPr>
          <w:rFonts w:ascii="Times New Roman" w:hAnsi="Times New Roman" w:cs="Times New Roman"/>
          <w:i/>
          <w:iCs/>
        </w:rPr>
        <w:t xml:space="preserve"> </w:t>
      </w:r>
      <w:r>
        <w:rPr>
          <w:rFonts w:ascii="Times New Roman" w:hAnsi="Times New Roman" w:cs="Times New Roman"/>
        </w:rPr>
        <w:t xml:space="preserve">agents are initialized, </w:t>
      </w:r>
      <w:r>
        <w:rPr>
          <w:rFonts w:ascii="Times New Roman" w:hAnsi="Times New Roman" w:cs="Times New Roman"/>
          <w:i/>
          <w:iCs/>
        </w:rPr>
        <w:t xml:space="preserve">tick </w:t>
      </w:r>
      <w:r>
        <w:rPr>
          <w:rFonts w:ascii="Times New Roman" w:hAnsi="Times New Roman" w:cs="Times New Roman"/>
        </w:rPr>
        <w:t xml:space="preserve">agents are assigned locations based on field-collected values for tick density. </w:t>
      </w:r>
      <w:r>
        <w:rPr>
          <w:rFonts w:ascii="Times New Roman" w:hAnsi="Times New Roman" w:cs="Times New Roman"/>
          <w:i/>
          <w:iCs/>
        </w:rPr>
        <w:t xml:space="preserve">Tick </w:t>
      </w:r>
      <w:r>
        <w:rPr>
          <w:rFonts w:ascii="Times New Roman" w:hAnsi="Times New Roman" w:cs="Times New Roman"/>
        </w:rPr>
        <w:t xml:space="preserve">agents are only selected to start in </w:t>
      </w:r>
      <w:r>
        <w:rPr>
          <w:rFonts w:ascii="Times New Roman" w:hAnsi="Times New Roman" w:cs="Times New Roman"/>
          <w:i/>
          <w:iCs/>
        </w:rPr>
        <w:t xml:space="preserve">forest patches </w:t>
      </w:r>
      <w:r>
        <w:rPr>
          <w:rFonts w:ascii="Times New Roman" w:hAnsi="Times New Roman" w:cs="Times New Roman"/>
        </w:rPr>
        <w:t>matched to field-collected data</w:t>
      </w:r>
      <w:r w:rsidR="00080F46">
        <w:rPr>
          <w:rFonts w:ascii="Times New Roman" w:hAnsi="Times New Roman" w:cs="Times New Roman"/>
        </w:rPr>
        <w:t xml:space="preserve"> and are split between </w:t>
      </w:r>
      <w:r w:rsidR="00080F46" w:rsidRPr="00445446">
        <w:rPr>
          <w:rFonts w:ascii="Times New Roman" w:hAnsi="Times New Roman" w:cs="Times New Roman"/>
        </w:rPr>
        <w:t>nymphal</w:t>
      </w:r>
      <w:r w:rsidR="00080F46">
        <w:rPr>
          <w:rFonts w:ascii="Times New Roman" w:hAnsi="Times New Roman" w:cs="Times New Roman"/>
          <w:i/>
          <w:iCs/>
        </w:rPr>
        <w:t xml:space="preserve"> </w:t>
      </w:r>
      <w:r w:rsidR="00080F46">
        <w:rPr>
          <w:rFonts w:ascii="Times New Roman" w:hAnsi="Times New Roman" w:cs="Times New Roman"/>
        </w:rPr>
        <w:t xml:space="preserve">and </w:t>
      </w:r>
      <w:r w:rsidR="00080F46" w:rsidRPr="00445446">
        <w:rPr>
          <w:rFonts w:ascii="Times New Roman" w:hAnsi="Times New Roman" w:cs="Times New Roman"/>
        </w:rPr>
        <w:t>adult</w:t>
      </w:r>
      <w:r w:rsidR="00080F46">
        <w:rPr>
          <w:rFonts w:ascii="Times New Roman" w:hAnsi="Times New Roman" w:cs="Times New Roman"/>
          <w:i/>
          <w:iCs/>
        </w:rPr>
        <w:t xml:space="preserve"> </w:t>
      </w:r>
      <w:r w:rsidR="00080F46">
        <w:rPr>
          <w:rFonts w:ascii="Times New Roman" w:hAnsi="Times New Roman" w:cs="Times New Roman"/>
        </w:rPr>
        <w:t>ticks.</w:t>
      </w:r>
      <w:r w:rsidR="000D0574">
        <w:rPr>
          <w:rFonts w:ascii="Times New Roman" w:hAnsi="Times New Roman" w:cs="Times New Roman"/>
        </w:rPr>
        <w:t xml:space="preserve"> </w:t>
      </w:r>
      <w:r w:rsidR="00080F46">
        <w:rPr>
          <w:rFonts w:ascii="Times New Roman" w:hAnsi="Times New Roman" w:cs="Times New Roman"/>
        </w:rPr>
        <w:t>T</w:t>
      </w:r>
      <w:r w:rsidR="000D0574">
        <w:rPr>
          <w:rFonts w:ascii="Times New Roman" w:hAnsi="Times New Roman" w:cs="Times New Roman"/>
        </w:rPr>
        <w:t xml:space="preserve">he number of </w:t>
      </w:r>
      <w:r w:rsidR="000D0574">
        <w:rPr>
          <w:rFonts w:ascii="Times New Roman" w:hAnsi="Times New Roman" w:cs="Times New Roman"/>
          <w:i/>
          <w:iCs/>
        </w:rPr>
        <w:t xml:space="preserve">tick </w:t>
      </w:r>
      <w:r w:rsidR="000D0574">
        <w:rPr>
          <w:rFonts w:ascii="Times New Roman" w:hAnsi="Times New Roman" w:cs="Times New Roman"/>
        </w:rPr>
        <w:t xml:space="preserve">agents is calculated as the field-collected tick density multiplied by the </w:t>
      </w:r>
      <w:r w:rsidR="000D0574">
        <w:rPr>
          <w:rFonts w:ascii="Times New Roman" w:hAnsi="Times New Roman" w:cs="Times New Roman"/>
          <w:i/>
          <w:iCs/>
        </w:rPr>
        <w:t xml:space="preserve">forest patch </w:t>
      </w:r>
      <w:r w:rsidR="000D0574">
        <w:rPr>
          <w:rFonts w:ascii="Times New Roman" w:hAnsi="Times New Roman" w:cs="Times New Roman"/>
        </w:rPr>
        <w:t>area.</w:t>
      </w:r>
      <w:r>
        <w:rPr>
          <w:rFonts w:ascii="Times New Roman" w:hAnsi="Times New Roman" w:cs="Times New Roman"/>
        </w:rPr>
        <w:t xml:space="preserve"> </w:t>
      </w:r>
      <w:r w:rsidR="000D0574">
        <w:rPr>
          <w:rFonts w:ascii="Times New Roman" w:hAnsi="Times New Roman" w:cs="Times New Roman"/>
          <w:i/>
          <w:iCs/>
        </w:rPr>
        <w:t xml:space="preserve">Tick </w:t>
      </w:r>
      <w:r w:rsidR="000D0574">
        <w:rPr>
          <w:rFonts w:ascii="Times New Roman" w:hAnsi="Times New Roman" w:cs="Times New Roman"/>
        </w:rPr>
        <w:t xml:space="preserve">agents are randomly assigned locations within their specific </w:t>
      </w:r>
      <w:r w:rsidR="000D0574">
        <w:rPr>
          <w:rFonts w:ascii="Times New Roman" w:hAnsi="Times New Roman" w:cs="Times New Roman"/>
          <w:i/>
          <w:iCs/>
        </w:rPr>
        <w:t xml:space="preserve">forest patch </w:t>
      </w:r>
      <w:r w:rsidR="000D0574">
        <w:rPr>
          <w:rFonts w:ascii="Times New Roman" w:hAnsi="Times New Roman" w:cs="Times New Roman"/>
        </w:rPr>
        <w:t xml:space="preserve">as described in </w:t>
      </w:r>
      <w:r w:rsidR="000D0574">
        <w:rPr>
          <w:rFonts w:ascii="Times New Roman" w:hAnsi="Times New Roman" w:cs="Times New Roman"/>
        </w:rPr>
        <w:lastRenderedPageBreak/>
        <w:t xml:space="preserve">section </w:t>
      </w:r>
      <w:r w:rsidR="000D0574">
        <w:rPr>
          <w:rFonts w:ascii="Times New Roman" w:hAnsi="Times New Roman" w:cs="Times New Roman"/>
          <w:i/>
          <w:iCs/>
        </w:rPr>
        <w:t>2.4.9 Stochasticity</w:t>
      </w:r>
      <w:r w:rsidR="000D0574">
        <w:rPr>
          <w:rFonts w:ascii="Times New Roman" w:hAnsi="Times New Roman" w:cs="Times New Roman"/>
        </w:rPr>
        <w:t xml:space="preserve">. Additionally, </w:t>
      </w:r>
      <w:r w:rsidR="000D0574">
        <w:rPr>
          <w:rFonts w:ascii="Times New Roman" w:hAnsi="Times New Roman" w:cs="Times New Roman"/>
          <w:i/>
          <w:iCs/>
        </w:rPr>
        <w:t xml:space="preserve">tick </w:t>
      </w:r>
      <w:r w:rsidR="000D0574">
        <w:rPr>
          <w:rFonts w:ascii="Times New Roman" w:hAnsi="Times New Roman" w:cs="Times New Roman"/>
        </w:rPr>
        <w:t xml:space="preserve">agents are randomly assigned an infection status according to the field-collected </w:t>
      </w:r>
      <w:r w:rsidR="000D0574">
        <w:rPr>
          <w:rFonts w:ascii="Times New Roman" w:hAnsi="Times New Roman" w:cs="Times New Roman"/>
          <w:i/>
          <w:iCs/>
        </w:rPr>
        <w:t xml:space="preserve">A. phagocytophilum </w:t>
      </w:r>
      <w:r w:rsidR="000D0574">
        <w:rPr>
          <w:rFonts w:ascii="Times New Roman" w:hAnsi="Times New Roman" w:cs="Times New Roman"/>
        </w:rPr>
        <w:t>prevalence data.</w:t>
      </w:r>
    </w:p>
    <w:p w14:paraId="26F886C3" w14:textId="762C6B8C" w:rsidR="0020374C" w:rsidRDefault="000D0574" w:rsidP="00675E9A">
      <w:pPr>
        <w:spacing w:line="480" w:lineRule="auto"/>
        <w:rPr>
          <w:rFonts w:ascii="Times New Roman" w:hAnsi="Times New Roman" w:cs="Times New Roman"/>
        </w:rPr>
      </w:pPr>
      <w:r>
        <w:rPr>
          <w:rFonts w:ascii="Times New Roman" w:hAnsi="Times New Roman" w:cs="Times New Roman"/>
        </w:rPr>
        <w:tab/>
        <w:t xml:space="preserve">The between-patch deer movement probabilities are calculated next using </w:t>
      </w:r>
      <w:r w:rsidR="0020374C">
        <w:rPr>
          <w:rFonts w:ascii="Times New Roman" w:hAnsi="Times New Roman" w:cs="Times New Roman"/>
        </w:rPr>
        <w:t>least-cost path inverse sinuosity</w:t>
      </w:r>
      <w:r>
        <w:rPr>
          <w:rFonts w:ascii="Times New Roman" w:hAnsi="Times New Roman" w:cs="Times New Roman"/>
        </w:rPr>
        <w:t xml:space="preserve">. First, least-cost paths are calculated using a resistance raster </w:t>
      </w:r>
      <w:r w:rsidR="00A36725">
        <w:rPr>
          <w:rFonts w:ascii="Times New Roman" w:hAnsi="Times New Roman" w:cs="Times New Roman"/>
        </w:rPr>
        <w:t xml:space="preserve">for white-tailed deer </w:t>
      </w:r>
      <w:r>
        <w:rPr>
          <w:rFonts w:ascii="Times New Roman" w:hAnsi="Times New Roman" w:cs="Times New Roman"/>
        </w:rPr>
        <w:t xml:space="preserve">described in </w:t>
      </w:r>
      <w:r>
        <w:rPr>
          <w:rFonts w:ascii="Times New Roman" w:hAnsi="Times New Roman" w:cs="Times New Roman"/>
        </w:rPr>
        <w:fldChar w:fldCharType="begin"/>
      </w:r>
      <w:r w:rsidR="009E41D5">
        <w:rPr>
          <w:rFonts w:ascii="Times New Roman" w:hAnsi="Times New Roman" w:cs="Times New Roman"/>
        </w:rPr>
        <w:instrText xml:space="preserve"> ADDIN ZOTERO_ITEM CSL_CITATION {"citationID":"2t7jr2qH","properties":{"formattedCitation":"(O\\uc0\\u8217{}Connor et al., 2024a)","plainCitation":"(O’Connor et al., 2024a)","dontUpdate":true,"noteIndex":0},"citationItems":[{"id":2685,"uris":["http://zotero.org/users/6220652/items/NV7PMT9V"],"itemData":{"id":2685,"type":"article","abstract":"Abstract\n          \n            \n              Context:\n            \n            Landscape connectivity drives many ecological processes and can be quantified using numerous metrics. Few metrics can be interpreted at both patch and landscape-levels, incorporate structural and functional connectivity, and are computationally efficient.\n            \n              Objectives:\n            \n            We sought a generalizable connectivity metric for individual patches and landscapes. An ideal metric could accurately estimate the functional connectivity of white-tailed deer (\n            Odocoileus virginianus\n            ).\n            \n              Methods:\n            \n            \n            The Sinuous Connection Reduction (SCR) index is a functional connectivity metric modified from the Probability of Connectivity (PC) index and Equivalent Connected Area (ECA). SCR is calculated by adding patch area between adjacent patches, where the area added is reduced by a factor of the inverse of least-cost-path sinuosity between the patches. A case-study calculates SCR, PC, and ECA for white-tailed deer in NYS, and metrics are compared to historical counts of deer take.\n            \n              Results:\n            \n            SCR can be calculated for individual patches and landscapes, providing a hierarchical understanding of connectivity. Spatial panel regression models indicate ECA is the best fitting metric for white-tailed deer connectivity, followed by SCR and PC. Both PC and ECA are susceptible to boundary effects, and ECA values are partially attributed to landscape size. Geographically weighted regression models indicate opposing relationships between metrics and deer take in different regions of NYS, indicating deer populations are modulated by other locationally-specific factors apart from connectivity.\n            \n              Conclusions:\n            \n            \n            SCR can be considered useful over PC when home-ranges apply, though it requires data-intensive least-cost path modeling. SCR is computationally efficient when modeling landscapes with many disjointed patches and incorporates both functional and structural connectivity.","DOI":"10.21203/rs.3.rs-4655632/v1","license":"https://creativecommons.org/licenses/by/4.0/","source":"In Review","title":"Examining patch and landscape-level white-tailed deer connectivity using a novel, buffer and resistance-based metric","URL":"https://www.researchsquare.com/article/rs-4655632/v1","author":[{"family":"O’Connor","given":"Collin"},{"family":"Aldstadt","given":"Jared"},{"family":"Wilson","given":"Adam"}],"accessed":{"date-parts":[["2024",7,25]]},"issued":{"date-parts":[["2024",7,22]]}}}],"schema":"https://github.com/citation-style-language/schema/raw/master/csl-citation.json"} </w:instrText>
      </w:r>
      <w:r>
        <w:rPr>
          <w:rFonts w:ascii="Times New Roman" w:hAnsi="Times New Roman" w:cs="Times New Roman"/>
        </w:rPr>
        <w:fldChar w:fldCharType="separate"/>
      </w:r>
      <w:r w:rsidRPr="000D0574">
        <w:rPr>
          <w:rFonts w:ascii="Times New Roman" w:hAnsi="Times New Roman" w:cs="Times New Roman"/>
          <w:kern w:val="0"/>
        </w:rPr>
        <w:t xml:space="preserve">O’Connor et al., </w:t>
      </w:r>
      <w:r>
        <w:rPr>
          <w:rFonts w:ascii="Times New Roman" w:hAnsi="Times New Roman" w:cs="Times New Roman"/>
          <w:kern w:val="0"/>
        </w:rPr>
        <w:t>(</w:t>
      </w:r>
      <w:r w:rsidRPr="000D0574">
        <w:rPr>
          <w:rFonts w:ascii="Times New Roman" w:hAnsi="Times New Roman" w:cs="Times New Roman"/>
          <w:kern w:val="0"/>
        </w:rPr>
        <w:t>2024a)</w:t>
      </w:r>
      <w:r>
        <w:rPr>
          <w:rFonts w:ascii="Times New Roman" w:hAnsi="Times New Roman" w:cs="Times New Roman"/>
        </w:rPr>
        <w:fldChar w:fldCharType="end"/>
      </w:r>
      <w:r w:rsidR="00A36725">
        <w:rPr>
          <w:rFonts w:ascii="Times New Roman" w:hAnsi="Times New Roman" w:cs="Times New Roman"/>
        </w:rPr>
        <w:t xml:space="preserve">. This resistance raster includes GIS raster data for roadways, elevation, and land cover type. Least-cost paths between </w:t>
      </w:r>
      <w:r w:rsidR="00A36725">
        <w:rPr>
          <w:rFonts w:ascii="Times New Roman" w:hAnsi="Times New Roman" w:cs="Times New Roman"/>
          <w:i/>
          <w:iCs/>
        </w:rPr>
        <w:t xml:space="preserve">forest patches </w:t>
      </w:r>
      <w:r w:rsidR="00A36725">
        <w:rPr>
          <w:rFonts w:ascii="Times New Roman" w:hAnsi="Times New Roman" w:cs="Times New Roman"/>
        </w:rPr>
        <w:t xml:space="preserve">within each </w:t>
      </w:r>
      <w:r w:rsidR="00A36725">
        <w:rPr>
          <w:rFonts w:ascii="Times New Roman" w:hAnsi="Times New Roman" w:cs="Times New Roman"/>
          <w:i/>
          <w:iCs/>
        </w:rPr>
        <w:t xml:space="preserve">forest network </w:t>
      </w:r>
      <w:r w:rsidR="00A36725">
        <w:rPr>
          <w:rFonts w:ascii="Times New Roman" w:hAnsi="Times New Roman" w:cs="Times New Roman"/>
        </w:rPr>
        <w:t>are calculated using Dijkstra’s algorithm implemented by the ‘</w:t>
      </w:r>
      <w:proofErr w:type="spellStart"/>
      <w:r w:rsidR="00A36725">
        <w:rPr>
          <w:rFonts w:ascii="Times New Roman" w:hAnsi="Times New Roman" w:cs="Times New Roman"/>
        </w:rPr>
        <w:t>leastcostpath</w:t>
      </w:r>
      <w:proofErr w:type="spellEnd"/>
      <w:r w:rsidR="00A36725">
        <w:rPr>
          <w:rFonts w:ascii="Times New Roman" w:hAnsi="Times New Roman" w:cs="Times New Roman"/>
        </w:rPr>
        <w:t xml:space="preserve">’ R package </w:t>
      </w:r>
      <w:r w:rsidR="00A36725">
        <w:rPr>
          <w:rFonts w:ascii="Times New Roman" w:hAnsi="Times New Roman" w:cs="Times New Roman"/>
        </w:rPr>
        <w:fldChar w:fldCharType="begin"/>
      </w:r>
      <w:r w:rsidR="00A36725">
        <w:rPr>
          <w:rFonts w:ascii="Times New Roman" w:hAnsi="Times New Roman" w:cs="Times New Roman"/>
        </w:rPr>
        <w:instrText xml:space="preserve"> ADDIN ZOTERO_ITEM CSL_CITATION {"citationID":"aWgoeX54","properties":{"formattedCitation":"(Dijkstra, 1959; Lewis, 2023)","plainCitation":"(Dijkstra, 1959; Lewis, 2023)","noteIndex":0},"citationItems":[{"id":2406,"uris":["http://zotero.org/users/6220652/items/9AFFX4DL"],"itemData":{"id":2406,"type":"article-journal","container-title":"Numerische Mathematik","DOI":"10.1007/BF01386390","ISSN":"0029-599X, 0945-3245","issue":"1","journalAbbreviation":"Numer. Math.","language":"en","page":"269-271","source":"DOI.org (Crossref)","title":"A note on two problems in connexion with graphs","URL":"http://link.springer.com/10.1007/BF01386390","volume":"1","author":[{"family":"Dijkstra","given":"E. W."}],"accessed":{"date-parts":[["2023",6,22]]},"issued":{"date-parts":[["1959",12]]}}},{"id":2405,"uris":["http://zotero.org/users/6220652/items/BAUYMXLW"],"itemData":{"id":2405,"type":"software","title":"leastcostpath: Modelling Pathways and Movement Potential Within a Landscape","URL":"https://github.com/josephlewis/leastcostpath","version":"2.0.11","author":[{"family":"Lewis","given":"Joseph"}],"issued":{"date-parts":[["2023"]]}}}],"schema":"https://github.com/citation-style-language/schema/raw/master/csl-citation.json"} </w:instrText>
      </w:r>
      <w:r w:rsidR="00A36725">
        <w:rPr>
          <w:rFonts w:ascii="Times New Roman" w:hAnsi="Times New Roman" w:cs="Times New Roman"/>
        </w:rPr>
        <w:fldChar w:fldCharType="separate"/>
      </w:r>
      <w:r w:rsidR="00A36725">
        <w:rPr>
          <w:rFonts w:ascii="Times New Roman" w:hAnsi="Times New Roman" w:cs="Times New Roman"/>
          <w:noProof/>
        </w:rPr>
        <w:t>(Dijkstra, 1959; Lewis, 2023)</w:t>
      </w:r>
      <w:r w:rsidR="00A36725">
        <w:rPr>
          <w:rFonts w:ascii="Times New Roman" w:hAnsi="Times New Roman" w:cs="Times New Roman"/>
        </w:rPr>
        <w:fldChar w:fldCharType="end"/>
      </w:r>
      <w:r w:rsidR="00A36725">
        <w:rPr>
          <w:rFonts w:ascii="Times New Roman" w:hAnsi="Times New Roman" w:cs="Times New Roman"/>
        </w:rPr>
        <w:t>. The resulting least cost paths are used to calculate the</w:t>
      </w:r>
      <w:r w:rsidR="0020374C">
        <w:rPr>
          <w:rFonts w:ascii="Times New Roman" w:hAnsi="Times New Roman" w:cs="Times New Roman"/>
        </w:rPr>
        <w:t xml:space="preserve"> </w:t>
      </w:r>
      <w:r w:rsidR="0020374C">
        <w:rPr>
          <w:rFonts w:ascii="Times New Roman" w:hAnsi="Times New Roman" w:cs="Times New Roman"/>
          <w:i/>
          <w:iCs/>
        </w:rPr>
        <w:t xml:space="preserve">forest patches </w:t>
      </w:r>
      <w:r w:rsidR="0020374C">
        <w:rPr>
          <w:rFonts w:ascii="Times New Roman" w:hAnsi="Times New Roman" w:cs="Times New Roman"/>
        </w:rPr>
        <w:t>crossed in a “shortest paths” network using the ‘</w:t>
      </w:r>
      <w:proofErr w:type="spellStart"/>
      <w:r w:rsidR="0020374C">
        <w:rPr>
          <w:rFonts w:ascii="Times New Roman" w:hAnsi="Times New Roman" w:cs="Times New Roman"/>
        </w:rPr>
        <w:t>igraph</w:t>
      </w:r>
      <w:proofErr w:type="spellEnd"/>
      <w:r w:rsidR="0020374C">
        <w:rPr>
          <w:rFonts w:ascii="Times New Roman" w:hAnsi="Times New Roman" w:cs="Times New Roman"/>
        </w:rPr>
        <w:t xml:space="preserve">’ R package </w:t>
      </w:r>
      <w:r w:rsidR="0020374C">
        <w:rPr>
          <w:rFonts w:ascii="Times New Roman" w:hAnsi="Times New Roman" w:cs="Times New Roman"/>
        </w:rPr>
        <w:fldChar w:fldCharType="begin"/>
      </w:r>
      <w:r w:rsidR="0020374C">
        <w:rPr>
          <w:rFonts w:ascii="Times New Roman" w:hAnsi="Times New Roman" w:cs="Times New Roman"/>
        </w:rPr>
        <w:instrText xml:space="preserve"> ADDIN ZOTERO_ITEM CSL_CITATION {"citationID":"cHnDALdg","properties":{"formattedCitation":"(Cs\\uc0\\u225{}rdi et al., 2023)","plainCitation":"(Csárdi et al., 2023)","noteIndex":0},"citationItems":[{"id":2408,"uris":["http://zotero.org/users/6220652/items/6L4MAL9A"],"itemData":{"id":2408,"type":"software","abstract":"Breaking changes The internal format of graph objects has changed in a mostly backward-compatible way, to prepare for upgrading the C core to 0.10. Details are described at https://github.com/igraph/rigraph/wiki/The-igraph-object-format. Accessing graph objects that have been created with an older igraph version give a clean error message with instructions (#832). The new format cannot be read by igraph 1.4.3 or older, the following error is raised when trying to do so: &lt;pre&gt;&lt;code&gt;This graph was created by an old(er) igraph version. Call upgrade_graph() on it to use with the current igraph version For now we convert it on the fly... Error in is_directed(object) : REAL() can only be applied to a 'numeric', not a 'NULL' &lt;/code&gt;&lt;/pre&gt; The only supported remedy is to upgrade the igraph package to version 1.5.0 or later. &lt;code&gt;graph_version()&lt;/code&gt; now returns an integer scalar (#832, #847), &lt;code&gt;4&lt;/code&gt; as of igraph 1.5.0 (#835). Features Vertex and edge sequences are converted to numeric vectors when used in attributes (#808). New &lt;code&gt;largest_component()&lt;/code&gt; returns the largest connected component (#786, @ngmaclaren). Bug fixes Fix error message in &lt;code&gt;make_graph()&lt;/code&gt; when &lt;code&gt;simplify = ...&lt;/code&gt; is used with a non-formula (#834). Testing Add more tests for &lt;code&gt;graph_from_literal()&lt;/code&gt; (#826). Reenable serialization test and tests for &lt;code&gt;dyad_census()&lt;/code&gt;, stabilize tests (#809, #822, #823). Documentation The documentation for the R package is now hosted at https://r.igraph.org/ (#780). Update &lt;code&gt;vignette(\"installation-troubleshooting\")&lt;/code&gt;. Fix use of deprecated functions in examples, e.g., replace &lt;code&gt;gsize()&lt;/code&gt; by &lt;code&gt;ecount()&lt;/code&gt; (#827). Fix typos in &lt;code&gt;?eigen_centrality&lt;/code&gt; docs (@JJ). Update CONTRIBUTING.md and ORCID information (#791, #774). Add DOI to CITATION (#773). Internal Add data for old igraph versions as constructed objects, and tests (#838). Ensure we're always using named indexes to access the internal data structure (#784). Prepare migration to igraph/C 0.10 (#781). Update generated interface (#765).","license":"Open Access","note":"DOI: 10.5281/ZENODO.7682609","publisher":"Zenodo","source":"DOI.org (Datacite)","title":"igraph for R: R interface of the igraph library for graph theory and network analysis","title-short":"igraph for R","URL":"https://zenodo.org/record/7682609","version":"v1.5.0","author":[{"family":"Csárdi","given":"Gábor"},{"family":"Nepusz","given":"Tamás"},{"family":"Müller","given":"Kirill"},{"family":"Horvát","given":"Szabolcs"},{"family":"Traag","given":"Vincent"},{"family":"Zanini","given":"Fabio"},{"family":"Noom","given":"Daniel"}],"accessed":{"date-parts":[["2023",6,22]]},"issued":{"date-parts":[["2023",6,16]]}}}],"schema":"https://github.com/citation-style-language/schema/raw/master/csl-citation.json"} </w:instrText>
      </w:r>
      <w:r w:rsidR="0020374C">
        <w:rPr>
          <w:rFonts w:ascii="Times New Roman" w:hAnsi="Times New Roman" w:cs="Times New Roman"/>
        </w:rPr>
        <w:fldChar w:fldCharType="separate"/>
      </w:r>
      <w:r w:rsidR="0020374C" w:rsidRPr="0020374C">
        <w:rPr>
          <w:rFonts w:ascii="Times New Roman" w:hAnsi="Times New Roman" w:cs="Times New Roman"/>
          <w:kern w:val="0"/>
        </w:rPr>
        <w:t>(</w:t>
      </w:r>
      <w:proofErr w:type="spellStart"/>
      <w:r w:rsidR="0020374C" w:rsidRPr="0020374C">
        <w:rPr>
          <w:rFonts w:ascii="Times New Roman" w:hAnsi="Times New Roman" w:cs="Times New Roman"/>
          <w:kern w:val="0"/>
        </w:rPr>
        <w:t>Csárdi</w:t>
      </w:r>
      <w:proofErr w:type="spellEnd"/>
      <w:r w:rsidR="0020374C" w:rsidRPr="0020374C">
        <w:rPr>
          <w:rFonts w:ascii="Times New Roman" w:hAnsi="Times New Roman" w:cs="Times New Roman"/>
          <w:kern w:val="0"/>
        </w:rPr>
        <w:t xml:space="preserve"> et al., 2023)</w:t>
      </w:r>
      <w:r w:rsidR="0020374C">
        <w:rPr>
          <w:rFonts w:ascii="Times New Roman" w:hAnsi="Times New Roman" w:cs="Times New Roman"/>
        </w:rPr>
        <w:fldChar w:fldCharType="end"/>
      </w:r>
      <w:r w:rsidR="0020374C">
        <w:rPr>
          <w:rFonts w:ascii="Times New Roman" w:hAnsi="Times New Roman" w:cs="Times New Roman"/>
        </w:rPr>
        <w:t xml:space="preserve">. Each </w:t>
      </w:r>
      <w:r w:rsidR="0020374C">
        <w:rPr>
          <w:rFonts w:ascii="Times New Roman" w:hAnsi="Times New Roman" w:cs="Times New Roman"/>
          <w:i/>
          <w:iCs/>
        </w:rPr>
        <w:t>forest patch</w:t>
      </w:r>
      <w:r w:rsidR="0020374C">
        <w:rPr>
          <w:rFonts w:ascii="Times New Roman" w:hAnsi="Times New Roman" w:cs="Times New Roman"/>
        </w:rPr>
        <w:t xml:space="preserve"> is then matched to </w:t>
      </w:r>
      <w:r w:rsidR="0020374C">
        <w:rPr>
          <w:rFonts w:ascii="Times New Roman" w:hAnsi="Times New Roman" w:cs="Times New Roman"/>
          <w:i/>
          <w:iCs/>
        </w:rPr>
        <w:t xml:space="preserve">forest patches </w:t>
      </w:r>
      <w:r w:rsidR="0020374C">
        <w:rPr>
          <w:rFonts w:ascii="Times New Roman" w:hAnsi="Times New Roman" w:cs="Times New Roman"/>
        </w:rPr>
        <w:t xml:space="preserve">that are a first-order distance away. The least-cost path inverse sinuosity is then calculated for the pairs of </w:t>
      </w:r>
      <w:r w:rsidR="0020374C">
        <w:rPr>
          <w:rFonts w:ascii="Times New Roman" w:hAnsi="Times New Roman" w:cs="Times New Roman"/>
          <w:i/>
          <w:iCs/>
        </w:rPr>
        <w:t>forest patches.</w:t>
      </w:r>
      <w:r w:rsidR="00080F46">
        <w:rPr>
          <w:rFonts w:ascii="Times New Roman" w:hAnsi="Times New Roman" w:cs="Times New Roman"/>
        </w:rPr>
        <w:t xml:space="preserve"> The least-cost path inverse sinuosity of each destination forest patch is then divided by the sum of all least-cost path inverse sinuosity values for its corresponding origin </w:t>
      </w:r>
      <w:r w:rsidR="00080F46">
        <w:rPr>
          <w:rFonts w:ascii="Times New Roman" w:hAnsi="Times New Roman" w:cs="Times New Roman"/>
          <w:i/>
          <w:iCs/>
        </w:rPr>
        <w:t xml:space="preserve">forest patch </w:t>
      </w:r>
      <w:r w:rsidR="00080F46">
        <w:rPr>
          <w:rFonts w:ascii="Times New Roman" w:hAnsi="Times New Roman" w:cs="Times New Roman"/>
        </w:rPr>
        <w:t xml:space="preserve">to achieve the between-patch </w:t>
      </w:r>
      <w:r w:rsidR="00080F46" w:rsidRPr="00445446">
        <w:rPr>
          <w:rFonts w:ascii="Times New Roman" w:hAnsi="Times New Roman" w:cs="Times New Roman"/>
          <w:i/>
          <w:iCs/>
        </w:rPr>
        <w:t>deer</w:t>
      </w:r>
      <w:r w:rsidR="00080F46">
        <w:rPr>
          <w:rFonts w:ascii="Times New Roman" w:hAnsi="Times New Roman" w:cs="Times New Roman"/>
        </w:rPr>
        <w:t xml:space="preserve"> movement probabilities.</w:t>
      </w:r>
    </w:p>
    <w:p w14:paraId="196673A3" w14:textId="041223D3" w:rsidR="00380670" w:rsidRDefault="00080F46" w:rsidP="00675E9A">
      <w:pPr>
        <w:spacing w:line="480" w:lineRule="auto"/>
        <w:rPr>
          <w:rFonts w:ascii="Times New Roman" w:hAnsi="Times New Roman" w:cs="Times New Roman"/>
        </w:rPr>
      </w:pPr>
      <w:r>
        <w:rPr>
          <w:rFonts w:ascii="Times New Roman" w:hAnsi="Times New Roman" w:cs="Times New Roman"/>
        </w:rPr>
        <w:tab/>
        <w:t xml:space="preserve">The final steps for model initialization include setting the model timing and total timesteps. For the burn-in period, this model is set with the timing of the </w:t>
      </w:r>
      <w:r>
        <w:rPr>
          <w:rFonts w:ascii="Times New Roman" w:hAnsi="Times New Roman" w:cs="Times New Roman"/>
          <w:i/>
          <w:iCs/>
        </w:rPr>
        <w:t xml:space="preserve">environment </w:t>
      </w:r>
      <w:r>
        <w:rPr>
          <w:rFonts w:ascii="Times New Roman" w:hAnsi="Times New Roman" w:cs="Times New Roman"/>
        </w:rPr>
        <w:t xml:space="preserve">variable </w:t>
      </w:r>
      <w:r>
        <w:rPr>
          <w:rFonts w:ascii="Times New Roman" w:hAnsi="Times New Roman" w:cs="Times New Roman"/>
          <w:i/>
          <w:iCs/>
        </w:rPr>
        <w:t xml:space="preserve">year </w:t>
      </w:r>
      <w:r>
        <w:rPr>
          <w:rFonts w:ascii="Times New Roman" w:hAnsi="Times New Roman" w:cs="Times New Roman"/>
        </w:rPr>
        <w:t xml:space="preserve">equal to 0, </w:t>
      </w:r>
      <w:r>
        <w:rPr>
          <w:rFonts w:ascii="Times New Roman" w:hAnsi="Times New Roman" w:cs="Times New Roman"/>
          <w:i/>
          <w:iCs/>
        </w:rPr>
        <w:t xml:space="preserve">day </w:t>
      </w:r>
      <w:r>
        <w:rPr>
          <w:rFonts w:ascii="Times New Roman" w:hAnsi="Times New Roman" w:cs="Times New Roman"/>
        </w:rPr>
        <w:t xml:space="preserve">equal to 265 (the fall equinox), </w:t>
      </w:r>
      <w:r>
        <w:rPr>
          <w:rFonts w:ascii="Times New Roman" w:hAnsi="Times New Roman" w:cs="Times New Roman"/>
          <w:i/>
          <w:iCs/>
        </w:rPr>
        <w:t xml:space="preserve">season </w:t>
      </w:r>
      <w:r>
        <w:rPr>
          <w:rFonts w:ascii="Times New Roman" w:hAnsi="Times New Roman" w:cs="Times New Roman"/>
        </w:rPr>
        <w:t xml:space="preserve">equal to fall. The model always starts at midnight because the </w:t>
      </w:r>
      <w:r>
        <w:rPr>
          <w:rFonts w:ascii="Times New Roman" w:hAnsi="Times New Roman" w:cs="Times New Roman"/>
          <w:i/>
          <w:iCs/>
        </w:rPr>
        <w:t xml:space="preserve">environmental </w:t>
      </w:r>
      <w:r>
        <w:rPr>
          <w:rFonts w:ascii="Times New Roman" w:hAnsi="Times New Roman" w:cs="Times New Roman"/>
        </w:rPr>
        <w:t xml:space="preserve">variable </w:t>
      </w:r>
      <w:r>
        <w:rPr>
          <w:rFonts w:ascii="Times New Roman" w:hAnsi="Times New Roman" w:cs="Times New Roman"/>
          <w:i/>
          <w:iCs/>
        </w:rPr>
        <w:t>day hour</w:t>
      </w:r>
      <w:r>
        <w:rPr>
          <w:rFonts w:ascii="Times New Roman" w:hAnsi="Times New Roman" w:cs="Times New Roman"/>
        </w:rPr>
        <w:t xml:space="preserve"> is calculated as the </w:t>
      </w:r>
      <w:r>
        <w:rPr>
          <w:rFonts w:ascii="Times New Roman" w:hAnsi="Times New Roman" w:cs="Times New Roman"/>
          <w:i/>
          <w:iCs/>
        </w:rPr>
        <w:t xml:space="preserve">timestep </w:t>
      </w:r>
      <w:r>
        <w:rPr>
          <w:rFonts w:ascii="Times New Roman" w:hAnsi="Times New Roman" w:cs="Times New Roman"/>
        </w:rPr>
        <w:t xml:space="preserve">modulo 24. The </w:t>
      </w:r>
      <w:r>
        <w:rPr>
          <w:rFonts w:ascii="Times New Roman" w:hAnsi="Times New Roman" w:cs="Times New Roman"/>
          <w:i/>
          <w:iCs/>
        </w:rPr>
        <w:t>day</w:t>
      </w:r>
      <w:r w:rsidR="00445446">
        <w:rPr>
          <w:rFonts w:ascii="Times New Roman" w:hAnsi="Times New Roman" w:cs="Times New Roman"/>
          <w:i/>
          <w:iCs/>
        </w:rPr>
        <w:t xml:space="preserve"> of year</w:t>
      </w:r>
      <w:r>
        <w:rPr>
          <w:rFonts w:ascii="Times New Roman" w:hAnsi="Times New Roman" w:cs="Times New Roman"/>
          <w:i/>
          <w:iCs/>
        </w:rPr>
        <w:t xml:space="preserve">, year, </w:t>
      </w:r>
      <w:r>
        <w:rPr>
          <w:rFonts w:ascii="Times New Roman" w:hAnsi="Times New Roman" w:cs="Times New Roman"/>
        </w:rPr>
        <w:t xml:space="preserve">and </w:t>
      </w:r>
      <w:r>
        <w:rPr>
          <w:rFonts w:ascii="Times New Roman" w:hAnsi="Times New Roman" w:cs="Times New Roman"/>
          <w:i/>
          <w:iCs/>
        </w:rPr>
        <w:t xml:space="preserve">season </w:t>
      </w:r>
      <w:r>
        <w:rPr>
          <w:rFonts w:ascii="Times New Roman" w:hAnsi="Times New Roman" w:cs="Times New Roman"/>
        </w:rPr>
        <w:t xml:space="preserve">variables are selected to ensure that </w:t>
      </w:r>
      <w:r w:rsidRPr="00445446">
        <w:rPr>
          <w:rFonts w:ascii="Times New Roman" w:hAnsi="Times New Roman" w:cs="Times New Roman"/>
        </w:rPr>
        <w:t>adult</w:t>
      </w:r>
      <w:r>
        <w:rPr>
          <w:rFonts w:ascii="Times New Roman" w:hAnsi="Times New Roman" w:cs="Times New Roman"/>
          <w:i/>
          <w:iCs/>
        </w:rPr>
        <w:t xml:space="preserve"> </w:t>
      </w:r>
      <w:r>
        <w:rPr>
          <w:rFonts w:ascii="Times New Roman" w:hAnsi="Times New Roman" w:cs="Times New Roman"/>
        </w:rPr>
        <w:t xml:space="preserve">ticks are given </w:t>
      </w:r>
      <w:r w:rsidR="00380670">
        <w:rPr>
          <w:rFonts w:ascii="Times New Roman" w:hAnsi="Times New Roman" w:cs="Times New Roman"/>
        </w:rPr>
        <w:t xml:space="preserve">the full amount to complete their lifecycle, i.e., fall questing, over-wintering, and spring-questing. </w:t>
      </w:r>
      <w:r w:rsidR="00380670" w:rsidRPr="00445446">
        <w:rPr>
          <w:rFonts w:ascii="Times New Roman" w:hAnsi="Times New Roman" w:cs="Times New Roman"/>
        </w:rPr>
        <w:t>Nymphal</w:t>
      </w:r>
      <w:r w:rsidR="00380670">
        <w:rPr>
          <w:rFonts w:ascii="Times New Roman" w:hAnsi="Times New Roman" w:cs="Times New Roman"/>
          <w:i/>
          <w:iCs/>
        </w:rPr>
        <w:t xml:space="preserve"> </w:t>
      </w:r>
      <w:r w:rsidR="00380670">
        <w:rPr>
          <w:rFonts w:ascii="Times New Roman" w:hAnsi="Times New Roman" w:cs="Times New Roman"/>
        </w:rPr>
        <w:t>ticks emerge the following year using the initialized data.</w:t>
      </w:r>
    </w:p>
    <w:p w14:paraId="5BE66108" w14:textId="77777777" w:rsidR="00380670" w:rsidRDefault="00380670" w:rsidP="00675E9A">
      <w:pPr>
        <w:spacing w:line="480" w:lineRule="auto"/>
        <w:rPr>
          <w:rFonts w:ascii="Times New Roman" w:hAnsi="Times New Roman" w:cs="Times New Roman"/>
        </w:rPr>
      </w:pPr>
    </w:p>
    <w:p w14:paraId="02B7E5CA" w14:textId="77777777" w:rsidR="00380670" w:rsidRDefault="00380670" w:rsidP="00675E9A">
      <w:pPr>
        <w:spacing w:line="480" w:lineRule="auto"/>
        <w:rPr>
          <w:rFonts w:ascii="Times New Roman" w:hAnsi="Times New Roman" w:cs="Times New Roman"/>
          <w:i/>
          <w:iCs/>
        </w:rPr>
      </w:pPr>
      <w:r>
        <w:rPr>
          <w:rFonts w:ascii="Times New Roman" w:hAnsi="Times New Roman" w:cs="Times New Roman"/>
          <w:i/>
          <w:iCs/>
        </w:rPr>
        <w:t>2.6 Input data</w:t>
      </w:r>
    </w:p>
    <w:p w14:paraId="214EA8AF" w14:textId="760F5CAC" w:rsidR="0048356E" w:rsidRDefault="00380670" w:rsidP="00675E9A">
      <w:pPr>
        <w:spacing w:line="480" w:lineRule="auto"/>
        <w:rPr>
          <w:rFonts w:ascii="Times New Roman" w:hAnsi="Times New Roman" w:cs="Times New Roman"/>
        </w:rPr>
      </w:pPr>
      <w:r>
        <w:rPr>
          <w:rFonts w:ascii="Times New Roman" w:hAnsi="Times New Roman" w:cs="Times New Roman"/>
        </w:rPr>
        <w:lastRenderedPageBreak/>
        <w:tab/>
      </w:r>
      <w:r w:rsidR="00080F46">
        <w:rPr>
          <w:rFonts w:ascii="Times New Roman" w:hAnsi="Times New Roman" w:cs="Times New Roman"/>
        </w:rPr>
        <w:t xml:space="preserve"> </w:t>
      </w:r>
      <w:r w:rsidR="00445446">
        <w:rPr>
          <w:rFonts w:ascii="Times New Roman" w:hAnsi="Times New Roman" w:cs="Times New Roman"/>
        </w:rPr>
        <w:t>STEPTIC</w:t>
      </w:r>
      <w:r w:rsidR="00F74F61">
        <w:rPr>
          <w:rFonts w:ascii="Times New Roman" w:hAnsi="Times New Roman" w:cs="Times New Roman"/>
        </w:rPr>
        <w:t xml:space="preserve"> uses two types of input data to mediate time-varying processes. The first is the sunlight calendar data described briefly in section </w:t>
      </w:r>
      <w:r w:rsidR="00F74F61">
        <w:rPr>
          <w:rFonts w:ascii="Times New Roman" w:hAnsi="Times New Roman" w:cs="Times New Roman"/>
          <w:i/>
          <w:iCs/>
        </w:rPr>
        <w:t xml:space="preserve">2.3 </w:t>
      </w:r>
      <w:r w:rsidR="0048356E">
        <w:rPr>
          <w:rFonts w:ascii="Times New Roman" w:hAnsi="Times New Roman" w:cs="Times New Roman"/>
          <w:i/>
          <w:iCs/>
        </w:rPr>
        <w:t>Process overview and scheduling.</w:t>
      </w:r>
      <w:r w:rsidR="0048356E">
        <w:rPr>
          <w:rFonts w:ascii="Times New Roman" w:hAnsi="Times New Roman" w:cs="Times New Roman"/>
        </w:rPr>
        <w:t xml:space="preserve"> The sunlight calendar is used to control the status of the </w:t>
      </w:r>
      <w:r w:rsidR="0048356E">
        <w:rPr>
          <w:rFonts w:ascii="Times New Roman" w:hAnsi="Times New Roman" w:cs="Times New Roman"/>
          <w:i/>
          <w:iCs/>
        </w:rPr>
        <w:t xml:space="preserve">daylight </w:t>
      </w:r>
      <w:r w:rsidR="0048356E">
        <w:rPr>
          <w:rFonts w:ascii="Times New Roman" w:hAnsi="Times New Roman" w:cs="Times New Roman"/>
        </w:rPr>
        <w:t xml:space="preserve">in the </w:t>
      </w:r>
      <w:r w:rsidR="0048356E">
        <w:rPr>
          <w:rFonts w:ascii="Times New Roman" w:hAnsi="Times New Roman" w:cs="Times New Roman"/>
          <w:i/>
          <w:iCs/>
        </w:rPr>
        <w:t>environment.</w:t>
      </w:r>
      <w:r w:rsidR="0048356E">
        <w:rPr>
          <w:rFonts w:ascii="Times New Roman" w:hAnsi="Times New Roman" w:cs="Times New Roman"/>
        </w:rPr>
        <w:t xml:space="preserve"> </w:t>
      </w:r>
      <w:r w:rsidR="0048356E">
        <w:rPr>
          <w:rFonts w:ascii="Times New Roman" w:hAnsi="Times New Roman" w:cs="Times New Roman"/>
          <w:i/>
          <w:iCs/>
        </w:rPr>
        <w:t xml:space="preserve">Deer </w:t>
      </w:r>
      <w:r w:rsidR="0048356E">
        <w:rPr>
          <w:rFonts w:ascii="Times New Roman" w:hAnsi="Times New Roman" w:cs="Times New Roman"/>
        </w:rPr>
        <w:t xml:space="preserve">and </w:t>
      </w:r>
      <w:r w:rsidR="00445446">
        <w:rPr>
          <w:rFonts w:ascii="Times New Roman" w:hAnsi="Times New Roman" w:cs="Times New Roman"/>
          <w:i/>
          <w:iCs/>
        </w:rPr>
        <w:t>mice</w:t>
      </w:r>
      <w:r w:rsidR="0048356E">
        <w:rPr>
          <w:rFonts w:ascii="Times New Roman" w:hAnsi="Times New Roman" w:cs="Times New Roman"/>
          <w:i/>
          <w:iCs/>
        </w:rPr>
        <w:t xml:space="preserve"> </w:t>
      </w:r>
      <w:r w:rsidR="0048356E">
        <w:rPr>
          <w:rFonts w:ascii="Times New Roman" w:hAnsi="Times New Roman" w:cs="Times New Roman"/>
        </w:rPr>
        <w:t xml:space="preserve">agents go through movement </w:t>
      </w:r>
      <w:r w:rsidR="00445446">
        <w:rPr>
          <w:rFonts w:ascii="Times New Roman" w:hAnsi="Times New Roman" w:cs="Times New Roman"/>
        </w:rPr>
        <w:t>procedures</w:t>
      </w:r>
      <w:r w:rsidR="0048356E">
        <w:rPr>
          <w:rFonts w:ascii="Times New Roman" w:hAnsi="Times New Roman" w:cs="Times New Roman"/>
        </w:rPr>
        <w:t xml:space="preserve"> when </w:t>
      </w:r>
      <w:r w:rsidR="0048356E">
        <w:rPr>
          <w:rFonts w:ascii="Times New Roman" w:hAnsi="Times New Roman" w:cs="Times New Roman"/>
          <w:i/>
          <w:iCs/>
        </w:rPr>
        <w:t>daylight</w:t>
      </w:r>
      <w:r w:rsidR="0048356E">
        <w:rPr>
          <w:rFonts w:ascii="Times New Roman" w:hAnsi="Times New Roman" w:cs="Times New Roman"/>
        </w:rPr>
        <w:t xml:space="preserve"> is equal to “day”, which can alter the spatial distribution of ticks as they drop from their hosts. The sunlight calendar is gathered from the R package, ‘</w:t>
      </w:r>
      <w:proofErr w:type="spellStart"/>
      <w:r w:rsidR="0048356E">
        <w:rPr>
          <w:rFonts w:ascii="Times New Roman" w:hAnsi="Times New Roman" w:cs="Times New Roman"/>
        </w:rPr>
        <w:t>suncalc</w:t>
      </w:r>
      <w:proofErr w:type="spellEnd"/>
      <w:r w:rsidR="0048356E">
        <w:rPr>
          <w:rFonts w:ascii="Times New Roman" w:hAnsi="Times New Roman" w:cs="Times New Roman"/>
        </w:rPr>
        <w:t xml:space="preserve">’, and is rounded to hourly increments </w:t>
      </w:r>
      <w:r w:rsidR="0048356E">
        <w:rPr>
          <w:rFonts w:ascii="Times New Roman" w:hAnsi="Times New Roman" w:cs="Times New Roman"/>
        </w:rPr>
        <w:fldChar w:fldCharType="begin"/>
      </w:r>
      <w:r w:rsidR="0048356E">
        <w:rPr>
          <w:rFonts w:ascii="Times New Roman" w:hAnsi="Times New Roman" w:cs="Times New Roman"/>
        </w:rPr>
        <w:instrText xml:space="preserve"> ADDIN ZOTERO_ITEM CSL_CITATION {"citationID":"85rMT5YE","properties":{"formattedCitation":"(Thieurmel and Elmarhraoui, 2017)","plainCitation":"(Thieurmel and Elmarhraoui, 2017)","noteIndex":0},"citationItems":[{"id":2816,"uris":["http://zotero.org/users/6220652/items/DLUNVGDJ"],"itemData":{"id":2816,"type":"dataset","abstract":"Get sun position, sunlight phases (times for sunrise, sunset, dusk, etc.), moon position and lunar phase for the given location and time. Most calculations are based on the  formulas given in Astronomy Answers articles about position of the sun and the planets :  &lt;https://www.aa.quae.nl/en/reken/zonpositie.html&gt;.","DOI":"10.32614/CRAN.package.suncalc","language":"en","note":"Institution: Comprehensive R Archive Network\npage: 0.5.1","source":"DOI.org (Crossref)","title":"suncalc: Compute Sun Position, Sunlight Phases, Moon Position and Lunar Phase","title-short":"suncalc","URL":"https://CRAN.R-project.org/package=suncalc","author":[{"family":"Thieurmel","given":"Benoit"},{"family":"Elmarhraoui","given":"Achraf"}],"accessed":{"date-parts":[["2025",2,26]]},"issued":{"date-parts":[["2017",5,15]]}}}],"schema":"https://github.com/citation-style-language/schema/raw/master/csl-citation.json"} </w:instrText>
      </w:r>
      <w:r w:rsidR="0048356E">
        <w:rPr>
          <w:rFonts w:ascii="Times New Roman" w:hAnsi="Times New Roman" w:cs="Times New Roman"/>
        </w:rPr>
        <w:fldChar w:fldCharType="separate"/>
      </w:r>
      <w:r w:rsidR="0048356E">
        <w:rPr>
          <w:rFonts w:ascii="Times New Roman" w:hAnsi="Times New Roman" w:cs="Times New Roman"/>
          <w:noProof/>
        </w:rPr>
        <w:t>(Thieurmel and Elmarhraoui, 2017)</w:t>
      </w:r>
      <w:r w:rsidR="0048356E">
        <w:rPr>
          <w:rFonts w:ascii="Times New Roman" w:hAnsi="Times New Roman" w:cs="Times New Roman"/>
        </w:rPr>
        <w:fldChar w:fldCharType="end"/>
      </w:r>
      <w:r w:rsidR="0048356E">
        <w:rPr>
          <w:rFonts w:ascii="Times New Roman" w:hAnsi="Times New Roman" w:cs="Times New Roman"/>
        </w:rPr>
        <w:t>. The cleaned sunlight calendar data provides a sunrise and sunset hour for each day of the year.</w:t>
      </w:r>
    </w:p>
    <w:p w14:paraId="2CC56EBE" w14:textId="47D51F5E" w:rsidR="00080F46" w:rsidRPr="00046408" w:rsidRDefault="0048356E" w:rsidP="00675E9A">
      <w:pPr>
        <w:spacing w:line="480" w:lineRule="auto"/>
        <w:rPr>
          <w:rFonts w:ascii="Times New Roman" w:hAnsi="Times New Roman" w:cs="Times New Roman"/>
        </w:rPr>
      </w:pPr>
      <w:r>
        <w:rPr>
          <w:rFonts w:ascii="Times New Roman" w:hAnsi="Times New Roman" w:cs="Times New Roman"/>
        </w:rPr>
        <w:tab/>
        <w:t xml:space="preserve">The second input data is coded at various points throughout the model to control the timing of the tick life cycle. These data are represented with units of “day” and are programmed </w:t>
      </w:r>
      <w:r w:rsidR="00046408">
        <w:rPr>
          <w:rFonts w:ascii="Times New Roman" w:hAnsi="Times New Roman" w:cs="Times New Roman"/>
        </w:rPr>
        <w:t xml:space="preserve">for changes to the </w:t>
      </w:r>
      <w:r w:rsidR="00046408">
        <w:rPr>
          <w:rFonts w:ascii="Times New Roman" w:hAnsi="Times New Roman" w:cs="Times New Roman"/>
          <w:i/>
          <w:iCs/>
        </w:rPr>
        <w:t xml:space="preserve">season </w:t>
      </w:r>
      <w:r w:rsidR="00046408">
        <w:rPr>
          <w:rFonts w:ascii="Times New Roman" w:hAnsi="Times New Roman" w:cs="Times New Roman"/>
        </w:rPr>
        <w:t xml:space="preserve">variable where spring, summer, fall and winter begin on days 79, 171, 265, and 355 respectively. Lifecycle specific timing include the day </w:t>
      </w:r>
      <w:r w:rsidR="00046408" w:rsidRPr="00445446">
        <w:rPr>
          <w:rFonts w:ascii="Times New Roman" w:hAnsi="Times New Roman" w:cs="Times New Roman"/>
        </w:rPr>
        <w:t>adult</w:t>
      </w:r>
      <w:r w:rsidR="00046408">
        <w:rPr>
          <w:rFonts w:ascii="Times New Roman" w:hAnsi="Times New Roman" w:cs="Times New Roman"/>
          <w:i/>
          <w:iCs/>
        </w:rPr>
        <w:t xml:space="preserve"> ticks </w:t>
      </w:r>
      <w:r w:rsidR="00046408">
        <w:rPr>
          <w:rFonts w:ascii="Times New Roman" w:hAnsi="Times New Roman" w:cs="Times New Roman"/>
        </w:rPr>
        <w:t xml:space="preserve">lay </w:t>
      </w:r>
      <w:r w:rsidR="00046408" w:rsidRPr="00445446">
        <w:rPr>
          <w:rFonts w:ascii="Times New Roman" w:hAnsi="Times New Roman" w:cs="Times New Roman"/>
        </w:rPr>
        <w:t>eggs</w:t>
      </w:r>
      <w:r w:rsidR="00046408">
        <w:rPr>
          <w:rFonts w:ascii="Times New Roman" w:hAnsi="Times New Roman" w:cs="Times New Roman"/>
        </w:rPr>
        <w:t xml:space="preserve">, </w:t>
      </w:r>
      <w:r w:rsidR="00046408" w:rsidRPr="00445446">
        <w:rPr>
          <w:rFonts w:ascii="Times New Roman" w:hAnsi="Times New Roman" w:cs="Times New Roman"/>
        </w:rPr>
        <w:t>eggs</w:t>
      </w:r>
      <w:r w:rsidR="00046408">
        <w:rPr>
          <w:rFonts w:ascii="Times New Roman" w:hAnsi="Times New Roman" w:cs="Times New Roman"/>
          <w:i/>
          <w:iCs/>
        </w:rPr>
        <w:t xml:space="preserve"> </w:t>
      </w:r>
      <w:r w:rsidR="00046408">
        <w:rPr>
          <w:rFonts w:ascii="Times New Roman" w:hAnsi="Times New Roman" w:cs="Times New Roman"/>
        </w:rPr>
        <w:t xml:space="preserve">hatch to </w:t>
      </w:r>
      <w:r w:rsidR="00046408" w:rsidRPr="00445446">
        <w:rPr>
          <w:rFonts w:ascii="Times New Roman" w:hAnsi="Times New Roman" w:cs="Times New Roman"/>
        </w:rPr>
        <w:t>larvae</w:t>
      </w:r>
      <w:r w:rsidR="00046408">
        <w:rPr>
          <w:rFonts w:ascii="Times New Roman" w:hAnsi="Times New Roman" w:cs="Times New Roman"/>
        </w:rPr>
        <w:t xml:space="preserve">, </w:t>
      </w:r>
      <w:r w:rsidR="00046408" w:rsidRPr="00445446">
        <w:rPr>
          <w:rFonts w:ascii="Times New Roman" w:hAnsi="Times New Roman" w:cs="Times New Roman"/>
        </w:rPr>
        <w:t>larvae</w:t>
      </w:r>
      <w:r w:rsidR="00046408">
        <w:rPr>
          <w:rFonts w:ascii="Times New Roman" w:hAnsi="Times New Roman" w:cs="Times New Roman"/>
          <w:i/>
          <w:iCs/>
        </w:rPr>
        <w:t xml:space="preserve"> </w:t>
      </w:r>
      <w:r w:rsidR="00046408">
        <w:rPr>
          <w:rFonts w:ascii="Times New Roman" w:hAnsi="Times New Roman" w:cs="Times New Roman"/>
        </w:rPr>
        <w:t xml:space="preserve">molt to </w:t>
      </w:r>
      <w:r w:rsidR="00046408" w:rsidRPr="00445446">
        <w:rPr>
          <w:rFonts w:ascii="Times New Roman" w:hAnsi="Times New Roman" w:cs="Times New Roman"/>
        </w:rPr>
        <w:t>nymphs</w:t>
      </w:r>
      <w:r w:rsidR="00046408">
        <w:rPr>
          <w:rFonts w:ascii="Times New Roman" w:hAnsi="Times New Roman" w:cs="Times New Roman"/>
          <w:i/>
          <w:iCs/>
        </w:rPr>
        <w:t xml:space="preserve"> </w:t>
      </w:r>
      <w:r w:rsidR="00046408">
        <w:rPr>
          <w:rFonts w:ascii="Times New Roman" w:hAnsi="Times New Roman" w:cs="Times New Roman"/>
        </w:rPr>
        <w:t xml:space="preserve">and </w:t>
      </w:r>
      <w:r w:rsidR="00046408" w:rsidRPr="00445446">
        <w:rPr>
          <w:rFonts w:ascii="Times New Roman" w:hAnsi="Times New Roman" w:cs="Times New Roman"/>
        </w:rPr>
        <w:t>nymphs</w:t>
      </w:r>
      <w:r w:rsidR="00046408">
        <w:rPr>
          <w:rFonts w:ascii="Times New Roman" w:hAnsi="Times New Roman" w:cs="Times New Roman"/>
          <w:i/>
          <w:iCs/>
        </w:rPr>
        <w:t xml:space="preserve"> </w:t>
      </w:r>
      <w:r w:rsidR="00046408">
        <w:rPr>
          <w:rFonts w:ascii="Times New Roman" w:hAnsi="Times New Roman" w:cs="Times New Roman"/>
        </w:rPr>
        <w:t xml:space="preserve">molt to </w:t>
      </w:r>
      <w:r w:rsidR="00046408" w:rsidRPr="00445446">
        <w:rPr>
          <w:rFonts w:ascii="Times New Roman" w:hAnsi="Times New Roman" w:cs="Times New Roman"/>
        </w:rPr>
        <w:t>adults</w:t>
      </w:r>
      <w:r w:rsidR="00046408">
        <w:rPr>
          <w:rFonts w:ascii="Times New Roman" w:hAnsi="Times New Roman" w:cs="Times New Roman"/>
          <w:i/>
          <w:iCs/>
        </w:rPr>
        <w:t xml:space="preserve">, </w:t>
      </w:r>
      <w:r w:rsidR="00046408">
        <w:rPr>
          <w:rFonts w:ascii="Times New Roman" w:hAnsi="Times New Roman" w:cs="Times New Roman"/>
        </w:rPr>
        <w:t xml:space="preserve">which are represented by day values of 111, 202, 111 and 258. </w:t>
      </w:r>
    </w:p>
    <w:p w14:paraId="44BD954F" w14:textId="77777777" w:rsidR="0020374C" w:rsidRDefault="0020374C" w:rsidP="00675E9A">
      <w:pPr>
        <w:spacing w:line="480" w:lineRule="auto"/>
        <w:rPr>
          <w:rFonts w:ascii="Times New Roman" w:hAnsi="Times New Roman" w:cs="Times New Roman"/>
        </w:rPr>
      </w:pPr>
    </w:p>
    <w:p w14:paraId="2404F2A7" w14:textId="386038DE" w:rsidR="00871DF8" w:rsidRPr="00871DF8" w:rsidRDefault="00AB3713" w:rsidP="00675E9A">
      <w:pPr>
        <w:spacing w:line="480" w:lineRule="auto"/>
        <w:rPr>
          <w:rFonts w:ascii="Times New Roman" w:hAnsi="Times New Roman" w:cs="Times New Roman"/>
          <w:i/>
          <w:iCs/>
        </w:rPr>
      </w:pPr>
      <w:r>
        <w:rPr>
          <w:rFonts w:ascii="Times New Roman" w:hAnsi="Times New Roman" w:cs="Times New Roman"/>
          <w:i/>
          <w:iCs/>
        </w:rPr>
        <w:t>2.7 Submodels</w:t>
      </w:r>
    </w:p>
    <w:p w14:paraId="4FEA43F6" w14:textId="1FBE8312" w:rsidR="00AB3713" w:rsidRDefault="00AB3713" w:rsidP="00675E9A">
      <w:pPr>
        <w:spacing w:line="480" w:lineRule="auto"/>
        <w:rPr>
          <w:rFonts w:ascii="Times New Roman" w:hAnsi="Times New Roman" w:cs="Times New Roman"/>
          <w:i/>
          <w:iCs/>
        </w:rPr>
      </w:pPr>
      <w:r>
        <w:rPr>
          <w:rFonts w:ascii="Times New Roman" w:hAnsi="Times New Roman" w:cs="Times New Roman"/>
          <w:i/>
          <w:iCs/>
        </w:rPr>
        <w:t xml:space="preserve">2.7.1 </w:t>
      </w:r>
      <w:r w:rsidR="00445446">
        <w:rPr>
          <w:rFonts w:ascii="Times New Roman" w:hAnsi="Times New Roman" w:cs="Times New Roman"/>
          <w:i/>
          <w:iCs/>
        </w:rPr>
        <w:t>Mice</w:t>
      </w:r>
      <w:r>
        <w:rPr>
          <w:rFonts w:ascii="Times New Roman" w:hAnsi="Times New Roman" w:cs="Times New Roman"/>
          <w:i/>
          <w:iCs/>
        </w:rPr>
        <w:t xml:space="preserve"> movemen</w:t>
      </w:r>
      <w:r w:rsidR="00035CEA">
        <w:rPr>
          <w:rFonts w:ascii="Times New Roman" w:hAnsi="Times New Roman" w:cs="Times New Roman"/>
          <w:i/>
          <w:iCs/>
        </w:rPr>
        <w:t>t</w:t>
      </w:r>
    </w:p>
    <w:p w14:paraId="705F6E61" w14:textId="6D8BEE6C" w:rsidR="00035CEA" w:rsidRPr="004D6E80" w:rsidRDefault="00035CEA" w:rsidP="00675E9A">
      <w:pPr>
        <w:spacing w:line="480" w:lineRule="auto"/>
        <w:rPr>
          <w:rFonts w:ascii="Times New Roman" w:hAnsi="Times New Roman" w:cs="Times New Roman"/>
        </w:rPr>
      </w:pPr>
      <w:r>
        <w:rPr>
          <w:rFonts w:ascii="Times New Roman" w:hAnsi="Times New Roman" w:cs="Times New Roman"/>
          <w:i/>
          <w:iCs/>
        </w:rPr>
        <w:tab/>
      </w:r>
      <w:r w:rsidR="00445446" w:rsidRPr="00445446">
        <w:rPr>
          <w:rFonts w:ascii="Times New Roman" w:hAnsi="Times New Roman" w:cs="Times New Roman"/>
          <w:i/>
          <w:iCs/>
        </w:rPr>
        <w:t>Mice</w:t>
      </w:r>
      <w:r>
        <w:rPr>
          <w:rFonts w:ascii="Times New Roman" w:hAnsi="Times New Roman" w:cs="Times New Roman"/>
        </w:rPr>
        <w:t xml:space="preserve"> movement can best be described as a 1 cell, queen’s adjacency random walk with the added possibility of a </w:t>
      </w:r>
      <w:r w:rsidR="00445446">
        <w:rPr>
          <w:rFonts w:ascii="Times New Roman" w:hAnsi="Times New Roman" w:cs="Times New Roman"/>
          <w:i/>
          <w:iCs/>
        </w:rPr>
        <w:t>mice</w:t>
      </w:r>
      <w:r>
        <w:rPr>
          <w:rFonts w:ascii="Times New Roman" w:hAnsi="Times New Roman" w:cs="Times New Roman"/>
          <w:i/>
          <w:iCs/>
        </w:rPr>
        <w:t xml:space="preserve"> </w:t>
      </w:r>
      <w:r>
        <w:rPr>
          <w:rFonts w:ascii="Times New Roman" w:hAnsi="Times New Roman" w:cs="Times New Roman"/>
        </w:rPr>
        <w:t xml:space="preserve">agent remaining stationary. At each </w:t>
      </w:r>
      <w:r>
        <w:rPr>
          <w:rFonts w:ascii="Times New Roman" w:hAnsi="Times New Roman" w:cs="Times New Roman"/>
          <w:i/>
          <w:iCs/>
        </w:rPr>
        <w:t>timestep</w:t>
      </w:r>
      <w:r>
        <w:rPr>
          <w:rFonts w:ascii="Times New Roman" w:hAnsi="Times New Roman" w:cs="Times New Roman"/>
        </w:rPr>
        <w:t xml:space="preserve">, </w:t>
      </w:r>
      <w:r w:rsidR="00445446" w:rsidRPr="00445446">
        <w:rPr>
          <w:rFonts w:ascii="Times New Roman" w:hAnsi="Times New Roman" w:cs="Times New Roman"/>
          <w:i/>
          <w:iCs/>
        </w:rPr>
        <w:t>mice</w:t>
      </w:r>
      <w:r>
        <w:rPr>
          <w:rFonts w:ascii="Times New Roman" w:hAnsi="Times New Roman" w:cs="Times New Roman"/>
        </w:rPr>
        <w:t xml:space="preserve"> </w:t>
      </w:r>
      <w:r w:rsidR="00445446">
        <w:rPr>
          <w:rFonts w:ascii="Times New Roman" w:hAnsi="Times New Roman" w:cs="Times New Roman"/>
        </w:rPr>
        <w:t xml:space="preserve">have </w:t>
      </w:r>
      <w:r>
        <w:rPr>
          <w:rFonts w:ascii="Times New Roman" w:hAnsi="Times New Roman" w:cs="Times New Roman"/>
        </w:rPr>
        <w:t xml:space="preserve">a 1 in 9 probability of moving to the cell it was on at the previous </w:t>
      </w:r>
      <w:r>
        <w:rPr>
          <w:rFonts w:ascii="Times New Roman" w:hAnsi="Times New Roman" w:cs="Times New Roman"/>
          <w:i/>
          <w:iCs/>
        </w:rPr>
        <w:t xml:space="preserve">timestep </w:t>
      </w:r>
      <w:r>
        <w:rPr>
          <w:rFonts w:ascii="Times New Roman" w:hAnsi="Times New Roman" w:cs="Times New Roman"/>
        </w:rPr>
        <w:t>or any of the 8 cells adjacent to it.</w:t>
      </w:r>
      <w:r w:rsidR="009468A7">
        <w:rPr>
          <w:rFonts w:ascii="Times New Roman" w:hAnsi="Times New Roman" w:cs="Times New Roman"/>
        </w:rPr>
        <w:t xml:space="preserve"> </w:t>
      </w:r>
      <w:r w:rsidR="004D6E80">
        <w:rPr>
          <w:rFonts w:ascii="Times New Roman" w:hAnsi="Times New Roman" w:cs="Times New Roman"/>
        </w:rPr>
        <w:t xml:space="preserve">These probabilities are </w:t>
      </w:r>
      <w:r w:rsidR="00745374">
        <w:rPr>
          <w:rFonts w:ascii="Times New Roman" w:hAnsi="Times New Roman" w:cs="Times New Roman"/>
        </w:rPr>
        <w:t>modeled</w:t>
      </w:r>
      <w:r w:rsidR="004D6E80">
        <w:rPr>
          <w:rFonts w:ascii="Times New Roman" w:hAnsi="Times New Roman" w:cs="Times New Roman"/>
        </w:rPr>
        <w:t xml:space="preserve"> by the current location of </w:t>
      </w:r>
      <w:r w:rsidR="00445446">
        <w:rPr>
          <w:rFonts w:ascii="Times New Roman" w:hAnsi="Times New Roman" w:cs="Times New Roman"/>
          <w:i/>
          <w:iCs/>
        </w:rPr>
        <w:t xml:space="preserve">mice </w:t>
      </w:r>
      <w:r w:rsidR="004D6E80">
        <w:rPr>
          <w:rFonts w:ascii="Times New Roman" w:hAnsi="Times New Roman" w:cs="Times New Roman"/>
        </w:rPr>
        <w:t>agent</w:t>
      </w:r>
      <w:r w:rsidR="00445446">
        <w:rPr>
          <w:rFonts w:ascii="Times New Roman" w:hAnsi="Times New Roman" w:cs="Times New Roman"/>
        </w:rPr>
        <w:t>s</w:t>
      </w:r>
      <w:r w:rsidR="004D6E80">
        <w:rPr>
          <w:rFonts w:ascii="Times New Roman" w:hAnsi="Times New Roman" w:cs="Times New Roman"/>
        </w:rPr>
        <w:t xml:space="preserve">, such that a </w:t>
      </w:r>
      <w:r w:rsidR="00445446">
        <w:rPr>
          <w:rFonts w:ascii="Times New Roman" w:hAnsi="Times New Roman" w:cs="Times New Roman"/>
          <w:i/>
          <w:iCs/>
        </w:rPr>
        <w:t>mice</w:t>
      </w:r>
      <w:r w:rsidR="004D6E80">
        <w:rPr>
          <w:rFonts w:ascii="Times New Roman" w:hAnsi="Times New Roman" w:cs="Times New Roman"/>
          <w:i/>
          <w:iCs/>
        </w:rPr>
        <w:t xml:space="preserve"> </w:t>
      </w:r>
      <w:r w:rsidR="004D6E80">
        <w:rPr>
          <w:rFonts w:ascii="Times New Roman" w:hAnsi="Times New Roman" w:cs="Times New Roman"/>
        </w:rPr>
        <w:t xml:space="preserve">agent cannot leave its current </w:t>
      </w:r>
      <w:r w:rsidR="004D6E80">
        <w:rPr>
          <w:rFonts w:ascii="Times New Roman" w:hAnsi="Times New Roman" w:cs="Times New Roman"/>
          <w:i/>
          <w:iCs/>
        </w:rPr>
        <w:t>forest patch</w:t>
      </w:r>
      <w:r w:rsidR="004D6E80">
        <w:rPr>
          <w:rFonts w:ascii="Times New Roman" w:hAnsi="Times New Roman" w:cs="Times New Roman"/>
        </w:rPr>
        <w:t xml:space="preserve">. For example, if a </w:t>
      </w:r>
      <w:r w:rsidR="00445446">
        <w:rPr>
          <w:rFonts w:ascii="Times New Roman" w:hAnsi="Times New Roman" w:cs="Times New Roman"/>
          <w:i/>
          <w:iCs/>
        </w:rPr>
        <w:t>mice</w:t>
      </w:r>
      <w:r w:rsidR="004D6E80">
        <w:rPr>
          <w:rFonts w:ascii="Times New Roman" w:hAnsi="Times New Roman" w:cs="Times New Roman"/>
          <w:i/>
          <w:iCs/>
        </w:rPr>
        <w:t xml:space="preserve"> </w:t>
      </w:r>
      <w:r w:rsidR="004D6E80">
        <w:rPr>
          <w:rFonts w:ascii="Times New Roman" w:hAnsi="Times New Roman" w:cs="Times New Roman"/>
        </w:rPr>
        <w:t xml:space="preserve">agent is located at </w:t>
      </w:r>
      <w:r w:rsidR="004D6E80">
        <w:rPr>
          <w:rFonts w:ascii="Times New Roman" w:hAnsi="Times New Roman" w:cs="Times New Roman"/>
          <w:i/>
          <w:iCs/>
        </w:rPr>
        <w:t xml:space="preserve">grid cell </w:t>
      </w:r>
      <w:r w:rsidR="004D6E80">
        <w:rPr>
          <w:rFonts w:ascii="Times New Roman" w:hAnsi="Times New Roman" w:cs="Times New Roman"/>
        </w:rPr>
        <w:t xml:space="preserve">with </w:t>
      </w:r>
      <w:r w:rsidR="004D6E80">
        <w:rPr>
          <w:rFonts w:ascii="Times New Roman" w:hAnsi="Times New Roman" w:cs="Times New Roman"/>
          <w:i/>
          <w:iCs/>
        </w:rPr>
        <w:t xml:space="preserve">row </w:t>
      </w:r>
      <w:r w:rsidR="004D6E80">
        <w:rPr>
          <w:rFonts w:ascii="Times New Roman" w:hAnsi="Times New Roman" w:cs="Times New Roman"/>
        </w:rPr>
        <w:t xml:space="preserve">equal to 1 and </w:t>
      </w:r>
      <w:r w:rsidR="004D6E80">
        <w:rPr>
          <w:rFonts w:ascii="Times New Roman" w:hAnsi="Times New Roman" w:cs="Times New Roman"/>
          <w:i/>
          <w:iCs/>
        </w:rPr>
        <w:t xml:space="preserve">column </w:t>
      </w:r>
      <w:r w:rsidR="004D6E80">
        <w:rPr>
          <w:rFonts w:ascii="Times New Roman" w:hAnsi="Times New Roman" w:cs="Times New Roman"/>
        </w:rPr>
        <w:t xml:space="preserve">equal to 1, the agent can only stay in the same location or move </w:t>
      </w:r>
      <w:r w:rsidR="004D6E80">
        <w:rPr>
          <w:rFonts w:ascii="Times New Roman" w:hAnsi="Times New Roman" w:cs="Times New Roman"/>
        </w:rPr>
        <w:lastRenderedPageBreak/>
        <w:t xml:space="preserve">either directly right, down, or diagonally down and to the right. When each </w:t>
      </w:r>
      <w:r w:rsidR="00445446">
        <w:rPr>
          <w:rFonts w:ascii="Times New Roman" w:hAnsi="Times New Roman" w:cs="Times New Roman"/>
          <w:i/>
          <w:iCs/>
        </w:rPr>
        <w:t>mice</w:t>
      </w:r>
      <w:r w:rsidR="004D6E80">
        <w:rPr>
          <w:rFonts w:ascii="Times New Roman" w:hAnsi="Times New Roman" w:cs="Times New Roman"/>
          <w:i/>
          <w:iCs/>
        </w:rPr>
        <w:t xml:space="preserve"> </w:t>
      </w:r>
      <w:r w:rsidR="004D6E80">
        <w:rPr>
          <w:rFonts w:ascii="Times New Roman" w:hAnsi="Times New Roman" w:cs="Times New Roman"/>
        </w:rPr>
        <w:t xml:space="preserve">agent moves, the </w:t>
      </w:r>
      <w:r w:rsidR="002B5F99">
        <w:rPr>
          <w:rFonts w:ascii="Times New Roman" w:hAnsi="Times New Roman" w:cs="Times New Roman"/>
          <w:i/>
          <w:iCs/>
        </w:rPr>
        <w:t xml:space="preserve">location </w:t>
      </w:r>
      <w:r w:rsidR="002B5F99">
        <w:rPr>
          <w:rFonts w:ascii="Times New Roman" w:hAnsi="Times New Roman" w:cs="Times New Roman"/>
        </w:rPr>
        <w:t>state variable is updated</w:t>
      </w:r>
      <w:r w:rsidR="002B5F99">
        <w:rPr>
          <w:rFonts w:ascii="Times New Roman" w:hAnsi="Times New Roman" w:cs="Times New Roman"/>
          <w:i/>
          <w:iCs/>
        </w:rPr>
        <w:t>.</w:t>
      </w:r>
    </w:p>
    <w:p w14:paraId="419340D1" w14:textId="3C19683F" w:rsidR="00035CEA" w:rsidRDefault="00035CEA" w:rsidP="00675E9A">
      <w:pPr>
        <w:spacing w:line="480" w:lineRule="auto"/>
        <w:rPr>
          <w:rFonts w:ascii="Times New Roman" w:hAnsi="Times New Roman" w:cs="Times New Roman"/>
          <w:i/>
          <w:iCs/>
        </w:rPr>
      </w:pPr>
      <w:r>
        <w:rPr>
          <w:rFonts w:ascii="Times New Roman" w:hAnsi="Times New Roman" w:cs="Times New Roman"/>
          <w:i/>
          <w:iCs/>
        </w:rPr>
        <w:t>2.7.2 Deer movement</w:t>
      </w:r>
    </w:p>
    <w:p w14:paraId="3FA09E43" w14:textId="0B4C9FA8" w:rsidR="009468A7" w:rsidRPr="009468A7" w:rsidRDefault="009468A7" w:rsidP="00675E9A">
      <w:pPr>
        <w:spacing w:line="480" w:lineRule="auto"/>
        <w:rPr>
          <w:rFonts w:ascii="Times New Roman" w:hAnsi="Times New Roman" w:cs="Times New Roman"/>
          <w:i/>
          <w:iCs/>
        </w:rPr>
      </w:pPr>
      <w:r>
        <w:rPr>
          <w:rFonts w:ascii="Times New Roman" w:hAnsi="Times New Roman" w:cs="Times New Roman"/>
          <w:i/>
          <w:iCs/>
        </w:rPr>
        <w:t>2.7.2.1 Deer movement 100 grid cell random walk</w:t>
      </w:r>
    </w:p>
    <w:p w14:paraId="4A06C61B" w14:textId="4E2785D9" w:rsidR="00035CEA" w:rsidRDefault="00035CEA" w:rsidP="00445446">
      <w:pPr>
        <w:spacing w:line="480" w:lineRule="auto"/>
        <w:jc w:val="both"/>
        <w:rPr>
          <w:rFonts w:ascii="Times New Roman" w:hAnsi="Times New Roman" w:cs="Times New Roman"/>
        </w:rPr>
      </w:pPr>
      <w:r>
        <w:rPr>
          <w:rFonts w:ascii="Times New Roman" w:hAnsi="Times New Roman" w:cs="Times New Roman"/>
        </w:rPr>
        <w:tab/>
      </w:r>
      <w:r w:rsidR="009468A7" w:rsidRPr="00445446">
        <w:rPr>
          <w:rFonts w:ascii="Times New Roman" w:hAnsi="Times New Roman" w:cs="Times New Roman"/>
          <w:i/>
          <w:iCs/>
        </w:rPr>
        <w:t>Deer</w:t>
      </w:r>
      <w:r w:rsidR="009468A7">
        <w:rPr>
          <w:rFonts w:ascii="Times New Roman" w:hAnsi="Times New Roman" w:cs="Times New Roman"/>
        </w:rPr>
        <w:t xml:space="preserve"> movement is performed in a series of steps. First, a value of 100 </w:t>
      </w:r>
      <w:r w:rsidR="009468A7">
        <w:rPr>
          <w:rFonts w:ascii="Times New Roman" w:hAnsi="Times New Roman" w:cs="Times New Roman"/>
          <w:i/>
          <w:iCs/>
        </w:rPr>
        <w:t xml:space="preserve">grid cells </w:t>
      </w:r>
      <w:r w:rsidR="009468A7">
        <w:rPr>
          <w:rFonts w:ascii="Times New Roman" w:hAnsi="Times New Roman" w:cs="Times New Roman"/>
        </w:rPr>
        <w:t xml:space="preserve">is added and subtracted to the current </w:t>
      </w:r>
      <w:r w:rsidR="009468A7">
        <w:rPr>
          <w:rFonts w:ascii="Times New Roman" w:hAnsi="Times New Roman" w:cs="Times New Roman"/>
          <w:i/>
          <w:iCs/>
        </w:rPr>
        <w:t xml:space="preserve">row </w:t>
      </w:r>
      <w:r w:rsidR="009468A7">
        <w:rPr>
          <w:rFonts w:ascii="Times New Roman" w:hAnsi="Times New Roman" w:cs="Times New Roman"/>
        </w:rPr>
        <w:t xml:space="preserve">and </w:t>
      </w:r>
      <w:r w:rsidR="009468A7">
        <w:rPr>
          <w:rFonts w:ascii="Times New Roman" w:hAnsi="Times New Roman" w:cs="Times New Roman"/>
          <w:i/>
          <w:iCs/>
        </w:rPr>
        <w:t xml:space="preserve">column </w:t>
      </w:r>
      <w:r w:rsidR="009468A7">
        <w:rPr>
          <w:rFonts w:ascii="Times New Roman" w:hAnsi="Times New Roman" w:cs="Times New Roman"/>
        </w:rPr>
        <w:t xml:space="preserve">of the </w:t>
      </w:r>
      <w:r w:rsidR="009468A7">
        <w:rPr>
          <w:rFonts w:ascii="Times New Roman" w:hAnsi="Times New Roman" w:cs="Times New Roman"/>
          <w:i/>
          <w:iCs/>
        </w:rPr>
        <w:t xml:space="preserve">grid cell </w:t>
      </w:r>
      <w:r w:rsidR="009468A7">
        <w:rPr>
          <w:rFonts w:ascii="Times New Roman" w:hAnsi="Times New Roman" w:cs="Times New Roman"/>
        </w:rPr>
        <w:t xml:space="preserve">each </w:t>
      </w:r>
      <w:r w:rsidR="009468A7">
        <w:rPr>
          <w:rFonts w:ascii="Times New Roman" w:hAnsi="Times New Roman" w:cs="Times New Roman"/>
          <w:i/>
          <w:iCs/>
        </w:rPr>
        <w:t xml:space="preserve">deer </w:t>
      </w:r>
      <w:r w:rsidR="009468A7">
        <w:rPr>
          <w:rFonts w:ascii="Times New Roman" w:hAnsi="Times New Roman" w:cs="Times New Roman"/>
        </w:rPr>
        <w:t xml:space="preserve">agent is located as potential possible landing locations. These possibilities are then randomly sampled to generate a new </w:t>
      </w:r>
      <w:r w:rsidR="009468A7">
        <w:rPr>
          <w:rFonts w:ascii="Times New Roman" w:hAnsi="Times New Roman" w:cs="Times New Roman"/>
          <w:i/>
          <w:iCs/>
        </w:rPr>
        <w:t xml:space="preserve">grid cell </w:t>
      </w:r>
      <w:r w:rsidR="009468A7">
        <w:rPr>
          <w:rFonts w:ascii="Times New Roman" w:hAnsi="Times New Roman" w:cs="Times New Roman"/>
        </w:rPr>
        <w:t xml:space="preserve">location. </w:t>
      </w:r>
      <w:r w:rsidR="002B5F99">
        <w:rPr>
          <w:rFonts w:ascii="Times New Roman" w:hAnsi="Times New Roman" w:cs="Times New Roman"/>
        </w:rPr>
        <w:t xml:space="preserve">When a new </w:t>
      </w:r>
      <w:r w:rsidR="002B5F99">
        <w:rPr>
          <w:rFonts w:ascii="Times New Roman" w:hAnsi="Times New Roman" w:cs="Times New Roman"/>
          <w:i/>
          <w:iCs/>
        </w:rPr>
        <w:t xml:space="preserve">grid cell </w:t>
      </w:r>
      <w:r w:rsidR="002B5F99">
        <w:rPr>
          <w:rFonts w:ascii="Times New Roman" w:hAnsi="Times New Roman" w:cs="Times New Roman"/>
        </w:rPr>
        <w:t xml:space="preserve">is selected, the </w:t>
      </w:r>
      <w:r w:rsidR="002B5F99">
        <w:rPr>
          <w:rFonts w:ascii="Times New Roman" w:hAnsi="Times New Roman" w:cs="Times New Roman"/>
          <w:i/>
          <w:iCs/>
        </w:rPr>
        <w:t xml:space="preserve">location </w:t>
      </w:r>
      <w:r w:rsidR="002B5F99">
        <w:rPr>
          <w:rFonts w:ascii="Times New Roman" w:hAnsi="Times New Roman" w:cs="Times New Roman"/>
        </w:rPr>
        <w:t xml:space="preserve">and </w:t>
      </w:r>
      <w:r w:rsidR="002B5F99">
        <w:rPr>
          <w:rFonts w:ascii="Times New Roman" w:hAnsi="Times New Roman" w:cs="Times New Roman"/>
          <w:i/>
          <w:iCs/>
        </w:rPr>
        <w:t xml:space="preserve">old location </w:t>
      </w:r>
      <w:r w:rsidR="002B5F99">
        <w:rPr>
          <w:rFonts w:ascii="Times New Roman" w:hAnsi="Times New Roman" w:cs="Times New Roman"/>
        </w:rPr>
        <w:t xml:space="preserve">state variables are updated. </w:t>
      </w:r>
      <w:r w:rsidR="009468A7">
        <w:rPr>
          <w:rFonts w:ascii="Times New Roman" w:hAnsi="Times New Roman" w:cs="Times New Roman"/>
        </w:rPr>
        <w:t xml:space="preserve">If any of the new </w:t>
      </w:r>
      <w:r w:rsidR="009468A7">
        <w:rPr>
          <w:rFonts w:ascii="Times New Roman" w:hAnsi="Times New Roman" w:cs="Times New Roman"/>
          <w:i/>
          <w:iCs/>
        </w:rPr>
        <w:t xml:space="preserve">row </w:t>
      </w:r>
      <w:r w:rsidR="009468A7">
        <w:rPr>
          <w:rFonts w:ascii="Times New Roman" w:hAnsi="Times New Roman" w:cs="Times New Roman"/>
        </w:rPr>
        <w:t xml:space="preserve">or </w:t>
      </w:r>
      <w:r w:rsidR="009468A7">
        <w:rPr>
          <w:rFonts w:ascii="Times New Roman" w:hAnsi="Times New Roman" w:cs="Times New Roman"/>
          <w:i/>
          <w:iCs/>
        </w:rPr>
        <w:t xml:space="preserve">column </w:t>
      </w:r>
      <w:r w:rsidR="009468A7">
        <w:rPr>
          <w:rFonts w:ascii="Times New Roman" w:hAnsi="Times New Roman" w:cs="Times New Roman"/>
        </w:rPr>
        <w:t xml:space="preserve">values are negative, the </w:t>
      </w:r>
      <w:r w:rsidR="009468A7">
        <w:rPr>
          <w:rFonts w:ascii="Times New Roman" w:hAnsi="Times New Roman" w:cs="Times New Roman"/>
          <w:i/>
          <w:iCs/>
        </w:rPr>
        <w:t>deer</w:t>
      </w:r>
      <w:r w:rsidR="009468A7">
        <w:rPr>
          <w:rFonts w:ascii="Times New Roman" w:hAnsi="Times New Roman" w:cs="Times New Roman"/>
        </w:rPr>
        <w:t xml:space="preserve"> agent moves to </w:t>
      </w:r>
      <w:r w:rsidR="00445446">
        <w:rPr>
          <w:rFonts w:ascii="Times New Roman" w:hAnsi="Times New Roman" w:cs="Times New Roman"/>
        </w:rPr>
        <w:t xml:space="preserve">the between-patch movement </w:t>
      </w:r>
      <w:proofErr w:type="spellStart"/>
      <w:r w:rsidR="009468A7">
        <w:rPr>
          <w:rFonts w:ascii="Times New Roman" w:hAnsi="Times New Roman" w:cs="Times New Roman"/>
        </w:rPr>
        <w:t>submodel</w:t>
      </w:r>
      <w:proofErr w:type="spellEnd"/>
      <w:r w:rsidR="00445446">
        <w:rPr>
          <w:rFonts w:ascii="Times New Roman" w:hAnsi="Times New Roman" w:cs="Times New Roman"/>
        </w:rPr>
        <w:t xml:space="preserve"> </w:t>
      </w:r>
      <w:r w:rsidR="009468A7">
        <w:rPr>
          <w:rFonts w:ascii="Times New Roman" w:hAnsi="Times New Roman" w:cs="Times New Roman"/>
        </w:rPr>
        <w:t>(below).</w:t>
      </w:r>
    </w:p>
    <w:p w14:paraId="5F795083" w14:textId="26C107CE" w:rsidR="009468A7" w:rsidRDefault="009468A7" w:rsidP="00675E9A">
      <w:pPr>
        <w:spacing w:line="480" w:lineRule="auto"/>
        <w:rPr>
          <w:rFonts w:ascii="Times New Roman" w:hAnsi="Times New Roman" w:cs="Times New Roman"/>
          <w:i/>
          <w:iCs/>
        </w:rPr>
      </w:pPr>
      <w:r>
        <w:rPr>
          <w:rFonts w:ascii="Times New Roman" w:hAnsi="Times New Roman" w:cs="Times New Roman"/>
          <w:i/>
          <w:iCs/>
        </w:rPr>
        <w:t>2.7.2.2 Between-patch movement</w:t>
      </w:r>
    </w:p>
    <w:p w14:paraId="1E8E06FB" w14:textId="3C951F03" w:rsidR="009468A7" w:rsidRPr="00975E20" w:rsidRDefault="009468A7" w:rsidP="00675E9A">
      <w:pPr>
        <w:spacing w:line="480" w:lineRule="auto"/>
        <w:rPr>
          <w:rFonts w:ascii="Times New Roman" w:hAnsi="Times New Roman" w:cs="Times New Roman"/>
        </w:rPr>
      </w:pPr>
      <w:r>
        <w:rPr>
          <w:rFonts w:ascii="Times New Roman" w:hAnsi="Times New Roman" w:cs="Times New Roman"/>
          <w:i/>
          <w:iCs/>
        </w:rPr>
        <w:tab/>
        <w:t xml:space="preserve">Deer </w:t>
      </w:r>
      <w:r>
        <w:rPr>
          <w:rFonts w:ascii="Times New Roman" w:hAnsi="Times New Roman" w:cs="Times New Roman"/>
        </w:rPr>
        <w:t xml:space="preserve">agents with negative </w:t>
      </w:r>
      <w:r w:rsidR="002B5F99">
        <w:rPr>
          <w:rFonts w:ascii="Times New Roman" w:hAnsi="Times New Roman" w:cs="Times New Roman"/>
        </w:rPr>
        <w:t xml:space="preserve">new </w:t>
      </w:r>
      <w:r>
        <w:rPr>
          <w:rFonts w:ascii="Times New Roman" w:hAnsi="Times New Roman" w:cs="Times New Roman"/>
          <w:i/>
          <w:iCs/>
        </w:rPr>
        <w:t xml:space="preserve">grid cell rows </w:t>
      </w:r>
      <w:r>
        <w:rPr>
          <w:rFonts w:ascii="Times New Roman" w:hAnsi="Times New Roman" w:cs="Times New Roman"/>
        </w:rPr>
        <w:t xml:space="preserve">or </w:t>
      </w:r>
      <w:r>
        <w:rPr>
          <w:rFonts w:ascii="Times New Roman" w:hAnsi="Times New Roman" w:cs="Times New Roman"/>
          <w:i/>
          <w:iCs/>
        </w:rPr>
        <w:t xml:space="preserve">columns </w:t>
      </w:r>
      <w:r>
        <w:rPr>
          <w:rFonts w:ascii="Times New Roman" w:hAnsi="Times New Roman" w:cs="Times New Roman"/>
        </w:rPr>
        <w:t xml:space="preserve">calculate a new </w:t>
      </w:r>
      <w:r>
        <w:rPr>
          <w:rFonts w:ascii="Times New Roman" w:hAnsi="Times New Roman" w:cs="Times New Roman"/>
          <w:i/>
          <w:iCs/>
        </w:rPr>
        <w:t xml:space="preserve">forest patch </w:t>
      </w:r>
      <w:r>
        <w:rPr>
          <w:rFonts w:ascii="Times New Roman" w:hAnsi="Times New Roman" w:cs="Times New Roman"/>
        </w:rPr>
        <w:t xml:space="preserve">to travel to according to the between-patch probability network described in section </w:t>
      </w:r>
      <w:r>
        <w:rPr>
          <w:rFonts w:ascii="Times New Roman" w:hAnsi="Times New Roman" w:cs="Times New Roman"/>
          <w:i/>
          <w:iCs/>
        </w:rPr>
        <w:t>2.5 Initialization</w:t>
      </w:r>
      <w:r>
        <w:rPr>
          <w:rFonts w:ascii="Times New Roman" w:hAnsi="Times New Roman" w:cs="Times New Roman"/>
        </w:rPr>
        <w:t xml:space="preserve">. The probability network remains static throughout the model run and building this network was described in section </w:t>
      </w:r>
      <w:r>
        <w:rPr>
          <w:rFonts w:ascii="Times New Roman" w:hAnsi="Times New Roman" w:cs="Times New Roman"/>
          <w:i/>
          <w:iCs/>
        </w:rPr>
        <w:t>2.5</w:t>
      </w:r>
      <w:r>
        <w:rPr>
          <w:rFonts w:ascii="Times New Roman" w:hAnsi="Times New Roman" w:cs="Times New Roman"/>
        </w:rPr>
        <w:t xml:space="preserve">. The first step in this process is to select a new </w:t>
      </w:r>
      <w:r>
        <w:rPr>
          <w:rFonts w:ascii="Times New Roman" w:hAnsi="Times New Roman" w:cs="Times New Roman"/>
          <w:i/>
          <w:iCs/>
        </w:rPr>
        <w:t xml:space="preserve">forest patch </w:t>
      </w:r>
      <w:r>
        <w:rPr>
          <w:rFonts w:ascii="Times New Roman" w:hAnsi="Times New Roman" w:cs="Times New Roman"/>
        </w:rPr>
        <w:t xml:space="preserve">according to the probabilities described, at which point the minimum and maximum values for </w:t>
      </w:r>
      <w:r>
        <w:rPr>
          <w:rFonts w:ascii="Times New Roman" w:hAnsi="Times New Roman" w:cs="Times New Roman"/>
          <w:i/>
          <w:iCs/>
        </w:rPr>
        <w:t xml:space="preserve">grid cell rows </w:t>
      </w:r>
      <w:r>
        <w:rPr>
          <w:rFonts w:ascii="Times New Roman" w:hAnsi="Times New Roman" w:cs="Times New Roman"/>
        </w:rPr>
        <w:t xml:space="preserve">and </w:t>
      </w:r>
      <w:r>
        <w:rPr>
          <w:rFonts w:ascii="Times New Roman" w:hAnsi="Times New Roman" w:cs="Times New Roman"/>
          <w:i/>
          <w:iCs/>
        </w:rPr>
        <w:t xml:space="preserve">columns </w:t>
      </w:r>
      <w:r w:rsidR="002B5F99">
        <w:rPr>
          <w:rFonts w:ascii="Times New Roman" w:hAnsi="Times New Roman" w:cs="Times New Roman"/>
        </w:rPr>
        <w:t xml:space="preserve">in the new </w:t>
      </w:r>
      <w:r w:rsidR="002B5F99">
        <w:rPr>
          <w:rFonts w:ascii="Times New Roman" w:hAnsi="Times New Roman" w:cs="Times New Roman"/>
          <w:i/>
          <w:iCs/>
        </w:rPr>
        <w:t xml:space="preserve">forest patch </w:t>
      </w:r>
      <w:r>
        <w:rPr>
          <w:rFonts w:ascii="Times New Roman" w:hAnsi="Times New Roman" w:cs="Times New Roman"/>
        </w:rPr>
        <w:t xml:space="preserve">are listed. A new </w:t>
      </w:r>
      <w:r>
        <w:rPr>
          <w:rFonts w:ascii="Times New Roman" w:hAnsi="Times New Roman" w:cs="Times New Roman"/>
          <w:i/>
          <w:iCs/>
        </w:rPr>
        <w:t xml:space="preserve">grid cell </w:t>
      </w:r>
      <w:r>
        <w:rPr>
          <w:rFonts w:ascii="Times New Roman" w:hAnsi="Times New Roman" w:cs="Times New Roman"/>
        </w:rPr>
        <w:t xml:space="preserve">is then selected from these </w:t>
      </w:r>
      <w:r>
        <w:rPr>
          <w:rFonts w:ascii="Times New Roman" w:hAnsi="Times New Roman" w:cs="Times New Roman"/>
          <w:i/>
          <w:iCs/>
        </w:rPr>
        <w:t xml:space="preserve">rows </w:t>
      </w:r>
      <w:r>
        <w:rPr>
          <w:rFonts w:ascii="Times New Roman" w:hAnsi="Times New Roman" w:cs="Times New Roman"/>
        </w:rPr>
        <w:t xml:space="preserve">and </w:t>
      </w:r>
      <w:r>
        <w:rPr>
          <w:rFonts w:ascii="Times New Roman" w:hAnsi="Times New Roman" w:cs="Times New Roman"/>
          <w:i/>
          <w:iCs/>
        </w:rPr>
        <w:t xml:space="preserve">columns. </w:t>
      </w:r>
      <w:r w:rsidR="00745374">
        <w:rPr>
          <w:rFonts w:ascii="Times New Roman" w:hAnsi="Times New Roman" w:cs="Times New Roman"/>
        </w:rPr>
        <w:t>Last, the</w:t>
      </w:r>
      <w:r w:rsidR="002B5F99">
        <w:rPr>
          <w:rFonts w:ascii="Times New Roman" w:hAnsi="Times New Roman" w:cs="Times New Roman"/>
        </w:rPr>
        <w:t xml:space="preserve"> </w:t>
      </w:r>
      <w:r w:rsidR="002B5F99">
        <w:rPr>
          <w:rFonts w:ascii="Times New Roman" w:hAnsi="Times New Roman" w:cs="Times New Roman"/>
          <w:i/>
          <w:iCs/>
        </w:rPr>
        <w:t xml:space="preserve">deer </w:t>
      </w:r>
      <w:r w:rsidR="002B5F99">
        <w:rPr>
          <w:rFonts w:ascii="Times New Roman" w:hAnsi="Times New Roman" w:cs="Times New Roman"/>
        </w:rPr>
        <w:t xml:space="preserve">agent’s </w:t>
      </w:r>
      <w:r w:rsidR="002B5F99">
        <w:rPr>
          <w:rFonts w:ascii="Times New Roman" w:hAnsi="Times New Roman" w:cs="Times New Roman"/>
          <w:i/>
          <w:iCs/>
        </w:rPr>
        <w:t xml:space="preserve">location </w:t>
      </w:r>
      <w:r w:rsidR="002B5F99">
        <w:rPr>
          <w:rFonts w:ascii="Times New Roman" w:hAnsi="Times New Roman" w:cs="Times New Roman"/>
        </w:rPr>
        <w:t xml:space="preserve">and </w:t>
      </w:r>
      <w:r w:rsidR="002B5F99">
        <w:rPr>
          <w:rFonts w:ascii="Times New Roman" w:hAnsi="Times New Roman" w:cs="Times New Roman"/>
          <w:i/>
          <w:iCs/>
        </w:rPr>
        <w:t xml:space="preserve">old location </w:t>
      </w:r>
      <w:r w:rsidR="002B5F99">
        <w:rPr>
          <w:rFonts w:ascii="Times New Roman" w:hAnsi="Times New Roman" w:cs="Times New Roman"/>
        </w:rPr>
        <w:t>values are updated.</w:t>
      </w:r>
      <w:r w:rsidR="00975E20">
        <w:rPr>
          <w:rFonts w:ascii="Times New Roman" w:hAnsi="Times New Roman" w:cs="Times New Roman"/>
        </w:rPr>
        <w:t xml:space="preserve"> When </w:t>
      </w:r>
      <w:r w:rsidR="00975E20">
        <w:rPr>
          <w:rFonts w:ascii="Times New Roman" w:hAnsi="Times New Roman" w:cs="Times New Roman"/>
          <w:i/>
          <w:iCs/>
        </w:rPr>
        <w:t xml:space="preserve">deer </w:t>
      </w:r>
      <w:r w:rsidR="00975E20">
        <w:rPr>
          <w:rFonts w:ascii="Times New Roman" w:hAnsi="Times New Roman" w:cs="Times New Roman"/>
        </w:rPr>
        <w:t xml:space="preserve">agents move between patches, their paths are recorded as described in section </w:t>
      </w:r>
      <w:r w:rsidR="00975E20">
        <w:rPr>
          <w:rFonts w:ascii="Times New Roman" w:hAnsi="Times New Roman" w:cs="Times New Roman"/>
          <w:i/>
          <w:iCs/>
        </w:rPr>
        <w:t xml:space="preserve">2.7.2.3 Create deer paths </w:t>
      </w:r>
      <w:r w:rsidR="00975E20">
        <w:rPr>
          <w:rFonts w:ascii="Times New Roman" w:hAnsi="Times New Roman" w:cs="Times New Roman"/>
        </w:rPr>
        <w:t>(below).</w:t>
      </w:r>
    </w:p>
    <w:p w14:paraId="64321BE1" w14:textId="446D3882" w:rsidR="00AB3713" w:rsidRDefault="002B5F99" w:rsidP="00675E9A">
      <w:pPr>
        <w:spacing w:line="480" w:lineRule="auto"/>
        <w:rPr>
          <w:rFonts w:ascii="Times New Roman" w:hAnsi="Times New Roman" w:cs="Times New Roman"/>
          <w:i/>
          <w:iCs/>
        </w:rPr>
      </w:pPr>
      <w:r>
        <w:rPr>
          <w:rFonts w:ascii="Times New Roman" w:hAnsi="Times New Roman" w:cs="Times New Roman"/>
          <w:i/>
          <w:iCs/>
        </w:rPr>
        <w:t>2.7.</w:t>
      </w:r>
      <w:r w:rsidR="00975E20">
        <w:rPr>
          <w:rFonts w:ascii="Times New Roman" w:hAnsi="Times New Roman" w:cs="Times New Roman"/>
          <w:i/>
          <w:iCs/>
        </w:rPr>
        <w:t>2.3</w:t>
      </w:r>
      <w:r>
        <w:rPr>
          <w:rFonts w:ascii="Times New Roman" w:hAnsi="Times New Roman" w:cs="Times New Roman"/>
          <w:i/>
          <w:iCs/>
        </w:rPr>
        <w:t xml:space="preserve"> Create deer paths</w:t>
      </w:r>
    </w:p>
    <w:p w14:paraId="3BFCE86B" w14:textId="6B1A353B" w:rsidR="00745374" w:rsidRPr="00975E20" w:rsidRDefault="00745374"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“Deer paths” are </w:t>
      </w:r>
      <w:r w:rsidR="004C1F6C">
        <w:rPr>
          <w:rFonts w:ascii="Times New Roman" w:hAnsi="Times New Roman" w:cs="Times New Roman"/>
        </w:rPr>
        <w:t xml:space="preserve">essentially a list of </w:t>
      </w:r>
      <w:r>
        <w:rPr>
          <w:rFonts w:ascii="Times New Roman" w:hAnsi="Times New Roman" w:cs="Times New Roman"/>
          <w:i/>
          <w:iCs/>
        </w:rPr>
        <w:t xml:space="preserve">grid cells </w:t>
      </w:r>
      <w:r>
        <w:rPr>
          <w:rFonts w:ascii="Times New Roman" w:hAnsi="Times New Roman" w:cs="Times New Roman"/>
        </w:rPr>
        <w:t xml:space="preserve">a </w:t>
      </w:r>
      <w:r>
        <w:rPr>
          <w:rFonts w:ascii="Times New Roman" w:hAnsi="Times New Roman" w:cs="Times New Roman"/>
          <w:i/>
          <w:iCs/>
        </w:rPr>
        <w:t xml:space="preserve">deer </w:t>
      </w:r>
      <w:r>
        <w:rPr>
          <w:rFonts w:ascii="Times New Roman" w:hAnsi="Times New Roman" w:cs="Times New Roman"/>
        </w:rPr>
        <w:t xml:space="preserve">agent will have traveled through during section </w:t>
      </w:r>
      <w:r>
        <w:rPr>
          <w:rFonts w:ascii="Times New Roman" w:hAnsi="Times New Roman" w:cs="Times New Roman"/>
          <w:i/>
          <w:iCs/>
        </w:rPr>
        <w:t>2.7.2 deer movement.</w:t>
      </w:r>
      <w:r>
        <w:rPr>
          <w:rFonts w:ascii="Times New Roman" w:hAnsi="Times New Roman" w:cs="Times New Roman"/>
        </w:rPr>
        <w:t xml:space="preserve"> </w:t>
      </w:r>
      <w:r w:rsidR="00975E20">
        <w:rPr>
          <w:rFonts w:ascii="Times New Roman" w:hAnsi="Times New Roman" w:cs="Times New Roman"/>
        </w:rPr>
        <w:t xml:space="preserve">Deer paths are created using a </w:t>
      </w:r>
      <w:proofErr w:type="spellStart"/>
      <w:r w:rsidR="00975E20">
        <w:rPr>
          <w:rFonts w:ascii="Times New Roman" w:hAnsi="Times New Roman" w:cs="Times New Roman"/>
        </w:rPr>
        <w:t>Bresenham</w:t>
      </w:r>
      <w:proofErr w:type="spellEnd"/>
      <w:r w:rsidR="00975E20">
        <w:rPr>
          <w:rFonts w:ascii="Times New Roman" w:hAnsi="Times New Roman" w:cs="Times New Roman"/>
        </w:rPr>
        <w:t xml:space="preserve"> line algorithm to </w:t>
      </w:r>
      <w:r w:rsidR="00975E20">
        <w:rPr>
          <w:rFonts w:ascii="Times New Roman" w:hAnsi="Times New Roman" w:cs="Times New Roman"/>
        </w:rPr>
        <w:lastRenderedPageBreak/>
        <w:t xml:space="preserve">compute all </w:t>
      </w:r>
      <w:r w:rsidR="00975E20">
        <w:rPr>
          <w:rFonts w:ascii="Times New Roman" w:hAnsi="Times New Roman" w:cs="Times New Roman"/>
          <w:i/>
          <w:iCs/>
        </w:rPr>
        <w:t xml:space="preserve">grid cells </w:t>
      </w:r>
      <w:r w:rsidR="00975E20">
        <w:rPr>
          <w:rFonts w:ascii="Times New Roman" w:hAnsi="Times New Roman" w:cs="Times New Roman"/>
        </w:rPr>
        <w:t xml:space="preserve">each deer traveled through by comparing </w:t>
      </w:r>
      <w:r w:rsidR="00975E20">
        <w:rPr>
          <w:rFonts w:ascii="Times New Roman" w:hAnsi="Times New Roman" w:cs="Times New Roman"/>
          <w:i/>
          <w:iCs/>
        </w:rPr>
        <w:t xml:space="preserve">location </w:t>
      </w:r>
      <w:r w:rsidR="00975E20">
        <w:rPr>
          <w:rFonts w:ascii="Times New Roman" w:hAnsi="Times New Roman" w:cs="Times New Roman"/>
        </w:rPr>
        <w:t xml:space="preserve">to </w:t>
      </w:r>
      <w:r w:rsidR="00975E20">
        <w:rPr>
          <w:rFonts w:ascii="Times New Roman" w:hAnsi="Times New Roman" w:cs="Times New Roman"/>
          <w:i/>
          <w:iCs/>
        </w:rPr>
        <w:t>old location</w:t>
      </w:r>
      <w:r w:rsidR="00975E20">
        <w:rPr>
          <w:rFonts w:ascii="Times New Roman" w:hAnsi="Times New Roman" w:cs="Times New Roman"/>
        </w:rPr>
        <w:t xml:space="preserve">. Once all </w:t>
      </w:r>
      <w:r w:rsidR="00975E20">
        <w:rPr>
          <w:rFonts w:ascii="Times New Roman" w:hAnsi="Times New Roman" w:cs="Times New Roman"/>
          <w:i/>
          <w:iCs/>
        </w:rPr>
        <w:t xml:space="preserve">grid cells </w:t>
      </w:r>
      <w:r w:rsidR="00975E20">
        <w:rPr>
          <w:rFonts w:ascii="Times New Roman" w:hAnsi="Times New Roman" w:cs="Times New Roman"/>
        </w:rPr>
        <w:t>traveled through by each deer are found,</w:t>
      </w:r>
      <w:r w:rsidR="004C1F6C">
        <w:rPr>
          <w:rFonts w:ascii="Times New Roman" w:hAnsi="Times New Roman" w:cs="Times New Roman"/>
        </w:rPr>
        <w:t xml:space="preserve"> they are recorded in a table along with the </w:t>
      </w:r>
      <w:r w:rsidR="004C1F6C">
        <w:rPr>
          <w:rFonts w:ascii="Times New Roman" w:hAnsi="Times New Roman" w:cs="Times New Roman"/>
          <w:i/>
          <w:iCs/>
        </w:rPr>
        <w:t xml:space="preserve">deer </w:t>
      </w:r>
      <w:r w:rsidR="004C1F6C">
        <w:rPr>
          <w:rFonts w:ascii="Times New Roman" w:hAnsi="Times New Roman" w:cs="Times New Roman"/>
        </w:rPr>
        <w:t xml:space="preserve">agent’s </w:t>
      </w:r>
      <w:r w:rsidR="004C1F6C">
        <w:rPr>
          <w:rFonts w:ascii="Times New Roman" w:hAnsi="Times New Roman" w:cs="Times New Roman"/>
          <w:i/>
          <w:iCs/>
        </w:rPr>
        <w:t>ID</w:t>
      </w:r>
      <w:r w:rsidR="004C1F6C">
        <w:rPr>
          <w:rFonts w:ascii="Times New Roman" w:hAnsi="Times New Roman" w:cs="Times New Roman"/>
        </w:rPr>
        <w:t>. E</w:t>
      </w:r>
      <w:r w:rsidR="00975E20">
        <w:rPr>
          <w:rFonts w:ascii="Times New Roman" w:hAnsi="Times New Roman" w:cs="Times New Roman"/>
        </w:rPr>
        <w:t xml:space="preserve">ach deer is assigned a random tiebreak probability for use in section </w:t>
      </w:r>
      <w:r w:rsidR="00975E20">
        <w:rPr>
          <w:rFonts w:ascii="Times New Roman" w:hAnsi="Times New Roman" w:cs="Times New Roman"/>
          <w:i/>
          <w:iCs/>
        </w:rPr>
        <w:t xml:space="preserve">2.7.4 Attach ticks </w:t>
      </w:r>
      <w:r w:rsidR="00975E20">
        <w:rPr>
          <w:rFonts w:ascii="Times New Roman" w:hAnsi="Times New Roman" w:cs="Times New Roman"/>
        </w:rPr>
        <w:t>(below).</w:t>
      </w:r>
    </w:p>
    <w:p w14:paraId="7BC9E634" w14:textId="502E5A82"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2.7.4 Attach ticks</w:t>
      </w:r>
    </w:p>
    <w:p w14:paraId="2A3D47C7" w14:textId="709E1498" w:rsidR="004C1F6C" w:rsidRPr="00BF199F" w:rsidRDefault="004C1F6C"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tick attachment procedure works in </w:t>
      </w:r>
      <w:r w:rsidR="00BF199F">
        <w:rPr>
          <w:rFonts w:ascii="Times New Roman" w:hAnsi="Times New Roman" w:cs="Times New Roman"/>
        </w:rPr>
        <w:t>four</w:t>
      </w:r>
      <w:r>
        <w:rPr>
          <w:rFonts w:ascii="Times New Roman" w:hAnsi="Times New Roman" w:cs="Times New Roman"/>
        </w:rPr>
        <w:t xml:space="preserve"> steps. First, </w:t>
      </w:r>
      <w:r>
        <w:rPr>
          <w:rFonts w:ascii="Times New Roman" w:hAnsi="Times New Roman" w:cs="Times New Roman"/>
          <w:i/>
          <w:iCs/>
        </w:rPr>
        <w:t xml:space="preserve">tick </w:t>
      </w:r>
      <w:r>
        <w:rPr>
          <w:rFonts w:ascii="Times New Roman" w:hAnsi="Times New Roman" w:cs="Times New Roman"/>
        </w:rPr>
        <w:t>agents are filtered to include only non-</w:t>
      </w:r>
      <w:r w:rsidRPr="00445446">
        <w:rPr>
          <w:rFonts w:ascii="Times New Roman" w:hAnsi="Times New Roman" w:cs="Times New Roman"/>
        </w:rPr>
        <w:t>egg</w:t>
      </w:r>
      <w:r>
        <w:rPr>
          <w:rFonts w:ascii="Times New Roman" w:hAnsi="Times New Roman" w:cs="Times New Roman"/>
        </w:rPr>
        <w:t xml:space="preserve"> </w:t>
      </w:r>
      <w:r>
        <w:rPr>
          <w:rFonts w:ascii="Times New Roman" w:hAnsi="Times New Roman" w:cs="Times New Roman"/>
          <w:i/>
          <w:iCs/>
        </w:rPr>
        <w:t xml:space="preserve">tick </w:t>
      </w:r>
      <w:r>
        <w:rPr>
          <w:rFonts w:ascii="Times New Roman" w:hAnsi="Times New Roman" w:cs="Times New Roman"/>
        </w:rPr>
        <w:t xml:space="preserve">agents with </w:t>
      </w:r>
      <w:r>
        <w:rPr>
          <w:rFonts w:ascii="Times New Roman" w:hAnsi="Times New Roman" w:cs="Times New Roman"/>
          <w:i/>
          <w:iCs/>
        </w:rPr>
        <w:t xml:space="preserve">links </w:t>
      </w:r>
      <w:r>
        <w:rPr>
          <w:rFonts w:ascii="Times New Roman" w:hAnsi="Times New Roman" w:cs="Times New Roman"/>
        </w:rPr>
        <w:t xml:space="preserve">and </w:t>
      </w:r>
      <w:r>
        <w:rPr>
          <w:rFonts w:ascii="Times New Roman" w:hAnsi="Times New Roman" w:cs="Times New Roman"/>
          <w:i/>
          <w:iCs/>
        </w:rPr>
        <w:t xml:space="preserve">dropped </w:t>
      </w:r>
      <w:r>
        <w:rPr>
          <w:rFonts w:ascii="Times New Roman" w:hAnsi="Times New Roman" w:cs="Times New Roman"/>
        </w:rPr>
        <w:t xml:space="preserve">state variables of </w:t>
      </w:r>
      <w:r w:rsidR="00445446">
        <w:rPr>
          <w:rFonts w:ascii="Times New Roman" w:hAnsi="Times New Roman" w:cs="Times New Roman"/>
        </w:rPr>
        <w:t>0</w:t>
      </w:r>
      <w:r>
        <w:rPr>
          <w:rFonts w:ascii="Times New Roman" w:hAnsi="Times New Roman" w:cs="Times New Roman"/>
        </w:rPr>
        <w:t xml:space="preserve">. These </w:t>
      </w:r>
      <w:r>
        <w:rPr>
          <w:rFonts w:ascii="Times New Roman" w:hAnsi="Times New Roman" w:cs="Times New Roman"/>
          <w:i/>
          <w:iCs/>
        </w:rPr>
        <w:t xml:space="preserve">tick </w:t>
      </w:r>
      <w:r>
        <w:rPr>
          <w:rFonts w:ascii="Times New Roman" w:hAnsi="Times New Roman" w:cs="Times New Roman"/>
        </w:rPr>
        <w:t xml:space="preserve">agents are matched </w:t>
      </w:r>
      <w:r w:rsidR="00C25278">
        <w:rPr>
          <w:rFonts w:ascii="Times New Roman" w:hAnsi="Times New Roman" w:cs="Times New Roman"/>
        </w:rPr>
        <w:t xml:space="preserve">with the </w:t>
      </w:r>
      <w:r w:rsidR="00C25278">
        <w:rPr>
          <w:rFonts w:ascii="Times New Roman" w:hAnsi="Times New Roman" w:cs="Times New Roman"/>
          <w:i/>
          <w:iCs/>
        </w:rPr>
        <w:t xml:space="preserve">grid cell </w:t>
      </w:r>
      <w:r w:rsidR="00C25278">
        <w:rPr>
          <w:rFonts w:ascii="Times New Roman" w:hAnsi="Times New Roman" w:cs="Times New Roman"/>
        </w:rPr>
        <w:t xml:space="preserve">list created during section </w:t>
      </w:r>
      <w:r w:rsidR="00C25278">
        <w:rPr>
          <w:rFonts w:ascii="Times New Roman" w:hAnsi="Times New Roman" w:cs="Times New Roman"/>
          <w:i/>
          <w:iCs/>
        </w:rPr>
        <w:t>2.7.2.3 Create deer paths</w:t>
      </w:r>
      <w:r w:rsidR="00C25278">
        <w:rPr>
          <w:rFonts w:ascii="Times New Roman" w:hAnsi="Times New Roman" w:cs="Times New Roman"/>
        </w:rPr>
        <w:t xml:space="preserve">. If a </w:t>
      </w:r>
      <w:r w:rsidR="00C25278">
        <w:rPr>
          <w:rFonts w:ascii="Times New Roman" w:hAnsi="Times New Roman" w:cs="Times New Roman"/>
          <w:i/>
          <w:iCs/>
        </w:rPr>
        <w:t xml:space="preserve">tick </w:t>
      </w:r>
      <w:r w:rsidR="00C25278">
        <w:rPr>
          <w:rFonts w:ascii="Times New Roman" w:hAnsi="Times New Roman" w:cs="Times New Roman"/>
        </w:rPr>
        <w:t xml:space="preserve">agent is matched to multiple </w:t>
      </w:r>
      <w:r w:rsidR="00C25278">
        <w:rPr>
          <w:rFonts w:ascii="Times New Roman" w:hAnsi="Times New Roman" w:cs="Times New Roman"/>
          <w:i/>
          <w:iCs/>
        </w:rPr>
        <w:t xml:space="preserve">grid cells </w:t>
      </w:r>
      <w:r w:rsidR="00C25278">
        <w:rPr>
          <w:rFonts w:ascii="Times New Roman" w:hAnsi="Times New Roman" w:cs="Times New Roman"/>
        </w:rPr>
        <w:t xml:space="preserve">for different </w:t>
      </w:r>
      <w:r w:rsidR="00C25278">
        <w:rPr>
          <w:rFonts w:ascii="Times New Roman" w:hAnsi="Times New Roman" w:cs="Times New Roman"/>
          <w:i/>
          <w:iCs/>
        </w:rPr>
        <w:t xml:space="preserve">deer </w:t>
      </w:r>
      <w:r w:rsidR="00C25278">
        <w:rPr>
          <w:rFonts w:ascii="Times New Roman" w:hAnsi="Times New Roman" w:cs="Times New Roman"/>
        </w:rPr>
        <w:t xml:space="preserve">agents, the </w:t>
      </w:r>
      <w:r w:rsidR="00C25278">
        <w:rPr>
          <w:rFonts w:ascii="Times New Roman" w:hAnsi="Times New Roman" w:cs="Times New Roman"/>
          <w:i/>
          <w:iCs/>
        </w:rPr>
        <w:t xml:space="preserve">deer </w:t>
      </w:r>
      <w:r w:rsidR="00C25278">
        <w:rPr>
          <w:rFonts w:ascii="Times New Roman" w:hAnsi="Times New Roman" w:cs="Times New Roman"/>
        </w:rPr>
        <w:t xml:space="preserve">agent with the highest tiebreak probability is selected. </w:t>
      </w:r>
      <w:r w:rsidR="00BF199F">
        <w:rPr>
          <w:rFonts w:ascii="Times New Roman" w:hAnsi="Times New Roman" w:cs="Times New Roman"/>
        </w:rPr>
        <w:t xml:space="preserve">Second, this process is repeated using the current </w:t>
      </w:r>
      <w:r w:rsidR="00BF199F" w:rsidRPr="00BF199F">
        <w:rPr>
          <w:rFonts w:ascii="Times New Roman" w:hAnsi="Times New Roman" w:cs="Times New Roman"/>
          <w:i/>
          <w:iCs/>
        </w:rPr>
        <w:t>location</w:t>
      </w:r>
      <w:r w:rsidR="00BF199F">
        <w:rPr>
          <w:rFonts w:ascii="Times New Roman" w:hAnsi="Times New Roman" w:cs="Times New Roman"/>
        </w:rPr>
        <w:t xml:space="preserve"> of </w:t>
      </w:r>
      <w:r w:rsidR="00445446">
        <w:rPr>
          <w:rFonts w:ascii="Times New Roman" w:hAnsi="Times New Roman" w:cs="Times New Roman"/>
          <w:i/>
          <w:iCs/>
        </w:rPr>
        <w:t>mice</w:t>
      </w:r>
      <w:r w:rsidR="00BF199F">
        <w:rPr>
          <w:rFonts w:ascii="Times New Roman" w:hAnsi="Times New Roman" w:cs="Times New Roman"/>
          <w:i/>
          <w:iCs/>
        </w:rPr>
        <w:t xml:space="preserve"> </w:t>
      </w:r>
      <w:r w:rsidR="00BF199F">
        <w:rPr>
          <w:rFonts w:ascii="Times New Roman" w:hAnsi="Times New Roman" w:cs="Times New Roman"/>
        </w:rPr>
        <w:t xml:space="preserve">agents. Third, </w:t>
      </w:r>
      <w:r w:rsidR="00BF199F">
        <w:rPr>
          <w:rFonts w:ascii="Times New Roman" w:hAnsi="Times New Roman" w:cs="Times New Roman"/>
          <w:i/>
          <w:iCs/>
        </w:rPr>
        <w:t xml:space="preserve">tick </w:t>
      </w:r>
      <w:r w:rsidR="00BF199F">
        <w:rPr>
          <w:rFonts w:ascii="Times New Roman" w:hAnsi="Times New Roman" w:cs="Times New Roman"/>
        </w:rPr>
        <w:t xml:space="preserve">agents are checked for ties between </w:t>
      </w:r>
      <w:r w:rsidR="00BF199F">
        <w:rPr>
          <w:rFonts w:ascii="Times New Roman" w:hAnsi="Times New Roman" w:cs="Times New Roman"/>
          <w:i/>
          <w:iCs/>
        </w:rPr>
        <w:t xml:space="preserve">deer </w:t>
      </w:r>
      <w:r w:rsidR="00BF199F">
        <w:rPr>
          <w:rFonts w:ascii="Times New Roman" w:hAnsi="Times New Roman" w:cs="Times New Roman"/>
        </w:rPr>
        <w:t xml:space="preserve">agents and </w:t>
      </w:r>
      <w:r w:rsidR="00BF199F">
        <w:rPr>
          <w:rFonts w:ascii="Times New Roman" w:hAnsi="Times New Roman" w:cs="Times New Roman"/>
          <w:i/>
          <w:iCs/>
        </w:rPr>
        <w:t xml:space="preserve">mice </w:t>
      </w:r>
      <w:r w:rsidR="00BF199F">
        <w:rPr>
          <w:rFonts w:ascii="Times New Roman" w:hAnsi="Times New Roman" w:cs="Times New Roman"/>
        </w:rPr>
        <w:t xml:space="preserve">agents by selecting them according to the following logic: </w:t>
      </w:r>
      <w:r w:rsidR="00BF199F">
        <w:rPr>
          <w:rFonts w:ascii="Times New Roman" w:hAnsi="Times New Roman" w:cs="Times New Roman"/>
          <w:i/>
          <w:iCs/>
        </w:rPr>
        <w:t xml:space="preserve">adult tick </w:t>
      </w:r>
      <w:r w:rsidR="00BF199F">
        <w:rPr>
          <w:rFonts w:ascii="Times New Roman" w:hAnsi="Times New Roman" w:cs="Times New Roman"/>
        </w:rPr>
        <w:t xml:space="preserve">agents will always attach to </w:t>
      </w:r>
      <w:r w:rsidR="00BF199F">
        <w:rPr>
          <w:rFonts w:ascii="Times New Roman" w:hAnsi="Times New Roman" w:cs="Times New Roman"/>
          <w:i/>
          <w:iCs/>
        </w:rPr>
        <w:t xml:space="preserve">deer </w:t>
      </w:r>
      <w:r w:rsidR="00BF199F">
        <w:rPr>
          <w:rFonts w:ascii="Times New Roman" w:hAnsi="Times New Roman" w:cs="Times New Roman"/>
        </w:rPr>
        <w:t xml:space="preserve">agents and </w:t>
      </w:r>
      <w:r w:rsidR="00BF199F">
        <w:rPr>
          <w:rFonts w:ascii="Times New Roman" w:hAnsi="Times New Roman" w:cs="Times New Roman"/>
          <w:i/>
          <w:iCs/>
        </w:rPr>
        <w:t xml:space="preserve">nymphal </w:t>
      </w:r>
      <w:r w:rsidR="00BF199F">
        <w:rPr>
          <w:rFonts w:ascii="Times New Roman" w:hAnsi="Times New Roman" w:cs="Times New Roman"/>
        </w:rPr>
        <w:t xml:space="preserve">and </w:t>
      </w:r>
      <w:r w:rsidR="00BF199F">
        <w:rPr>
          <w:rFonts w:ascii="Times New Roman" w:hAnsi="Times New Roman" w:cs="Times New Roman"/>
          <w:i/>
          <w:iCs/>
        </w:rPr>
        <w:t xml:space="preserve">larval tick </w:t>
      </w:r>
      <w:r w:rsidR="00BF199F">
        <w:rPr>
          <w:rFonts w:ascii="Times New Roman" w:hAnsi="Times New Roman" w:cs="Times New Roman"/>
        </w:rPr>
        <w:t xml:space="preserve">agents will attach to </w:t>
      </w:r>
      <w:r w:rsidR="00BF199F">
        <w:rPr>
          <w:rFonts w:ascii="Times New Roman" w:hAnsi="Times New Roman" w:cs="Times New Roman"/>
          <w:i/>
          <w:iCs/>
        </w:rPr>
        <w:t xml:space="preserve">mice </w:t>
      </w:r>
      <w:r w:rsidR="00BF199F">
        <w:rPr>
          <w:rFonts w:ascii="Times New Roman" w:hAnsi="Times New Roman" w:cs="Times New Roman"/>
        </w:rPr>
        <w:t xml:space="preserve">and </w:t>
      </w:r>
      <w:r w:rsidR="00BF199F">
        <w:rPr>
          <w:rFonts w:ascii="Times New Roman" w:hAnsi="Times New Roman" w:cs="Times New Roman"/>
          <w:i/>
          <w:iCs/>
        </w:rPr>
        <w:t xml:space="preserve">deer </w:t>
      </w:r>
      <w:r w:rsidR="00BF199F">
        <w:rPr>
          <w:rFonts w:ascii="Times New Roman" w:hAnsi="Times New Roman" w:cs="Times New Roman"/>
        </w:rPr>
        <w:t xml:space="preserve">agents according to probabilities previously defined in section </w:t>
      </w:r>
      <w:r w:rsidR="00BF199F">
        <w:rPr>
          <w:rFonts w:ascii="Times New Roman" w:hAnsi="Times New Roman" w:cs="Times New Roman"/>
          <w:i/>
          <w:iCs/>
        </w:rPr>
        <w:t>2.4.4 Objectives</w:t>
      </w:r>
      <w:r w:rsidR="00BF199F">
        <w:rPr>
          <w:rFonts w:ascii="Times New Roman" w:hAnsi="Times New Roman" w:cs="Times New Roman"/>
        </w:rPr>
        <w:t xml:space="preserve">. To reiterate, </w:t>
      </w:r>
      <w:r w:rsidR="00BF199F" w:rsidRPr="00445446">
        <w:rPr>
          <w:rFonts w:ascii="Times New Roman" w:hAnsi="Times New Roman" w:cs="Times New Roman"/>
        </w:rPr>
        <w:t>larva</w:t>
      </w:r>
      <w:r w:rsidR="00445446">
        <w:rPr>
          <w:rFonts w:ascii="Times New Roman" w:hAnsi="Times New Roman" w:cs="Times New Roman"/>
        </w:rPr>
        <w:t>e</w:t>
      </w:r>
      <w:r w:rsidR="00BF199F">
        <w:rPr>
          <w:rFonts w:ascii="Times New Roman" w:hAnsi="Times New Roman" w:cs="Times New Roman"/>
          <w:i/>
          <w:iCs/>
        </w:rPr>
        <w:t xml:space="preserve"> tick </w:t>
      </w:r>
      <w:r w:rsidR="00BF199F">
        <w:rPr>
          <w:rFonts w:ascii="Times New Roman" w:hAnsi="Times New Roman" w:cs="Times New Roman"/>
        </w:rPr>
        <w:t xml:space="preserve">agents will attach to </w:t>
      </w:r>
      <w:r w:rsidR="00BF199F" w:rsidRPr="00445446">
        <w:rPr>
          <w:rFonts w:ascii="Times New Roman" w:hAnsi="Times New Roman" w:cs="Times New Roman"/>
          <w:i/>
          <w:iCs/>
        </w:rPr>
        <w:t>mice</w:t>
      </w:r>
      <w:r w:rsidR="00BF199F">
        <w:rPr>
          <w:rFonts w:ascii="Times New Roman" w:hAnsi="Times New Roman" w:cs="Times New Roman"/>
        </w:rPr>
        <w:t xml:space="preserve"> 77.76% of the time, </w:t>
      </w:r>
      <w:r w:rsidR="00BF199F" w:rsidRPr="00445446">
        <w:rPr>
          <w:rFonts w:ascii="Times New Roman" w:hAnsi="Times New Roman" w:cs="Times New Roman"/>
        </w:rPr>
        <w:t>nymphs</w:t>
      </w:r>
      <w:r w:rsidR="00BF199F">
        <w:rPr>
          <w:rFonts w:ascii="Times New Roman" w:hAnsi="Times New Roman" w:cs="Times New Roman"/>
          <w:i/>
          <w:iCs/>
        </w:rPr>
        <w:t xml:space="preserve"> </w:t>
      </w:r>
      <w:r w:rsidR="00BF199F">
        <w:rPr>
          <w:rFonts w:ascii="Times New Roman" w:hAnsi="Times New Roman" w:cs="Times New Roman"/>
        </w:rPr>
        <w:t xml:space="preserve">will attach to </w:t>
      </w:r>
      <w:r w:rsidR="00BF199F" w:rsidRPr="00445446">
        <w:rPr>
          <w:rFonts w:ascii="Times New Roman" w:hAnsi="Times New Roman" w:cs="Times New Roman"/>
          <w:i/>
          <w:iCs/>
        </w:rPr>
        <w:t>mice</w:t>
      </w:r>
      <w:r w:rsidR="00BF199F">
        <w:rPr>
          <w:rFonts w:ascii="Times New Roman" w:hAnsi="Times New Roman" w:cs="Times New Roman"/>
        </w:rPr>
        <w:t xml:space="preserve"> 46.78%. The final step in the </w:t>
      </w:r>
      <w:r w:rsidR="00BF199F" w:rsidRPr="00445446">
        <w:rPr>
          <w:rFonts w:ascii="Times New Roman" w:hAnsi="Times New Roman" w:cs="Times New Roman"/>
        </w:rPr>
        <w:t>tick</w:t>
      </w:r>
      <w:r w:rsidR="00BF199F">
        <w:rPr>
          <w:rFonts w:ascii="Times New Roman" w:hAnsi="Times New Roman" w:cs="Times New Roman"/>
        </w:rPr>
        <w:t xml:space="preserve"> attachment procedure is to update the </w:t>
      </w:r>
      <w:r w:rsidR="00BF199F">
        <w:rPr>
          <w:rFonts w:ascii="Times New Roman" w:hAnsi="Times New Roman" w:cs="Times New Roman"/>
          <w:i/>
          <w:iCs/>
        </w:rPr>
        <w:t xml:space="preserve">linked ticks </w:t>
      </w:r>
      <w:r w:rsidR="00BF199F">
        <w:rPr>
          <w:rFonts w:ascii="Times New Roman" w:hAnsi="Times New Roman" w:cs="Times New Roman"/>
        </w:rPr>
        <w:t xml:space="preserve">state variables for </w:t>
      </w:r>
      <w:r w:rsidR="00BF199F">
        <w:rPr>
          <w:rFonts w:ascii="Times New Roman" w:hAnsi="Times New Roman" w:cs="Times New Roman"/>
          <w:i/>
          <w:iCs/>
        </w:rPr>
        <w:t xml:space="preserve">mice </w:t>
      </w:r>
      <w:r w:rsidR="00BF199F">
        <w:rPr>
          <w:rFonts w:ascii="Times New Roman" w:hAnsi="Times New Roman" w:cs="Times New Roman"/>
        </w:rPr>
        <w:t xml:space="preserve">and </w:t>
      </w:r>
      <w:r w:rsidR="00BF199F">
        <w:rPr>
          <w:rFonts w:ascii="Times New Roman" w:hAnsi="Times New Roman" w:cs="Times New Roman"/>
          <w:i/>
          <w:iCs/>
        </w:rPr>
        <w:t xml:space="preserve">deer </w:t>
      </w:r>
      <w:r w:rsidR="00BF199F">
        <w:rPr>
          <w:rFonts w:ascii="Times New Roman" w:hAnsi="Times New Roman" w:cs="Times New Roman"/>
        </w:rPr>
        <w:t xml:space="preserve">agents. This is completed by adding any newly attached </w:t>
      </w:r>
      <w:r w:rsidR="00BF199F">
        <w:rPr>
          <w:rFonts w:ascii="Times New Roman" w:hAnsi="Times New Roman" w:cs="Times New Roman"/>
          <w:i/>
          <w:iCs/>
        </w:rPr>
        <w:t xml:space="preserve">tick </w:t>
      </w:r>
      <w:r w:rsidR="00BF199F">
        <w:rPr>
          <w:rFonts w:ascii="Times New Roman" w:hAnsi="Times New Roman" w:cs="Times New Roman"/>
        </w:rPr>
        <w:t xml:space="preserve">agents to the </w:t>
      </w:r>
      <w:r w:rsidR="00BF199F">
        <w:rPr>
          <w:rFonts w:ascii="Times New Roman" w:hAnsi="Times New Roman" w:cs="Times New Roman"/>
          <w:i/>
          <w:iCs/>
        </w:rPr>
        <w:t xml:space="preserve">linked ticks </w:t>
      </w:r>
      <w:r w:rsidR="00BF199F">
        <w:rPr>
          <w:rFonts w:ascii="Times New Roman" w:hAnsi="Times New Roman" w:cs="Times New Roman"/>
        </w:rPr>
        <w:t xml:space="preserve">list column for </w:t>
      </w:r>
      <w:r w:rsidR="00BF199F">
        <w:rPr>
          <w:rFonts w:ascii="Times New Roman" w:hAnsi="Times New Roman" w:cs="Times New Roman"/>
          <w:i/>
          <w:iCs/>
        </w:rPr>
        <w:t xml:space="preserve">mice </w:t>
      </w:r>
      <w:r w:rsidR="00BF199F">
        <w:rPr>
          <w:rFonts w:ascii="Times New Roman" w:hAnsi="Times New Roman" w:cs="Times New Roman"/>
        </w:rPr>
        <w:t xml:space="preserve">and </w:t>
      </w:r>
      <w:r w:rsidR="00BF199F">
        <w:rPr>
          <w:rFonts w:ascii="Times New Roman" w:hAnsi="Times New Roman" w:cs="Times New Roman"/>
          <w:i/>
          <w:iCs/>
        </w:rPr>
        <w:t xml:space="preserve">deer </w:t>
      </w:r>
      <w:r w:rsidR="00BF199F">
        <w:rPr>
          <w:rFonts w:ascii="Times New Roman" w:hAnsi="Times New Roman" w:cs="Times New Roman"/>
        </w:rPr>
        <w:t>agents.</w:t>
      </w:r>
    </w:p>
    <w:p w14:paraId="35FEBB3A" w14:textId="4B128A0D" w:rsidR="00AB3713" w:rsidRDefault="002B5F99" w:rsidP="00675E9A">
      <w:pPr>
        <w:spacing w:line="480" w:lineRule="auto"/>
        <w:rPr>
          <w:rFonts w:ascii="Times New Roman" w:hAnsi="Times New Roman" w:cs="Times New Roman"/>
          <w:i/>
          <w:iCs/>
        </w:rPr>
      </w:pPr>
      <w:r>
        <w:rPr>
          <w:rFonts w:ascii="Times New Roman" w:hAnsi="Times New Roman" w:cs="Times New Roman"/>
          <w:i/>
          <w:iCs/>
        </w:rPr>
        <w:t>2.7.5 Transfer pathogens</w:t>
      </w:r>
    </w:p>
    <w:p w14:paraId="2E1E7F7B" w14:textId="6644E3CC" w:rsidR="00BF199F" w:rsidRPr="0090062F" w:rsidRDefault="00BF199F"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Transferring pathogens between </w:t>
      </w:r>
      <w:r>
        <w:rPr>
          <w:rFonts w:ascii="Times New Roman" w:hAnsi="Times New Roman" w:cs="Times New Roman"/>
          <w:i/>
          <w:iCs/>
        </w:rPr>
        <w:t xml:space="preserve">tick </w:t>
      </w:r>
      <w:r>
        <w:rPr>
          <w:rFonts w:ascii="Times New Roman" w:hAnsi="Times New Roman" w:cs="Times New Roman"/>
        </w:rPr>
        <w:t xml:space="preserve">and host agents involves two steps. First, </w:t>
      </w:r>
      <w:r w:rsidR="009E41D5">
        <w:rPr>
          <w:rFonts w:ascii="Times New Roman" w:hAnsi="Times New Roman" w:cs="Times New Roman"/>
        </w:rPr>
        <w:t xml:space="preserve">attached </w:t>
      </w:r>
      <w:r w:rsidR="009E41D5">
        <w:rPr>
          <w:rFonts w:ascii="Times New Roman" w:hAnsi="Times New Roman" w:cs="Times New Roman"/>
          <w:i/>
          <w:iCs/>
        </w:rPr>
        <w:t xml:space="preserve">tick </w:t>
      </w:r>
      <w:r w:rsidR="009E41D5">
        <w:rPr>
          <w:rFonts w:ascii="Times New Roman" w:hAnsi="Times New Roman" w:cs="Times New Roman"/>
        </w:rPr>
        <w:t xml:space="preserve">agents without a </w:t>
      </w:r>
      <w:r w:rsidR="009E41D5">
        <w:rPr>
          <w:rFonts w:ascii="Times New Roman" w:hAnsi="Times New Roman" w:cs="Times New Roman"/>
          <w:i/>
          <w:iCs/>
        </w:rPr>
        <w:t xml:space="preserve">sex </w:t>
      </w:r>
      <w:r w:rsidR="009E41D5">
        <w:rPr>
          <w:rFonts w:ascii="Times New Roman" w:hAnsi="Times New Roman" w:cs="Times New Roman"/>
        </w:rPr>
        <w:t xml:space="preserve">variable set to </w:t>
      </w:r>
      <w:r w:rsidR="009E41D5">
        <w:rPr>
          <w:rFonts w:ascii="Times New Roman" w:hAnsi="Times New Roman" w:cs="Times New Roman"/>
          <w:i/>
          <w:iCs/>
        </w:rPr>
        <w:t xml:space="preserve">male </w:t>
      </w:r>
      <w:r w:rsidR="009E41D5">
        <w:rPr>
          <w:rFonts w:ascii="Times New Roman" w:hAnsi="Times New Roman" w:cs="Times New Roman"/>
        </w:rPr>
        <w:t xml:space="preserve">are compared against their corresponding host agents for their current </w:t>
      </w:r>
      <w:r w:rsidR="009E41D5">
        <w:rPr>
          <w:rFonts w:ascii="Times New Roman" w:hAnsi="Times New Roman" w:cs="Times New Roman"/>
          <w:i/>
          <w:iCs/>
        </w:rPr>
        <w:t>infection status</w:t>
      </w:r>
      <w:r w:rsidR="009E41D5">
        <w:rPr>
          <w:rFonts w:ascii="Times New Roman" w:hAnsi="Times New Roman" w:cs="Times New Roman"/>
        </w:rPr>
        <w:t xml:space="preserve">. If a </w:t>
      </w:r>
      <w:r w:rsidR="009E41D5">
        <w:rPr>
          <w:rFonts w:ascii="Times New Roman" w:hAnsi="Times New Roman" w:cs="Times New Roman"/>
          <w:i/>
          <w:iCs/>
        </w:rPr>
        <w:t xml:space="preserve">tick </w:t>
      </w:r>
      <w:r w:rsidR="009E41D5">
        <w:rPr>
          <w:rFonts w:ascii="Times New Roman" w:hAnsi="Times New Roman" w:cs="Times New Roman"/>
        </w:rPr>
        <w:t xml:space="preserve">agent has an </w:t>
      </w:r>
      <w:r w:rsidR="009E41D5">
        <w:rPr>
          <w:rFonts w:ascii="Times New Roman" w:hAnsi="Times New Roman" w:cs="Times New Roman"/>
          <w:i/>
          <w:iCs/>
        </w:rPr>
        <w:t xml:space="preserve">infection status </w:t>
      </w:r>
      <w:r w:rsidR="009E41D5">
        <w:rPr>
          <w:rFonts w:ascii="Times New Roman" w:hAnsi="Times New Roman" w:cs="Times New Roman"/>
        </w:rPr>
        <w:t xml:space="preserve">state variable set to either </w:t>
      </w:r>
      <w:r w:rsidR="009E41D5">
        <w:rPr>
          <w:rFonts w:ascii="Times New Roman" w:hAnsi="Times New Roman" w:cs="Times New Roman"/>
          <w:i/>
          <w:iCs/>
        </w:rPr>
        <w:t xml:space="preserve">Ap-ha + </w:t>
      </w:r>
      <w:r w:rsidR="009E41D5">
        <w:rPr>
          <w:rFonts w:ascii="Times New Roman" w:hAnsi="Times New Roman" w:cs="Times New Roman"/>
        </w:rPr>
        <w:t xml:space="preserve">or </w:t>
      </w:r>
      <w:r w:rsidR="009E41D5">
        <w:rPr>
          <w:rFonts w:ascii="Times New Roman" w:hAnsi="Times New Roman" w:cs="Times New Roman"/>
          <w:i/>
          <w:iCs/>
        </w:rPr>
        <w:t>Ap-v1 +</w:t>
      </w:r>
      <w:r w:rsidR="009E41D5">
        <w:rPr>
          <w:rFonts w:ascii="Times New Roman" w:hAnsi="Times New Roman" w:cs="Times New Roman"/>
        </w:rPr>
        <w:t xml:space="preserve"> while the corresponding host agent has an </w:t>
      </w:r>
      <w:r w:rsidR="009E41D5">
        <w:rPr>
          <w:rFonts w:ascii="Times New Roman" w:hAnsi="Times New Roman" w:cs="Times New Roman"/>
          <w:i/>
          <w:iCs/>
        </w:rPr>
        <w:t xml:space="preserve">infection status </w:t>
      </w:r>
      <w:r w:rsidR="009E41D5">
        <w:rPr>
          <w:rFonts w:ascii="Times New Roman" w:hAnsi="Times New Roman" w:cs="Times New Roman"/>
        </w:rPr>
        <w:t xml:space="preserve">state variable set to </w:t>
      </w:r>
      <w:r w:rsidR="009E41D5">
        <w:rPr>
          <w:rFonts w:ascii="Times New Roman" w:hAnsi="Times New Roman" w:cs="Times New Roman"/>
          <w:i/>
          <w:iCs/>
        </w:rPr>
        <w:t>negative</w:t>
      </w:r>
      <w:r w:rsidR="009E41D5">
        <w:rPr>
          <w:rFonts w:ascii="Times New Roman" w:hAnsi="Times New Roman" w:cs="Times New Roman"/>
        </w:rPr>
        <w:t xml:space="preserve">, the host agent will have their </w:t>
      </w:r>
      <w:r w:rsidR="0090062F">
        <w:rPr>
          <w:rFonts w:ascii="Times New Roman" w:hAnsi="Times New Roman" w:cs="Times New Roman"/>
          <w:i/>
          <w:iCs/>
        </w:rPr>
        <w:t>Ap-ha i</w:t>
      </w:r>
      <w:r w:rsidR="009E41D5">
        <w:rPr>
          <w:rFonts w:ascii="Times New Roman" w:hAnsi="Times New Roman" w:cs="Times New Roman"/>
          <w:i/>
          <w:iCs/>
        </w:rPr>
        <w:t xml:space="preserve">nfection status </w:t>
      </w:r>
      <w:r w:rsidR="009E41D5">
        <w:rPr>
          <w:rFonts w:ascii="Times New Roman" w:hAnsi="Times New Roman" w:cs="Times New Roman"/>
        </w:rPr>
        <w:t xml:space="preserve">state variable set to </w:t>
      </w:r>
      <w:r w:rsidR="009E41D5">
        <w:rPr>
          <w:rFonts w:ascii="Times New Roman" w:hAnsi="Times New Roman" w:cs="Times New Roman"/>
          <w:i/>
          <w:iCs/>
        </w:rPr>
        <w:lastRenderedPageBreak/>
        <w:t xml:space="preserve">positive </w:t>
      </w:r>
      <w:r w:rsidR="0090062F">
        <w:rPr>
          <w:rFonts w:ascii="Times New Roman" w:hAnsi="Times New Roman" w:cs="Times New Roman"/>
        </w:rPr>
        <w:t xml:space="preserve">if they are a </w:t>
      </w:r>
      <w:r w:rsidR="00445446">
        <w:rPr>
          <w:rFonts w:ascii="Times New Roman" w:hAnsi="Times New Roman" w:cs="Times New Roman"/>
          <w:i/>
          <w:iCs/>
        </w:rPr>
        <w:t>mice</w:t>
      </w:r>
      <w:r w:rsidR="0090062F">
        <w:rPr>
          <w:rFonts w:ascii="Times New Roman" w:hAnsi="Times New Roman" w:cs="Times New Roman"/>
          <w:i/>
          <w:iCs/>
        </w:rPr>
        <w:t xml:space="preserve"> </w:t>
      </w:r>
      <w:r w:rsidR="0090062F">
        <w:rPr>
          <w:rFonts w:ascii="Times New Roman" w:hAnsi="Times New Roman" w:cs="Times New Roman"/>
        </w:rPr>
        <w:t xml:space="preserve">agent or their </w:t>
      </w:r>
      <w:r w:rsidR="0090062F">
        <w:rPr>
          <w:rFonts w:ascii="Times New Roman" w:hAnsi="Times New Roman" w:cs="Times New Roman"/>
          <w:i/>
          <w:iCs/>
        </w:rPr>
        <w:t xml:space="preserve">Ap-v1 infection status </w:t>
      </w:r>
      <w:r w:rsidR="0090062F">
        <w:rPr>
          <w:rFonts w:ascii="Times New Roman" w:hAnsi="Times New Roman" w:cs="Times New Roman"/>
        </w:rPr>
        <w:t xml:space="preserve">state variable set to </w:t>
      </w:r>
      <w:r w:rsidR="00445446">
        <w:rPr>
          <w:rFonts w:ascii="Times New Roman" w:hAnsi="Times New Roman" w:cs="Times New Roman"/>
        </w:rPr>
        <w:t>“</w:t>
      </w:r>
      <w:r w:rsidR="0090062F">
        <w:rPr>
          <w:rFonts w:ascii="Times New Roman" w:hAnsi="Times New Roman" w:cs="Times New Roman"/>
        </w:rPr>
        <w:t>positive</w:t>
      </w:r>
      <w:r w:rsidR="00445446">
        <w:rPr>
          <w:rFonts w:ascii="Times New Roman" w:hAnsi="Times New Roman" w:cs="Times New Roman"/>
        </w:rPr>
        <w:t>”</w:t>
      </w:r>
      <w:r w:rsidR="0090062F">
        <w:rPr>
          <w:rFonts w:ascii="Times New Roman" w:hAnsi="Times New Roman" w:cs="Times New Roman"/>
        </w:rPr>
        <w:t xml:space="preserve"> if they are a </w:t>
      </w:r>
      <w:r w:rsidR="0090062F">
        <w:rPr>
          <w:rFonts w:ascii="Times New Roman" w:hAnsi="Times New Roman" w:cs="Times New Roman"/>
          <w:i/>
          <w:iCs/>
        </w:rPr>
        <w:t xml:space="preserve">deer </w:t>
      </w:r>
      <w:r w:rsidR="0090062F">
        <w:rPr>
          <w:rFonts w:ascii="Times New Roman" w:hAnsi="Times New Roman" w:cs="Times New Roman"/>
        </w:rPr>
        <w:t>agent.</w:t>
      </w:r>
      <w:r w:rsidR="009E41D5">
        <w:rPr>
          <w:rFonts w:ascii="Times New Roman" w:hAnsi="Times New Roman" w:cs="Times New Roman"/>
        </w:rPr>
        <w:t xml:space="preserve">. If a </w:t>
      </w:r>
      <w:r w:rsidR="009E41D5">
        <w:rPr>
          <w:rFonts w:ascii="Times New Roman" w:hAnsi="Times New Roman" w:cs="Times New Roman"/>
          <w:i/>
          <w:iCs/>
        </w:rPr>
        <w:t xml:space="preserve">tick </w:t>
      </w:r>
      <w:r w:rsidR="009E41D5">
        <w:rPr>
          <w:rFonts w:ascii="Times New Roman" w:hAnsi="Times New Roman" w:cs="Times New Roman"/>
        </w:rPr>
        <w:t xml:space="preserve">agent has an </w:t>
      </w:r>
      <w:r w:rsidR="009E41D5">
        <w:rPr>
          <w:rFonts w:ascii="Times New Roman" w:hAnsi="Times New Roman" w:cs="Times New Roman"/>
          <w:i/>
          <w:iCs/>
        </w:rPr>
        <w:t xml:space="preserve">infection status </w:t>
      </w:r>
      <w:r w:rsidR="009E41D5">
        <w:rPr>
          <w:rFonts w:ascii="Times New Roman" w:hAnsi="Times New Roman" w:cs="Times New Roman"/>
        </w:rPr>
        <w:t xml:space="preserve">state variable set to </w:t>
      </w:r>
      <w:r w:rsidR="009E41D5">
        <w:rPr>
          <w:rFonts w:ascii="Times New Roman" w:hAnsi="Times New Roman" w:cs="Times New Roman"/>
          <w:i/>
          <w:iCs/>
        </w:rPr>
        <w:t>“</w:t>
      </w:r>
      <w:r w:rsidR="009E41D5" w:rsidRPr="00445446">
        <w:rPr>
          <w:rFonts w:ascii="Times New Roman" w:hAnsi="Times New Roman" w:cs="Times New Roman"/>
        </w:rPr>
        <w:t>negative</w:t>
      </w:r>
      <w:r w:rsidR="009E41D5">
        <w:rPr>
          <w:rFonts w:ascii="Times New Roman" w:hAnsi="Times New Roman" w:cs="Times New Roman"/>
          <w:i/>
          <w:iCs/>
        </w:rPr>
        <w:t>”</w:t>
      </w:r>
      <w:r w:rsidR="009E41D5">
        <w:rPr>
          <w:rFonts w:ascii="Times New Roman" w:hAnsi="Times New Roman" w:cs="Times New Roman"/>
        </w:rPr>
        <w:t xml:space="preserve"> and their corresponding host’s </w:t>
      </w:r>
      <w:r w:rsidR="009E41D5">
        <w:rPr>
          <w:rFonts w:ascii="Times New Roman" w:hAnsi="Times New Roman" w:cs="Times New Roman"/>
          <w:i/>
          <w:iCs/>
        </w:rPr>
        <w:t xml:space="preserve">infection status </w:t>
      </w:r>
      <w:r w:rsidR="009E41D5">
        <w:rPr>
          <w:rFonts w:ascii="Times New Roman" w:hAnsi="Times New Roman" w:cs="Times New Roman"/>
        </w:rPr>
        <w:t xml:space="preserve">state variable is set to </w:t>
      </w:r>
      <w:r w:rsidR="00445446">
        <w:rPr>
          <w:rFonts w:ascii="Times New Roman" w:hAnsi="Times New Roman" w:cs="Times New Roman"/>
        </w:rPr>
        <w:t>“</w:t>
      </w:r>
      <w:r w:rsidR="009E41D5" w:rsidRPr="00445446">
        <w:rPr>
          <w:rFonts w:ascii="Times New Roman" w:hAnsi="Times New Roman" w:cs="Times New Roman"/>
        </w:rPr>
        <w:t>Ap-ha +</w:t>
      </w:r>
      <w:r w:rsidR="00445446" w:rsidRPr="00445446">
        <w:rPr>
          <w:rFonts w:ascii="Times New Roman" w:hAnsi="Times New Roman" w:cs="Times New Roman"/>
        </w:rPr>
        <w:t>”</w:t>
      </w:r>
      <w:r w:rsidR="009E41D5">
        <w:rPr>
          <w:rFonts w:ascii="Times New Roman" w:hAnsi="Times New Roman" w:cs="Times New Roman"/>
          <w:i/>
          <w:iCs/>
        </w:rPr>
        <w:t xml:space="preserve"> </w:t>
      </w:r>
      <w:r w:rsidR="009E41D5">
        <w:rPr>
          <w:rFonts w:ascii="Times New Roman" w:hAnsi="Times New Roman" w:cs="Times New Roman"/>
        </w:rPr>
        <w:t xml:space="preserve">or </w:t>
      </w:r>
      <w:r w:rsidR="00445446">
        <w:rPr>
          <w:rFonts w:ascii="Times New Roman" w:hAnsi="Times New Roman" w:cs="Times New Roman"/>
        </w:rPr>
        <w:t>“</w:t>
      </w:r>
      <w:r w:rsidR="009E41D5" w:rsidRPr="00445446">
        <w:rPr>
          <w:rFonts w:ascii="Times New Roman" w:hAnsi="Times New Roman" w:cs="Times New Roman"/>
        </w:rPr>
        <w:t>Ap-v1 +</w:t>
      </w:r>
      <w:r w:rsidR="00445446" w:rsidRPr="00445446">
        <w:rPr>
          <w:rFonts w:ascii="Times New Roman" w:hAnsi="Times New Roman" w:cs="Times New Roman"/>
        </w:rPr>
        <w:t>”</w:t>
      </w:r>
      <w:r w:rsidR="009E41D5" w:rsidRPr="00445446">
        <w:rPr>
          <w:rFonts w:ascii="Times New Roman" w:hAnsi="Times New Roman" w:cs="Times New Roman"/>
        </w:rPr>
        <w:t>,</w:t>
      </w:r>
      <w:r w:rsidR="009E41D5">
        <w:rPr>
          <w:rFonts w:ascii="Times New Roman" w:hAnsi="Times New Roman" w:cs="Times New Roman"/>
        </w:rPr>
        <w:t xml:space="preserve"> the </w:t>
      </w:r>
      <w:r w:rsidR="0090062F">
        <w:rPr>
          <w:rFonts w:ascii="Times New Roman" w:hAnsi="Times New Roman" w:cs="Times New Roman"/>
          <w:i/>
          <w:iCs/>
        </w:rPr>
        <w:t xml:space="preserve">tick </w:t>
      </w:r>
      <w:r w:rsidR="0090062F">
        <w:rPr>
          <w:rFonts w:ascii="Times New Roman" w:hAnsi="Times New Roman" w:cs="Times New Roman"/>
        </w:rPr>
        <w:t xml:space="preserve">agent’s </w:t>
      </w:r>
      <w:r w:rsidR="0090062F">
        <w:rPr>
          <w:rFonts w:ascii="Times New Roman" w:hAnsi="Times New Roman" w:cs="Times New Roman"/>
          <w:i/>
          <w:iCs/>
        </w:rPr>
        <w:t xml:space="preserve">infection status </w:t>
      </w:r>
      <w:r w:rsidR="0090062F">
        <w:rPr>
          <w:rFonts w:ascii="Times New Roman" w:hAnsi="Times New Roman" w:cs="Times New Roman"/>
        </w:rPr>
        <w:t xml:space="preserve">state variable changes to </w:t>
      </w:r>
      <w:r w:rsidR="0090062F" w:rsidRPr="00445446">
        <w:rPr>
          <w:rFonts w:ascii="Times New Roman" w:hAnsi="Times New Roman" w:cs="Times New Roman"/>
        </w:rPr>
        <w:t>Ap-ha or Ap-v1 positive</w:t>
      </w:r>
      <w:r w:rsidR="0090062F">
        <w:rPr>
          <w:rFonts w:ascii="Times New Roman" w:hAnsi="Times New Roman" w:cs="Times New Roman"/>
        </w:rPr>
        <w:t>, depending on the host.</w:t>
      </w:r>
    </w:p>
    <w:p w14:paraId="39E7543A" w14:textId="250C0D60"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2.7.6 Groom ticks</w:t>
      </w:r>
    </w:p>
    <w:p w14:paraId="79FD9C48" w14:textId="153325AE" w:rsidR="0090062F" w:rsidRPr="00A64130" w:rsidRDefault="0090062F" w:rsidP="00675E9A">
      <w:pPr>
        <w:spacing w:line="480" w:lineRule="auto"/>
        <w:rPr>
          <w:rFonts w:ascii="Times New Roman" w:hAnsi="Times New Roman" w:cs="Times New Roman"/>
        </w:rPr>
      </w:pPr>
      <w:r>
        <w:rPr>
          <w:rFonts w:ascii="Times New Roman" w:hAnsi="Times New Roman" w:cs="Times New Roman"/>
          <w:i/>
          <w:iCs/>
        </w:rPr>
        <w:tab/>
      </w:r>
      <w:r w:rsidRPr="00445446">
        <w:rPr>
          <w:rFonts w:ascii="Times New Roman" w:hAnsi="Times New Roman" w:cs="Times New Roman"/>
          <w:i/>
          <w:iCs/>
        </w:rPr>
        <w:t>Ticks</w:t>
      </w:r>
      <w:r>
        <w:rPr>
          <w:rFonts w:ascii="Times New Roman" w:hAnsi="Times New Roman" w:cs="Times New Roman"/>
        </w:rPr>
        <w:t xml:space="preserve"> are groomed from their hosts randomly at a parameterized rate of 0.00734 ticks per hour for </w:t>
      </w:r>
      <w:r>
        <w:rPr>
          <w:rFonts w:ascii="Times New Roman" w:hAnsi="Times New Roman" w:cs="Times New Roman"/>
          <w:i/>
          <w:iCs/>
        </w:rPr>
        <w:t xml:space="preserve">mice </w:t>
      </w:r>
      <w:r>
        <w:rPr>
          <w:rFonts w:ascii="Times New Roman" w:hAnsi="Times New Roman" w:cs="Times New Roman"/>
        </w:rPr>
        <w:t xml:space="preserve">agents and 0.00495 ticks per hour for </w:t>
      </w:r>
      <w:r>
        <w:rPr>
          <w:rFonts w:ascii="Times New Roman" w:hAnsi="Times New Roman" w:cs="Times New Roman"/>
          <w:i/>
          <w:iCs/>
        </w:rPr>
        <w:t xml:space="preserve">deer </w:t>
      </w:r>
      <w:r>
        <w:rPr>
          <w:rFonts w:ascii="Times New Roman" w:hAnsi="Times New Roman" w:cs="Times New Roman"/>
        </w:rPr>
        <w:t xml:space="preserve">agents. </w:t>
      </w:r>
      <w:r>
        <w:rPr>
          <w:rFonts w:ascii="Times New Roman" w:hAnsi="Times New Roman" w:cs="Times New Roman"/>
          <w:i/>
          <w:iCs/>
        </w:rPr>
        <w:t xml:space="preserve">Tick </w:t>
      </w:r>
      <w:r>
        <w:rPr>
          <w:rFonts w:ascii="Times New Roman" w:hAnsi="Times New Roman" w:cs="Times New Roman"/>
        </w:rPr>
        <w:t xml:space="preserve">agents have a 20% chance of surviving when selected to be groomed by their host. </w:t>
      </w:r>
      <w:r w:rsidR="00445446">
        <w:rPr>
          <w:rFonts w:ascii="Times New Roman" w:hAnsi="Times New Roman" w:cs="Times New Roman"/>
        </w:rPr>
        <w:t xml:space="preserve">These procedures are performed using a random binomial draw according to those probabilities. </w:t>
      </w:r>
      <w:r w:rsidR="00A64130">
        <w:rPr>
          <w:rFonts w:ascii="Times New Roman" w:hAnsi="Times New Roman" w:cs="Times New Roman"/>
        </w:rPr>
        <w:t xml:space="preserve">If </w:t>
      </w:r>
      <w:r w:rsidR="00A64130">
        <w:rPr>
          <w:rFonts w:ascii="Times New Roman" w:hAnsi="Times New Roman" w:cs="Times New Roman"/>
          <w:i/>
          <w:iCs/>
        </w:rPr>
        <w:t xml:space="preserve">tick </w:t>
      </w:r>
      <w:r w:rsidR="00A64130">
        <w:rPr>
          <w:rFonts w:ascii="Times New Roman" w:hAnsi="Times New Roman" w:cs="Times New Roman"/>
        </w:rPr>
        <w:t xml:space="preserve">agents are successfully groomed by their host, they are filtered from the </w:t>
      </w:r>
      <w:r w:rsidR="00A64130">
        <w:rPr>
          <w:rFonts w:ascii="Times New Roman" w:hAnsi="Times New Roman" w:cs="Times New Roman"/>
          <w:i/>
          <w:iCs/>
        </w:rPr>
        <w:t>environment,</w:t>
      </w:r>
      <w:r w:rsidR="00A64130">
        <w:rPr>
          <w:rFonts w:ascii="Times New Roman" w:hAnsi="Times New Roman" w:cs="Times New Roman"/>
        </w:rPr>
        <w:t xml:space="preserve"> and the </w:t>
      </w:r>
      <w:r w:rsidR="00A64130">
        <w:rPr>
          <w:rFonts w:ascii="Times New Roman" w:hAnsi="Times New Roman" w:cs="Times New Roman"/>
          <w:i/>
          <w:iCs/>
        </w:rPr>
        <w:t xml:space="preserve">tick links </w:t>
      </w:r>
      <w:r w:rsidR="00A64130">
        <w:rPr>
          <w:rFonts w:ascii="Times New Roman" w:hAnsi="Times New Roman" w:cs="Times New Roman"/>
        </w:rPr>
        <w:t xml:space="preserve">state variable for that host is updated by removing the </w:t>
      </w:r>
      <w:r w:rsidR="00A64130">
        <w:rPr>
          <w:rFonts w:ascii="Times New Roman" w:hAnsi="Times New Roman" w:cs="Times New Roman"/>
          <w:i/>
          <w:iCs/>
        </w:rPr>
        <w:t xml:space="preserve">ID </w:t>
      </w:r>
      <w:r w:rsidR="00A64130">
        <w:rPr>
          <w:rFonts w:ascii="Times New Roman" w:hAnsi="Times New Roman" w:cs="Times New Roman"/>
        </w:rPr>
        <w:t xml:space="preserve">of the </w:t>
      </w:r>
      <w:r w:rsidR="00A64130">
        <w:rPr>
          <w:rFonts w:ascii="Times New Roman" w:hAnsi="Times New Roman" w:cs="Times New Roman"/>
          <w:i/>
          <w:iCs/>
        </w:rPr>
        <w:t xml:space="preserve">tick </w:t>
      </w:r>
      <w:r w:rsidR="00A64130">
        <w:rPr>
          <w:rFonts w:ascii="Times New Roman" w:hAnsi="Times New Roman" w:cs="Times New Roman"/>
        </w:rPr>
        <w:t xml:space="preserve">agents from the list column. </w:t>
      </w:r>
    </w:p>
    <w:p w14:paraId="2A60E90E" w14:textId="27B33203"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2.7.7 Mate ticks</w:t>
      </w:r>
    </w:p>
    <w:p w14:paraId="79B956C1" w14:textId="50686C61" w:rsidR="00A64130" w:rsidRPr="00FD6699" w:rsidRDefault="00A64130"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“mate ticks” subroutine works in two steps. First, the </w:t>
      </w:r>
      <w:r>
        <w:rPr>
          <w:rFonts w:ascii="Times New Roman" w:hAnsi="Times New Roman" w:cs="Times New Roman"/>
          <w:i/>
          <w:iCs/>
        </w:rPr>
        <w:t xml:space="preserve">links </w:t>
      </w:r>
      <w:r>
        <w:rPr>
          <w:rFonts w:ascii="Times New Roman" w:hAnsi="Times New Roman" w:cs="Times New Roman"/>
        </w:rPr>
        <w:t xml:space="preserve">state variable of all </w:t>
      </w:r>
      <w:r>
        <w:rPr>
          <w:rFonts w:ascii="Times New Roman" w:hAnsi="Times New Roman" w:cs="Times New Roman"/>
          <w:i/>
          <w:iCs/>
        </w:rPr>
        <w:t xml:space="preserve">tick </w:t>
      </w:r>
      <w:r>
        <w:rPr>
          <w:rFonts w:ascii="Times New Roman" w:hAnsi="Times New Roman" w:cs="Times New Roman"/>
        </w:rPr>
        <w:t xml:space="preserve">agents where the </w:t>
      </w:r>
      <w:r>
        <w:rPr>
          <w:rFonts w:ascii="Times New Roman" w:hAnsi="Times New Roman" w:cs="Times New Roman"/>
          <w:i/>
          <w:iCs/>
        </w:rPr>
        <w:t xml:space="preserve">mated </w:t>
      </w:r>
      <w:r>
        <w:rPr>
          <w:rFonts w:ascii="Times New Roman" w:hAnsi="Times New Roman" w:cs="Times New Roman"/>
        </w:rPr>
        <w:t>state variable is set to 0 are compared to indicate if they are attached to the same</w:t>
      </w:r>
      <w:r>
        <w:rPr>
          <w:rFonts w:ascii="Times New Roman" w:hAnsi="Times New Roman" w:cs="Times New Roman"/>
          <w:i/>
          <w:iCs/>
        </w:rPr>
        <w:t xml:space="preserve"> deer </w:t>
      </w:r>
      <w:r>
        <w:rPr>
          <w:rFonts w:ascii="Times New Roman" w:hAnsi="Times New Roman" w:cs="Times New Roman"/>
        </w:rPr>
        <w:t xml:space="preserve">agent host. </w:t>
      </w:r>
      <w:r>
        <w:rPr>
          <w:rFonts w:ascii="Times New Roman" w:hAnsi="Times New Roman" w:cs="Times New Roman"/>
          <w:i/>
          <w:iCs/>
        </w:rPr>
        <w:t xml:space="preserve">Tick </w:t>
      </w:r>
      <w:r>
        <w:rPr>
          <w:rFonts w:ascii="Times New Roman" w:hAnsi="Times New Roman" w:cs="Times New Roman"/>
        </w:rPr>
        <w:t xml:space="preserve">agents attached to the same </w:t>
      </w:r>
      <w:r>
        <w:rPr>
          <w:rFonts w:ascii="Times New Roman" w:hAnsi="Times New Roman" w:cs="Times New Roman"/>
          <w:i/>
          <w:iCs/>
        </w:rPr>
        <w:t xml:space="preserve">deer </w:t>
      </w:r>
      <w:r>
        <w:rPr>
          <w:rFonts w:ascii="Times New Roman" w:hAnsi="Times New Roman" w:cs="Times New Roman"/>
        </w:rPr>
        <w:t xml:space="preserve">agent are then counted by their </w:t>
      </w:r>
      <w:r>
        <w:rPr>
          <w:rFonts w:ascii="Times New Roman" w:hAnsi="Times New Roman" w:cs="Times New Roman"/>
          <w:i/>
          <w:iCs/>
        </w:rPr>
        <w:t xml:space="preserve">sex </w:t>
      </w:r>
      <w:r>
        <w:rPr>
          <w:rFonts w:ascii="Times New Roman" w:hAnsi="Times New Roman" w:cs="Times New Roman"/>
        </w:rPr>
        <w:t xml:space="preserve">state variable, to indicate how many male and female matching pairs there are. If there are an equal number of </w:t>
      </w:r>
      <w:r>
        <w:rPr>
          <w:rFonts w:ascii="Times New Roman" w:hAnsi="Times New Roman" w:cs="Times New Roman"/>
          <w:i/>
          <w:iCs/>
        </w:rPr>
        <w:t xml:space="preserve">tick </w:t>
      </w:r>
      <w:r>
        <w:rPr>
          <w:rFonts w:ascii="Times New Roman" w:hAnsi="Times New Roman" w:cs="Times New Roman"/>
        </w:rPr>
        <w:t xml:space="preserve">agents with </w:t>
      </w:r>
      <w:r w:rsidRPr="00445446">
        <w:rPr>
          <w:rFonts w:ascii="Times New Roman" w:hAnsi="Times New Roman" w:cs="Times New Roman"/>
        </w:rPr>
        <w:t>“male”</w:t>
      </w:r>
      <w:r>
        <w:rPr>
          <w:rFonts w:ascii="Times New Roman" w:hAnsi="Times New Roman" w:cs="Times New Roman"/>
          <w:i/>
          <w:iCs/>
        </w:rPr>
        <w:t xml:space="preserve"> sex </w:t>
      </w:r>
      <w:r>
        <w:rPr>
          <w:rFonts w:ascii="Times New Roman" w:hAnsi="Times New Roman" w:cs="Times New Roman"/>
        </w:rPr>
        <w:t xml:space="preserve">state variables to </w:t>
      </w:r>
      <w:r w:rsidRPr="00445446">
        <w:rPr>
          <w:rFonts w:ascii="Times New Roman" w:hAnsi="Times New Roman" w:cs="Times New Roman"/>
        </w:rPr>
        <w:t>“female”</w:t>
      </w:r>
      <w:r>
        <w:rPr>
          <w:rFonts w:ascii="Times New Roman" w:hAnsi="Times New Roman" w:cs="Times New Roman"/>
          <w:i/>
          <w:iCs/>
        </w:rPr>
        <w:t xml:space="preserve"> sex </w:t>
      </w:r>
      <w:r>
        <w:rPr>
          <w:rFonts w:ascii="Times New Roman" w:hAnsi="Times New Roman" w:cs="Times New Roman"/>
        </w:rPr>
        <w:t xml:space="preserve">state variables, all </w:t>
      </w:r>
      <w:r>
        <w:rPr>
          <w:rFonts w:ascii="Times New Roman" w:hAnsi="Times New Roman" w:cs="Times New Roman"/>
          <w:i/>
          <w:iCs/>
        </w:rPr>
        <w:t xml:space="preserve">tick </w:t>
      </w:r>
      <w:r>
        <w:rPr>
          <w:rFonts w:ascii="Times New Roman" w:hAnsi="Times New Roman" w:cs="Times New Roman"/>
        </w:rPr>
        <w:t xml:space="preserve">agents with </w:t>
      </w:r>
      <w:r w:rsidRPr="00445446">
        <w:rPr>
          <w:rFonts w:ascii="Times New Roman" w:hAnsi="Times New Roman" w:cs="Times New Roman"/>
          <w:i/>
          <w:iCs/>
        </w:rPr>
        <w:t>“female”</w:t>
      </w:r>
      <w:r>
        <w:rPr>
          <w:rFonts w:ascii="Times New Roman" w:hAnsi="Times New Roman" w:cs="Times New Roman"/>
          <w:i/>
          <w:iCs/>
        </w:rPr>
        <w:t xml:space="preserve"> sex </w:t>
      </w:r>
      <w:r>
        <w:rPr>
          <w:rFonts w:ascii="Times New Roman" w:hAnsi="Times New Roman" w:cs="Times New Roman"/>
        </w:rPr>
        <w:t xml:space="preserve">state variables set their </w:t>
      </w:r>
      <w:r>
        <w:rPr>
          <w:rFonts w:ascii="Times New Roman" w:hAnsi="Times New Roman" w:cs="Times New Roman"/>
          <w:i/>
          <w:iCs/>
        </w:rPr>
        <w:t xml:space="preserve">mated </w:t>
      </w:r>
      <w:r>
        <w:rPr>
          <w:rFonts w:ascii="Times New Roman" w:hAnsi="Times New Roman" w:cs="Times New Roman"/>
        </w:rPr>
        <w:t xml:space="preserve">state variable equal to 1. All </w:t>
      </w:r>
      <w:r>
        <w:rPr>
          <w:rFonts w:ascii="Times New Roman" w:hAnsi="Times New Roman" w:cs="Times New Roman"/>
          <w:i/>
          <w:iCs/>
        </w:rPr>
        <w:t xml:space="preserve">tick </w:t>
      </w:r>
      <w:r>
        <w:rPr>
          <w:rFonts w:ascii="Times New Roman" w:hAnsi="Times New Roman" w:cs="Times New Roman"/>
        </w:rPr>
        <w:t xml:space="preserve">agents with </w:t>
      </w:r>
      <w:r w:rsidRPr="00445446">
        <w:rPr>
          <w:rFonts w:ascii="Times New Roman" w:hAnsi="Times New Roman" w:cs="Times New Roman"/>
        </w:rPr>
        <w:t>“male”</w:t>
      </w:r>
      <w:r>
        <w:rPr>
          <w:rFonts w:ascii="Times New Roman" w:hAnsi="Times New Roman" w:cs="Times New Roman"/>
        </w:rPr>
        <w:t xml:space="preserve"> </w:t>
      </w:r>
      <w:r>
        <w:rPr>
          <w:rFonts w:ascii="Times New Roman" w:hAnsi="Times New Roman" w:cs="Times New Roman"/>
          <w:i/>
          <w:iCs/>
        </w:rPr>
        <w:t xml:space="preserve">sex </w:t>
      </w:r>
      <w:r>
        <w:rPr>
          <w:rFonts w:ascii="Times New Roman" w:hAnsi="Times New Roman" w:cs="Times New Roman"/>
        </w:rPr>
        <w:t xml:space="preserve">state variables die, are filtered from the </w:t>
      </w:r>
      <w:r w:rsidRPr="00A64130">
        <w:rPr>
          <w:rFonts w:ascii="Times New Roman" w:hAnsi="Times New Roman" w:cs="Times New Roman"/>
          <w:i/>
          <w:iCs/>
        </w:rPr>
        <w:t>environment</w:t>
      </w:r>
      <w:r>
        <w:rPr>
          <w:rFonts w:ascii="Times New Roman" w:hAnsi="Times New Roman" w:cs="Times New Roman"/>
        </w:rPr>
        <w:t xml:space="preserve"> and are removed from their corresponding </w:t>
      </w:r>
      <w:r>
        <w:rPr>
          <w:rFonts w:ascii="Times New Roman" w:hAnsi="Times New Roman" w:cs="Times New Roman"/>
          <w:i/>
          <w:iCs/>
        </w:rPr>
        <w:t>deer</w:t>
      </w:r>
      <w:r>
        <w:rPr>
          <w:rFonts w:ascii="Times New Roman" w:hAnsi="Times New Roman" w:cs="Times New Roman"/>
        </w:rPr>
        <w:t xml:space="preserve"> agent’s </w:t>
      </w:r>
      <w:r>
        <w:rPr>
          <w:rFonts w:ascii="Times New Roman" w:hAnsi="Times New Roman" w:cs="Times New Roman"/>
          <w:i/>
          <w:iCs/>
        </w:rPr>
        <w:t xml:space="preserve">tick links </w:t>
      </w:r>
      <w:r>
        <w:rPr>
          <w:rFonts w:ascii="Times New Roman" w:hAnsi="Times New Roman" w:cs="Times New Roman"/>
        </w:rPr>
        <w:t xml:space="preserve">state variable. If there are more </w:t>
      </w:r>
      <w:r>
        <w:rPr>
          <w:rFonts w:ascii="Times New Roman" w:hAnsi="Times New Roman" w:cs="Times New Roman"/>
          <w:i/>
          <w:iCs/>
        </w:rPr>
        <w:t xml:space="preserve">tick </w:t>
      </w:r>
      <w:r>
        <w:rPr>
          <w:rFonts w:ascii="Times New Roman" w:hAnsi="Times New Roman" w:cs="Times New Roman"/>
        </w:rPr>
        <w:t xml:space="preserve">agents with their </w:t>
      </w:r>
      <w:r>
        <w:rPr>
          <w:rFonts w:ascii="Times New Roman" w:hAnsi="Times New Roman" w:cs="Times New Roman"/>
          <w:i/>
          <w:iCs/>
        </w:rPr>
        <w:t xml:space="preserve">sex </w:t>
      </w:r>
      <w:r>
        <w:rPr>
          <w:rFonts w:ascii="Times New Roman" w:hAnsi="Times New Roman" w:cs="Times New Roman"/>
        </w:rPr>
        <w:t xml:space="preserve">state variable equal to </w:t>
      </w:r>
      <w:r w:rsidRPr="00445446">
        <w:rPr>
          <w:rFonts w:ascii="Times New Roman" w:hAnsi="Times New Roman" w:cs="Times New Roman"/>
        </w:rPr>
        <w:t>“female”</w:t>
      </w:r>
      <w:r>
        <w:rPr>
          <w:rFonts w:ascii="Times New Roman" w:hAnsi="Times New Roman" w:cs="Times New Roman"/>
        </w:rPr>
        <w:t xml:space="preserve"> than those set to </w:t>
      </w:r>
      <w:r w:rsidRPr="00445446">
        <w:rPr>
          <w:rFonts w:ascii="Times New Roman" w:hAnsi="Times New Roman" w:cs="Times New Roman"/>
        </w:rPr>
        <w:t>“male”</w:t>
      </w:r>
      <w:r>
        <w:rPr>
          <w:rFonts w:ascii="Times New Roman" w:hAnsi="Times New Roman" w:cs="Times New Roman"/>
        </w:rPr>
        <w:t xml:space="preserve"> in the matching pairs, </w:t>
      </w:r>
      <w:r w:rsidR="00FD6699">
        <w:rPr>
          <w:rFonts w:ascii="Times New Roman" w:hAnsi="Times New Roman" w:cs="Times New Roman"/>
        </w:rPr>
        <w:t xml:space="preserve">all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 xml:space="preserve">state variable set equal to </w:t>
      </w:r>
      <w:r w:rsidR="00FD6699" w:rsidRPr="00445446">
        <w:rPr>
          <w:rFonts w:ascii="Times New Roman" w:hAnsi="Times New Roman" w:cs="Times New Roman"/>
        </w:rPr>
        <w:t>“male”</w:t>
      </w:r>
      <w:r w:rsidR="00FD6699">
        <w:rPr>
          <w:rFonts w:ascii="Times New Roman" w:hAnsi="Times New Roman" w:cs="Times New Roman"/>
        </w:rPr>
        <w:t xml:space="preserve"> will die, are filtered from the </w:t>
      </w:r>
      <w:r w:rsidR="00FD6699" w:rsidRPr="00A64130">
        <w:rPr>
          <w:rFonts w:ascii="Times New Roman" w:hAnsi="Times New Roman" w:cs="Times New Roman"/>
          <w:i/>
          <w:iCs/>
        </w:rPr>
        <w:t>environment</w:t>
      </w:r>
      <w:r w:rsidR="00FD6699">
        <w:rPr>
          <w:rFonts w:ascii="Times New Roman" w:hAnsi="Times New Roman" w:cs="Times New Roman"/>
        </w:rPr>
        <w:t xml:space="preserve"> </w:t>
      </w:r>
      <w:r w:rsidR="00FD6699">
        <w:rPr>
          <w:rFonts w:ascii="Times New Roman" w:hAnsi="Times New Roman" w:cs="Times New Roman"/>
        </w:rPr>
        <w:lastRenderedPageBreak/>
        <w:t xml:space="preserve">and are removed from their corresponding </w:t>
      </w:r>
      <w:r w:rsidR="00FD6699">
        <w:rPr>
          <w:rFonts w:ascii="Times New Roman" w:hAnsi="Times New Roman" w:cs="Times New Roman"/>
          <w:i/>
          <w:iCs/>
        </w:rPr>
        <w:t>deer</w:t>
      </w:r>
      <w:r w:rsidR="00FD6699">
        <w:rPr>
          <w:rFonts w:ascii="Times New Roman" w:hAnsi="Times New Roman" w:cs="Times New Roman"/>
        </w:rPr>
        <w:t xml:space="preserve"> agent’s </w:t>
      </w:r>
      <w:r w:rsidR="00FD6699">
        <w:rPr>
          <w:rFonts w:ascii="Times New Roman" w:hAnsi="Times New Roman" w:cs="Times New Roman"/>
          <w:i/>
          <w:iCs/>
        </w:rPr>
        <w:t xml:space="preserve">tick links </w:t>
      </w:r>
      <w:r w:rsidR="00FD6699">
        <w:rPr>
          <w:rFonts w:ascii="Times New Roman" w:hAnsi="Times New Roman" w:cs="Times New Roman"/>
        </w:rPr>
        <w:t xml:space="preserve">state variable. Then, the equivalent number of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 xml:space="preserve">state variable set equal to </w:t>
      </w:r>
      <w:r w:rsidR="00FD6699" w:rsidRPr="00445446">
        <w:rPr>
          <w:rFonts w:ascii="Times New Roman" w:hAnsi="Times New Roman" w:cs="Times New Roman"/>
        </w:rPr>
        <w:t>“female”</w:t>
      </w:r>
      <w:r>
        <w:rPr>
          <w:rFonts w:ascii="Times New Roman" w:hAnsi="Times New Roman" w:cs="Times New Roman"/>
        </w:rPr>
        <w:t xml:space="preserve"> </w:t>
      </w:r>
      <w:r w:rsidR="00FD6699">
        <w:rPr>
          <w:rFonts w:ascii="Times New Roman" w:hAnsi="Times New Roman" w:cs="Times New Roman"/>
          <w:i/>
          <w:iCs/>
        </w:rPr>
        <w:t>w</w:t>
      </w:r>
      <w:r w:rsidR="00FD6699">
        <w:rPr>
          <w:rFonts w:ascii="Times New Roman" w:hAnsi="Times New Roman" w:cs="Times New Roman"/>
        </w:rPr>
        <w:t xml:space="preserve">ill change their </w:t>
      </w:r>
      <w:r w:rsidR="00FD6699">
        <w:rPr>
          <w:rFonts w:ascii="Times New Roman" w:hAnsi="Times New Roman" w:cs="Times New Roman"/>
          <w:i/>
          <w:iCs/>
        </w:rPr>
        <w:t xml:space="preserve">mated </w:t>
      </w:r>
      <w:r w:rsidR="00FD6699">
        <w:rPr>
          <w:rFonts w:ascii="Times New Roman" w:hAnsi="Times New Roman" w:cs="Times New Roman"/>
        </w:rPr>
        <w:t xml:space="preserve">state variable to equal 1. If there are more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 xml:space="preserve">state variable equal to </w:t>
      </w:r>
      <w:r w:rsidR="00FD6699" w:rsidRPr="00445446">
        <w:rPr>
          <w:rFonts w:ascii="Times New Roman" w:hAnsi="Times New Roman" w:cs="Times New Roman"/>
        </w:rPr>
        <w:t>“male”</w:t>
      </w:r>
      <w:r w:rsidR="00FD6699">
        <w:rPr>
          <w:rFonts w:ascii="Times New Roman" w:hAnsi="Times New Roman" w:cs="Times New Roman"/>
        </w:rPr>
        <w:t xml:space="preserve"> than those set to </w:t>
      </w:r>
      <w:r w:rsidR="00FD6699" w:rsidRPr="00445446">
        <w:rPr>
          <w:rFonts w:ascii="Times New Roman" w:hAnsi="Times New Roman" w:cs="Times New Roman"/>
        </w:rPr>
        <w:t>“female”</w:t>
      </w:r>
      <w:r w:rsidR="00FD6699">
        <w:rPr>
          <w:rFonts w:ascii="Times New Roman" w:hAnsi="Times New Roman" w:cs="Times New Roman"/>
        </w:rPr>
        <w:t xml:space="preserve"> in the matching pairs, all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 xml:space="preserve">state variable set equal to </w:t>
      </w:r>
      <w:r w:rsidR="00FD6699" w:rsidRPr="00445446">
        <w:rPr>
          <w:rFonts w:ascii="Times New Roman" w:hAnsi="Times New Roman" w:cs="Times New Roman"/>
        </w:rPr>
        <w:t>“female”</w:t>
      </w:r>
      <w:r w:rsidR="00FD6699">
        <w:rPr>
          <w:rFonts w:ascii="Times New Roman" w:hAnsi="Times New Roman" w:cs="Times New Roman"/>
        </w:rPr>
        <w:t xml:space="preserve"> </w:t>
      </w:r>
      <w:r w:rsidR="00FD6699">
        <w:rPr>
          <w:rFonts w:ascii="Times New Roman" w:hAnsi="Times New Roman" w:cs="Times New Roman"/>
          <w:i/>
          <w:iCs/>
        </w:rPr>
        <w:t>w</w:t>
      </w:r>
      <w:r w:rsidR="00FD6699">
        <w:rPr>
          <w:rFonts w:ascii="Times New Roman" w:hAnsi="Times New Roman" w:cs="Times New Roman"/>
        </w:rPr>
        <w:t xml:space="preserve">ill change their </w:t>
      </w:r>
      <w:r w:rsidR="00FD6699">
        <w:rPr>
          <w:rFonts w:ascii="Times New Roman" w:hAnsi="Times New Roman" w:cs="Times New Roman"/>
          <w:i/>
          <w:iCs/>
        </w:rPr>
        <w:t xml:space="preserve">mated </w:t>
      </w:r>
      <w:r w:rsidR="00FD6699">
        <w:rPr>
          <w:rFonts w:ascii="Times New Roman" w:hAnsi="Times New Roman" w:cs="Times New Roman"/>
        </w:rPr>
        <w:t>state variable to equal 1.</w:t>
      </w:r>
      <w:r w:rsidR="00FD6699" w:rsidRPr="00FD6699">
        <w:rPr>
          <w:rFonts w:ascii="Times New Roman" w:hAnsi="Times New Roman" w:cs="Times New Roman"/>
        </w:rPr>
        <w:t xml:space="preserve"> </w:t>
      </w:r>
      <w:r w:rsidR="00FD6699">
        <w:rPr>
          <w:rFonts w:ascii="Times New Roman" w:hAnsi="Times New Roman" w:cs="Times New Roman"/>
        </w:rPr>
        <w:t xml:space="preserve">Then, the equivalent number of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state variable set equal to “</w:t>
      </w:r>
      <w:r w:rsidR="00FD6699">
        <w:rPr>
          <w:rFonts w:ascii="Times New Roman" w:hAnsi="Times New Roman" w:cs="Times New Roman"/>
          <w:i/>
          <w:iCs/>
        </w:rPr>
        <w:t>male</w:t>
      </w:r>
      <w:r w:rsidR="00FD6699">
        <w:rPr>
          <w:rFonts w:ascii="Times New Roman" w:hAnsi="Times New Roman" w:cs="Times New Roman"/>
        </w:rPr>
        <w:t xml:space="preserve">” </w:t>
      </w:r>
      <w:r w:rsidR="00FD6699">
        <w:rPr>
          <w:rFonts w:ascii="Times New Roman" w:hAnsi="Times New Roman" w:cs="Times New Roman"/>
          <w:i/>
          <w:iCs/>
        </w:rPr>
        <w:t>w</w:t>
      </w:r>
      <w:r w:rsidR="00FD6699">
        <w:rPr>
          <w:rFonts w:ascii="Times New Roman" w:hAnsi="Times New Roman" w:cs="Times New Roman"/>
        </w:rPr>
        <w:t>ill</w:t>
      </w:r>
      <w:r w:rsidR="00FD6699" w:rsidRPr="00FD6699">
        <w:rPr>
          <w:rFonts w:ascii="Times New Roman" w:hAnsi="Times New Roman" w:cs="Times New Roman"/>
        </w:rPr>
        <w:t xml:space="preserve"> </w:t>
      </w:r>
      <w:r w:rsidR="00FD6699">
        <w:rPr>
          <w:rFonts w:ascii="Times New Roman" w:hAnsi="Times New Roman" w:cs="Times New Roman"/>
        </w:rPr>
        <w:t xml:space="preserve">die, are filtered from the </w:t>
      </w:r>
      <w:r w:rsidR="00FD6699" w:rsidRPr="00A64130">
        <w:rPr>
          <w:rFonts w:ascii="Times New Roman" w:hAnsi="Times New Roman" w:cs="Times New Roman"/>
          <w:i/>
          <w:iCs/>
        </w:rPr>
        <w:t>environment</w:t>
      </w:r>
      <w:r w:rsidR="00FD6699">
        <w:rPr>
          <w:rFonts w:ascii="Times New Roman" w:hAnsi="Times New Roman" w:cs="Times New Roman"/>
        </w:rPr>
        <w:t xml:space="preserve"> and are removed from their corresponding </w:t>
      </w:r>
      <w:r w:rsidR="00FD6699">
        <w:rPr>
          <w:rFonts w:ascii="Times New Roman" w:hAnsi="Times New Roman" w:cs="Times New Roman"/>
          <w:i/>
          <w:iCs/>
        </w:rPr>
        <w:t>deer</w:t>
      </w:r>
      <w:r w:rsidR="00FD6699">
        <w:rPr>
          <w:rFonts w:ascii="Times New Roman" w:hAnsi="Times New Roman" w:cs="Times New Roman"/>
        </w:rPr>
        <w:t xml:space="preserve"> agent’s </w:t>
      </w:r>
      <w:r w:rsidR="00FD6699">
        <w:rPr>
          <w:rFonts w:ascii="Times New Roman" w:hAnsi="Times New Roman" w:cs="Times New Roman"/>
          <w:i/>
          <w:iCs/>
        </w:rPr>
        <w:t xml:space="preserve">tick links </w:t>
      </w:r>
      <w:r w:rsidR="00FD6699">
        <w:rPr>
          <w:rFonts w:ascii="Times New Roman" w:hAnsi="Times New Roman" w:cs="Times New Roman"/>
        </w:rPr>
        <w:t xml:space="preserve">state variable. </w:t>
      </w:r>
    </w:p>
    <w:p w14:paraId="2D59A09A" w14:textId="6DD4A806"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2.7.8 Update tick timer</w:t>
      </w:r>
    </w:p>
    <w:p w14:paraId="14D40E15" w14:textId="7F255E8B" w:rsidR="00FD6699" w:rsidRPr="00FD6699" w:rsidRDefault="00FD6699"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tick timer subroutine works by simply adding (1/168) to the </w:t>
      </w:r>
      <w:r>
        <w:rPr>
          <w:rFonts w:ascii="Times New Roman" w:hAnsi="Times New Roman" w:cs="Times New Roman"/>
          <w:i/>
          <w:iCs/>
        </w:rPr>
        <w:t xml:space="preserve">age (weeks) </w:t>
      </w:r>
      <w:r>
        <w:rPr>
          <w:rFonts w:ascii="Times New Roman" w:hAnsi="Times New Roman" w:cs="Times New Roman"/>
        </w:rPr>
        <w:t xml:space="preserve">state variable for </w:t>
      </w:r>
      <w:r>
        <w:rPr>
          <w:rFonts w:ascii="Times New Roman" w:hAnsi="Times New Roman" w:cs="Times New Roman"/>
          <w:i/>
          <w:iCs/>
        </w:rPr>
        <w:t xml:space="preserve">tick </w:t>
      </w:r>
      <w:r>
        <w:rPr>
          <w:rFonts w:ascii="Times New Roman" w:hAnsi="Times New Roman" w:cs="Times New Roman"/>
        </w:rPr>
        <w:t xml:space="preserve">agents, changing the </w:t>
      </w:r>
      <w:r>
        <w:rPr>
          <w:rFonts w:ascii="Times New Roman" w:hAnsi="Times New Roman" w:cs="Times New Roman"/>
          <w:i/>
          <w:iCs/>
        </w:rPr>
        <w:t xml:space="preserve">fed </w:t>
      </w:r>
      <w:r>
        <w:rPr>
          <w:rFonts w:ascii="Times New Roman" w:hAnsi="Times New Roman" w:cs="Times New Roman"/>
        </w:rPr>
        <w:t xml:space="preserve">state variable equal to 1 if the </w:t>
      </w:r>
      <w:r>
        <w:rPr>
          <w:rFonts w:ascii="Times New Roman" w:hAnsi="Times New Roman" w:cs="Times New Roman"/>
          <w:i/>
          <w:iCs/>
        </w:rPr>
        <w:t xml:space="preserve">time on host </w:t>
      </w:r>
      <w:r>
        <w:rPr>
          <w:rFonts w:ascii="Times New Roman" w:hAnsi="Times New Roman" w:cs="Times New Roman"/>
        </w:rPr>
        <w:t xml:space="preserve">state variable is equal to 3, 5, or 10 days for </w:t>
      </w:r>
      <w:r w:rsidRPr="00445446">
        <w:rPr>
          <w:rFonts w:ascii="Times New Roman" w:hAnsi="Times New Roman" w:cs="Times New Roman"/>
        </w:rPr>
        <w:t>larvae, nymphs, and adults,</w:t>
      </w:r>
      <w:r>
        <w:rPr>
          <w:rFonts w:ascii="Times New Roman" w:hAnsi="Times New Roman" w:cs="Times New Roman"/>
          <w:i/>
          <w:iCs/>
        </w:rPr>
        <w:t xml:space="preserve"> </w:t>
      </w:r>
      <w:r>
        <w:rPr>
          <w:rFonts w:ascii="Times New Roman" w:hAnsi="Times New Roman" w:cs="Times New Roman"/>
        </w:rPr>
        <w:t xml:space="preserve">respectively, </w:t>
      </w:r>
      <w:r w:rsidR="00473A3A">
        <w:rPr>
          <w:rFonts w:ascii="Times New Roman" w:hAnsi="Times New Roman" w:cs="Times New Roman"/>
        </w:rPr>
        <w:t xml:space="preserve">and </w:t>
      </w:r>
      <w:r>
        <w:rPr>
          <w:rFonts w:ascii="Times New Roman" w:hAnsi="Times New Roman" w:cs="Times New Roman"/>
        </w:rPr>
        <w:t xml:space="preserve">conditionally adding 1 to the </w:t>
      </w:r>
      <w:r w:rsidR="00445446">
        <w:rPr>
          <w:rFonts w:ascii="Times New Roman" w:hAnsi="Times New Roman" w:cs="Times New Roman"/>
          <w:i/>
          <w:iCs/>
        </w:rPr>
        <w:t>t</w:t>
      </w:r>
      <w:r>
        <w:rPr>
          <w:rFonts w:ascii="Times New Roman" w:hAnsi="Times New Roman" w:cs="Times New Roman"/>
          <w:i/>
          <w:iCs/>
        </w:rPr>
        <w:t xml:space="preserve">ime since fed </w:t>
      </w:r>
      <w:r>
        <w:rPr>
          <w:rFonts w:ascii="Times New Roman" w:hAnsi="Times New Roman" w:cs="Times New Roman"/>
        </w:rPr>
        <w:t xml:space="preserve">state variable if the </w:t>
      </w:r>
      <w:r>
        <w:rPr>
          <w:rFonts w:ascii="Times New Roman" w:hAnsi="Times New Roman" w:cs="Times New Roman"/>
          <w:i/>
          <w:iCs/>
        </w:rPr>
        <w:t xml:space="preserve">fed </w:t>
      </w:r>
      <w:r>
        <w:rPr>
          <w:rFonts w:ascii="Times New Roman" w:hAnsi="Times New Roman" w:cs="Times New Roman"/>
        </w:rPr>
        <w:t>state variable is equal to 1</w:t>
      </w:r>
      <w:r w:rsidR="00473A3A">
        <w:rPr>
          <w:rFonts w:ascii="Times New Roman" w:hAnsi="Times New Roman" w:cs="Times New Roman"/>
        </w:rPr>
        <w:t xml:space="preserve">. </w:t>
      </w:r>
    </w:p>
    <w:p w14:paraId="10B1155B" w14:textId="61629BBF"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2.7.9 Tick drop off</w:t>
      </w:r>
    </w:p>
    <w:p w14:paraId="13E6B5C9" w14:textId="3E491F79" w:rsidR="00473A3A" w:rsidRDefault="00473A3A" w:rsidP="00473A3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tick </w:t>
      </w:r>
      <w:proofErr w:type="gramStart"/>
      <w:r>
        <w:rPr>
          <w:rFonts w:ascii="Times New Roman" w:hAnsi="Times New Roman" w:cs="Times New Roman"/>
        </w:rPr>
        <w:t>drop</w:t>
      </w:r>
      <w:proofErr w:type="gramEnd"/>
      <w:r>
        <w:rPr>
          <w:rFonts w:ascii="Times New Roman" w:hAnsi="Times New Roman" w:cs="Times New Roman"/>
        </w:rPr>
        <w:t xml:space="preserve"> off subroutine works differently for </w:t>
      </w:r>
      <w:r w:rsidRPr="00445446">
        <w:rPr>
          <w:rFonts w:ascii="Times New Roman" w:hAnsi="Times New Roman" w:cs="Times New Roman"/>
        </w:rPr>
        <w:t>adult</w:t>
      </w:r>
      <w:r>
        <w:rPr>
          <w:rFonts w:ascii="Times New Roman" w:hAnsi="Times New Roman" w:cs="Times New Roman"/>
          <w:i/>
          <w:iCs/>
        </w:rPr>
        <w:t xml:space="preserve"> </w:t>
      </w:r>
      <w:r>
        <w:rPr>
          <w:rFonts w:ascii="Times New Roman" w:hAnsi="Times New Roman" w:cs="Times New Roman"/>
        </w:rPr>
        <w:t xml:space="preserve">and </w:t>
      </w:r>
      <w:r w:rsidRPr="00445446">
        <w:rPr>
          <w:rFonts w:ascii="Times New Roman" w:hAnsi="Times New Roman" w:cs="Times New Roman"/>
        </w:rPr>
        <w:t>nymphal</w:t>
      </w:r>
      <w:r>
        <w:rPr>
          <w:rFonts w:ascii="Times New Roman" w:hAnsi="Times New Roman" w:cs="Times New Roman"/>
          <w:i/>
          <w:iCs/>
        </w:rPr>
        <w:t xml:space="preserve"> </w:t>
      </w:r>
      <w:r>
        <w:rPr>
          <w:rFonts w:ascii="Times New Roman" w:hAnsi="Times New Roman" w:cs="Times New Roman"/>
        </w:rPr>
        <w:t xml:space="preserve">ticks compared to </w:t>
      </w:r>
      <w:r w:rsidRPr="00445446">
        <w:rPr>
          <w:rFonts w:ascii="Times New Roman" w:hAnsi="Times New Roman" w:cs="Times New Roman"/>
        </w:rPr>
        <w:t>larval</w:t>
      </w:r>
      <w:r>
        <w:rPr>
          <w:rFonts w:ascii="Times New Roman" w:hAnsi="Times New Roman" w:cs="Times New Roman"/>
          <w:i/>
          <w:iCs/>
        </w:rPr>
        <w:t xml:space="preserve"> </w:t>
      </w:r>
      <w:r>
        <w:rPr>
          <w:rFonts w:ascii="Times New Roman" w:hAnsi="Times New Roman" w:cs="Times New Roman"/>
        </w:rPr>
        <w:t xml:space="preserve">ticks, because this subroutine works to separate </w:t>
      </w:r>
      <w:r w:rsidRPr="00445446">
        <w:rPr>
          <w:rFonts w:ascii="Times New Roman" w:hAnsi="Times New Roman" w:cs="Times New Roman"/>
        </w:rPr>
        <w:t>larval</w:t>
      </w:r>
      <w:r>
        <w:rPr>
          <w:rFonts w:ascii="Times New Roman" w:hAnsi="Times New Roman" w:cs="Times New Roman"/>
          <w:i/>
          <w:iCs/>
        </w:rPr>
        <w:t xml:space="preserve"> </w:t>
      </w:r>
      <w:r>
        <w:rPr>
          <w:rFonts w:ascii="Times New Roman" w:hAnsi="Times New Roman" w:cs="Times New Roman"/>
        </w:rPr>
        <w:t xml:space="preserve">ticks from their collective during the drop off period. First, </w:t>
      </w:r>
      <w:r w:rsidRPr="00445446">
        <w:rPr>
          <w:rFonts w:ascii="Times New Roman" w:hAnsi="Times New Roman" w:cs="Times New Roman"/>
        </w:rPr>
        <w:t>larvae</w:t>
      </w:r>
      <w:r>
        <w:rPr>
          <w:rFonts w:ascii="Times New Roman" w:hAnsi="Times New Roman" w:cs="Times New Roman"/>
          <w:i/>
          <w:iCs/>
        </w:rPr>
        <w:t xml:space="preserve"> collectives </w:t>
      </w:r>
      <w:r>
        <w:rPr>
          <w:rFonts w:ascii="Times New Roman" w:hAnsi="Times New Roman" w:cs="Times New Roman"/>
        </w:rPr>
        <w:t xml:space="preserve">with the </w:t>
      </w:r>
      <w:r>
        <w:rPr>
          <w:rFonts w:ascii="Times New Roman" w:hAnsi="Times New Roman" w:cs="Times New Roman"/>
          <w:i/>
          <w:iCs/>
        </w:rPr>
        <w:t xml:space="preserve">fed </w:t>
      </w:r>
      <w:r>
        <w:rPr>
          <w:rFonts w:ascii="Times New Roman" w:hAnsi="Times New Roman" w:cs="Times New Roman"/>
        </w:rPr>
        <w:t xml:space="preserve">state variable equal to 1 and </w:t>
      </w:r>
      <w:r>
        <w:rPr>
          <w:rFonts w:ascii="Times New Roman" w:hAnsi="Times New Roman" w:cs="Times New Roman"/>
          <w:i/>
          <w:iCs/>
        </w:rPr>
        <w:t xml:space="preserve">dropped </w:t>
      </w:r>
      <w:r>
        <w:rPr>
          <w:rFonts w:ascii="Times New Roman" w:hAnsi="Times New Roman" w:cs="Times New Roman"/>
        </w:rPr>
        <w:t xml:space="preserve">state variable equal to 0 are identified, and a random number of the </w:t>
      </w:r>
      <w:r w:rsidRPr="00445446">
        <w:rPr>
          <w:rFonts w:ascii="Times New Roman" w:hAnsi="Times New Roman" w:cs="Times New Roman"/>
        </w:rPr>
        <w:t>larvae</w:t>
      </w:r>
      <w:r>
        <w:rPr>
          <w:rFonts w:ascii="Times New Roman" w:hAnsi="Times New Roman" w:cs="Times New Roman"/>
          <w:i/>
          <w:iCs/>
        </w:rPr>
        <w:t xml:space="preserve"> </w:t>
      </w:r>
      <w:r>
        <w:rPr>
          <w:rFonts w:ascii="Times New Roman" w:hAnsi="Times New Roman" w:cs="Times New Roman"/>
        </w:rPr>
        <w:t xml:space="preserve">are selected to drop from their host. The maximum number of </w:t>
      </w:r>
      <w:r w:rsidRPr="00445446">
        <w:rPr>
          <w:rFonts w:ascii="Times New Roman" w:hAnsi="Times New Roman" w:cs="Times New Roman"/>
        </w:rPr>
        <w:t>larvae</w:t>
      </w:r>
      <w:r>
        <w:rPr>
          <w:rFonts w:ascii="Times New Roman" w:hAnsi="Times New Roman" w:cs="Times New Roman"/>
          <w:i/>
          <w:iCs/>
        </w:rPr>
        <w:t xml:space="preserve"> </w:t>
      </w:r>
      <w:r>
        <w:rPr>
          <w:rFonts w:ascii="Times New Roman" w:hAnsi="Times New Roman" w:cs="Times New Roman"/>
        </w:rPr>
        <w:t xml:space="preserve">that can drop is equal to the </w:t>
      </w:r>
      <w:r>
        <w:rPr>
          <w:rFonts w:ascii="Times New Roman" w:hAnsi="Times New Roman" w:cs="Times New Roman"/>
          <w:i/>
          <w:iCs/>
        </w:rPr>
        <w:t xml:space="preserve">number of ticks </w:t>
      </w:r>
      <w:r>
        <w:rPr>
          <w:rFonts w:ascii="Times New Roman" w:hAnsi="Times New Roman" w:cs="Times New Roman"/>
        </w:rPr>
        <w:t xml:space="preserve">state variable and the probability of any </w:t>
      </w:r>
      <w:r w:rsidRPr="00445446">
        <w:rPr>
          <w:rFonts w:ascii="Times New Roman" w:hAnsi="Times New Roman" w:cs="Times New Roman"/>
        </w:rPr>
        <w:t>larvae</w:t>
      </w:r>
      <w:r>
        <w:rPr>
          <w:rFonts w:ascii="Times New Roman" w:hAnsi="Times New Roman" w:cs="Times New Roman"/>
          <w:i/>
          <w:iCs/>
        </w:rPr>
        <w:t xml:space="preserve"> </w:t>
      </w:r>
      <w:r>
        <w:rPr>
          <w:rFonts w:ascii="Times New Roman" w:hAnsi="Times New Roman" w:cs="Times New Roman"/>
        </w:rPr>
        <w:t xml:space="preserve">dropping off is 1 / (12 – </w:t>
      </w:r>
      <w:r>
        <w:rPr>
          <w:rFonts w:ascii="Times New Roman" w:hAnsi="Times New Roman" w:cs="Times New Roman"/>
          <w:i/>
          <w:iCs/>
        </w:rPr>
        <w:t>time since fed</w:t>
      </w:r>
      <w:r>
        <w:rPr>
          <w:rFonts w:ascii="Times New Roman" w:hAnsi="Times New Roman" w:cs="Times New Roman"/>
        </w:rPr>
        <w:t xml:space="preserve">). This number is assigned to the </w:t>
      </w:r>
      <w:r>
        <w:rPr>
          <w:rFonts w:ascii="Times New Roman" w:hAnsi="Times New Roman" w:cs="Times New Roman"/>
          <w:i/>
          <w:iCs/>
        </w:rPr>
        <w:t xml:space="preserve">dropped </w:t>
      </w:r>
      <w:r w:rsidR="00BA26B2">
        <w:rPr>
          <w:rFonts w:ascii="Times New Roman" w:hAnsi="Times New Roman" w:cs="Times New Roman"/>
        </w:rPr>
        <w:t xml:space="preserve">state variable and </w:t>
      </w:r>
      <w:r>
        <w:rPr>
          <w:rFonts w:ascii="Times New Roman" w:hAnsi="Times New Roman" w:cs="Times New Roman"/>
        </w:rPr>
        <w:t xml:space="preserve">then subtracted from the </w:t>
      </w:r>
      <w:r>
        <w:rPr>
          <w:rFonts w:ascii="Times New Roman" w:hAnsi="Times New Roman" w:cs="Times New Roman"/>
          <w:i/>
          <w:iCs/>
        </w:rPr>
        <w:t xml:space="preserve">number of ticks </w:t>
      </w:r>
      <w:r>
        <w:rPr>
          <w:rFonts w:ascii="Times New Roman" w:hAnsi="Times New Roman" w:cs="Times New Roman"/>
        </w:rPr>
        <w:t>state variable</w:t>
      </w:r>
      <w:r w:rsidR="00BA26B2">
        <w:rPr>
          <w:rFonts w:ascii="Times New Roman" w:hAnsi="Times New Roman" w:cs="Times New Roman"/>
        </w:rPr>
        <w:t xml:space="preserve">. The process is repeated iteratively, such that each new timestep changes the probability so when </w:t>
      </w:r>
      <w:r w:rsidR="00BA26B2">
        <w:rPr>
          <w:rFonts w:ascii="Times New Roman" w:hAnsi="Times New Roman" w:cs="Times New Roman"/>
          <w:i/>
          <w:iCs/>
        </w:rPr>
        <w:t xml:space="preserve">time since fed </w:t>
      </w:r>
      <w:r w:rsidR="00BA26B2">
        <w:rPr>
          <w:rFonts w:ascii="Times New Roman" w:hAnsi="Times New Roman" w:cs="Times New Roman"/>
        </w:rPr>
        <w:t xml:space="preserve">equals </w:t>
      </w:r>
      <w:r w:rsidR="00E23C81">
        <w:rPr>
          <w:rFonts w:ascii="Times New Roman" w:hAnsi="Times New Roman" w:cs="Times New Roman"/>
        </w:rPr>
        <w:t>1</w:t>
      </w:r>
      <w:r w:rsidR="00BA26B2">
        <w:rPr>
          <w:rFonts w:ascii="Times New Roman" w:hAnsi="Times New Roman" w:cs="Times New Roman"/>
        </w:rPr>
        <w:t xml:space="preserve">2, the remainder of the </w:t>
      </w:r>
      <w:r w:rsidR="00BA26B2" w:rsidRPr="00E23C81">
        <w:rPr>
          <w:rFonts w:ascii="Times New Roman" w:hAnsi="Times New Roman" w:cs="Times New Roman"/>
        </w:rPr>
        <w:t>larvae</w:t>
      </w:r>
      <w:r w:rsidR="00BA26B2">
        <w:rPr>
          <w:rFonts w:ascii="Times New Roman" w:hAnsi="Times New Roman" w:cs="Times New Roman"/>
          <w:i/>
          <w:iCs/>
        </w:rPr>
        <w:t xml:space="preserve"> </w:t>
      </w:r>
      <w:r w:rsidR="00BA26B2">
        <w:rPr>
          <w:rFonts w:ascii="Times New Roman" w:hAnsi="Times New Roman" w:cs="Times New Roman"/>
        </w:rPr>
        <w:t xml:space="preserve">will drop from their host. At every timestep, </w:t>
      </w:r>
      <w:r w:rsidR="00BA26B2" w:rsidRPr="00E23C81">
        <w:rPr>
          <w:rFonts w:ascii="Times New Roman" w:hAnsi="Times New Roman" w:cs="Times New Roman"/>
        </w:rPr>
        <w:lastRenderedPageBreak/>
        <w:t>larvae</w:t>
      </w:r>
      <w:r w:rsidR="00BA26B2">
        <w:rPr>
          <w:rFonts w:ascii="Times New Roman" w:hAnsi="Times New Roman" w:cs="Times New Roman"/>
          <w:i/>
          <w:iCs/>
        </w:rPr>
        <w:t xml:space="preserve"> tick </w:t>
      </w:r>
      <w:r w:rsidR="00BA26B2">
        <w:rPr>
          <w:rFonts w:ascii="Times New Roman" w:hAnsi="Times New Roman" w:cs="Times New Roman"/>
        </w:rPr>
        <w:t xml:space="preserve">agents are created according to the </w:t>
      </w:r>
      <w:r w:rsidR="00BA26B2">
        <w:rPr>
          <w:rFonts w:ascii="Times New Roman" w:hAnsi="Times New Roman" w:cs="Times New Roman"/>
          <w:i/>
          <w:iCs/>
        </w:rPr>
        <w:t xml:space="preserve">number of ticks </w:t>
      </w:r>
      <w:r w:rsidR="00BA26B2">
        <w:rPr>
          <w:rFonts w:ascii="Times New Roman" w:hAnsi="Times New Roman" w:cs="Times New Roman"/>
        </w:rPr>
        <w:t xml:space="preserve">state variable dropped from a host. When new </w:t>
      </w:r>
      <w:r w:rsidR="00BA26B2" w:rsidRPr="00E23C81">
        <w:rPr>
          <w:rFonts w:ascii="Times New Roman" w:hAnsi="Times New Roman" w:cs="Times New Roman"/>
        </w:rPr>
        <w:t>larvae</w:t>
      </w:r>
      <w:r w:rsidR="00BA26B2">
        <w:rPr>
          <w:rFonts w:ascii="Times New Roman" w:hAnsi="Times New Roman" w:cs="Times New Roman"/>
          <w:i/>
          <w:iCs/>
        </w:rPr>
        <w:t xml:space="preserve"> </w:t>
      </w:r>
      <w:r w:rsidR="00BA26B2">
        <w:rPr>
          <w:rFonts w:ascii="Times New Roman" w:hAnsi="Times New Roman" w:cs="Times New Roman"/>
        </w:rPr>
        <w:t xml:space="preserve">tick agents are created, they are assigned new </w:t>
      </w:r>
      <w:r w:rsidR="00BA26B2">
        <w:rPr>
          <w:rFonts w:ascii="Times New Roman" w:hAnsi="Times New Roman" w:cs="Times New Roman"/>
          <w:i/>
          <w:iCs/>
        </w:rPr>
        <w:t>ID</w:t>
      </w:r>
      <w:r w:rsidR="00BA26B2">
        <w:rPr>
          <w:rFonts w:ascii="Times New Roman" w:hAnsi="Times New Roman" w:cs="Times New Roman"/>
        </w:rPr>
        <w:t xml:space="preserve">s and their </w:t>
      </w:r>
      <w:r w:rsidR="00BA26B2">
        <w:rPr>
          <w:rFonts w:ascii="Times New Roman" w:hAnsi="Times New Roman" w:cs="Times New Roman"/>
          <w:i/>
          <w:iCs/>
        </w:rPr>
        <w:t xml:space="preserve">number of ticks </w:t>
      </w:r>
      <w:r w:rsidR="00BA26B2">
        <w:rPr>
          <w:rFonts w:ascii="Times New Roman" w:hAnsi="Times New Roman" w:cs="Times New Roman"/>
        </w:rPr>
        <w:t xml:space="preserve">and </w:t>
      </w:r>
      <w:r w:rsidR="00BA26B2">
        <w:rPr>
          <w:rFonts w:ascii="Times New Roman" w:hAnsi="Times New Roman" w:cs="Times New Roman"/>
          <w:i/>
          <w:iCs/>
        </w:rPr>
        <w:t xml:space="preserve">dropped </w:t>
      </w:r>
      <w:r w:rsidR="00BA26B2">
        <w:rPr>
          <w:rFonts w:ascii="Times New Roman" w:hAnsi="Times New Roman" w:cs="Times New Roman"/>
        </w:rPr>
        <w:t xml:space="preserve">state variables are set to equal “1”. </w:t>
      </w:r>
    </w:p>
    <w:p w14:paraId="552D8EF1" w14:textId="1AA9F225" w:rsidR="00BA26B2" w:rsidRPr="00BA26B2" w:rsidRDefault="00BA26B2" w:rsidP="00473A3A">
      <w:pPr>
        <w:spacing w:line="480" w:lineRule="auto"/>
        <w:rPr>
          <w:rFonts w:ascii="Times New Roman" w:hAnsi="Times New Roman" w:cs="Times New Roman"/>
        </w:rPr>
      </w:pPr>
      <w:r>
        <w:rPr>
          <w:rFonts w:ascii="Times New Roman" w:hAnsi="Times New Roman" w:cs="Times New Roman"/>
        </w:rPr>
        <w:tab/>
        <w:t xml:space="preserve">Once the new </w:t>
      </w:r>
      <w:r w:rsidRPr="00E23C81">
        <w:rPr>
          <w:rFonts w:ascii="Times New Roman" w:hAnsi="Times New Roman" w:cs="Times New Roman"/>
        </w:rPr>
        <w:t>larvae</w:t>
      </w:r>
      <w:r>
        <w:rPr>
          <w:rFonts w:ascii="Times New Roman" w:hAnsi="Times New Roman" w:cs="Times New Roman"/>
          <w:i/>
          <w:iCs/>
        </w:rPr>
        <w:t xml:space="preserve"> </w:t>
      </w:r>
      <w:r>
        <w:rPr>
          <w:rFonts w:ascii="Times New Roman" w:hAnsi="Times New Roman" w:cs="Times New Roman"/>
        </w:rPr>
        <w:t xml:space="preserve">are created, all </w:t>
      </w:r>
      <w:r>
        <w:rPr>
          <w:rFonts w:ascii="Times New Roman" w:hAnsi="Times New Roman" w:cs="Times New Roman"/>
          <w:i/>
          <w:iCs/>
        </w:rPr>
        <w:t xml:space="preserve">tick </w:t>
      </w:r>
      <w:r>
        <w:rPr>
          <w:rFonts w:ascii="Times New Roman" w:hAnsi="Times New Roman" w:cs="Times New Roman"/>
        </w:rPr>
        <w:t xml:space="preserve">agents with </w:t>
      </w:r>
      <w:r>
        <w:rPr>
          <w:rFonts w:ascii="Times New Roman" w:hAnsi="Times New Roman" w:cs="Times New Roman"/>
          <w:i/>
          <w:iCs/>
        </w:rPr>
        <w:t xml:space="preserve">dropped </w:t>
      </w:r>
      <w:r>
        <w:rPr>
          <w:rFonts w:ascii="Times New Roman" w:hAnsi="Times New Roman" w:cs="Times New Roman"/>
        </w:rPr>
        <w:t xml:space="preserve">state variables set to “1” have their </w:t>
      </w:r>
      <w:r>
        <w:rPr>
          <w:rFonts w:ascii="Times New Roman" w:hAnsi="Times New Roman" w:cs="Times New Roman"/>
          <w:i/>
          <w:iCs/>
        </w:rPr>
        <w:t xml:space="preserve">location </w:t>
      </w:r>
      <w:r>
        <w:rPr>
          <w:rFonts w:ascii="Times New Roman" w:hAnsi="Times New Roman" w:cs="Times New Roman"/>
        </w:rPr>
        <w:t xml:space="preserve">state variable changed to reflect the </w:t>
      </w:r>
      <w:r>
        <w:rPr>
          <w:rFonts w:ascii="Times New Roman" w:hAnsi="Times New Roman" w:cs="Times New Roman"/>
          <w:i/>
          <w:iCs/>
        </w:rPr>
        <w:t xml:space="preserve">location </w:t>
      </w:r>
      <w:r>
        <w:rPr>
          <w:rFonts w:ascii="Times New Roman" w:hAnsi="Times New Roman" w:cs="Times New Roman"/>
        </w:rPr>
        <w:t xml:space="preserve">state variable of their linked host and have their </w:t>
      </w:r>
      <w:r>
        <w:rPr>
          <w:rFonts w:ascii="Times New Roman" w:hAnsi="Times New Roman" w:cs="Times New Roman"/>
          <w:i/>
          <w:iCs/>
        </w:rPr>
        <w:t xml:space="preserve">links </w:t>
      </w:r>
      <w:r>
        <w:rPr>
          <w:rFonts w:ascii="Times New Roman" w:hAnsi="Times New Roman" w:cs="Times New Roman"/>
        </w:rPr>
        <w:t xml:space="preserve">state variable changed to 0. These </w:t>
      </w:r>
      <w:r>
        <w:rPr>
          <w:rFonts w:ascii="Times New Roman" w:hAnsi="Times New Roman" w:cs="Times New Roman"/>
          <w:i/>
          <w:iCs/>
        </w:rPr>
        <w:t xml:space="preserve">tick </w:t>
      </w:r>
      <w:r>
        <w:rPr>
          <w:rFonts w:ascii="Times New Roman" w:hAnsi="Times New Roman" w:cs="Times New Roman"/>
        </w:rPr>
        <w:t xml:space="preserve">agents are then filtered from the </w:t>
      </w:r>
      <w:r>
        <w:rPr>
          <w:rFonts w:ascii="Times New Roman" w:hAnsi="Times New Roman" w:cs="Times New Roman"/>
          <w:i/>
          <w:iCs/>
        </w:rPr>
        <w:t xml:space="preserve">tick links </w:t>
      </w:r>
      <w:r>
        <w:rPr>
          <w:rFonts w:ascii="Times New Roman" w:hAnsi="Times New Roman" w:cs="Times New Roman"/>
        </w:rPr>
        <w:t xml:space="preserve">variable of the </w:t>
      </w:r>
      <w:r>
        <w:rPr>
          <w:rFonts w:ascii="Times New Roman" w:hAnsi="Times New Roman" w:cs="Times New Roman"/>
          <w:i/>
          <w:iCs/>
        </w:rPr>
        <w:t xml:space="preserve">deer </w:t>
      </w:r>
      <w:r>
        <w:rPr>
          <w:rFonts w:ascii="Times New Roman" w:hAnsi="Times New Roman" w:cs="Times New Roman"/>
        </w:rPr>
        <w:t xml:space="preserve">agents they were linked to. </w:t>
      </w:r>
    </w:p>
    <w:p w14:paraId="094D66DE" w14:textId="6F98D902"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2.7.10 Lay eggs</w:t>
      </w:r>
    </w:p>
    <w:p w14:paraId="395377C2" w14:textId="0DDCF607" w:rsidR="00BA26B2" w:rsidRPr="000904B7" w:rsidRDefault="00BA26B2" w:rsidP="00675E9A">
      <w:pPr>
        <w:spacing w:line="480" w:lineRule="auto"/>
        <w:rPr>
          <w:rFonts w:ascii="Times New Roman" w:hAnsi="Times New Roman" w:cs="Times New Roman"/>
        </w:rPr>
      </w:pPr>
      <w:r>
        <w:rPr>
          <w:rFonts w:ascii="Times New Roman" w:hAnsi="Times New Roman" w:cs="Times New Roman"/>
        </w:rPr>
        <w:tab/>
        <w:t xml:space="preserve">The egg laying subroutine occurs when the </w:t>
      </w:r>
      <w:r>
        <w:rPr>
          <w:rFonts w:ascii="Times New Roman" w:hAnsi="Times New Roman" w:cs="Times New Roman"/>
          <w:i/>
          <w:iCs/>
        </w:rPr>
        <w:t xml:space="preserve">day of the year environmental </w:t>
      </w:r>
      <w:r>
        <w:rPr>
          <w:rFonts w:ascii="Times New Roman" w:hAnsi="Times New Roman" w:cs="Times New Roman"/>
        </w:rPr>
        <w:t xml:space="preserve">variable reaches </w:t>
      </w:r>
      <w:r w:rsidR="000904B7">
        <w:rPr>
          <w:rFonts w:ascii="Times New Roman" w:hAnsi="Times New Roman" w:cs="Times New Roman"/>
        </w:rPr>
        <w:t xml:space="preserve">111. At this point, </w:t>
      </w:r>
      <w:r w:rsidR="000904B7">
        <w:rPr>
          <w:rFonts w:ascii="Times New Roman" w:hAnsi="Times New Roman" w:cs="Times New Roman"/>
          <w:i/>
          <w:iCs/>
        </w:rPr>
        <w:t xml:space="preserve">tick </w:t>
      </w:r>
      <w:r w:rsidR="000904B7">
        <w:rPr>
          <w:rFonts w:ascii="Times New Roman" w:hAnsi="Times New Roman" w:cs="Times New Roman"/>
        </w:rPr>
        <w:t xml:space="preserve">agents with </w:t>
      </w:r>
      <w:r w:rsidR="000904B7">
        <w:rPr>
          <w:rFonts w:ascii="Times New Roman" w:hAnsi="Times New Roman" w:cs="Times New Roman"/>
          <w:i/>
          <w:iCs/>
        </w:rPr>
        <w:t xml:space="preserve">sex </w:t>
      </w:r>
      <w:r w:rsidR="000904B7">
        <w:rPr>
          <w:rFonts w:ascii="Times New Roman" w:hAnsi="Times New Roman" w:cs="Times New Roman"/>
        </w:rPr>
        <w:t xml:space="preserve">state variables equal to </w:t>
      </w:r>
      <w:r w:rsidR="000904B7" w:rsidRPr="00E23C81">
        <w:rPr>
          <w:rFonts w:ascii="Times New Roman" w:hAnsi="Times New Roman" w:cs="Times New Roman"/>
          <w:i/>
          <w:iCs/>
        </w:rPr>
        <w:t>“female”,</w:t>
      </w:r>
      <w:r w:rsidR="000904B7">
        <w:rPr>
          <w:rFonts w:ascii="Times New Roman" w:hAnsi="Times New Roman" w:cs="Times New Roman"/>
        </w:rPr>
        <w:t xml:space="preserve"> </w:t>
      </w:r>
      <w:r w:rsidR="000904B7">
        <w:rPr>
          <w:rFonts w:ascii="Times New Roman" w:hAnsi="Times New Roman" w:cs="Times New Roman"/>
          <w:i/>
          <w:iCs/>
        </w:rPr>
        <w:t xml:space="preserve">mated </w:t>
      </w:r>
      <w:r w:rsidR="000904B7">
        <w:rPr>
          <w:rFonts w:ascii="Times New Roman" w:hAnsi="Times New Roman" w:cs="Times New Roman"/>
        </w:rPr>
        <w:t xml:space="preserve">state variables equal to 1 and </w:t>
      </w:r>
      <w:r w:rsidR="000904B7">
        <w:rPr>
          <w:rFonts w:ascii="Times New Roman" w:hAnsi="Times New Roman" w:cs="Times New Roman"/>
          <w:i/>
          <w:iCs/>
        </w:rPr>
        <w:t xml:space="preserve">dropped </w:t>
      </w:r>
      <w:r w:rsidR="000904B7">
        <w:rPr>
          <w:rFonts w:ascii="Times New Roman" w:hAnsi="Times New Roman" w:cs="Times New Roman"/>
        </w:rPr>
        <w:t xml:space="preserve">state variables equal to 1, change their state variables in the following way: </w:t>
      </w:r>
      <w:r w:rsidR="000904B7">
        <w:rPr>
          <w:rFonts w:ascii="Times New Roman" w:hAnsi="Times New Roman" w:cs="Times New Roman"/>
          <w:i/>
          <w:iCs/>
        </w:rPr>
        <w:t xml:space="preserve">Infection status </w:t>
      </w:r>
      <w:r w:rsidR="000904B7">
        <w:rPr>
          <w:rFonts w:ascii="Times New Roman" w:hAnsi="Times New Roman" w:cs="Times New Roman"/>
        </w:rPr>
        <w:t>is set equal to “</w:t>
      </w:r>
      <w:r w:rsidR="000904B7" w:rsidRPr="00E23C81">
        <w:rPr>
          <w:rFonts w:ascii="Times New Roman" w:hAnsi="Times New Roman" w:cs="Times New Roman"/>
        </w:rPr>
        <w:t>None</w:t>
      </w:r>
      <w:r w:rsidR="000904B7">
        <w:rPr>
          <w:rFonts w:ascii="Times New Roman" w:hAnsi="Times New Roman" w:cs="Times New Roman"/>
        </w:rPr>
        <w:t xml:space="preserve">”, </w:t>
      </w:r>
      <w:r w:rsidR="000904B7">
        <w:rPr>
          <w:rFonts w:ascii="Times New Roman" w:hAnsi="Times New Roman" w:cs="Times New Roman"/>
          <w:i/>
          <w:iCs/>
        </w:rPr>
        <w:t xml:space="preserve">number of ticks </w:t>
      </w:r>
      <w:r w:rsidR="000904B7">
        <w:rPr>
          <w:rFonts w:ascii="Times New Roman" w:hAnsi="Times New Roman" w:cs="Times New Roman"/>
        </w:rPr>
        <w:t xml:space="preserve">is set equal to 1,000, </w:t>
      </w:r>
      <w:r w:rsidR="000904B7">
        <w:rPr>
          <w:rFonts w:ascii="Times New Roman" w:hAnsi="Times New Roman" w:cs="Times New Roman"/>
          <w:i/>
          <w:iCs/>
        </w:rPr>
        <w:t xml:space="preserve">time since fed </w:t>
      </w:r>
      <w:r w:rsidR="000904B7">
        <w:rPr>
          <w:rFonts w:ascii="Times New Roman" w:hAnsi="Times New Roman" w:cs="Times New Roman"/>
        </w:rPr>
        <w:t xml:space="preserve">is set equal to 0, </w:t>
      </w:r>
      <w:r w:rsidR="000904B7" w:rsidRPr="000904B7">
        <w:rPr>
          <w:rFonts w:ascii="Times New Roman" w:hAnsi="Times New Roman" w:cs="Times New Roman"/>
          <w:i/>
          <w:iCs/>
        </w:rPr>
        <w:t>dropped</w:t>
      </w:r>
      <w:r w:rsidR="000904B7">
        <w:rPr>
          <w:rFonts w:ascii="Times New Roman" w:hAnsi="Times New Roman" w:cs="Times New Roman"/>
        </w:rPr>
        <w:t xml:space="preserve"> is set equal to 0, </w:t>
      </w:r>
      <w:r w:rsidR="000904B7">
        <w:rPr>
          <w:rFonts w:ascii="Times New Roman" w:hAnsi="Times New Roman" w:cs="Times New Roman"/>
          <w:i/>
          <w:iCs/>
        </w:rPr>
        <w:t xml:space="preserve">sex </w:t>
      </w:r>
      <w:r w:rsidR="000904B7">
        <w:rPr>
          <w:rFonts w:ascii="Times New Roman" w:hAnsi="Times New Roman" w:cs="Times New Roman"/>
        </w:rPr>
        <w:t xml:space="preserve">is set to “None”, </w:t>
      </w:r>
      <w:r w:rsidR="000904B7">
        <w:rPr>
          <w:rFonts w:ascii="Times New Roman" w:hAnsi="Times New Roman" w:cs="Times New Roman"/>
          <w:i/>
          <w:iCs/>
        </w:rPr>
        <w:t xml:space="preserve">mated </w:t>
      </w:r>
      <w:r w:rsidR="000904B7">
        <w:rPr>
          <w:rFonts w:ascii="Times New Roman" w:hAnsi="Times New Roman" w:cs="Times New Roman"/>
        </w:rPr>
        <w:t xml:space="preserve">is set to 0, a new </w:t>
      </w:r>
      <w:r w:rsidR="000904B7">
        <w:rPr>
          <w:rFonts w:ascii="Times New Roman" w:hAnsi="Times New Roman" w:cs="Times New Roman"/>
          <w:i/>
          <w:iCs/>
        </w:rPr>
        <w:t xml:space="preserve">ID </w:t>
      </w:r>
      <w:r w:rsidR="000904B7">
        <w:rPr>
          <w:rFonts w:ascii="Times New Roman" w:hAnsi="Times New Roman" w:cs="Times New Roman"/>
        </w:rPr>
        <w:t xml:space="preserve">is assigned, and </w:t>
      </w:r>
      <w:r w:rsidR="000904B7">
        <w:rPr>
          <w:rFonts w:ascii="Times New Roman" w:hAnsi="Times New Roman" w:cs="Times New Roman"/>
          <w:i/>
          <w:iCs/>
        </w:rPr>
        <w:t xml:space="preserve">life stage </w:t>
      </w:r>
      <w:r w:rsidR="000904B7">
        <w:rPr>
          <w:rFonts w:ascii="Times New Roman" w:hAnsi="Times New Roman" w:cs="Times New Roman"/>
        </w:rPr>
        <w:t xml:space="preserve">is changed to </w:t>
      </w:r>
      <w:r w:rsidR="00E23C81">
        <w:rPr>
          <w:rFonts w:ascii="Times New Roman" w:hAnsi="Times New Roman" w:cs="Times New Roman"/>
        </w:rPr>
        <w:t>“</w:t>
      </w:r>
      <w:r w:rsidR="000904B7" w:rsidRPr="00E23C81">
        <w:rPr>
          <w:rFonts w:ascii="Times New Roman" w:hAnsi="Times New Roman" w:cs="Times New Roman"/>
        </w:rPr>
        <w:t>Eggs</w:t>
      </w:r>
      <w:r w:rsidR="00E23C81">
        <w:rPr>
          <w:rFonts w:ascii="Times New Roman" w:hAnsi="Times New Roman" w:cs="Times New Roman"/>
        </w:rPr>
        <w:t>”</w:t>
      </w:r>
      <w:r w:rsidR="000904B7">
        <w:rPr>
          <w:rFonts w:ascii="Times New Roman" w:hAnsi="Times New Roman" w:cs="Times New Roman"/>
        </w:rPr>
        <w:t>.</w:t>
      </w:r>
    </w:p>
    <w:p w14:paraId="47564FB1" w14:textId="37587D58"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2.7.11 Tick molting</w:t>
      </w:r>
    </w:p>
    <w:p w14:paraId="2D36E514" w14:textId="0076EDF9" w:rsidR="000904B7" w:rsidRPr="00E23C81" w:rsidRDefault="000904B7" w:rsidP="00675E9A">
      <w:pPr>
        <w:spacing w:line="480" w:lineRule="auto"/>
        <w:rPr>
          <w:rFonts w:ascii="Times New Roman" w:hAnsi="Times New Roman" w:cs="Times New Roman"/>
        </w:rPr>
      </w:pPr>
      <w:r>
        <w:rPr>
          <w:rFonts w:ascii="Times New Roman" w:hAnsi="Times New Roman" w:cs="Times New Roman"/>
          <w:i/>
          <w:iCs/>
        </w:rPr>
        <w:tab/>
      </w:r>
      <w:r w:rsidRPr="00E23C81">
        <w:rPr>
          <w:rFonts w:ascii="Times New Roman" w:hAnsi="Times New Roman" w:cs="Times New Roman"/>
          <w:i/>
          <w:iCs/>
        </w:rPr>
        <w:t>Larval and nymphal</w:t>
      </w:r>
      <w:r>
        <w:rPr>
          <w:rFonts w:ascii="Times New Roman" w:hAnsi="Times New Roman" w:cs="Times New Roman"/>
          <w:i/>
          <w:iCs/>
        </w:rPr>
        <w:t xml:space="preserve"> tick </w:t>
      </w:r>
      <w:r>
        <w:rPr>
          <w:rFonts w:ascii="Times New Roman" w:hAnsi="Times New Roman" w:cs="Times New Roman"/>
        </w:rPr>
        <w:t xml:space="preserve">agents undergo molting when their </w:t>
      </w:r>
      <w:r>
        <w:rPr>
          <w:rFonts w:ascii="Times New Roman" w:hAnsi="Times New Roman" w:cs="Times New Roman"/>
          <w:i/>
          <w:iCs/>
        </w:rPr>
        <w:t xml:space="preserve">dropped </w:t>
      </w:r>
      <w:r>
        <w:rPr>
          <w:rFonts w:ascii="Times New Roman" w:hAnsi="Times New Roman" w:cs="Times New Roman"/>
        </w:rPr>
        <w:t xml:space="preserve">state variables are equal to 1 and the </w:t>
      </w:r>
      <w:r>
        <w:rPr>
          <w:rFonts w:ascii="Times New Roman" w:hAnsi="Times New Roman" w:cs="Times New Roman"/>
          <w:i/>
          <w:iCs/>
        </w:rPr>
        <w:t xml:space="preserve">day of the year environment </w:t>
      </w:r>
      <w:r>
        <w:rPr>
          <w:rFonts w:ascii="Times New Roman" w:hAnsi="Times New Roman" w:cs="Times New Roman"/>
        </w:rPr>
        <w:t xml:space="preserve">variables have reached a certain point (111 for </w:t>
      </w:r>
      <w:r w:rsidRPr="00E23C81">
        <w:rPr>
          <w:rFonts w:ascii="Times New Roman" w:hAnsi="Times New Roman" w:cs="Times New Roman"/>
        </w:rPr>
        <w:t>larvae and 258 for nymphs</w:t>
      </w:r>
      <w:r>
        <w:rPr>
          <w:rFonts w:ascii="Times New Roman" w:hAnsi="Times New Roman" w:cs="Times New Roman"/>
        </w:rPr>
        <w:t xml:space="preserve">). </w:t>
      </w:r>
      <w:r w:rsidRPr="00E23C81">
        <w:rPr>
          <w:rFonts w:ascii="Times New Roman" w:hAnsi="Times New Roman" w:cs="Times New Roman"/>
        </w:rPr>
        <w:t>Egg</w:t>
      </w:r>
      <w:r>
        <w:rPr>
          <w:rFonts w:ascii="Times New Roman" w:hAnsi="Times New Roman" w:cs="Times New Roman"/>
          <w:i/>
          <w:iCs/>
        </w:rPr>
        <w:t xml:space="preserve"> </w:t>
      </w:r>
      <w:r>
        <w:rPr>
          <w:rFonts w:ascii="Times New Roman" w:hAnsi="Times New Roman" w:cs="Times New Roman"/>
        </w:rPr>
        <w:t xml:space="preserve">agents “molt”, i.e., hatch, when </w:t>
      </w:r>
      <w:r>
        <w:rPr>
          <w:rFonts w:ascii="Times New Roman" w:hAnsi="Times New Roman" w:cs="Times New Roman"/>
          <w:i/>
          <w:iCs/>
        </w:rPr>
        <w:t xml:space="preserve">day of the year </w:t>
      </w:r>
      <w:r>
        <w:rPr>
          <w:rFonts w:ascii="Times New Roman" w:hAnsi="Times New Roman" w:cs="Times New Roman"/>
        </w:rPr>
        <w:t xml:space="preserve">equals </w:t>
      </w:r>
      <w:r w:rsidR="00394D78">
        <w:rPr>
          <w:rFonts w:ascii="Times New Roman" w:hAnsi="Times New Roman" w:cs="Times New Roman"/>
        </w:rPr>
        <w:t xml:space="preserve">“202”. Both </w:t>
      </w:r>
      <w:r w:rsidR="00394D78" w:rsidRPr="00E23C81">
        <w:rPr>
          <w:rFonts w:ascii="Times New Roman" w:hAnsi="Times New Roman" w:cs="Times New Roman"/>
        </w:rPr>
        <w:t>larval and nymphal tick</w:t>
      </w:r>
      <w:r w:rsidR="00394D78">
        <w:rPr>
          <w:rFonts w:ascii="Times New Roman" w:hAnsi="Times New Roman" w:cs="Times New Roman"/>
          <w:i/>
          <w:iCs/>
        </w:rPr>
        <w:t xml:space="preserve"> </w:t>
      </w:r>
      <w:r w:rsidR="00394D78">
        <w:rPr>
          <w:rFonts w:ascii="Times New Roman" w:hAnsi="Times New Roman" w:cs="Times New Roman"/>
        </w:rPr>
        <w:t xml:space="preserve">agents have a “molt success probability” parameter that is implemented here through a binomial trial. </w:t>
      </w:r>
      <w:r w:rsidR="00394D78" w:rsidRPr="00E23C81">
        <w:rPr>
          <w:rFonts w:ascii="Times New Roman" w:hAnsi="Times New Roman" w:cs="Times New Roman"/>
        </w:rPr>
        <w:t xml:space="preserve">Larvae and nymphs </w:t>
      </w:r>
      <w:r w:rsidR="00394D78">
        <w:rPr>
          <w:rFonts w:ascii="Times New Roman" w:hAnsi="Times New Roman" w:cs="Times New Roman"/>
        </w:rPr>
        <w:t xml:space="preserve">have a 41.5% and 27.6% chance of molting successfully, respectively. If </w:t>
      </w:r>
      <w:r w:rsidR="00394D78" w:rsidRPr="00E23C81">
        <w:rPr>
          <w:rFonts w:ascii="Times New Roman" w:hAnsi="Times New Roman" w:cs="Times New Roman"/>
        </w:rPr>
        <w:t>larvae or nymphs</w:t>
      </w:r>
      <w:r w:rsidR="00394D78">
        <w:rPr>
          <w:rFonts w:ascii="Times New Roman" w:hAnsi="Times New Roman" w:cs="Times New Roman"/>
          <w:i/>
          <w:iCs/>
        </w:rPr>
        <w:t xml:space="preserve"> </w:t>
      </w:r>
      <w:r w:rsidR="00394D78">
        <w:rPr>
          <w:rFonts w:ascii="Times New Roman" w:hAnsi="Times New Roman" w:cs="Times New Roman"/>
        </w:rPr>
        <w:t xml:space="preserve">do not successfully molt, they are filtered from the </w:t>
      </w:r>
      <w:r w:rsidR="00394D78">
        <w:rPr>
          <w:rFonts w:ascii="Times New Roman" w:hAnsi="Times New Roman" w:cs="Times New Roman"/>
          <w:i/>
          <w:iCs/>
        </w:rPr>
        <w:t>environment.</w:t>
      </w:r>
      <w:r w:rsidR="00394D78">
        <w:rPr>
          <w:rFonts w:ascii="Times New Roman" w:hAnsi="Times New Roman" w:cs="Times New Roman"/>
        </w:rPr>
        <w:t xml:space="preserve"> At this point, state variables change like so: </w:t>
      </w:r>
      <w:r w:rsidR="00394D78">
        <w:rPr>
          <w:rFonts w:ascii="Times New Roman" w:hAnsi="Times New Roman" w:cs="Times New Roman"/>
          <w:i/>
          <w:iCs/>
        </w:rPr>
        <w:t xml:space="preserve">fed, time since fed, dropped, mated, </w:t>
      </w:r>
      <w:r w:rsidR="00394D78">
        <w:rPr>
          <w:rFonts w:ascii="Times New Roman" w:hAnsi="Times New Roman" w:cs="Times New Roman"/>
        </w:rPr>
        <w:t xml:space="preserve">and </w:t>
      </w:r>
      <w:r w:rsidR="00394D78">
        <w:rPr>
          <w:rFonts w:ascii="Times New Roman" w:hAnsi="Times New Roman" w:cs="Times New Roman"/>
          <w:i/>
          <w:iCs/>
        </w:rPr>
        <w:t xml:space="preserve">links </w:t>
      </w:r>
      <w:r w:rsidR="00394D78">
        <w:rPr>
          <w:rFonts w:ascii="Times New Roman" w:hAnsi="Times New Roman" w:cs="Times New Roman"/>
        </w:rPr>
        <w:t>all</w:t>
      </w:r>
      <w:r w:rsidR="00394D78">
        <w:rPr>
          <w:rFonts w:ascii="Times New Roman" w:hAnsi="Times New Roman" w:cs="Times New Roman"/>
          <w:i/>
          <w:iCs/>
        </w:rPr>
        <w:t xml:space="preserve"> </w:t>
      </w:r>
      <w:r w:rsidR="00394D78">
        <w:rPr>
          <w:rFonts w:ascii="Times New Roman" w:hAnsi="Times New Roman" w:cs="Times New Roman"/>
        </w:rPr>
        <w:t xml:space="preserve">equal 0. </w:t>
      </w:r>
      <w:r w:rsidR="00394D78" w:rsidRPr="00E23C81">
        <w:rPr>
          <w:rFonts w:ascii="Times New Roman" w:hAnsi="Times New Roman" w:cs="Times New Roman"/>
        </w:rPr>
        <w:t>Eggs, larvae, and nymphs</w:t>
      </w:r>
      <w:r w:rsidR="00394D78">
        <w:rPr>
          <w:rFonts w:ascii="Times New Roman" w:hAnsi="Times New Roman" w:cs="Times New Roman"/>
          <w:i/>
          <w:iCs/>
        </w:rPr>
        <w:t xml:space="preserve"> </w:t>
      </w:r>
      <w:r w:rsidR="00394D78">
        <w:rPr>
          <w:rFonts w:ascii="Times New Roman" w:hAnsi="Times New Roman" w:cs="Times New Roman"/>
        </w:rPr>
        <w:t xml:space="preserve">change their </w:t>
      </w:r>
      <w:r w:rsidR="00394D78">
        <w:rPr>
          <w:rFonts w:ascii="Times New Roman" w:hAnsi="Times New Roman" w:cs="Times New Roman"/>
          <w:i/>
          <w:iCs/>
        </w:rPr>
        <w:t xml:space="preserve">life stage </w:t>
      </w:r>
      <w:r w:rsidR="00394D78">
        <w:rPr>
          <w:rFonts w:ascii="Times New Roman" w:hAnsi="Times New Roman" w:cs="Times New Roman"/>
        </w:rPr>
        <w:t xml:space="preserve">state </w:t>
      </w:r>
      <w:r w:rsidR="00394D78">
        <w:rPr>
          <w:rFonts w:ascii="Times New Roman" w:hAnsi="Times New Roman" w:cs="Times New Roman"/>
        </w:rPr>
        <w:lastRenderedPageBreak/>
        <w:t xml:space="preserve">variable to </w:t>
      </w:r>
      <w:r w:rsidR="00E23C81">
        <w:rPr>
          <w:rFonts w:ascii="Times New Roman" w:hAnsi="Times New Roman" w:cs="Times New Roman"/>
        </w:rPr>
        <w:t>“</w:t>
      </w:r>
      <w:r w:rsidR="00394D78" w:rsidRPr="00E23C81">
        <w:rPr>
          <w:rFonts w:ascii="Times New Roman" w:hAnsi="Times New Roman" w:cs="Times New Roman"/>
        </w:rPr>
        <w:t>larvae</w:t>
      </w:r>
      <w:r w:rsidR="00E23C81">
        <w:rPr>
          <w:rFonts w:ascii="Times New Roman" w:hAnsi="Times New Roman" w:cs="Times New Roman"/>
        </w:rPr>
        <w:t>”</w:t>
      </w:r>
      <w:r w:rsidR="00394D78" w:rsidRPr="00E23C81">
        <w:rPr>
          <w:rFonts w:ascii="Times New Roman" w:hAnsi="Times New Roman" w:cs="Times New Roman"/>
        </w:rPr>
        <w:t xml:space="preserve">, </w:t>
      </w:r>
      <w:r w:rsidR="00E23C81">
        <w:rPr>
          <w:rFonts w:ascii="Times New Roman" w:hAnsi="Times New Roman" w:cs="Times New Roman"/>
        </w:rPr>
        <w:t>“</w:t>
      </w:r>
      <w:r w:rsidR="00394D78" w:rsidRPr="00E23C81">
        <w:rPr>
          <w:rFonts w:ascii="Times New Roman" w:hAnsi="Times New Roman" w:cs="Times New Roman"/>
        </w:rPr>
        <w:t>nymphs</w:t>
      </w:r>
      <w:r w:rsidR="00E23C81">
        <w:rPr>
          <w:rFonts w:ascii="Times New Roman" w:hAnsi="Times New Roman" w:cs="Times New Roman"/>
        </w:rPr>
        <w:t>”</w:t>
      </w:r>
      <w:r w:rsidR="00394D78" w:rsidRPr="00E23C81">
        <w:rPr>
          <w:rFonts w:ascii="Times New Roman" w:hAnsi="Times New Roman" w:cs="Times New Roman"/>
        </w:rPr>
        <w:t xml:space="preserve">, and </w:t>
      </w:r>
      <w:r w:rsidR="00E23C81">
        <w:rPr>
          <w:rFonts w:ascii="Times New Roman" w:hAnsi="Times New Roman" w:cs="Times New Roman"/>
        </w:rPr>
        <w:t>“</w:t>
      </w:r>
      <w:r w:rsidR="00394D78" w:rsidRPr="00E23C81">
        <w:rPr>
          <w:rFonts w:ascii="Times New Roman" w:hAnsi="Times New Roman" w:cs="Times New Roman"/>
        </w:rPr>
        <w:t>adults</w:t>
      </w:r>
      <w:r w:rsidR="00E23C81">
        <w:rPr>
          <w:rFonts w:ascii="Times New Roman" w:hAnsi="Times New Roman" w:cs="Times New Roman"/>
        </w:rPr>
        <w:t>”</w:t>
      </w:r>
      <w:r w:rsidR="00394D78">
        <w:rPr>
          <w:rFonts w:ascii="Times New Roman" w:hAnsi="Times New Roman" w:cs="Times New Roman"/>
          <w:i/>
          <w:iCs/>
        </w:rPr>
        <w:t xml:space="preserve">, </w:t>
      </w:r>
      <w:r w:rsidR="00394D78">
        <w:rPr>
          <w:rFonts w:ascii="Times New Roman" w:hAnsi="Times New Roman" w:cs="Times New Roman"/>
        </w:rPr>
        <w:t xml:space="preserve">respectively, and </w:t>
      </w:r>
      <w:r w:rsidR="00394D78" w:rsidRPr="00E23C81">
        <w:rPr>
          <w:rFonts w:ascii="Times New Roman" w:hAnsi="Times New Roman" w:cs="Times New Roman"/>
        </w:rPr>
        <w:t xml:space="preserve">nymphs </w:t>
      </w:r>
      <w:r w:rsidR="00394D78">
        <w:rPr>
          <w:rFonts w:ascii="Times New Roman" w:hAnsi="Times New Roman" w:cs="Times New Roman"/>
        </w:rPr>
        <w:t xml:space="preserve">are assigned a random </w:t>
      </w:r>
      <w:r w:rsidR="00394D78">
        <w:rPr>
          <w:rFonts w:ascii="Times New Roman" w:hAnsi="Times New Roman" w:cs="Times New Roman"/>
          <w:i/>
          <w:iCs/>
        </w:rPr>
        <w:t xml:space="preserve">sex </w:t>
      </w:r>
      <w:r w:rsidR="00394D78">
        <w:rPr>
          <w:rFonts w:ascii="Times New Roman" w:hAnsi="Times New Roman" w:cs="Times New Roman"/>
        </w:rPr>
        <w:t xml:space="preserve">state variable equaling either </w:t>
      </w:r>
      <w:r w:rsidR="00394D78" w:rsidRPr="00E23C81">
        <w:rPr>
          <w:rFonts w:ascii="Times New Roman" w:hAnsi="Times New Roman" w:cs="Times New Roman"/>
        </w:rPr>
        <w:t xml:space="preserve">“male” or “female”. </w:t>
      </w:r>
    </w:p>
    <w:p w14:paraId="5B7B2F3A" w14:textId="677420FC"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2.7.12 Tick death</w:t>
      </w:r>
    </w:p>
    <w:p w14:paraId="117A4A51" w14:textId="61368C50" w:rsidR="00394D78" w:rsidRDefault="00394D78"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tick death subroutine is essentially a series of conditional binomial trials potentially resulting in removal from the </w:t>
      </w:r>
      <w:r>
        <w:rPr>
          <w:rFonts w:ascii="Times New Roman" w:hAnsi="Times New Roman" w:cs="Times New Roman"/>
          <w:i/>
          <w:iCs/>
        </w:rPr>
        <w:t>environment</w:t>
      </w:r>
      <w:r w:rsidR="00F306FA">
        <w:rPr>
          <w:rFonts w:ascii="Times New Roman" w:hAnsi="Times New Roman" w:cs="Times New Roman"/>
          <w:i/>
          <w:iCs/>
        </w:rPr>
        <w:t xml:space="preserve"> </w:t>
      </w:r>
      <w:r w:rsidR="00F306FA">
        <w:rPr>
          <w:rFonts w:ascii="Times New Roman" w:hAnsi="Times New Roman" w:cs="Times New Roman"/>
        </w:rPr>
        <w:t>if the trial returns a 1</w:t>
      </w:r>
      <w:r>
        <w:rPr>
          <w:rFonts w:ascii="Times New Roman" w:hAnsi="Times New Roman" w:cs="Times New Roman"/>
        </w:rPr>
        <w:t xml:space="preserve">. There are </w:t>
      </w:r>
      <w:r w:rsidR="00F306FA">
        <w:rPr>
          <w:rFonts w:ascii="Times New Roman" w:hAnsi="Times New Roman" w:cs="Times New Roman"/>
        </w:rPr>
        <w:t>three</w:t>
      </w:r>
      <w:r>
        <w:rPr>
          <w:rFonts w:ascii="Times New Roman" w:hAnsi="Times New Roman" w:cs="Times New Roman"/>
        </w:rPr>
        <w:t xml:space="preserve"> types of “death” in this subroutine. The first is “replete death”, which occurs for</w:t>
      </w:r>
      <w:r w:rsidR="00F306FA">
        <w:rPr>
          <w:rFonts w:ascii="Times New Roman" w:hAnsi="Times New Roman" w:cs="Times New Roman"/>
        </w:rPr>
        <w:t xml:space="preserve"> non-</w:t>
      </w:r>
      <w:r w:rsidR="00F306FA" w:rsidRPr="00E23C81">
        <w:rPr>
          <w:rFonts w:ascii="Times New Roman" w:hAnsi="Times New Roman" w:cs="Times New Roman"/>
        </w:rPr>
        <w:t>egg</w:t>
      </w:r>
      <w:r>
        <w:rPr>
          <w:rFonts w:ascii="Times New Roman" w:hAnsi="Times New Roman" w:cs="Times New Roman"/>
        </w:rPr>
        <w:t xml:space="preserve"> </w:t>
      </w:r>
      <w:r>
        <w:rPr>
          <w:rFonts w:ascii="Times New Roman" w:hAnsi="Times New Roman" w:cs="Times New Roman"/>
          <w:i/>
          <w:iCs/>
        </w:rPr>
        <w:t xml:space="preserve">tick </w:t>
      </w:r>
      <w:r>
        <w:rPr>
          <w:rFonts w:ascii="Times New Roman" w:hAnsi="Times New Roman" w:cs="Times New Roman"/>
        </w:rPr>
        <w:t xml:space="preserve">agents with </w:t>
      </w:r>
      <w:r>
        <w:rPr>
          <w:rFonts w:ascii="Times New Roman" w:hAnsi="Times New Roman" w:cs="Times New Roman"/>
          <w:i/>
          <w:iCs/>
        </w:rPr>
        <w:t xml:space="preserve">fed </w:t>
      </w:r>
      <w:r>
        <w:rPr>
          <w:rFonts w:ascii="Times New Roman" w:hAnsi="Times New Roman" w:cs="Times New Roman"/>
        </w:rPr>
        <w:t xml:space="preserve">and </w:t>
      </w:r>
      <w:r>
        <w:rPr>
          <w:rFonts w:ascii="Times New Roman" w:hAnsi="Times New Roman" w:cs="Times New Roman"/>
          <w:i/>
          <w:iCs/>
        </w:rPr>
        <w:t xml:space="preserve">dropped </w:t>
      </w:r>
      <w:r>
        <w:rPr>
          <w:rFonts w:ascii="Times New Roman" w:hAnsi="Times New Roman" w:cs="Times New Roman"/>
        </w:rPr>
        <w:t xml:space="preserve">state variables that equal 1. For each </w:t>
      </w:r>
      <w:r>
        <w:rPr>
          <w:rFonts w:ascii="Times New Roman" w:hAnsi="Times New Roman" w:cs="Times New Roman"/>
          <w:i/>
          <w:iCs/>
        </w:rPr>
        <w:t xml:space="preserve">tick </w:t>
      </w:r>
      <w:r>
        <w:rPr>
          <w:rFonts w:ascii="Times New Roman" w:hAnsi="Times New Roman" w:cs="Times New Roman"/>
        </w:rPr>
        <w:t>agent fulfilling these criteria, they undergo a binomial trial with the following probabilities: 1.31E-</w:t>
      </w:r>
      <w:r w:rsidR="00F306FA">
        <w:rPr>
          <w:rFonts w:ascii="Times New Roman" w:hAnsi="Times New Roman" w:cs="Times New Roman"/>
        </w:rPr>
        <w:t xml:space="preserve">4 for </w:t>
      </w:r>
      <w:r w:rsidR="00F306FA" w:rsidRPr="00E23C81">
        <w:rPr>
          <w:rFonts w:ascii="Times New Roman" w:hAnsi="Times New Roman" w:cs="Times New Roman"/>
        </w:rPr>
        <w:t xml:space="preserve">larvae, 9.59E-5 for nymphs, and 9.12E-5 for adults. </w:t>
      </w:r>
      <w:r w:rsidR="00F306FA">
        <w:rPr>
          <w:rFonts w:ascii="Times New Roman" w:hAnsi="Times New Roman" w:cs="Times New Roman"/>
        </w:rPr>
        <w:t xml:space="preserve">The second is “non-replete death”, which occurs for </w:t>
      </w:r>
      <w:r w:rsidR="00FE0AD2" w:rsidRPr="00E23C81">
        <w:rPr>
          <w:rFonts w:ascii="Times New Roman" w:hAnsi="Times New Roman" w:cs="Times New Roman"/>
        </w:rPr>
        <w:t xml:space="preserve">nymphal and adult tick </w:t>
      </w:r>
      <w:r w:rsidR="00F306FA">
        <w:rPr>
          <w:rFonts w:ascii="Times New Roman" w:hAnsi="Times New Roman" w:cs="Times New Roman"/>
        </w:rPr>
        <w:t xml:space="preserve">agents in two ways, if </w:t>
      </w:r>
      <w:r w:rsidR="00F306FA">
        <w:rPr>
          <w:rFonts w:ascii="Times New Roman" w:hAnsi="Times New Roman" w:cs="Times New Roman"/>
          <w:i/>
          <w:iCs/>
        </w:rPr>
        <w:t xml:space="preserve">day of the year environmental </w:t>
      </w:r>
      <w:r w:rsidR="00F306FA">
        <w:rPr>
          <w:rFonts w:ascii="Times New Roman" w:hAnsi="Times New Roman" w:cs="Times New Roman"/>
        </w:rPr>
        <w:t xml:space="preserve">variable is less than 40 and if it is greater than or equal to “40”. </w:t>
      </w:r>
      <w:r w:rsidR="004C107D">
        <w:rPr>
          <w:rFonts w:ascii="Times New Roman" w:hAnsi="Times New Roman" w:cs="Times New Roman"/>
        </w:rPr>
        <w:t xml:space="preserve">Non-replete death probabilities when the </w:t>
      </w:r>
      <w:r w:rsidR="004C107D">
        <w:rPr>
          <w:rFonts w:ascii="Times New Roman" w:hAnsi="Times New Roman" w:cs="Times New Roman"/>
          <w:i/>
          <w:iCs/>
        </w:rPr>
        <w:t xml:space="preserve">day of the year environmental </w:t>
      </w:r>
      <w:r w:rsidR="004C107D">
        <w:rPr>
          <w:rFonts w:ascii="Times New Roman" w:hAnsi="Times New Roman" w:cs="Times New Roman"/>
        </w:rPr>
        <w:t>variable is less than 40 are 3.12E-6, and 1.83E-7 for</w:t>
      </w:r>
      <w:r w:rsidR="004C107D">
        <w:rPr>
          <w:rFonts w:ascii="Times New Roman" w:hAnsi="Times New Roman" w:cs="Times New Roman"/>
          <w:i/>
          <w:iCs/>
        </w:rPr>
        <w:t xml:space="preserve"> </w:t>
      </w:r>
      <w:r w:rsidR="004C107D" w:rsidRPr="00C3604D">
        <w:rPr>
          <w:rFonts w:ascii="Times New Roman" w:hAnsi="Times New Roman" w:cs="Times New Roman"/>
        </w:rPr>
        <w:t>nymphal</w:t>
      </w:r>
      <w:r w:rsidR="004C107D">
        <w:rPr>
          <w:rFonts w:ascii="Times New Roman" w:hAnsi="Times New Roman" w:cs="Times New Roman"/>
          <w:i/>
          <w:iCs/>
        </w:rPr>
        <w:t xml:space="preserve"> </w:t>
      </w:r>
      <w:r w:rsidR="004C107D">
        <w:rPr>
          <w:rFonts w:ascii="Times New Roman" w:hAnsi="Times New Roman" w:cs="Times New Roman"/>
        </w:rPr>
        <w:t xml:space="preserve">and </w:t>
      </w:r>
      <w:r w:rsidR="004C107D" w:rsidRPr="00C3604D">
        <w:rPr>
          <w:rFonts w:ascii="Times New Roman" w:hAnsi="Times New Roman" w:cs="Times New Roman"/>
        </w:rPr>
        <w:t>adult</w:t>
      </w:r>
      <w:r w:rsidR="004C107D">
        <w:rPr>
          <w:rFonts w:ascii="Times New Roman" w:hAnsi="Times New Roman" w:cs="Times New Roman"/>
          <w:i/>
          <w:iCs/>
        </w:rPr>
        <w:t xml:space="preserve"> </w:t>
      </w:r>
      <w:r w:rsidR="004C107D">
        <w:rPr>
          <w:rFonts w:ascii="Times New Roman" w:hAnsi="Times New Roman" w:cs="Times New Roman"/>
        </w:rPr>
        <w:t xml:space="preserve">ticks, respectively. Non-replete death probabilities when the </w:t>
      </w:r>
      <w:r w:rsidR="004C107D">
        <w:rPr>
          <w:rFonts w:ascii="Times New Roman" w:hAnsi="Times New Roman" w:cs="Times New Roman"/>
          <w:i/>
          <w:iCs/>
        </w:rPr>
        <w:t xml:space="preserve">day of the year environmental </w:t>
      </w:r>
      <w:r w:rsidR="004C107D">
        <w:rPr>
          <w:rFonts w:ascii="Times New Roman" w:hAnsi="Times New Roman" w:cs="Times New Roman"/>
        </w:rPr>
        <w:t>variable is greater than or equal to “40” are 3.64E-4, and 3.61E-4 for</w:t>
      </w:r>
      <w:r w:rsidR="004C107D">
        <w:rPr>
          <w:rFonts w:ascii="Times New Roman" w:hAnsi="Times New Roman" w:cs="Times New Roman"/>
          <w:i/>
          <w:iCs/>
        </w:rPr>
        <w:t xml:space="preserve"> </w:t>
      </w:r>
      <w:r w:rsidR="004C107D" w:rsidRPr="00C3604D">
        <w:rPr>
          <w:rFonts w:ascii="Times New Roman" w:hAnsi="Times New Roman" w:cs="Times New Roman"/>
        </w:rPr>
        <w:t>nymphal</w:t>
      </w:r>
      <w:r w:rsidR="004C107D">
        <w:rPr>
          <w:rFonts w:ascii="Times New Roman" w:hAnsi="Times New Roman" w:cs="Times New Roman"/>
          <w:i/>
          <w:iCs/>
        </w:rPr>
        <w:t xml:space="preserve"> </w:t>
      </w:r>
      <w:r w:rsidR="004C107D">
        <w:rPr>
          <w:rFonts w:ascii="Times New Roman" w:hAnsi="Times New Roman" w:cs="Times New Roman"/>
        </w:rPr>
        <w:t xml:space="preserve">and </w:t>
      </w:r>
      <w:r w:rsidR="004C107D" w:rsidRPr="00C3604D">
        <w:rPr>
          <w:rFonts w:ascii="Times New Roman" w:hAnsi="Times New Roman" w:cs="Times New Roman"/>
        </w:rPr>
        <w:t>adult</w:t>
      </w:r>
      <w:r w:rsidR="004C107D">
        <w:rPr>
          <w:rFonts w:ascii="Times New Roman" w:hAnsi="Times New Roman" w:cs="Times New Roman"/>
          <w:i/>
          <w:iCs/>
        </w:rPr>
        <w:t xml:space="preserve"> </w:t>
      </w:r>
      <w:r w:rsidR="004C107D">
        <w:rPr>
          <w:rFonts w:ascii="Times New Roman" w:hAnsi="Times New Roman" w:cs="Times New Roman"/>
        </w:rPr>
        <w:t xml:space="preserve">ticks, respectively. The third type of “death” is for </w:t>
      </w:r>
      <w:r w:rsidR="00FE0AD2">
        <w:rPr>
          <w:rFonts w:ascii="Times New Roman" w:hAnsi="Times New Roman" w:cs="Times New Roman"/>
          <w:i/>
          <w:iCs/>
        </w:rPr>
        <w:t>collective</w:t>
      </w:r>
      <w:r w:rsidR="004C107D">
        <w:rPr>
          <w:rFonts w:ascii="Times New Roman" w:hAnsi="Times New Roman" w:cs="Times New Roman"/>
          <w:i/>
          <w:iCs/>
        </w:rPr>
        <w:t xml:space="preserve"> </w:t>
      </w:r>
      <w:r w:rsidR="004C107D">
        <w:rPr>
          <w:rFonts w:ascii="Times New Roman" w:hAnsi="Times New Roman" w:cs="Times New Roman"/>
        </w:rPr>
        <w:t>agents</w:t>
      </w:r>
      <w:r w:rsidR="00FE0AD2">
        <w:rPr>
          <w:rFonts w:ascii="Times New Roman" w:hAnsi="Times New Roman" w:cs="Times New Roman"/>
        </w:rPr>
        <w:t xml:space="preserve">, i.e., </w:t>
      </w:r>
      <w:r w:rsidR="00FE0AD2" w:rsidRPr="00C3604D">
        <w:rPr>
          <w:rFonts w:ascii="Times New Roman" w:hAnsi="Times New Roman" w:cs="Times New Roman"/>
        </w:rPr>
        <w:t>egg</w:t>
      </w:r>
      <w:r w:rsidR="00FE0AD2">
        <w:rPr>
          <w:rFonts w:ascii="Times New Roman" w:hAnsi="Times New Roman" w:cs="Times New Roman"/>
          <w:i/>
          <w:iCs/>
        </w:rPr>
        <w:t xml:space="preserve"> tick </w:t>
      </w:r>
      <w:r w:rsidR="00FE0AD2">
        <w:rPr>
          <w:rFonts w:ascii="Times New Roman" w:hAnsi="Times New Roman" w:cs="Times New Roman"/>
        </w:rPr>
        <w:t xml:space="preserve">agents and non-replete </w:t>
      </w:r>
      <w:r w:rsidR="00FE0AD2" w:rsidRPr="00E23C81">
        <w:rPr>
          <w:rFonts w:ascii="Times New Roman" w:hAnsi="Times New Roman" w:cs="Times New Roman"/>
        </w:rPr>
        <w:t>larval</w:t>
      </w:r>
      <w:r w:rsidR="00FE0AD2">
        <w:rPr>
          <w:rFonts w:ascii="Times New Roman" w:hAnsi="Times New Roman" w:cs="Times New Roman"/>
          <w:i/>
          <w:iCs/>
        </w:rPr>
        <w:t xml:space="preserve"> </w:t>
      </w:r>
      <w:r w:rsidR="00FE0AD2">
        <w:rPr>
          <w:rFonts w:ascii="Times New Roman" w:hAnsi="Times New Roman" w:cs="Times New Roman"/>
        </w:rPr>
        <w:t xml:space="preserve">agents. This death occurs using a binomial trial probability of 3.02E-5 for </w:t>
      </w:r>
      <w:r w:rsidR="00FE0AD2" w:rsidRPr="00C3604D">
        <w:rPr>
          <w:rFonts w:ascii="Times New Roman" w:hAnsi="Times New Roman" w:cs="Times New Roman"/>
        </w:rPr>
        <w:t>egg</w:t>
      </w:r>
      <w:r w:rsidR="00FE0AD2">
        <w:rPr>
          <w:rFonts w:ascii="Times New Roman" w:hAnsi="Times New Roman" w:cs="Times New Roman"/>
          <w:i/>
          <w:iCs/>
        </w:rPr>
        <w:t xml:space="preserve"> </w:t>
      </w:r>
      <w:r w:rsidR="00FE0AD2">
        <w:rPr>
          <w:rFonts w:ascii="Times New Roman" w:hAnsi="Times New Roman" w:cs="Times New Roman"/>
        </w:rPr>
        <w:t xml:space="preserve">agents, 2.13E-4 for </w:t>
      </w:r>
      <w:r w:rsidR="00FE0AD2" w:rsidRPr="00E23C81">
        <w:rPr>
          <w:rFonts w:ascii="Times New Roman" w:hAnsi="Times New Roman" w:cs="Times New Roman"/>
        </w:rPr>
        <w:t>larvae</w:t>
      </w:r>
      <w:r w:rsidR="00FE0AD2">
        <w:rPr>
          <w:rFonts w:ascii="Times New Roman" w:hAnsi="Times New Roman" w:cs="Times New Roman"/>
          <w:i/>
          <w:iCs/>
        </w:rPr>
        <w:t xml:space="preserve"> </w:t>
      </w:r>
      <w:r w:rsidR="00FE0AD2">
        <w:rPr>
          <w:rFonts w:ascii="Times New Roman" w:hAnsi="Times New Roman" w:cs="Times New Roman"/>
        </w:rPr>
        <w:t xml:space="preserve">when the </w:t>
      </w:r>
      <w:r w:rsidR="00FE0AD2">
        <w:rPr>
          <w:rFonts w:ascii="Times New Roman" w:hAnsi="Times New Roman" w:cs="Times New Roman"/>
          <w:i/>
          <w:iCs/>
        </w:rPr>
        <w:t xml:space="preserve">day of the year </w:t>
      </w:r>
      <w:r w:rsidR="00FE0AD2" w:rsidRPr="00FE0AD2">
        <w:rPr>
          <w:rFonts w:ascii="Times New Roman" w:hAnsi="Times New Roman" w:cs="Times New Roman"/>
          <w:i/>
          <w:iCs/>
        </w:rPr>
        <w:t>environmental</w:t>
      </w:r>
      <w:r w:rsidR="00FE0AD2">
        <w:rPr>
          <w:rFonts w:ascii="Times New Roman" w:hAnsi="Times New Roman" w:cs="Times New Roman"/>
        </w:rPr>
        <w:t xml:space="preserve"> variable is less than 40 and 5.17E-4 when the </w:t>
      </w:r>
      <w:r w:rsidR="00FE0AD2">
        <w:rPr>
          <w:rFonts w:ascii="Times New Roman" w:hAnsi="Times New Roman" w:cs="Times New Roman"/>
          <w:i/>
          <w:iCs/>
        </w:rPr>
        <w:t xml:space="preserve">day of the year environmental </w:t>
      </w:r>
      <w:r w:rsidR="00FE0AD2">
        <w:rPr>
          <w:rFonts w:ascii="Times New Roman" w:hAnsi="Times New Roman" w:cs="Times New Roman"/>
        </w:rPr>
        <w:t xml:space="preserve">variable is greater than or equal to 40. In this scenario, the maximum number of </w:t>
      </w:r>
      <w:r w:rsidR="00FE0AD2">
        <w:rPr>
          <w:rFonts w:ascii="Times New Roman" w:hAnsi="Times New Roman" w:cs="Times New Roman"/>
          <w:i/>
          <w:iCs/>
        </w:rPr>
        <w:t xml:space="preserve">tick </w:t>
      </w:r>
      <w:r w:rsidR="00FE0AD2">
        <w:rPr>
          <w:rFonts w:ascii="Times New Roman" w:hAnsi="Times New Roman" w:cs="Times New Roman"/>
        </w:rPr>
        <w:t xml:space="preserve">agents dying in each </w:t>
      </w:r>
      <w:r w:rsidR="00FE0AD2">
        <w:rPr>
          <w:rFonts w:ascii="Times New Roman" w:hAnsi="Times New Roman" w:cs="Times New Roman"/>
          <w:i/>
          <w:iCs/>
        </w:rPr>
        <w:t xml:space="preserve">collective </w:t>
      </w:r>
      <w:r w:rsidR="00FE0AD2">
        <w:rPr>
          <w:rFonts w:ascii="Times New Roman" w:hAnsi="Times New Roman" w:cs="Times New Roman"/>
        </w:rPr>
        <w:t xml:space="preserve">is equal to the </w:t>
      </w:r>
      <w:r w:rsidR="00FE0AD2">
        <w:rPr>
          <w:rFonts w:ascii="Times New Roman" w:hAnsi="Times New Roman" w:cs="Times New Roman"/>
          <w:i/>
          <w:iCs/>
        </w:rPr>
        <w:t xml:space="preserve">number of ticks </w:t>
      </w:r>
      <w:r w:rsidR="00FE0AD2">
        <w:rPr>
          <w:rFonts w:ascii="Times New Roman" w:hAnsi="Times New Roman" w:cs="Times New Roman"/>
        </w:rPr>
        <w:t xml:space="preserve">state variable. Any ticks that die during the </w:t>
      </w:r>
      <w:r w:rsidR="00FE0AD2">
        <w:rPr>
          <w:rFonts w:ascii="Times New Roman" w:hAnsi="Times New Roman" w:cs="Times New Roman"/>
          <w:i/>
          <w:iCs/>
        </w:rPr>
        <w:t>collective</w:t>
      </w:r>
      <w:r w:rsidR="00FE0AD2">
        <w:rPr>
          <w:rFonts w:ascii="Times New Roman" w:hAnsi="Times New Roman" w:cs="Times New Roman"/>
        </w:rPr>
        <w:t xml:space="preserve"> process are tracked by subtracting the result of the binomial trial from the </w:t>
      </w:r>
      <w:r w:rsidR="00FE0AD2">
        <w:rPr>
          <w:rFonts w:ascii="Times New Roman" w:hAnsi="Times New Roman" w:cs="Times New Roman"/>
          <w:i/>
          <w:iCs/>
        </w:rPr>
        <w:t xml:space="preserve">number of ticks </w:t>
      </w:r>
      <w:r w:rsidR="00FE0AD2">
        <w:rPr>
          <w:rFonts w:ascii="Times New Roman" w:hAnsi="Times New Roman" w:cs="Times New Roman"/>
        </w:rPr>
        <w:t>state variable.</w:t>
      </w:r>
    </w:p>
    <w:p w14:paraId="15CC05D3" w14:textId="44F0906F" w:rsidR="00FE0AD2" w:rsidRDefault="00FE0AD2" w:rsidP="00675E9A">
      <w:pPr>
        <w:spacing w:line="480" w:lineRule="auto"/>
        <w:rPr>
          <w:rFonts w:ascii="Times New Roman" w:hAnsi="Times New Roman" w:cs="Times New Roman"/>
          <w:i/>
          <w:iCs/>
        </w:rPr>
      </w:pPr>
      <w:r>
        <w:rPr>
          <w:rFonts w:ascii="Times New Roman" w:hAnsi="Times New Roman" w:cs="Times New Roman"/>
          <w:i/>
          <w:iCs/>
        </w:rPr>
        <w:t>2.7.13 Host infection timer</w:t>
      </w:r>
    </w:p>
    <w:p w14:paraId="5A1CA5FB" w14:textId="0A544A15" w:rsidR="00FE0AD2" w:rsidRPr="00FE0AD2" w:rsidRDefault="00FE0AD2" w:rsidP="00745374">
      <w:pPr>
        <w:spacing w:line="480" w:lineRule="auto"/>
        <w:rPr>
          <w:rFonts w:ascii="Times New Roman" w:hAnsi="Times New Roman" w:cs="Times New Roman"/>
        </w:rPr>
      </w:pPr>
      <w:r>
        <w:rPr>
          <w:rFonts w:ascii="Times New Roman" w:hAnsi="Times New Roman" w:cs="Times New Roman"/>
        </w:rPr>
        <w:lastRenderedPageBreak/>
        <w:tab/>
        <w:t xml:space="preserve">The host infection timer subroutine tracks the length of time that a host has been infected with either Ap-ha or Ap-v1 </w:t>
      </w:r>
      <w:r>
        <w:rPr>
          <w:rFonts w:ascii="Times New Roman" w:hAnsi="Times New Roman" w:cs="Times New Roman"/>
          <w:i/>
          <w:iCs/>
        </w:rPr>
        <w:t>A. phagocytophilum</w:t>
      </w:r>
      <w:r>
        <w:rPr>
          <w:rFonts w:ascii="Times New Roman" w:hAnsi="Times New Roman" w:cs="Times New Roman"/>
        </w:rPr>
        <w:t xml:space="preserve">. If a </w:t>
      </w:r>
      <w:r>
        <w:rPr>
          <w:rFonts w:ascii="Times New Roman" w:hAnsi="Times New Roman" w:cs="Times New Roman"/>
          <w:i/>
          <w:iCs/>
        </w:rPr>
        <w:t xml:space="preserve">deer </w:t>
      </w:r>
      <w:r>
        <w:rPr>
          <w:rFonts w:ascii="Times New Roman" w:hAnsi="Times New Roman" w:cs="Times New Roman"/>
        </w:rPr>
        <w:t xml:space="preserve">agent’s </w:t>
      </w:r>
      <w:r>
        <w:rPr>
          <w:rFonts w:ascii="Times New Roman" w:hAnsi="Times New Roman" w:cs="Times New Roman"/>
          <w:i/>
          <w:iCs/>
        </w:rPr>
        <w:t xml:space="preserve">infection timer </w:t>
      </w:r>
      <w:r>
        <w:rPr>
          <w:rFonts w:ascii="Times New Roman" w:hAnsi="Times New Roman" w:cs="Times New Roman"/>
        </w:rPr>
        <w:t xml:space="preserve">state variable reaches </w:t>
      </w:r>
      <w:r w:rsidR="000469DB">
        <w:rPr>
          <w:rFonts w:ascii="Times New Roman" w:hAnsi="Times New Roman" w:cs="Times New Roman"/>
        </w:rPr>
        <w:t xml:space="preserve">672 (28 days </w:t>
      </w:r>
      <m:oMath>
        <m:r>
          <w:rPr>
            <w:rFonts w:ascii="Cambria Math" w:hAnsi="Cambria Math" w:cs="Times New Roman"/>
          </w:rPr>
          <m:t>*</m:t>
        </m:r>
      </m:oMath>
      <w:r w:rsidR="000469DB">
        <w:rPr>
          <w:rFonts w:ascii="Times New Roman" w:eastAsiaTheme="minorEastAsia" w:hAnsi="Times New Roman" w:cs="Times New Roman"/>
        </w:rPr>
        <w:t xml:space="preserve"> 24 hours)</w:t>
      </w:r>
      <w:r>
        <w:rPr>
          <w:rFonts w:ascii="Times New Roman" w:eastAsiaTheme="minorEastAsia" w:hAnsi="Times New Roman" w:cs="Times New Roman"/>
        </w:rPr>
        <w:t xml:space="preserve">, that agent’s </w:t>
      </w:r>
      <w:r>
        <w:rPr>
          <w:rFonts w:ascii="Times New Roman" w:eastAsiaTheme="minorEastAsia" w:hAnsi="Times New Roman" w:cs="Times New Roman"/>
          <w:i/>
          <w:iCs/>
        </w:rPr>
        <w:t xml:space="preserve">Ap-v1 infection status </w:t>
      </w:r>
      <w:r>
        <w:rPr>
          <w:rFonts w:ascii="Times New Roman" w:eastAsiaTheme="minorEastAsia" w:hAnsi="Times New Roman" w:cs="Times New Roman"/>
        </w:rPr>
        <w:t xml:space="preserve">state variable gets set to </w:t>
      </w:r>
      <w:r w:rsidRPr="00E23C81">
        <w:rPr>
          <w:rFonts w:ascii="Times New Roman" w:eastAsiaTheme="minorEastAsia" w:hAnsi="Times New Roman" w:cs="Times New Roman"/>
        </w:rPr>
        <w:t>“negative”.</w:t>
      </w:r>
      <w:r>
        <w:rPr>
          <w:rFonts w:ascii="Times New Roman" w:eastAsiaTheme="minorEastAsia" w:hAnsi="Times New Roman" w:cs="Times New Roman"/>
        </w:rPr>
        <w:t xml:space="preserve"> If a </w:t>
      </w:r>
      <w:r w:rsidR="00E23C81">
        <w:rPr>
          <w:rFonts w:ascii="Times New Roman" w:eastAsiaTheme="minorEastAsia" w:hAnsi="Times New Roman" w:cs="Times New Roman"/>
          <w:i/>
          <w:iCs/>
        </w:rPr>
        <w:t>mice</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agent’s </w:t>
      </w:r>
      <w:r>
        <w:rPr>
          <w:rFonts w:ascii="Times New Roman" w:eastAsiaTheme="minorEastAsia" w:hAnsi="Times New Roman" w:cs="Times New Roman"/>
          <w:i/>
          <w:iCs/>
        </w:rPr>
        <w:t xml:space="preserve">infection timer </w:t>
      </w:r>
      <w:r>
        <w:rPr>
          <w:rFonts w:ascii="Times New Roman" w:eastAsiaTheme="minorEastAsia" w:hAnsi="Times New Roman" w:cs="Times New Roman"/>
        </w:rPr>
        <w:t xml:space="preserve">state variable reaches </w:t>
      </w:r>
      <w:r>
        <w:rPr>
          <w:rFonts w:ascii="Times New Roman" w:hAnsi="Times New Roman" w:cs="Times New Roman"/>
        </w:rPr>
        <w:t xml:space="preserve">1,320 (55 days </w:t>
      </w:r>
      <m:oMath>
        <m:r>
          <w:rPr>
            <w:rFonts w:ascii="Cambria Math" w:hAnsi="Cambria Math" w:cs="Times New Roman"/>
          </w:rPr>
          <m:t>*</m:t>
        </m:r>
      </m:oMath>
      <w:r>
        <w:rPr>
          <w:rFonts w:ascii="Times New Roman" w:eastAsiaTheme="minorEastAsia" w:hAnsi="Times New Roman" w:cs="Times New Roman"/>
        </w:rPr>
        <w:t xml:space="preserve"> 24 hours)</w:t>
      </w:r>
      <w:r w:rsidR="000469DB">
        <w:rPr>
          <w:rFonts w:ascii="Times New Roman" w:eastAsiaTheme="minorEastAsia" w:hAnsi="Times New Roman" w:cs="Times New Roman"/>
        </w:rPr>
        <w:t xml:space="preserve">, that agent’s </w:t>
      </w:r>
      <w:r w:rsidR="000469DB">
        <w:rPr>
          <w:rFonts w:ascii="Times New Roman" w:eastAsiaTheme="minorEastAsia" w:hAnsi="Times New Roman" w:cs="Times New Roman"/>
          <w:i/>
          <w:iCs/>
        </w:rPr>
        <w:t xml:space="preserve">Ap-ha infection status </w:t>
      </w:r>
      <w:r w:rsidR="000469DB">
        <w:rPr>
          <w:rFonts w:ascii="Times New Roman" w:eastAsiaTheme="minorEastAsia" w:hAnsi="Times New Roman" w:cs="Times New Roman"/>
        </w:rPr>
        <w:t>state variable gets set to “</w:t>
      </w:r>
      <w:r w:rsidR="000469DB" w:rsidRPr="00E23C81">
        <w:rPr>
          <w:rFonts w:ascii="Times New Roman" w:eastAsiaTheme="minorEastAsia" w:hAnsi="Times New Roman" w:cs="Times New Roman"/>
        </w:rPr>
        <w:t>negative”.</w:t>
      </w:r>
      <w:r w:rsidR="000469DB">
        <w:rPr>
          <w:rFonts w:ascii="Times New Roman" w:eastAsiaTheme="minorEastAsia" w:hAnsi="Times New Roman" w:cs="Times New Roman"/>
        </w:rPr>
        <w:t xml:space="preserve"> </w:t>
      </w:r>
    </w:p>
    <w:p w14:paraId="1E0A7745" w14:textId="062964D1" w:rsidR="00AB3713" w:rsidRDefault="00D84071" w:rsidP="00675E9A">
      <w:pPr>
        <w:spacing w:line="480" w:lineRule="auto"/>
        <w:rPr>
          <w:rFonts w:ascii="Times New Roman" w:hAnsi="Times New Roman" w:cs="Times New Roman"/>
          <w:b/>
          <w:bCs/>
        </w:rPr>
      </w:pPr>
      <w:r>
        <w:rPr>
          <w:rFonts w:ascii="Times New Roman" w:hAnsi="Times New Roman" w:cs="Times New Roman"/>
          <w:b/>
          <w:bCs/>
        </w:rPr>
        <w:t>3. Results</w:t>
      </w:r>
    </w:p>
    <w:p w14:paraId="041D36BE" w14:textId="1156FC3E" w:rsidR="00D84071" w:rsidRDefault="00D84071" w:rsidP="00675E9A">
      <w:pPr>
        <w:spacing w:line="480" w:lineRule="auto"/>
        <w:rPr>
          <w:rFonts w:ascii="Times New Roman" w:hAnsi="Times New Roman" w:cs="Times New Roman"/>
          <w:b/>
          <w:bCs/>
        </w:rPr>
      </w:pPr>
      <w:r>
        <w:rPr>
          <w:rFonts w:ascii="Times New Roman" w:hAnsi="Times New Roman" w:cs="Times New Roman"/>
          <w:b/>
          <w:bCs/>
        </w:rPr>
        <w:t>4. Discussion</w:t>
      </w:r>
    </w:p>
    <w:p w14:paraId="5EAAA8D5" w14:textId="7FEB428B" w:rsidR="00B96A24" w:rsidRDefault="00E23C81" w:rsidP="00675E9A">
      <w:pPr>
        <w:spacing w:line="480" w:lineRule="auto"/>
        <w:rPr>
          <w:rFonts w:ascii="Times New Roman" w:hAnsi="Times New Roman" w:cs="Times New Roman"/>
          <w:b/>
          <w:bCs/>
        </w:rPr>
      </w:pPr>
      <w:r>
        <w:rPr>
          <w:rFonts w:ascii="Times New Roman" w:hAnsi="Times New Roman" w:cs="Times New Roman"/>
          <w:b/>
          <w:bCs/>
        </w:rPr>
        <w:t>5. Tables and Figures</w:t>
      </w:r>
    </w:p>
    <w:p w14:paraId="39ED0A30" w14:textId="3CAEBD88" w:rsidR="00DF2A8A" w:rsidRPr="00E23C81" w:rsidRDefault="00E23C81" w:rsidP="00EE45FA">
      <w:pPr>
        <w:spacing w:line="480" w:lineRule="auto"/>
        <w:rPr>
          <w:rFonts w:ascii="Times New Roman" w:hAnsi="Times New Roman" w:cs="Times New Roman"/>
        </w:rPr>
      </w:pPr>
      <w:r w:rsidRPr="00E23C81">
        <w:rPr>
          <w:rFonts w:ascii="Times New Roman" w:hAnsi="Times New Roman" w:cs="Times New Roman"/>
        </w:rPr>
        <w:drawing>
          <wp:inline distT="0" distB="0" distL="0" distR="0" wp14:anchorId="3E2FEED9" wp14:editId="03E1D1A5">
            <wp:extent cx="5943600" cy="3623945"/>
            <wp:effectExtent l="0" t="0" r="0" b="0"/>
            <wp:docPr id="205353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4502" name=""/>
                    <pic:cNvPicPr/>
                  </pic:nvPicPr>
                  <pic:blipFill>
                    <a:blip r:embed="rId8"/>
                    <a:stretch>
                      <a:fillRect/>
                    </a:stretch>
                  </pic:blipFill>
                  <pic:spPr>
                    <a:xfrm>
                      <a:off x="0" y="0"/>
                      <a:ext cx="5943600" cy="3623945"/>
                    </a:xfrm>
                    <a:prstGeom prst="rect">
                      <a:avLst/>
                    </a:prstGeom>
                  </pic:spPr>
                </pic:pic>
              </a:graphicData>
            </a:graphic>
          </wp:inline>
        </w:drawing>
      </w:r>
      <w:r w:rsidR="00A33CF3">
        <w:rPr>
          <w:rFonts w:ascii="Times New Roman" w:hAnsi="Times New Roman" w:cs="Times New Roman"/>
        </w:rPr>
        <w:br/>
      </w:r>
      <w:r w:rsidR="00DF2A8A">
        <w:rPr>
          <w:rFonts w:ascii="Times New Roman" w:hAnsi="Times New Roman" w:cs="Times New Roman"/>
        </w:rPr>
        <w:t xml:space="preserve">Table 1: </w:t>
      </w:r>
      <w:r>
        <w:rPr>
          <w:rFonts w:ascii="Times New Roman" w:hAnsi="Times New Roman" w:cs="Times New Roman"/>
        </w:rPr>
        <w:t>Agent entities (</w:t>
      </w:r>
      <w:r>
        <w:rPr>
          <w:rFonts w:ascii="Times New Roman" w:hAnsi="Times New Roman" w:cs="Times New Roman"/>
          <w:i/>
          <w:iCs/>
        </w:rPr>
        <w:t xml:space="preserve">tick, mice, and deer </w:t>
      </w:r>
      <w:r>
        <w:rPr>
          <w:rFonts w:ascii="Times New Roman" w:hAnsi="Times New Roman" w:cs="Times New Roman"/>
        </w:rPr>
        <w:t>agents) and their corresponding state variables.</w:t>
      </w:r>
    </w:p>
    <w:p w14:paraId="32FDF51E" w14:textId="5BBFF429" w:rsidR="00DF2A8A" w:rsidRDefault="00E23C81" w:rsidP="00EE45FA">
      <w:pPr>
        <w:spacing w:line="480" w:lineRule="auto"/>
        <w:rPr>
          <w:rFonts w:ascii="Times New Roman" w:hAnsi="Times New Roman" w:cs="Times New Roman"/>
        </w:rPr>
      </w:pPr>
      <w:r w:rsidRPr="00E23C81">
        <w:rPr>
          <w:rFonts w:ascii="Times New Roman" w:hAnsi="Times New Roman" w:cs="Times New Roman"/>
        </w:rPr>
        <w:lastRenderedPageBreak/>
        <w:drawing>
          <wp:inline distT="0" distB="0" distL="0" distR="0" wp14:anchorId="6E06A8E0" wp14:editId="218C1B62">
            <wp:extent cx="5943600" cy="2066925"/>
            <wp:effectExtent l="0" t="0" r="0" b="3175"/>
            <wp:docPr id="53873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37085" name=""/>
                    <pic:cNvPicPr/>
                  </pic:nvPicPr>
                  <pic:blipFill>
                    <a:blip r:embed="rId9"/>
                    <a:stretch>
                      <a:fillRect/>
                    </a:stretch>
                  </pic:blipFill>
                  <pic:spPr>
                    <a:xfrm>
                      <a:off x="0" y="0"/>
                      <a:ext cx="5943600" cy="2066925"/>
                    </a:xfrm>
                    <a:prstGeom prst="rect">
                      <a:avLst/>
                    </a:prstGeom>
                  </pic:spPr>
                </pic:pic>
              </a:graphicData>
            </a:graphic>
          </wp:inline>
        </w:drawing>
      </w:r>
    </w:p>
    <w:p w14:paraId="0FA52F0A" w14:textId="297DAC43" w:rsidR="00DF2A8A" w:rsidRDefault="00DF2A8A" w:rsidP="00EE45FA">
      <w:pPr>
        <w:spacing w:line="480" w:lineRule="auto"/>
        <w:rPr>
          <w:rFonts w:ascii="Times New Roman" w:hAnsi="Times New Roman" w:cs="Times New Roman"/>
        </w:rPr>
      </w:pPr>
      <w:r>
        <w:rPr>
          <w:rFonts w:ascii="Times New Roman" w:hAnsi="Times New Roman" w:cs="Times New Roman"/>
        </w:rPr>
        <w:t xml:space="preserve">Table 2: </w:t>
      </w:r>
      <w:r w:rsidR="00E23C81">
        <w:rPr>
          <w:rFonts w:ascii="Times New Roman" w:hAnsi="Times New Roman" w:cs="Times New Roman"/>
        </w:rPr>
        <w:t>Non-agent entities (</w:t>
      </w:r>
      <w:r w:rsidR="00E23C81">
        <w:rPr>
          <w:rFonts w:ascii="Times New Roman" w:hAnsi="Times New Roman" w:cs="Times New Roman"/>
          <w:i/>
          <w:iCs/>
        </w:rPr>
        <w:t xml:space="preserve">Environment, networks, forest patches </w:t>
      </w:r>
      <w:r w:rsidR="00E23C81">
        <w:rPr>
          <w:rFonts w:ascii="Times New Roman" w:hAnsi="Times New Roman" w:cs="Times New Roman"/>
        </w:rPr>
        <w:t xml:space="preserve">and </w:t>
      </w:r>
      <w:r w:rsidR="00E23C81">
        <w:rPr>
          <w:rFonts w:ascii="Times New Roman" w:hAnsi="Times New Roman" w:cs="Times New Roman"/>
          <w:i/>
          <w:iCs/>
        </w:rPr>
        <w:t xml:space="preserve">grid </w:t>
      </w:r>
      <w:r w:rsidR="00E23C81" w:rsidRPr="00E23C81">
        <w:rPr>
          <w:rFonts w:ascii="Times New Roman" w:hAnsi="Times New Roman" w:cs="Times New Roman"/>
          <w:i/>
          <w:iCs/>
        </w:rPr>
        <w:t>cells</w:t>
      </w:r>
      <w:r w:rsidR="00E23C81">
        <w:rPr>
          <w:rFonts w:ascii="Times New Roman" w:hAnsi="Times New Roman" w:cs="Times New Roman"/>
        </w:rPr>
        <w:t xml:space="preserve">) </w:t>
      </w:r>
      <w:r w:rsidR="00E23C81" w:rsidRPr="00E23C81">
        <w:rPr>
          <w:rFonts w:ascii="Times New Roman" w:hAnsi="Times New Roman" w:cs="Times New Roman"/>
        </w:rPr>
        <w:t>and</w:t>
      </w:r>
      <w:r w:rsidR="00E23C81">
        <w:rPr>
          <w:rFonts w:ascii="Times New Roman" w:hAnsi="Times New Roman" w:cs="Times New Roman"/>
        </w:rPr>
        <w:t xml:space="preserve"> their corresponding state variables. </w:t>
      </w:r>
    </w:p>
    <w:p w14:paraId="56A6361A" w14:textId="651B41EF" w:rsidR="00B1584D" w:rsidRDefault="00B1584D" w:rsidP="00EE45FA">
      <w:pPr>
        <w:spacing w:line="480" w:lineRule="auto"/>
        <w:rPr>
          <w:rFonts w:ascii="Times New Roman" w:hAnsi="Times New Roman" w:cs="Times New Roman"/>
        </w:rPr>
      </w:pPr>
      <w:r w:rsidRPr="00B1584D">
        <w:rPr>
          <w:rFonts w:ascii="Times New Roman" w:hAnsi="Times New Roman" w:cs="Times New Roman"/>
          <w:noProof/>
        </w:rPr>
        <w:drawing>
          <wp:inline distT="0" distB="0" distL="0" distR="0" wp14:anchorId="61BD6123" wp14:editId="61950193">
            <wp:extent cx="5943600" cy="1498600"/>
            <wp:effectExtent l="0" t="0" r="0" b="0"/>
            <wp:docPr id="128710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04749" name=""/>
                    <pic:cNvPicPr/>
                  </pic:nvPicPr>
                  <pic:blipFill>
                    <a:blip r:embed="rId10"/>
                    <a:stretch>
                      <a:fillRect/>
                    </a:stretch>
                  </pic:blipFill>
                  <pic:spPr>
                    <a:xfrm>
                      <a:off x="0" y="0"/>
                      <a:ext cx="5943600" cy="1498600"/>
                    </a:xfrm>
                    <a:prstGeom prst="rect">
                      <a:avLst/>
                    </a:prstGeom>
                  </pic:spPr>
                </pic:pic>
              </a:graphicData>
            </a:graphic>
          </wp:inline>
        </w:drawing>
      </w:r>
    </w:p>
    <w:p w14:paraId="131D683B" w14:textId="77777777" w:rsidR="00B91900" w:rsidRDefault="00E23C81" w:rsidP="00EE45FA">
      <w:pPr>
        <w:spacing w:line="480" w:lineRule="auto"/>
        <w:rPr>
          <w:rFonts w:ascii="Times New Roman" w:hAnsi="Times New Roman" w:cs="Times New Roman"/>
        </w:rPr>
      </w:pPr>
      <w:r>
        <w:rPr>
          <w:rFonts w:ascii="Times New Roman" w:hAnsi="Times New Roman" w:cs="Times New Roman"/>
        </w:rPr>
        <w:t xml:space="preserve">Table 3: Eight field sites with historical data for </w:t>
      </w:r>
      <w:r>
        <w:rPr>
          <w:rFonts w:ascii="Times New Roman" w:hAnsi="Times New Roman" w:cs="Times New Roman"/>
          <w:i/>
          <w:iCs/>
        </w:rPr>
        <w:t xml:space="preserve">I. scapularis </w:t>
      </w:r>
      <w:r>
        <w:rPr>
          <w:rFonts w:ascii="Times New Roman" w:hAnsi="Times New Roman" w:cs="Times New Roman"/>
        </w:rPr>
        <w:t xml:space="preserve">collection and </w:t>
      </w:r>
      <w:r>
        <w:rPr>
          <w:rFonts w:ascii="Times New Roman" w:hAnsi="Times New Roman" w:cs="Times New Roman"/>
          <w:i/>
          <w:iCs/>
        </w:rPr>
        <w:t xml:space="preserve">A. phagocytophilum </w:t>
      </w:r>
      <w:r>
        <w:rPr>
          <w:rFonts w:ascii="Times New Roman" w:hAnsi="Times New Roman" w:cs="Times New Roman"/>
        </w:rPr>
        <w:t xml:space="preserve">pathogen testing. </w:t>
      </w:r>
      <w:r w:rsidR="00402CAB">
        <w:rPr>
          <w:rFonts w:ascii="Times New Roman" w:hAnsi="Times New Roman" w:cs="Times New Roman"/>
        </w:rPr>
        <w:t>Each site includes their c</w:t>
      </w:r>
      <w:r>
        <w:rPr>
          <w:rFonts w:ascii="Times New Roman" w:hAnsi="Times New Roman" w:cs="Times New Roman"/>
        </w:rPr>
        <w:t xml:space="preserve">orresponding sinuous connection reduction index connectivity, </w:t>
      </w:r>
      <w:r w:rsidR="00402CAB">
        <w:rPr>
          <w:rFonts w:ascii="Times New Roman" w:hAnsi="Times New Roman" w:cs="Times New Roman"/>
        </w:rPr>
        <w:t>changes in Ap-ha and Ap-v1 over time, number of adjacent field site patches and frequency of site visits.</w:t>
      </w:r>
    </w:p>
    <w:p w14:paraId="552D24CF" w14:textId="77777777" w:rsidR="00B91900" w:rsidRDefault="00B91900" w:rsidP="00EE45FA">
      <w:pPr>
        <w:spacing w:line="480" w:lineRule="auto"/>
        <w:rPr>
          <w:rFonts w:ascii="Times New Roman" w:hAnsi="Times New Roman" w:cs="Times New Roman"/>
        </w:rPr>
      </w:pPr>
      <w:r>
        <w:rPr>
          <w:rFonts w:ascii="Times New Roman" w:hAnsi="Times New Roman" w:cs="Times New Roman"/>
        </w:rPr>
        <w:t>Table 4: THIS WILL BE THE PARAMETER TABLE WITH CITATIONS.</w:t>
      </w:r>
    </w:p>
    <w:p w14:paraId="07662E36" w14:textId="27C57555" w:rsidR="00B1584D" w:rsidRDefault="00B91900" w:rsidP="00EE45FA">
      <w:pPr>
        <w:spacing w:line="480" w:lineRule="auto"/>
        <w:rPr>
          <w:rFonts w:ascii="Times New Roman" w:hAnsi="Times New Roman" w:cs="Times New Roman"/>
        </w:rPr>
      </w:pPr>
      <w:r>
        <w:rPr>
          <w:rFonts w:ascii="Times New Roman" w:hAnsi="Times New Roman" w:cs="Times New Roman"/>
        </w:rPr>
        <w:lastRenderedPageBreak/>
        <w:t>Table 5: THIS WILL BE A STATISTICAL RESULTS TABLE</w:t>
      </w:r>
      <w:r w:rsidR="00B96A24">
        <w:rPr>
          <w:rFonts w:ascii="Times New Roman" w:hAnsi="Times New Roman" w:cs="Times New Roman"/>
        </w:rPr>
        <w:br/>
      </w:r>
      <w:r w:rsidR="00B96A24">
        <w:rPr>
          <w:rFonts w:ascii="Times New Roman" w:hAnsi="Times New Roman" w:cs="Times New Roman"/>
          <w:noProof/>
        </w:rPr>
        <w:drawing>
          <wp:inline distT="0" distB="0" distL="0" distR="0" wp14:anchorId="34CF1C01" wp14:editId="7F24DE5C">
            <wp:extent cx="5486400" cy="6692113"/>
            <wp:effectExtent l="0" t="0" r="0" b="1270"/>
            <wp:docPr id="13851910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91087" name="Picture 1" descr="A screenshot of a computer screen&#10;&#10;AI-generated content may be incorrect."/>
                    <pic:cNvPicPr/>
                  </pic:nvPicPr>
                  <pic:blipFill rotWithShape="1">
                    <a:blip r:embed="rId11" cstate="print">
                      <a:extLst>
                        <a:ext uri="{28A0092B-C50C-407E-A947-70E740481C1C}">
                          <a14:useLocalDpi xmlns:a14="http://schemas.microsoft.com/office/drawing/2010/main" val="0"/>
                        </a:ext>
                      </a:extLst>
                    </a:blip>
                    <a:srcRect b="18682"/>
                    <a:stretch/>
                  </pic:blipFill>
                  <pic:spPr bwMode="auto">
                    <a:xfrm>
                      <a:off x="0" y="0"/>
                      <a:ext cx="5486400" cy="6692113"/>
                    </a:xfrm>
                    <a:prstGeom prst="rect">
                      <a:avLst/>
                    </a:prstGeom>
                    <a:ln>
                      <a:noFill/>
                    </a:ln>
                    <a:extLst>
                      <a:ext uri="{53640926-AAD7-44D8-BBD7-CCE9431645EC}">
                        <a14:shadowObscured xmlns:a14="http://schemas.microsoft.com/office/drawing/2010/main"/>
                      </a:ext>
                    </a:extLst>
                  </pic:spPr>
                </pic:pic>
              </a:graphicData>
            </a:graphic>
          </wp:inline>
        </w:drawing>
      </w:r>
      <w:r w:rsidR="00B96A24">
        <w:rPr>
          <w:rFonts w:ascii="Times New Roman" w:hAnsi="Times New Roman" w:cs="Times New Roman"/>
        </w:rPr>
        <w:br/>
        <w:t xml:space="preserve">Figure 1: </w:t>
      </w:r>
      <w:r w:rsidR="00402CAB">
        <w:rPr>
          <w:rFonts w:ascii="Times New Roman" w:hAnsi="Times New Roman" w:cs="Times New Roman"/>
        </w:rPr>
        <w:t xml:space="preserve">Maps of eight field sites with historical data on </w:t>
      </w:r>
      <w:r w:rsidR="00402CAB">
        <w:rPr>
          <w:rFonts w:ascii="Times New Roman" w:hAnsi="Times New Roman" w:cs="Times New Roman"/>
          <w:i/>
          <w:iCs/>
        </w:rPr>
        <w:t xml:space="preserve">I. scapularis </w:t>
      </w:r>
      <w:r w:rsidR="00402CAB">
        <w:rPr>
          <w:rFonts w:ascii="Times New Roman" w:hAnsi="Times New Roman" w:cs="Times New Roman"/>
        </w:rPr>
        <w:t xml:space="preserve">collection and </w:t>
      </w:r>
      <w:r w:rsidR="00402CAB">
        <w:rPr>
          <w:rFonts w:ascii="Times New Roman" w:hAnsi="Times New Roman" w:cs="Times New Roman"/>
          <w:i/>
          <w:iCs/>
        </w:rPr>
        <w:t xml:space="preserve">A. phagocytophilum </w:t>
      </w:r>
      <w:r w:rsidR="00402CAB">
        <w:rPr>
          <w:rFonts w:ascii="Times New Roman" w:hAnsi="Times New Roman" w:cs="Times New Roman"/>
        </w:rPr>
        <w:t xml:space="preserve">pathogen testing. Patches are colored according to whether they include field </w:t>
      </w:r>
      <w:r w:rsidR="00402CAB">
        <w:rPr>
          <w:rFonts w:ascii="Times New Roman" w:hAnsi="Times New Roman" w:cs="Times New Roman"/>
        </w:rPr>
        <w:lastRenderedPageBreak/>
        <w:t>data. Least-cost path networks used to generate between-patch movement probability table are shown as dark lines between forest patches.</w:t>
      </w:r>
    </w:p>
    <w:p w14:paraId="7A084A04" w14:textId="30F7A0C5" w:rsidR="00B91900" w:rsidRDefault="00B91900" w:rsidP="00EE45FA">
      <w:pPr>
        <w:spacing w:line="480" w:lineRule="auto"/>
        <w:rPr>
          <w:rFonts w:ascii="Times New Roman" w:hAnsi="Times New Roman" w:cs="Times New Roman"/>
        </w:rPr>
      </w:pPr>
      <w:r>
        <w:rPr>
          <w:rFonts w:ascii="Times New Roman" w:hAnsi="Times New Roman" w:cs="Times New Roman"/>
        </w:rPr>
        <w:t>ADDITIONAL FIGURES WILL INCLUDE:</w:t>
      </w:r>
    </w:p>
    <w:p w14:paraId="66FF4C43" w14:textId="1F24B397" w:rsidR="00B91900" w:rsidRDefault="00B91900" w:rsidP="00EE45FA">
      <w:pPr>
        <w:spacing w:line="480" w:lineRule="auto"/>
        <w:rPr>
          <w:rFonts w:ascii="Times New Roman" w:hAnsi="Times New Roman" w:cs="Times New Roman"/>
        </w:rPr>
      </w:pPr>
      <w:r>
        <w:rPr>
          <w:rFonts w:ascii="Times New Roman" w:hAnsi="Times New Roman" w:cs="Times New Roman"/>
        </w:rPr>
        <w:tab/>
        <w:t>MODEL SCHEDULING LOGIC DIAGRAM</w:t>
      </w:r>
    </w:p>
    <w:p w14:paraId="4F3ED376" w14:textId="6B3D5DFF" w:rsidR="00B91900" w:rsidRDefault="00B91900" w:rsidP="00EE45FA">
      <w:pPr>
        <w:spacing w:line="480" w:lineRule="auto"/>
        <w:rPr>
          <w:rFonts w:ascii="Times New Roman" w:hAnsi="Times New Roman" w:cs="Times New Roman"/>
        </w:rPr>
      </w:pPr>
      <w:r>
        <w:rPr>
          <w:rFonts w:ascii="Times New Roman" w:hAnsi="Times New Roman" w:cs="Times New Roman"/>
        </w:rPr>
        <w:tab/>
        <w:t>DIAGRAM OF HOST MOVEMENT IN MODEL</w:t>
      </w:r>
    </w:p>
    <w:p w14:paraId="781BE9DF" w14:textId="45FCDF15" w:rsidR="00B91900" w:rsidRDefault="00B91900" w:rsidP="00EE45FA">
      <w:pPr>
        <w:spacing w:line="480" w:lineRule="auto"/>
        <w:rPr>
          <w:rFonts w:ascii="Times New Roman" w:hAnsi="Times New Roman" w:cs="Times New Roman"/>
        </w:rPr>
      </w:pPr>
      <w:r>
        <w:rPr>
          <w:rFonts w:ascii="Times New Roman" w:hAnsi="Times New Roman" w:cs="Times New Roman"/>
        </w:rPr>
        <w:tab/>
        <w:t>1 OR 2 STATISTICAL RESULT PLOTS</w:t>
      </w:r>
    </w:p>
    <w:p w14:paraId="6B4A53CD" w14:textId="5CB6D47B" w:rsidR="00440B81" w:rsidRDefault="00440B81" w:rsidP="00EE45FA">
      <w:pPr>
        <w:spacing w:line="480" w:lineRule="auto"/>
        <w:rPr>
          <w:rFonts w:ascii="Times New Roman" w:hAnsi="Times New Roman" w:cs="Times New Roman"/>
          <w:b/>
          <w:bCs/>
        </w:rPr>
      </w:pPr>
      <w:r>
        <w:rPr>
          <w:rFonts w:ascii="Times New Roman" w:hAnsi="Times New Roman" w:cs="Times New Roman"/>
          <w:b/>
          <w:bCs/>
        </w:rPr>
        <w:t>6. References</w:t>
      </w:r>
    </w:p>
    <w:p w14:paraId="063B3E81" w14:textId="77777777" w:rsidR="00440B81" w:rsidRPr="00440B81" w:rsidRDefault="00440B81" w:rsidP="00440B81">
      <w:pPr>
        <w:pStyle w:val="Bibliography"/>
        <w:spacing w:line="480" w:lineRule="auto"/>
        <w:rPr>
          <w:rFonts w:ascii="Times New Roman" w:hAnsi="Times New Roman" w:cs="Times New Roman"/>
        </w:rPr>
      </w:pPr>
      <w:r>
        <w:fldChar w:fldCharType="begin"/>
      </w:r>
      <w:r>
        <w:instrText xml:space="preserve"> ADDIN ZOTERO_BIBL {"uncited":[],"omitted":[],"custom":[]} CSL_BIBLIOGRAPHY </w:instrText>
      </w:r>
      <w:r>
        <w:fldChar w:fldCharType="separate"/>
      </w:r>
      <w:r w:rsidRPr="00440B81">
        <w:rPr>
          <w:rFonts w:ascii="Times New Roman" w:hAnsi="Times New Roman" w:cs="Times New Roman"/>
        </w:rPr>
        <w:t xml:space="preserve">Anderson, T.M., </w:t>
      </w:r>
      <w:proofErr w:type="spellStart"/>
      <w:r w:rsidRPr="00440B81">
        <w:rPr>
          <w:rFonts w:ascii="Times New Roman" w:hAnsi="Times New Roman" w:cs="Times New Roman"/>
        </w:rPr>
        <w:t>Dragićević</w:t>
      </w:r>
      <w:proofErr w:type="spellEnd"/>
      <w:r w:rsidRPr="00440B81">
        <w:rPr>
          <w:rFonts w:ascii="Times New Roman" w:hAnsi="Times New Roman" w:cs="Times New Roman"/>
        </w:rPr>
        <w:t>, S., 2018. Network-agent based model for simulating the dynamic spatial network structure of complex ecological systems. Ecological Modelling 389, 19–32. https://doi.org/10.1016/j.ecolmodel.2018.10.008</w:t>
      </w:r>
    </w:p>
    <w:p w14:paraId="29D98E44"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Anderson, T.M., </w:t>
      </w:r>
      <w:proofErr w:type="spellStart"/>
      <w:r w:rsidRPr="00440B81">
        <w:rPr>
          <w:rFonts w:ascii="Times New Roman" w:hAnsi="Times New Roman" w:cs="Times New Roman"/>
        </w:rPr>
        <w:t>Dragićević</w:t>
      </w:r>
      <w:proofErr w:type="spellEnd"/>
      <w:r w:rsidRPr="00440B81">
        <w:rPr>
          <w:rFonts w:ascii="Times New Roman" w:hAnsi="Times New Roman" w:cs="Times New Roman"/>
        </w:rPr>
        <w:t xml:space="preserve">, S., 2016. Geospatial pest-parasitoid </w:t>
      </w:r>
      <w:proofErr w:type="gramStart"/>
      <w:r w:rsidRPr="00440B81">
        <w:rPr>
          <w:rFonts w:ascii="Times New Roman" w:hAnsi="Times New Roman" w:cs="Times New Roman"/>
        </w:rPr>
        <w:t>agent based</w:t>
      </w:r>
      <w:proofErr w:type="gramEnd"/>
      <w:r w:rsidRPr="00440B81">
        <w:rPr>
          <w:rFonts w:ascii="Times New Roman" w:hAnsi="Times New Roman" w:cs="Times New Roman"/>
        </w:rPr>
        <w:t xml:space="preserve"> model for optimizing biological control of forest insect infestation. Ecological Modelling 337, 310–329. https://doi.org/10.1016/j.ecolmodel.2016.07.017</w:t>
      </w:r>
    </w:p>
    <w:p w14:paraId="1A339169"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Batty, M., </w:t>
      </w:r>
      <w:proofErr w:type="spellStart"/>
      <w:r w:rsidRPr="00440B81">
        <w:rPr>
          <w:rFonts w:ascii="Times New Roman" w:hAnsi="Times New Roman" w:cs="Times New Roman"/>
        </w:rPr>
        <w:t>Desyllas</w:t>
      </w:r>
      <w:proofErr w:type="spellEnd"/>
      <w:r w:rsidRPr="00440B81">
        <w:rPr>
          <w:rFonts w:ascii="Times New Roman" w:hAnsi="Times New Roman" w:cs="Times New Roman"/>
        </w:rPr>
        <w:t>, J., Duxbury, E., 2003. The discrete dynamics of small-scale spatial events: agent-based models of mobility in carnivals and street parades. International Journal of Geographical Information Science 17, 673–697. https://doi.org/10.1080/1365881031000135474</w:t>
      </w:r>
    </w:p>
    <w:p w14:paraId="475E204B"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Bonabeau</w:t>
      </w:r>
      <w:proofErr w:type="spellEnd"/>
      <w:r w:rsidRPr="00440B81">
        <w:rPr>
          <w:rFonts w:ascii="Times New Roman" w:hAnsi="Times New Roman" w:cs="Times New Roman"/>
        </w:rPr>
        <w:t>, E., 2002. Agent-based modeling: Methods and techniques for simulating human systems. Proceedings of the National Academy of Sciences 99, 7280–7287. https://doi.org/10.1073/pnas.082080899</w:t>
      </w:r>
    </w:p>
    <w:p w14:paraId="0109AB1A"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Burgdorfer, W., Barbour, A., Hayes, S., </w:t>
      </w:r>
      <w:proofErr w:type="spellStart"/>
      <w:r w:rsidRPr="00440B81">
        <w:rPr>
          <w:rFonts w:ascii="Times New Roman" w:hAnsi="Times New Roman" w:cs="Times New Roman"/>
        </w:rPr>
        <w:t>Benach</w:t>
      </w:r>
      <w:proofErr w:type="spellEnd"/>
      <w:r w:rsidRPr="00440B81">
        <w:rPr>
          <w:rFonts w:ascii="Times New Roman" w:hAnsi="Times New Roman" w:cs="Times New Roman"/>
        </w:rPr>
        <w:t xml:space="preserve">, J., </w:t>
      </w:r>
      <w:proofErr w:type="spellStart"/>
      <w:r w:rsidRPr="00440B81">
        <w:rPr>
          <w:rFonts w:ascii="Times New Roman" w:hAnsi="Times New Roman" w:cs="Times New Roman"/>
        </w:rPr>
        <w:t>Grunwaldt</w:t>
      </w:r>
      <w:proofErr w:type="spellEnd"/>
      <w:r w:rsidRPr="00440B81">
        <w:rPr>
          <w:rFonts w:ascii="Times New Roman" w:hAnsi="Times New Roman" w:cs="Times New Roman"/>
        </w:rPr>
        <w:t>, E., Davis, J., 1982. Lyme disease-a tick-borne spirochetosis? Science 216, 1317–1319. https://doi.org/10.1126/science.7043737</w:t>
      </w:r>
    </w:p>
    <w:p w14:paraId="6AF5AD5B"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lastRenderedPageBreak/>
        <w:t xml:space="preserve">Chen, S.M., </w:t>
      </w:r>
      <w:proofErr w:type="spellStart"/>
      <w:r w:rsidRPr="00440B81">
        <w:rPr>
          <w:rFonts w:ascii="Times New Roman" w:hAnsi="Times New Roman" w:cs="Times New Roman"/>
        </w:rPr>
        <w:t>Dumler</w:t>
      </w:r>
      <w:proofErr w:type="spellEnd"/>
      <w:r w:rsidRPr="00440B81">
        <w:rPr>
          <w:rFonts w:ascii="Times New Roman" w:hAnsi="Times New Roman" w:cs="Times New Roman"/>
        </w:rPr>
        <w:t xml:space="preserve">, J.S., Bakken, J.S., Walker, D.H., 1994. Identification of a </w:t>
      </w:r>
      <w:proofErr w:type="spellStart"/>
      <w:r w:rsidRPr="00440B81">
        <w:rPr>
          <w:rFonts w:ascii="Times New Roman" w:hAnsi="Times New Roman" w:cs="Times New Roman"/>
        </w:rPr>
        <w:t>granulocytotropic</w:t>
      </w:r>
      <w:proofErr w:type="spellEnd"/>
      <w:r w:rsidRPr="00440B81">
        <w:rPr>
          <w:rFonts w:ascii="Times New Roman" w:hAnsi="Times New Roman" w:cs="Times New Roman"/>
        </w:rPr>
        <w:t xml:space="preserve"> Ehrlichia species as the etiologic agent of human disease. J. Clin. </w:t>
      </w:r>
      <w:proofErr w:type="spellStart"/>
      <w:r w:rsidRPr="00440B81">
        <w:rPr>
          <w:rFonts w:ascii="Times New Roman" w:hAnsi="Times New Roman" w:cs="Times New Roman"/>
        </w:rPr>
        <w:t>Microbiol</w:t>
      </w:r>
      <w:proofErr w:type="spellEnd"/>
      <w:r w:rsidRPr="00440B81">
        <w:rPr>
          <w:rFonts w:ascii="Times New Roman" w:hAnsi="Times New Roman" w:cs="Times New Roman"/>
        </w:rPr>
        <w:t>. 32, 589–595. https://doi.org/10.1128/JCM.32.3.589-595.1994</w:t>
      </w:r>
    </w:p>
    <w:p w14:paraId="6E085CA4"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Csárdi</w:t>
      </w:r>
      <w:proofErr w:type="spellEnd"/>
      <w:r w:rsidRPr="00440B81">
        <w:rPr>
          <w:rFonts w:ascii="Times New Roman" w:hAnsi="Times New Roman" w:cs="Times New Roman"/>
        </w:rPr>
        <w:t xml:space="preserve">, G., </w:t>
      </w:r>
      <w:proofErr w:type="spellStart"/>
      <w:r w:rsidRPr="00440B81">
        <w:rPr>
          <w:rFonts w:ascii="Times New Roman" w:hAnsi="Times New Roman" w:cs="Times New Roman"/>
        </w:rPr>
        <w:t>Nepusz</w:t>
      </w:r>
      <w:proofErr w:type="spellEnd"/>
      <w:r w:rsidRPr="00440B81">
        <w:rPr>
          <w:rFonts w:ascii="Times New Roman" w:hAnsi="Times New Roman" w:cs="Times New Roman"/>
        </w:rPr>
        <w:t xml:space="preserve">, T., Müller, K., </w:t>
      </w:r>
      <w:proofErr w:type="spellStart"/>
      <w:r w:rsidRPr="00440B81">
        <w:rPr>
          <w:rFonts w:ascii="Times New Roman" w:hAnsi="Times New Roman" w:cs="Times New Roman"/>
        </w:rPr>
        <w:t>Horvát</w:t>
      </w:r>
      <w:proofErr w:type="spellEnd"/>
      <w:r w:rsidRPr="00440B81">
        <w:rPr>
          <w:rFonts w:ascii="Times New Roman" w:hAnsi="Times New Roman" w:cs="Times New Roman"/>
        </w:rPr>
        <w:t xml:space="preserve">, S., </w:t>
      </w:r>
      <w:proofErr w:type="spellStart"/>
      <w:r w:rsidRPr="00440B81">
        <w:rPr>
          <w:rFonts w:ascii="Times New Roman" w:hAnsi="Times New Roman" w:cs="Times New Roman"/>
        </w:rPr>
        <w:t>Traag</w:t>
      </w:r>
      <w:proofErr w:type="spellEnd"/>
      <w:r w:rsidRPr="00440B81">
        <w:rPr>
          <w:rFonts w:ascii="Times New Roman" w:hAnsi="Times New Roman" w:cs="Times New Roman"/>
        </w:rPr>
        <w:t xml:space="preserve">, V., </w:t>
      </w:r>
      <w:proofErr w:type="spellStart"/>
      <w:r w:rsidRPr="00440B81">
        <w:rPr>
          <w:rFonts w:ascii="Times New Roman" w:hAnsi="Times New Roman" w:cs="Times New Roman"/>
        </w:rPr>
        <w:t>Zanini</w:t>
      </w:r>
      <w:proofErr w:type="spellEnd"/>
      <w:r w:rsidRPr="00440B81">
        <w:rPr>
          <w:rFonts w:ascii="Times New Roman" w:hAnsi="Times New Roman" w:cs="Times New Roman"/>
        </w:rPr>
        <w:t xml:space="preserve">, F., </w:t>
      </w:r>
      <w:proofErr w:type="spellStart"/>
      <w:r w:rsidRPr="00440B81">
        <w:rPr>
          <w:rFonts w:ascii="Times New Roman" w:hAnsi="Times New Roman" w:cs="Times New Roman"/>
        </w:rPr>
        <w:t>Noom</w:t>
      </w:r>
      <w:proofErr w:type="spellEnd"/>
      <w:r w:rsidRPr="00440B81">
        <w:rPr>
          <w:rFonts w:ascii="Times New Roman" w:hAnsi="Times New Roman" w:cs="Times New Roman"/>
        </w:rPr>
        <w:t xml:space="preserve">, D., 2023. </w:t>
      </w:r>
      <w:proofErr w:type="spellStart"/>
      <w:r w:rsidRPr="00440B81">
        <w:rPr>
          <w:rFonts w:ascii="Times New Roman" w:hAnsi="Times New Roman" w:cs="Times New Roman"/>
        </w:rPr>
        <w:t>igraph</w:t>
      </w:r>
      <w:proofErr w:type="spellEnd"/>
      <w:r w:rsidRPr="00440B81">
        <w:rPr>
          <w:rFonts w:ascii="Times New Roman" w:hAnsi="Times New Roman" w:cs="Times New Roman"/>
        </w:rPr>
        <w:t xml:space="preserve"> for R: R interface of the </w:t>
      </w:r>
      <w:proofErr w:type="spellStart"/>
      <w:r w:rsidRPr="00440B81">
        <w:rPr>
          <w:rFonts w:ascii="Times New Roman" w:hAnsi="Times New Roman" w:cs="Times New Roman"/>
        </w:rPr>
        <w:t>igraph</w:t>
      </w:r>
      <w:proofErr w:type="spellEnd"/>
      <w:r w:rsidRPr="00440B81">
        <w:rPr>
          <w:rFonts w:ascii="Times New Roman" w:hAnsi="Times New Roman" w:cs="Times New Roman"/>
        </w:rPr>
        <w:t xml:space="preserve"> library for graph theory and network analysis. https://doi.org/10.5281/ZENODO.7682609</w:t>
      </w:r>
    </w:p>
    <w:p w14:paraId="51D6EA0D"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Cunze</w:t>
      </w:r>
      <w:proofErr w:type="spellEnd"/>
      <w:r w:rsidRPr="00440B81">
        <w:rPr>
          <w:rFonts w:ascii="Times New Roman" w:hAnsi="Times New Roman" w:cs="Times New Roman"/>
        </w:rPr>
        <w:t xml:space="preserve">, S., Glock, G., </w:t>
      </w:r>
      <w:proofErr w:type="spellStart"/>
      <w:r w:rsidRPr="00440B81">
        <w:rPr>
          <w:rFonts w:ascii="Times New Roman" w:hAnsi="Times New Roman" w:cs="Times New Roman"/>
        </w:rPr>
        <w:t>Kochmann</w:t>
      </w:r>
      <w:proofErr w:type="spellEnd"/>
      <w:r w:rsidRPr="00440B81">
        <w:rPr>
          <w:rFonts w:ascii="Times New Roman" w:hAnsi="Times New Roman" w:cs="Times New Roman"/>
        </w:rPr>
        <w:t xml:space="preserve">, J., </w:t>
      </w:r>
      <w:proofErr w:type="spellStart"/>
      <w:r w:rsidRPr="00440B81">
        <w:rPr>
          <w:rFonts w:ascii="Times New Roman" w:hAnsi="Times New Roman" w:cs="Times New Roman"/>
        </w:rPr>
        <w:t>Klimpel</w:t>
      </w:r>
      <w:proofErr w:type="spellEnd"/>
      <w:r w:rsidRPr="00440B81">
        <w:rPr>
          <w:rFonts w:ascii="Times New Roman" w:hAnsi="Times New Roman" w:cs="Times New Roman"/>
        </w:rPr>
        <w:t xml:space="preserve">, S., 2022. Ticks on the move—climate change-induced range shifts of three tick species in Europe: current and future habitat suitability for Ixodes </w:t>
      </w:r>
      <w:proofErr w:type="spellStart"/>
      <w:r w:rsidRPr="00440B81">
        <w:rPr>
          <w:rFonts w:ascii="Times New Roman" w:hAnsi="Times New Roman" w:cs="Times New Roman"/>
        </w:rPr>
        <w:t>ricinus</w:t>
      </w:r>
      <w:proofErr w:type="spellEnd"/>
      <w:r w:rsidRPr="00440B81">
        <w:rPr>
          <w:rFonts w:ascii="Times New Roman" w:hAnsi="Times New Roman" w:cs="Times New Roman"/>
        </w:rPr>
        <w:t xml:space="preserve"> in comparison with Dermacentor reticulatus and Dermacentor marginatus. </w:t>
      </w:r>
      <w:proofErr w:type="spellStart"/>
      <w:r w:rsidRPr="00440B81">
        <w:rPr>
          <w:rFonts w:ascii="Times New Roman" w:hAnsi="Times New Roman" w:cs="Times New Roman"/>
        </w:rPr>
        <w:t>Parasitol</w:t>
      </w:r>
      <w:proofErr w:type="spellEnd"/>
      <w:r w:rsidRPr="00440B81">
        <w:rPr>
          <w:rFonts w:ascii="Times New Roman" w:hAnsi="Times New Roman" w:cs="Times New Roman"/>
        </w:rPr>
        <w:t xml:space="preserve"> Res 121, 2241–2252. https://doi.org/10.1007/s00436-022-07556-x</w:t>
      </w:r>
    </w:p>
    <w:p w14:paraId="3CDDD2E8"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Dijkstra, E.W., 1959. A note on two problems in </w:t>
      </w:r>
      <w:proofErr w:type="spellStart"/>
      <w:r w:rsidRPr="00440B81">
        <w:rPr>
          <w:rFonts w:ascii="Times New Roman" w:hAnsi="Times New Roman" w:cs="Times New Roman"/>
        </w:rPr>
        <w:t>connexion</w:t>
      </w:r>
      <w:proofErr w:type="spellEnd"/>
      <w:r w:rsidRPr="00440B81">
        <w:rPr>
          <w:rFonts w:ascii="Times New Roman" w:hAnsi="Times New Roman" w:cs="Times New Roman"/>
        </w:rPr>
        <w:t xml:space="preserve"> with graphs. </w:t>
      </w:r>
      <w:proofErr w:type="spellStart"/>
      <w:r w:rsidRPr="00440B81">
        <w:rPr>
          <w:rFonts w:ascii="Times New Roman" w:hAnsi="Times New Roman" w:cs="Times New Roman"/>
        </w:rPr>
        <w:t>Numer</w:t>
      </w:r>
      <w:proofErr w:type="spellEnd"/>
      <w:r w:rsidRPr="00440B81">
        <w:rPr>
          <w:rFonts w:ascii="Times New Roman" w:hAnsi="Times New Roman" w:cs="Times New Roman"/>
        </w:rPr>
        <w:t>. Math. 1, 269–271. https://doi.org/10.1007/BF01386390</w:t>
      </w:r>
    </w:p>
    <w:p w14:paraId="24F0F47C"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Diuk-Wasser, M.A., </w:t>
      </w:r>
      <w:proofErr w:type="spellStart"/>
      <w:r w:rsidRPr="00440B81">
        <w:rPr>
          <w:rFonts w:ascii="Times New Roman" w:hAnsi="Times New Roman" w:cs="Times New Roman"/>
        </w:rPr>
        <w:t>VanAcker</w:t>
      </w:r>
      <w:proofErr w:type="spellEnd"/>
      <w:r w:rsidRPr="00440B81">
        <w:rPr>
          <w:rFonts w:ascii="Times New Roman" w:hAnsi="Times New Roman" w:cs="Times New Roman"/>
        </w:rPr>
        <w:t>, M.C., Fernandez, M.P., 2021. Impact of Land Use Changes and Habitat Fragmentation on the Eco-epidemiology of Tick-Borne Diseases. Journal of Medical Entomology 58, 1546–1564. https://doi.org/10.1093/jme/tjaa209</w:t>
      </w:r>
    </w:p>
    <w:p w14:paraId="4AE00998"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Dumler</w:t>
      </w:r>
      <w:proofErr w:type="spellEnd"/>
      <w:r w:rsidRPr="00440B81">
        <w:rPr>
          <w:rFonts w:ascii="Times New Roman" w:hAnsi="Times New Roman" w:cs="Times New Roman"/>
        </w:rPr>
        <w:t xml:space="preserve">, J.S., Barbet, A.F., Bekker, C.P., </w:t>
      </w:r>
      <w:proofErr w:type="spellStart"/>
      <w:r w:rsidRPr="00440B81">
        <w:rPr>
          <w:rFonts w:ascii="Times New Roman" w:hAnsi="Times New Roman" w:cs="Times New Roman"/>
        </w:rPr>
        <w:t>Dasch</w:t>
      </w:r>
      <w:proofErr w:type="spellEnd"/>
      <w:r w:rsidRPr="00440B81">
        <w:rPr>
          <w:rFonts w:ascii="Times New Roman" w:hAnsi="Times New Roman" w:cs="Times New Roman"/>
        </w:rPr>
        <w:t xml:space="preserve">, G.A., Palmer, G.H., Ray, S.C., </w:t>
      </w:r>
      <w:proofErr w:type="spellStart"/>
      <w:r w:rsidRPr="00440B81">
        <w:rPr>
          <w:rFonts w:ascii="Times New Roman" w:hAnsi="Times New Roman" w:cs="Times New Roman"/>
        </w:rPr>
        <w:t>Rikihisa</w:t>
      </w:r>
      <w:proofErr w:type="spellEnd"/>
      <w:r w:rsidRPr="00440B81">
        <w:rPr>
          <w:rFonts w:ascii="Times New Roman" w:hAnsi="Times New Roman" w:cs="Times New Roman"/>
        </w:rPr>
        <w:t xml:space="preserve">, Y., </w:t>
      </w:r>
      <w:proofErr w:type="spellStart"/>
      <w:r w:rsidRPr="00440B81">
        <w:rPr>
          <w:rFonts w:ascii="Times New Roman" w:hAnsi="Times New Roman" w:cs="Times New Roman"/>
        </w:rPr>
        <w:t>Rurangirwa</w:t>
      </w:r>
      <w:proofErr w:type="spellEnd"/>
      <w:r w:rsidRPr="00440B81">
        <w:rPr>
          <w:rFonts w:ascii="Times New Roman" w:hAnsi="Times New Roman" w:cs="Times New Roman"/>
        </w:rPr>
        <w:t xml:space="preserve">, F.R., 2001. Reorganization of genera in the families Rickettsiaceae and Anaplasmataceae in the order Rickettsiales: unification of some species of Ehrlichia with Anaplasma, </w:t>
      </w:r>
      <w:proofErr w:type="spellStart"/>
      <w:r w:rsidRPr="00440B81">
        <w:rPr>
          <w:rFonts w:ascii="Times New Roman" w:hAnsi="Times New Roman" w:cs="Times New Roman"/>
        </w:rPr>
        <w:t>Cowdria</w:t>
      </w:r>
      <w:proofErr w:type="spellEnd"/>
      <w:r w:rsidRPr="00440B81">
        <w:rPr>
          <w:rFonts w:ascii="Times New Roman" w:hAnsi="Times New Roman" w:cs="Times New Roman"/>
        </w:rPr>
        <w:t xml:space="preserve"> with Ehrlichia and Ehrlichia with </w:t>
      </w:r>
      <w:proofErr w:type="spellStart"/>
      <w:r w:rsidRPr="00440B81">
        <w:rPr>
          <w:rFonts w:ascii="Times New Roman" w:hAnsi="Times New Roman" w:cs="Times New Roman"/>
        </w:rPr>
        <w:t>Neorickettsia</w:t>
      </w:r>
      <w:proofErr w:type="spellEnd"/>
      <w:r w:rsidRPr="00440B81">
        <w:rPr>
          <w:rFonts w:ascii="Times New Roman" w:hAnsi="Times New Roman" w:cs="Times New Roman"/>
        </w:rPr>
        <w:t xml:space="preserve">, descriptions of six new species combinations and designation of Ehrlichia </w:t>
      </w:r>
      <w:proofErr w:type="spellStart"/>
      <w:r w:rsidRPr="00440B81">
        <w:rPr>
          <w:rFonts w:ascii="Times New Roman" w:hAnsi="Times New Roman" w:cs="Times New Roman"/>
        </w:rPr>
        <w:t>equi</w:t>
      </w:r>
      <w:proofErr w:type="spellEnd"/>
      <w:r w:rsidRPr="00440B81">
        <w:rPr>
          <w:rFonts w:ascii="Times New Roman" w:hAnsi="Times New Roman" w:cs="Times New Roman"/>
        </w:rPr>
        <w:t xml:space="preserve"> and “HGE agent” as subjective synonyms of Ehrlichia phagocytophila. International Journal of Systematic and Evolutionary Microbiology 51, 2145–2165. https://doi.org/10.1099/00207713-51-6-2145</w:t>
      </w:r>
    </w:p>
    <w:p w14:paraId="0FDCF02D"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lastRenderedPageBreak/>
        <w:t>Epstein, J.M., Axtell, R.L., 1996. Growing Artificial Societies: Social Science from the Bottom Up. The MIT Press. https://doi.org/10.7551/mitpress/3374.001.0001</w:t>
      </w:r>
    </w:p>
    <w:p w14:paraId="29F6ADAA"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Faust, C.L., Dobson, A.P., </w:t>
      </w:r>
      <w:proofErr w:type="spellStart"/>
      <w:r w:rsidRPr="00440B81">
        <w:rPr>
          <w:rFonts w:ascii="Times New Roman" w:hAnsi="Times New Roman" w:cs="Times New Roman"/>
        </w:rPr>
        <w:t>Gottdenker</w:t>
      </w:r>
      <w:proofErr w:type="spellEnd"/>
      <w:r w:rsidRPr="00440B81">
        <w:rPr>
          <w:rFonts w:ascii="Times New Roman" w:hAnsi="Times New Roman" w:cs="Times New Roman"/>
        </w:rPr>
        <w:t>, N., Bloomfield, L.S.P., McCallum, H.I., Gillespie, T.R., Diuk-Wasser, M., Plowright, R.K., 2017. Null expectations for disease dynamics in shrinking habitat: dilution or amplification? Phil. Trans. R. Soc. B 372, 20160173. https://doi.org/10.1098/rstb.2016.0173</w:t>
      </w:r>
    </w:p>
    <w:p w14:paraId="777118E3"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Gaff, H., Nadolny, R., 2013. Identifying requirements for the invasion of a tick species and tick-borne pathogen through TICKSIM. Mathematical Biosciences and Engineering 10, 625–635. https://doi.org/10.3934/mbe.2013.10.625</w:t>
      </w:r>
    </w:p>
    <w:p w14:paraId="48D4BD44"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Gaff, H.D., 2011. Preliminary analysis of an agent-based model for a tick-borne disease. Mathematical Biosciences and Engineering 8, 463–473. https://doi.org/10.3934/mbe.2011.8.463</w:t>
      </w:r>
    </w:p>
    <w:p w14:paraId="246DBCD6"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Gilbert, L., 2021. The Impacts of Climate Change on Ticks and Tick-Borne Disease Risk. Annu. Rev. </w:t>
      </w:r>
      <w:proofErr w:type="spellStart"/>
      <w:r w:rsidRPr="00440B81">
        <w:rPr>
          <w:rFonts w:ascii="Times New Roman" w:hAnsi="Times New Roman" w:cs="Times New Roman"/>
        </w:rPr>
        <w:t>Entomol</w:t>
      </w:r>
      <w:proofErr w:type="spellEnd"/>
      <w:r w:rsidRPr="00440B81">
        <w:rPr>
          <w:rFonts w:ascii="Times New Roman" w:hAnsi="Times New Roman" w:cs="Times New Roman"/>
        </w:rPr>
        <w:t>. 66, 373–388. https://doi.org/10.1146/annurev-ento-052720-094533</w:t>
      </w:r>
    </w:p>
    <w:p w14:paraId="20F21D22"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Grimm, V., Berger, U., </w:t>
      </w:r>
      <w:proofErr w:type="spellStart"/>
      <w:r w:rsidRPr="00440B81">
        <w:rPr>
          <w:rFonts w:ascii="Times New Roman" w:hAnsi="Times New Roman" w:cs="Times New Roman"/>
        </w:rPr>
        <w:t>Bastiansen</w:t>
      </w:r>
      <w:proofErr w:type="spellEnd"/>
      <w:r w:rsidRPr="00440B81">
        <w:rPr>
          <w:rFonts w:ascii="Times New Roman" w:hAnsi="Times New Roman" w:cs="Times New Roman"/>
        </w:rPr>
        <w:t xml:space="preserve">, F., Eliassen, S., </w:t>
      </w:r>
      <w:proofErr w:type="spellStart"/>
      <w:r w:rsidRPr="00440B81">
        <w:rPr>
          <w:rFonts w:ascii="Times New Roman" w:hAnsi="Times New Roman" w:cs="Times New Roman"/>
        </w:rPr>
        <w:t>Ginot</w:t>
      </w:r>
      <w:proofErr w:type="spellEnd"/>
      <w:r w:rsidRPr="00440B81">
        <w:rPr>
          <w:rFonts w:ascii="Times New Roman" w:hAnsi="Times New Roman" w:cs="Times New Roman"/>
        </w:rPr>
        <w:t xml:space="preserve">, V., Giske, J., Goss-Custard, J., Grand, T., Heinz, S.K., Huse, G., Huth, A., Jepsen, J.U., </w:t>
      </w:r>
      <w:proofErr w:type="spellStart"/>
      <w:r w:rsidRPr="00440B81">
        <w:rPr>
          <w:rFonts w:ascii="Times New Roman" w:hAnsi="Times New Roman" w:cs="Times New Roman"/>
        </w:rPr>
        <w:t>Jørgensen</w:t>
      </w:r>
      <w:proofErr w:type="spellEnd"/>
      <w:r w:rsidRPr="00440B81">
        <w:rPr>
          <w:rFonts w:ascii="Times New Roman" w:hAnsi="Times New Roman" w:cs="Times New Roman"/>
        </w:rPr>
        <w:t xml:space="preserve">, C., </w:t>
      </w:r>
      <w:proofErr w:type="spellStart"/>
      <w:r w:rsidRPr="00440B81">
        <w:rPr>
          <w:rFonts w:ascii="Times New Roman" w:hAnsi="Times New Roman" w:cs="Times New Roman"/>
        </w:rPr>
        <w:t>Mooij</w:t>
      </w:r>
      <w:proofErr w:type="spellEnd"/>
      <w:r w:rsidRPr="00440B81">
        <w:rPr>
          <w:rFonts w:ascii="Times New Roman" w:hAnsi="Times New Roman" w:cs="Times New Roman"/>
        </w:rPr>
        <w:t xml:space="preserve">, W.M., Müller, B., </w:t>
      </w:r>
      <w:proofErr w:type="spellStart"/>
      <w:r w:rsidRPr="00440B81">
        <w:rPr>
          <w:rFonts w:ascii="Times New Roman" w:hAnsi="Times New Roman" w:cs="Times New Roman"/>
        </w:rPr>
        <w:t>Pe’er</w:t>
      </w:r>
      <w:proofErr w:type="spellEnd"/>
      <w:r w:rsidRPr="00440B81">
        <w:rPr>
          <w:rFonts w:ascii="Times New Roman" w:hAnsi="Times New Roman" w:cs="Times New Roman"/>
        </w:rPr>
        <w:t xml:space="preserve">, G., </w:t>
      </w:r>
      <w:proofErr w:type="spellStart"/>
      <w:r w:rsidRPr="00440B81">
        <w:rPr>
          <w:rFonts w:ascii="Times New Roman" w:hAnsi="Times New Roman" w:cs="Times New Roman"/>
        </w:rPr>
        <w:t>Piou</w:t>
      </w:r>
      <w:proofErr w:type="spellEnd"/>
      <w:r w:rsidRPr="00440B81">
        <w:rPr>
          <w:rFonts w:ascii="Times New Roman" w:hAnsi="Times New Roman" w:cs="Times New Roman"/>
        </w:rPr>
        <w:t xml:space="preserve">, C., Railsback, S.F., Robbins, A.M., Robbins, M.M., </w:t>
      </w:r>
      <w:proofErr w:type="spellStart"/>
      <w:r w:rsidRPr="00440B81">
        <w:rPr>
          <w:rFonts w:ascii="Times New Roman" w:hAnsi="Times New Roman" w:cs="Times New Roman"/>
        </w:rPr>
        <w:t>Rossmanith</w:t>
      </w:r>
      <w:proofErr w:type="spellEnd"/>
      <w:r w:rsidRPr="00440B81">
        <w:rPr>
          <w:rFonts w:ascii="Times New Roman" w:hAnsi="Times New Roman" w:cs="Times New Roman"/>
        </w:rPr>
        <w:t xml:space="preserve">, E., </w:t>
      </w:r>
      <w:proofErr w:type="spellStart"/>
      <w:r w:rsidRPr="00440B81">
        <w:rPr>
          <w:rFonts w:ascii="Times New Roman" w:hAnsi="Times New Roman" w:cs="Times New Roman"/>
        </w:rPr>
        <w:t>Rüger</w:t>
      </w:r>
      <w:proofErr w:type="spellEnd"/>
      <w:r w:rsidRPr="00440B81">
        <w:rPr>
          <w:rFonts w:ascii="Times New Roman" w:hAnsi="Times New Roman" w:cs="Times New Roman"/>
        </w:rPr>
        <w:t xml:space="preserve">, N., Strand, E., </w:t>
      </w:r>
      <w:proofErr w:type="spellStart"/>
      <w:r w:rsidRPr="00440B81">
        <w:rPr>
          <w:rFonts w:ascii="Times New Roman" w:hAnsi="Times New Roman" w:cs="Times New Roman"/>
        </w:rPr>
        <w:t>Souissi</w:t>
      </w:r>
      <w:proofErr w:type="spellEnd"/>
      <w:r w:rsidRPr="00440B81">
        <w:rPr>
          <w:rFonts w:ascii="Times New Roman" w:hAnsi="Times New Roman" w:cs="Times New Roman"/>
        </w:rPr>
        <w:t xml:space="preserve">, S., Stillman, R.A., </w:t>
      </w:r>
      <w:proofErr w:type="spellStart"/>
      <w:r w:rsidRPr="00440B81">
        <w:rPr>
          <w:rFonts w:ascii="Times New Roman" w:hAnsi="Times New Roman" w:cs="Times New Roman"/>
        </w:rPr>
        <w:t>Vabø</w:t>
      </w:r>
      <w:proofErr w:type="spellEnd"/>
      <w:r w:rsidRPr="00440B81">
        <w:rPr>
          <w:rFonts w:ascii="Times New Roman" w:hAnsi="Times New Roman" w:cs="Times New Roman"/>
        </w:rPr>
        <w:t>, R., Visser, U., DeAngelis, D.L., 2006. A standard protocol for describing individual-based and agent-based models. Ecological Modelling 198, 115–126. https://doi.org/10.1016/j.ecolmodel.2006.04.023</w:t>
      </w:r>
    </w:p>
    <w:p w14:paraId="03546E75"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Halsey, S.J., Miller, J.R., 2020. Maintenance of </w:t>
      </w:r>
      <w:r w:rsidRPr="00440B81">
        <w:rPr>
          <w:rFonts w:ascii="Times New Roman" w:hAnsi="Times New Roman" w:cs="Times New Roman"/>
          <w:i/>
          <w:iCs/>
        </w:rPr>
        <w:t>Borrelia burgdorferi</w:t>
      </w:r>
      <w:r w:rsidRPr="00440B81">
        <w:rPr>
          <w:rFonts w:ascii="Times New Roman" w:hAnsi="Times New Roman" w:cs="Times New Roman"/>
        </w:rPr>
        <w:t xml:space="preserve"> among vertebrate hosts: a test of dilution effect mechanisms. Ecosphere 11. https://doi.org/10.1002/ecs2.3048</w:t>
      </w:r>
    </w:p>
    <w:p w14:paraId="591E2E75"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lastRenderedPageBreak/>
        <w:t>Halsey, S.J., Miller, J.R., 2018. A spatial agent-based model of the disease vector Ixodes scapularis to explore host-tick associations. Ecological Modelling 387, 96–106. https://doi.org/10.1016/j.ecolmodel.2018.09.005</w:t>
      </w:r>
    </w:p>
    <w:p w14:paraId="75E921EF"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Healy, C., Pekins, P.J., Atallah, S., </w:t>
      </w:r>
      <w:proofErr w:type="spellStart"/>
      <w:r w:rsidRPr="00440B81">
        <w:rPr>
          <w:rFonts w:ascii="Times New Roman" w:hAnsi="Times New Roman" w:cs="Times New Roman"/>
        </w:rPr>
        <w:t>Congalton</w:t>
      </w:r>
      <w:proofErr w:type="spellEnd"/>
      <w:r w:rsidRPr="00440B81">
        <w:rPr>
          <w:rFonts w:ascii="Times New Roman" w:hAnsi="Times New Roman" w:cs="Times New Roman"/>
        </w:rPr>
        <w:t>, R.G., 2020. Using agent-based models to inform the dynamics of winter tick parasitism of moose. Ecological Complexity 41, 100813. https://doi.org/10.1016/j.ecocom.2020.100813</w:t>
      </w:r>
    </w:p>
    <w:p w14:paraId="0BC7C018"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Heath, B.L., Hill, R.R., 2010. Some insights into the emergence of agent-based modelling. Journal of Simulation 4, 163–169. https://doi.org/10.1057/jos.2010.16</w:t>
      </w:r>
    </w:p>
    <w:p w14:paraId="09210C59"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Homer, C., </w:t>
      </w:r>
      <w:proofErr w:type="spellStart"/>
      <w:r w:rsidRPr="00440B81">
        <w:rPr>
          <w:rFonts w:ascii="Times New Roman" w:hAnsi="Times New Roman" w:cs="Times New Roman"/>
        </w:rPr>
        <w:t>Dewitz</w:t>
      </w:r>
      <w:proofErr w:type="spellEnd"/>
      <w:r w:rsidRPr="00440B81">
        <w:rPr>
          <w:rFonts w:ascii="Times New Roman" w:hAnsi="Times New Roman" w:cs="Times New Roman"/>
        </w:rPr>
        <w:t xml:space="preserve">, J., Jin, S., Xian, G., Costello, C., Danielson, P., Gass, L., Funk, M., Wickham, J., Stehman, S., Auch, R., </w:t>
      </w:r>
      <w:proofErr w:type="spellStart"/>
      <w:r w:rsidRPr="00440B81">
        <w:rPr>
          <w:rFonts w:ascii="Times New Roman" w:hAnsi="Times New Roman" w:cs="Times New Roman"/>
        </w:rPr>
        <w:t>Riitters</w:t>
      </w:r>
      <w:proofErr w:type="spellEnd"/>
      <w:r w:rsidRPr="00440B81">
        <w:rPr>
          <w:rFonts w:ascii="Times New Roman" w:hAnsi="Times New Roman" w:cs="Times New Roman"/>
        </w:rPr>
        <w:t>, K., 2020. Conterminous United States land cover change patterns 2001–2016 from the 2016 National Land Cover Database. ISPRS Journal of Photogrammetry and Remote Sensing 162, 184–199. https://doi.org/10.1016/j.isprsjprs.2020.02.019</w:t>
      </w:r>
    </w:p>
    <w:p w14:paraId="53E36B94"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Homer, C., Fry, J., 2012. The National Land Cover Database 4.</w:t>
      </w:r>
    </w:p>
    <w:p w14:paraId="56A2DDE9"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Keesing</w:t>
      </w:r>
      <w:proofErr w:type="spellEnd"/>
      <w:r w:rsidRPr="00440B81">
        <w:rPr>
          <w:rFonts w:ascii="Times New Roman" w:hAnsi="Times New Roman" w:cs="Times New Roman"/>
        </w:rPr>
        <w:t xml:space="preserve">, F., Hersh, M.H., Tibbetts, M., McHenry, D.J., Duerr, S., Brunner, J., Killilea, M., LoGiudice, K., Schmidt, K.A., </w:t>
      </w:r>
      <w:proofErr w:type="spellStart"/>
      <w:r w:rsidRPr="00440B81">
        <w:rPr>
          <w:rFonts w:ascii="Times New Roman" w:hAnsi="Times New Roman" w:cs="Times New Roman"/>
        </w:rPr>
        <w:t>Ostfeld</w:t>
      </w:r>
      <w:proofErr w:type="spellEnd"/>
      <w:r w:rsidRPr="00440B81">
        <w:rPr>
          <w:rFonts w:ascii="Times New Roman" w:hAnsi="Times New Roman" w:cs="Times New Roman"/>
        </w:rPr>
        <w:t xml:space="preserve">, R.S., 2012. Reservoir Competence of Vertebrate Hosts for </w:t>
      </w:r>
      <w:r w:rsidRPr="00440B81">
        <w:rPr>
          <w:rFonts w:ascii="Times New Roman" w:hAnsi="Times New Roman" w:cs="Times New Roman"/>
          <w:i/>
          <w:iCs/>
        </w:rPr>
        <w:t>Anaplasma phagocytophilum</w:t>
      </w:r>
      <w:r w:rsidRPr="00440B81">
        <w:rPr>
          <w:rFonts w:ascii="Times New Roman" w:hAnsi="Times New Roman" w:cs="Times New Roman"/>
        </w:rPr>
        <w:t xml:space="preserve">. </w:t>
      </w:r>
      <w:proofErr w:type="spellStart"/>
      <w:r w:rsidRPr="00440B81">
        <w:rPr>
          <w:rFonts w:ascii="Times New Roman" w:hAnsi="Times New Roman" w:cs="Times New Roman"/>
        </w:rPr>
        <w:t>Emerg</w:t>
      </w:r>
      <w:proofErr w:type="spellEnd"/>
      <w:r w:rsidRPr="00440B81">
        <w:rPr>
          <w:rFonts w:ascii="Times New Roman" w:hAnsi="Times New Roman" w:cs="Times New Roman"/>
        </w:rPr>
        <w:t>. Infect. Dis. 18, 2013–2013. https://doi.org/10.3201/eid1812.120919</w:t>
      </w:r>
    </w:p>
    <w:p w14:paraId="412828FC"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Keesing</w:t>
      </w:r>
      <w:proofErr w:type="spellEnd"/>
      <w:r w:rsidRPr="00440B81">
        <w:rPr>
          <w:rFonts w:ascii="Times New Roman" w:hAnsi="Times New Roman" w:cs="Times New Roman"/>
        </w:rPr>
        <w:t xml:space="preserve">, F., Holt, R.D., </w:t>
      </w:r>
      <w:proofErr w:type="spellStart"/>
      <w:r w:rsidRPr="00440B81">
        <w:rPr>
          <w:rFonts w:ascii="Times New Roman" w:hAnsi="Times New Roman" w:cs="Times New Roman"/>
        </w:rPr>
        <w:t>Ostfeld</w:t>
      </w:r>
      <w:proofErr w:type="spellEnd"/>
      <w:r w:rsidRPr="00440B81">
        <w:rPr>
          <w:rFonts w:ascii="Times New Roman" w:hAnsi="Times New Roman" w:cs="Times New Roman"/>
        </w:rPr>
        <w:t>, R.S., 2006. Effects of species diversity on disease risk. Ecology Letters 9, 485–498. https://doi.org/10.1111/j.1461-0248.2006.00885.x</w:t>
      </w:r>
    </w:p>
    <w:p w14:paraId="3CB91042"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Keesing</w:t>
      </w:r>
      <w:proofErr w:type="spellEnd"/>
      <w:r w:rsidRPr="00440B81">
        <w:rPr>
          <w:rFonts w:ascii="Times New Roman" w:hAnsi="Times New Roman" w:cs="Times New Roman"/>
        </w:rPr>
        <w:t xml:space="preserve">, F., McHenry, D.J., Hersh, M., Tibbetts, M., Brunner, J.L., Killilea, M., LoGiudice, K., Schmidt, K.A., </w:t>
      </w:r>
      <w:proofErr w:type="spellStart"/>
      <w:r w:rsidRPr="00440B81">
        <w:rPr>
          <w:rFonts w:ascii="Times New Roman" w:hAnsi="Times New Roman" w:cs="Times New Roman"/>
        </w:rPr>
        <w:t>Ostfeld</w:t>
      </w:r>
      <w:proofErr w:type="spellEnd"/>
      <w:r w:rsidRPr="00440B81">
        <w:rPr>
          <w:rFonts w:ascii="Times New Roman" w:hAnsi="Times New Roman" w:cs="Times New Roman"/>
        </w:rPr>
        <w:t xml:space="preserve">, R.S., 2014. Prevalence of Human-Active and Variant 1 Strains of the Tick-Borne Pathogen Anaplasma phagocytophilum in Hosts and Forests of Eastern </w:t>
      </w:r>
      <w:r w:rsidRPr="00440B81">
        <w:rPr>
          <w:rFonts w:ascii="Times New Roman" w:hAnsi="Times New Roman" w:cs="Times New Roman"/>
        </w:rPr>
        <w:lastRenderedPageBreak/>
        <w:t>North America. The American Journal of Tropical Medicine and Hygiene 91, 302–309. https://doi.org/10.4269/ajtmh.13-0525</w:t>
      </w:r>
    </w:p>
    <w:p w14:paraId="22B17D1C"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Kilpatrick, A.M., Dobson, A.D.M., Levi, T., </w:t>
      </w:r>
      <w:proofErr w:type="spellStart"/>
      <w:r w:rsidRPr="00440B81">
        <w:rPr>
          <w:rFonts w:ascii="Times New Roman" w:hAnsi="Times New Roman" w:cs="Times New Roman"/>
        </w:rPr>
        <w:t>Salkeld</w:t>
      </w:r>
      <w:proofErr w:type="spellEnd"/>
      <w:r w:rsidRPr="00440B81">
        <w:rPr>
          <w:rFonts w:ascii="Times New Roman" w:hAnsi="Times New Roman" w:cs="Times New Roman"/>
        </w:rPr>
        <w:t xml:space="preserve">, D.J., </w:t>
      </w:r>
      <w:proofErr w:type="spellStart"/>
      <w:r w:rsidRPr="00440B81">
        <w:rPr>
          <w:rFonts w:ascii="Times New Roman" w:hAnsi="Times New Roman" w:cs="Times New Roman"/>
        </w:rPr>
        <w:t>Swei</w:t>
      </w:r>
      <w:proofErr w:type="spellEnd"/>
      <w:r w:rsidRPr="00440B81">
        <w:rPr>
          <w:rFonts w:ascii="Times New Roman" w:hAnsi="Times New Roman" w:cs="Times New Roman"/>
        </w:rPr>
        <w:t xml:space="preserve">, A., Ginsberg, H.S., </w:t>
      </w:r>
      <w:proofErr w:type="spellStart"/>
      <w:r w:rsidRPr="00440B81">
        <w:rPr>
          <w:rFonts w:ascii="Times New Roman" w:hAnsi="Times New Roman" w:cs="Times New Roman"/>
        </w:rPr>
        <w:t>Kjemtrup</w:t>
      </w:r>
      <w:proofErr w:type="spellEnd"/>
      <w:r w:rsidRPr="00440B81">
        <w:rPr>
          <w:rFonts w:ascii="Times New Roman" w:hAnsi="Times New Roman" w:cs="Times New Roman"/>
        </w:rPr>
        <w:t xml:space="preserve">, A., Padgett, K.A., Jensen, P.M., Fish, D., Ogden, N.H., Diuk-Wasser, M.A., 2017. Lyme disease ecology in a changing world: consensus, uncertainty and critical gaps for improving control. </w:t>
      </w:r>
      <w:proofErr w:type="spellStart"/>
      <w:r w:rsidRPr="00440B81">
        <w:rPr>
          <w:rFonts w:ascii="Times New Roman" w:hAnsi="Times New Roman" w:cs="Times New Roman"/>
        </w:rPr>
        <w:t>Philos</w:t>
      </w:r>
      <w:proofErr w:type="spellEnd"/>
      <w:r w:rsidRPr="00440B81">
        <w:rPr>
          <w:rFonts w:ascii="Times New Roman" w:hAnsi="Times New Roman" w:cs="Times New Roman"/>
        </w:rPr>
        <w:t xml:space="preserve"> Trans R Soc Lond B Biol Sci 372. https://doi.org/10.1098/rstb.2016.0117</w:t>
      </w:r>
    </w:p>
    <w:p w14:paraId="0E195971"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Kugeler</w:t>
      </w:r>
      <w:proofErr w:type="spellEnd"/>
      <w:r w:rsidRPr="00440B81">
        <w:rPr>
          <w:rFonts w:ascii="Times New Roman" w:hAnsi="Times New Roman" w:cs="Times New Roman"/>
        </w:rPr>
        <w:t xml:space="preserve">, K.J., Schwartz, A.M., </w:t>
      </w:r>
      <w:proofErr w:type="spellStart"/>
      <w:r w:rsidRPr="00440B81">
        <w:rPr>
          <w:rFonts w:ascii="Times New Roman" w:hAnsi="Times New Roman" w:cs="Times New Roman"/>
        </w:rPr>
        <w:t>Delorey</w:t>
      </w:r>
      <w:proofErr w:type="spellEnd"/>
      <w:r w:rsidRPr="00440B81">
        <w:rPr>
          <w:rFonts w:ascii="Times New Roman" w:hAnsi="Times New Roman" w:cs="Times New Roman"/>
        </w:rPr>
        <w:t xml:space="preserve">, M.J., Mead, P.S., Hinckley, A.F., 2021. Estimating the Frequency of Lyme Disease Diagnoses, United States, 2010–2018. </w:t>
      </w:r>
      <w:proofErr w:type="spellStart"/>
      <w:r w:rsidRPr="00440B81">
        <w:rPr>
          <w:rFonts w:ascii="Times New Roman" w:hAnsi="Times New Roman" w:cs="Times New Roman"/>
        </w:rPr>
        <w:t>Emerg</w:t>
      </w:r>
      <w:proofErr w:type="spellEnd"/>
      <w:r w:rsidRPr="00440B81">
        <w:rPr>
          <w:rFonts w:ascii="Times New Roman" w:hAnsi="Times New Roman" w:cs="Times New Roman"/>
        </w:rPr>
        <w:t>. Infect. Dis. 27, 616–619. https://doi.org/10.3201/eid2702.202731</w:t>
      </w:r>
    </w:p>
    <w:p w14:paraId="7D88F55A"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Lewis, J., 2023. </w:t>
      </w:r>
      <w:proofErr w:type="spellStart"/>
      <w:r w:rsidRPr="00440B81">
        <w:rPr>
          <w:rFonts w:ascii="Times New Roman" w:hAnsi="Times New Roman" w:cs="Times New Roman"/>
        </w:rPr>
        <w:t>leastcostpath</w:t>
      </w:r>
      <w:proofErr w:type="spellEnd"/>
      <w:r w:rsidRPr="00440B81">
        <w:rPr>
          <w:rFonts w:ascii="Times New Roman" w:hAnsi="Times New Roman" w:cs="Times New Roman"/>
        </w:rPr>
        <w:t>: Modelling Pathways and Movement Potential Within a Landscape.</w:t>
      </w:r>
    </w:p>
    <w:p w14:paraId="0A396B78"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Li, S., Gilbert, L., Harrison, P.A., Rounsevell, M.D.A., 2016. Modelling the seasonality of Lyme disease risk and the potential impacts of a warming climate within the heterogeneous landscapes of Scotland. J. R. Soc. Interface. 13, 20160140. https://doi.org/10.1098/rsif.2016.0140</w:t>
      </w:r>
    </w:p>
    <w:p w14:paraId="57DC921D"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LoGiudice, K., </w:t>
      </w:r>
      <w:proofErr w:type="spellStart"/>
      <w:r w:rsidRPr="00440B81">
        <w:rPr>
          <w:rFonts w:ascii="Times New Roman" w:hAnsi="Times New Roman" w:cs="Times New Roman"/>
        </w:rPr>
        <w:t>Ostfeld</w:t>
      </w:r>
      <w:proofErr w:type="spellEnd"/>
      <w:r w:rsidRPr="00440B81">
        <w:rPr>
          <w:rFonts w:ascii="Times New Roman" w:hAnsi="Times New Roman" w:cs="Times New Roman"/>
        </w:rPr>
        <w:t xml:space="preserve">, R.S., Schmidt, K.A., </w:t>
      </w:r>
      <w:proofErr w:type="spellStart"/>
      <w:r w:rsidRPr="00440B81">
        <w:rPr>
          <w:rFonts w:ascii="Times New Roman" w:hAnsi="Times New Roman" w:cs="Times New Roman"/>
        </w:rPr>
        <w:t>Keesing</w:t>
      </w:r>
      <w:proofErr w:type="spellEnd"/>
      <w:r w:rsidRPr="00440B81">
        <w:rPr>
          <w:rFonts w:ascii="Times New Roman" w:hAnsi="Times New Roman" w:cs="Times New Roman"/>
        </w:rPr>
        <w:t>, F., 2003. The ecology of infectious disease: Effects of host diversity and community composition on Lyme disease risk. Proceedings of the National Academy of Sciences 100, 567–571. https://doi.org/10.1073/pnas.0233733100</w:t>
      </w:r>
    </w:p>
    <w:p w14:paraId="43DE533A"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Massung, R.F., Courtney, J.W., </w:t>
      </w:r>
      <w:proofErr w:type="spellStart"/>
      <w:r w:rsidRPr="00440B81">
        <w:rPr>
          <w:rFonts w:ascii="Times New Roman" w:hAnsi="Times New Roman" w:cs="Times New Roman"/>
        </w:rPr>
        <w:t>Hiratzka</w:t>
      </w:r>
      <w:proofErr w:type="spellEnd"/>
      <w:r w:rsidRPr="00440B81">
        <w:rPr>
          <w:rFonts w:ascii="Times New Roman" w:hAnsi="Times New Roman" w:cs="Times New Roman"/>
        </w:rPr>
        <w:t xml:space="preserve">, S.L., Pitzer, V.E., Smith, G., Dryden, R.L., 2005. </w:t>
      </w:r>
      <w:r w:rsidRPr="00440B81">
        <w:rPr>
          <w:rFonts w:ascii="Times New Roman" w:hAnsi="Times New Roman" w:cs="Times New Roman"/>
          <w:i/>
          <w:iCs/>
        </w:rPr>
        <w:t xml:space="preserve">Anaplasma </w:t>
      </w:r>
      <w:proofErr w:type="gramStart"/>
      <w:r w:rsidRPr="00440B81">
        <w:rPr>
          <w:rFonts w:ascii="Times New Roman" w:hAnsi="Times New Roman" w:cs="Times New Roman"/>
          <w:i/>
          <w:iCs/>
        </w:rPr>
        <w:t xml:space="preserve">phagocytophilum </w:t>
      </w:r>
      <w:r w:rsidRPr="00440B81">
        <w:rPr>
          <w:rFonts w:ascii="Times New Roman" w:hAnsi="Times New Roman" w:cs="Times New Roman"/>
        </w:rPr>
        <w:t xml:space="preserve"> in</w:t>
      </w:r>
      <w:proofErr w:type="gramEnd"/>
      <w:r w:rsidRPr="00440B81">
        <w:rPr>
          <w:rFonts w:ascii="Times New Roman" w:hAnsi="Times New Roman" w:cs="Times New Roman"/>
        </w:rPr>
        <w:t xml:space="preserve"> White-tailed Deer. </w:t>
      </w:r>
      <w:proofErr w:type="spellStart"/>
      <w:r w:rsidRPr="00440B81">
        <w:rPr>
          <w:rFonts w:ascii="Times New Roman" w:hAnsi="Times New Roman" w:cs="Times New Roman"/>
        </w:rPr>
        <w:t>Emerg</w:t>
      </w:r>
      <w:proofErr w:type="spellEnd"/>
      <w:r w:rsidRPr="00440B81">
        <w:rPr>
          <w:rFonts w:ascii="Times New Roman" w:hAnsi="Times New Roman" w:cs="Times New Roman"/>
        </w:rPr>
        <w:t xml:space="preserve"> Infect Dis 11, 1604–1606. https://doi.org/10.3201/eid1110.041329</w:t>
      </w:r>
    </w:p>
    <w:p w14:paraId="432BB91A"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lastRenderedPageBreak/>
        <w:t xml:space="preserve">Massung, Robert F., Mather, T.N., Priestley, R.A., Levin, M.L., 2003. Transmission Efficiency of the AP-Variant 1 Strain </w:t>
      </w:r>
      <w:proofErr w:type="gramStart"/>
      <w:r w:rsidRPr="00440B81">
        <w:rPr>
          <w:rFonts w:ascii="Times New Roman" w:hAnsi="Times New Roman" w:cs="Times New Roman"/>
        </w:rPr>
        <w:t xml:space="preserve">of </w:t>
      </w:r>
      <w:r w:rsidRPr="00440B81">
        <w:rPr>
          <w:rFonts w:ascii="Times New Roman" w:hAnsi="Times New Roman" w:cs="Times New Roman"/>
          <w:i/>
          <w:iCs/>
        </w:rPr>
        <w:t xml:space="preserve"> Anaplasma</w:t>
      </w:r>
      <w:proofErr w:type="gramEnd"/>
      <w:r w:rsidRPr="00440B81">
        <w:rPr>
          <w:rFonts w:ascii="Times New Roman" w:hAnsi="Times New Roman" w:cs="Times New Roman"/>
          <w:i/>
          <w:iCs/>
        </w:rPr>
        <w:t xml:space="preserve"> phagocytophila </w:t>
      </w:r>
      <w:r w:rsidRPr="00440B81">
        <w:rPr>
          <w:rFonts w:ascii="Times New Roman" w:hAnsi="Times New Roman" w:cs="Times New Roman"/>
        </w:rPr>
        <w:t xml:space="preserve">. Ann N Y </w:t>
      </w:r>
      <w:proofErr w:type="spellStart"/>
      <w:r w:rsidRPr="00440B81">
        <w:rPr>
          <w:rFonts w:ascii="Times New Roman" w:hAnsi="Times New Roman" w:cs="Times New Roman"/>
        </w:rPr>
        <w:t>Acad</w:t>
      </w:r>
      <w:proofErr w:type="spellEnd"/>
      <w:r w:rsidRPr="00440B81">
        <w:rPr>
          <w:rFonts w:ascii="Times New Roman" w:hAnsi="Times New Roman" w:cs="Times New Roman"/>
        </w:rPr>
        <w:t xml:space="preserve"> Sci 990, 75–79. https://doi.org/10.1111/j.1749-6632.2003.tb07340.x</w:t>
      </w:r>
    </w:p>
    <w:p w14:paraId="7F68FCE6"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Massung, R.F., </w:t>
      </w:r>
      <w:proofErr w:type="spellStart"/>
      <w:r w:rsidRPr="00440B81">
        <w:rPr>
          <w:rFonts w:ascii="Times New Roman" w:hAnsi="Times New Roman" w:cs="Times New Roman"/>
        </w:rPr>
        <w:t>Mauel</w:t>
      </w:r>
      <w:proofErr w:type="spellEnd"/>
      <w:r w:rsidRPr="00440B81">
        <w:rPr>
          <w:rFonts w:ascii="Times New Roman" w:hAnsi="Times New Roman" w:cs="Times New Roman"/>
        </w:rPr>
        <w:t xml:space="preserve">, M.J., Owens, J.H., Allan, N., Courtney, J.W., Stafford, K.C., Mather, T.N., 2002. Genetic Variants of </w:t>
      </w:r>
      <w:r w:rsidRPr="00440B81">
        <w:rPr>
          <w:rFonts w:ascii="Times New Roman" w:hAnsi="Times New Roman" w:cs="Times New Roman"/>
          <w:i/>
          <w:iCs/>
        </w:rPr>
        <w:t>Ehrlichia phagocytophila</w:t>
      </w:r>
      <w:r w:rsidRPr="00440B81">
        <w:rPr>
          <w:rFonts w:ascii="Times New Roman" w:hAnsi="Times New Roman" w:cs="Times New Roman"/>
        </w:rPr>
        <w:t xml:space="preserve"> </w:t>
      </w:r>
      <w:proofErr w:type="gramStart"/>
      <w:r w:rsidRPr="00440B81">
        <w:rPr>
          <w:rFonts w:ascii="Times New Roman" w:hAnsi="Times New Roman" w:cs="Times New Roman"/>
        </w:rPr>
        <w:t xml:space="preserve">1 </w:t>
      </w:r>
      <w:r w:rsidRPr="00440B81">
        <w:rPr>
          <w:rFonts w:ascii="Times New Roman" w:hAnsi="Times New Roman" w:cs="Times New Roman"/>
          <w:i/>
          <w:iCs/>
        </w:rPr>
        <w:t>,</w:t>
      </w:r>
      <w:proofErr w:type="gramEnd"/>
      <w:r w:rsidRPr="00440B81">
        <w:rPr>
          <w:rFonts w:ascii="Times New Roman" w:hAnsi="Times New Roman" w:cs="Times New Roman"/>
        </w:rPr>
        <w:t xml:space="preserve"> Rhode Island and Connecticut. </w:t>
      </w:r>
      <w:proofErr w:type="spellStart"/>
      <w:r w:rsidRPr="00440B81">
        <w:rPr>
          <w:rFonts w:ascii="Times New Roman" w:hAnsi="Times New Roman" w:cs="Times New Roman"/>
        </w:rPr>
        <w:t>Emerg</w:t>
      </w:r>
      <w:proofErr w:type="spellEnd"/>
      <w:r w:rsidRPr="00440B81">
        <w:rPr>
          <w:rFonts w:ascii="Times New Roman" w:hAnsi="Times New Roman" w:cs="Times New Roman"/>
        </w:rPr>
        <w:t>. Infect. Dis. 8, 467–472. https://doi.org/10.3201/eid0805.010251</w:t>
      </w:r>
    </w:p>
    <w:p w14:paraId="79BAF751"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Massung, Robert F., Priestley, R.A., Miller, N.J., Mather, T.N., Levin, M.L., 2003. Inability of a Variant Strain of </w:t>
      </w:r>
      <w:r w:rsidRPr="00440B81">
        <w:rPr>
          <w:rFonts w:ascii="Times New Roman" w:hAnsi="Times New Roman" w:cs="Times New Roman"/>
          <w:i/>
          <w:iCs/>
        </w:rPr>
        <w:t>Anaplasma phagocytophilum</w:t>
      </w:r>
      <w:r w:rsidRPr="00440B81">
        <w:rPr>
          <w:rFonts w:ascii="Times New Roman" w:hAnsi="Times New Roman" w:cs="Times New Roman"/>
        </w:rPr>
        <w:t xml:space="preserve"> to Infect Mice. J Infect Dis 188, 1757–1763. https://doi.org/10.1086/379725</w:t>
      </w:r>
    </w:p>
    <w:p w14:paraId="14AED0B2"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Mather, T.N., Nicholson, M.C., Donnelly, E.F., Matyas, B.T., 1996. Entomologic Index for Human Risk of Lyme Disease. American Journal of Epidemiology 144, 1066–1069. https://doi.org/10.1093/oxfordjournals.aje.a008879</w:t>
      </w:r>
    </w:p>
    <w:p w14:paraId="1188F04B"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Mather, T.N., Wilson, M.L., Moore, S.I., Ribeiro, J.M.C., Spielman, A., 1989. COMPARING THE RELATIVE POTENTIAL OF RODENTS AS RESERVOIRS OF THE LYME DISEASE SPIROCHETE (BORRELIABURGDORFERI). American Journal of Epidemiology 130, 143–150. https://doi.org/10.1093/oxfordjournals.aje.a115306</w:t>
      </w:r>
    </w:p>
    <w:p w14:paraId="4D77267E"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McClure, M.L., Hansen, A.J., Inman, R.M., 2016. Connecting models to movements: testing connectivity model predictions against empirical migration and dispersal data. Landscape </w:t>
      </w:r>
      <w:proofErr w:type="spellStart"/>
      <w:r w:rsidRPr="00440B81">
        <w:rPr>
          <w:rFonts w:ascii="Times New Roman" w:hAnsi="Times New Roman" w:cs="Times New Roman"/>
        </w:rPr>
        <w:t>Ecol</w:t>
      </w:r>
      <w:proofErr w:type="spellEnd"/>
      <w:r w:rsidRPr="00440B81">
        <w:rPr>
          <w:rFonts w:ascii="Times New Roman" w:hAnsi="Times New Roman" w:cs="Times New Roman"/>
        </w:rPr>
        <w:t xml:space="preserve"> 31, 1419–1432. https://doi.org/10.1007/s10980-016-0347-0</w:t>
      </w:r>
    </w:p>
    <w:p w14:paraId="6F0C80EB"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Nadolny, R., Gaff, H., 2018. Modelling the Effects of Habitat and Hosts on Tick Invasions. </w:t>
      </w:r>
      <w:proofErr w:type="spellStart"/>
      <w:r w:rsidRPr="00440B81">
        <w:rPr>
          <w:rFonts w:ascii="Times New Roman" w:hAnsi="Times New Roman" w:cs="Times New Roman"/>
        </w:rPr>
        <w:t>LiB</w:t>
      </w:r>
      <w:proofErr w:type="spellEnd"/>
      <w:r w:rsidRPr="00440B81">
        <w:rPr>
          <w:rFonts w:ascii="Times New Roman" w:hAnsi="Times New Roman" w:cs="Times New Roman"/>
        </w:rPr>
        <w:t xml:space="preserve"> 5. https://doi.org/10.30707/LiB5.1Nadolny</w:t>
      </w:r>
    </w:p>
    <w:p w14:paraId="4DBAACB5"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lastRenderedPageBreak/>
        <w:t xml:space="preserve">Nelson, C.A., Saha, S., </w:t>
      </w:r>
      <w:proofErr w:type="spellStart"/>
      <w:r w:rsidRPr="00440B81">
        <w:rPr>
          <w:rFonts w:ascii="Times New Roman" w:hAnsi="Times New Roman" w:cs="Times New Roman"/>
        </w:rPr>
        <w:t>Kugeler</w:t>
      </w:r>
      <w:proofErr w:type="spellEnd"/>
      <w:r w:rsidRPr="00440B81">
        <w:rPr>
          <w:rFonts w:ascii="Times New Roman" w:hAnsi="Times New Roman" w:cs="Times New Roman"/>
        </w:rPr>
        <w:t xml:space="preserve">, K.J., </w:t>
      </w:r>
      <w:proofErr w:type="spellStart"/>
      <w:r w:rsidRPr="00440B81">
        <w:rPr>
          <w:rFonts w:ascii="Times New Roman" w:hAnsi="Times New Roman" w:cs="Times New Roman"/>
        </w:rPr>
        <w:t>Delorey</w:t>
      </w:r>
      <w:proofErr w:type="spellEnd"/>
      <w:r w:rsidRPr="00440B81">
        <w:rPr>
          <w:rFonts w:ascii="Times New Roman" w:hAnsi="Times New Roman" w:cs="Times New Roman"/>
        </w:rPr>
        <w:t xml:space="preserve">, M.J., Shankar, M.B., Hinckley, A.F., Mead, P.S., 2015. Incidence of Clinician-Diagnosed Lyme Disease, United States, 2005–2010. </w:t>
      </w:r>
      <w:proofErr w:type="spellStart"/>
      <w:r w:rsidRPr="00440B81">
        <w:rPr>
          <w:rFonts w:ascii="Times New Roman" w:hAnsi="Times New Roman" w:cs="Times New Roman"/>
        </w:rPr>
        <w:t>Emerg</w:t>
      </w:r>
      <w:proofErr w:type="spellEnd"/>
      <w:r w:rsidRPr="00440B81">
        <w:rPr>
          <w:rFonts w:ascii="Times New Roman" w:hAnsi="Times New Roman" w:cs="Times New Roman"/>
        </w:rPr>
        <w:t>. Infect. Dis. 21, 1625–1631. https://doi.org/10.3201/eid2109.150417</w:t>
      </w:r>
    </w:p>
    <w:p w14:paraId="0D8086D4"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Nupp</w:t>
      </w:r>
      <w:proofErr w:type="spellEnd"/>
      <w:r w:rsidRPr="00440B81">
        <w:rPr>
          <w:rFonts w:ascii="Times New Roman" w:hAnsi="Times New Roman" w:cs="Times New Roman"/>
        </w:rPr>
        <w:t>, T.E., Swihart, R.K., 2000. LANDSCAPE-LEVEL CORRELATES OF SMALL-MAMMAL ASSEMBLAGES IN FOREST FRAGMENTS OF FARMLAND. Journal of Mammalogy 81, 512–526. https://doi.org/10.1644/1545-1542(2000)081&lt;</w:t>
      </w:r>
      <w:proofErr w:type="gramStart"/>
      <w:r w:rsidRPr="00440B81">
        <w:rPr>
          <w:rFonts w:ascii="Times New Roman" w:hAnsi="Times New Roman" w:cs="Times New Roman"/>
        </w:rPr>
        <w:t>0512:LLCOSM</w:t>
      </w:r>
      <w:proofErr w:type="gramEnd"/>
      <w:r w:rsidRPr="00440B81">
        <w:rPr>
          <w:rFonts w:ascii="Times New Roman" w:hAnsi="Times New Roman" w:cs="Times New Roman"/>
        </w:rPr>
        <w:t>&gt;2.0.CO;2</w:t>
      </w:r>
    </w:p>
    <w:p w14:paraId="16C13C26"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Nupp</w:t>
      </w:r>
      <w:proofErr w:type="spellEnd"/>
      <w:r w:rsidRPr="00440B81">
        <w:rPr>
          <w:rFonts w:ascii="Times New Roman" w:hAnsi="Times New Roman" w:cs="Times New Roman"/>
        </w:rPr>
        <w:t>, T.E., Swihart, R.K., 1998. Effects of Forest Fragmentation on Population Attributes of White-Footed Mice and Eastern Chipmunks. Journal of Mammalogy 79, 1234–1243. https://doi.org/10.2307/1383014</w:t>
      </w:r>
    </w:p>
    <w:p w14:paraId="0E2D3C13"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Nupp</w:t>
      </w:r>
      <w:proofErr w:type="spellEnd"/>
      <w:r w:rsidRPr="00440B81">
        <w:rPr>
          <w:rFonts w:ascii="Times New Roman" w:hAnsi="Times New Roman" w:cs="Times New Roman"/>
        </w:rPr>
        <w:t xml:space="preserve">, T.E., Swihart, R.K., 1996. Effect of forest patch area on population attributes of white-footed mice </w:t>
      </w:r>
      <w:proofErr w:type="gramStart"/>
      <w:r w:rsidRPr="00440B81">
        <w:rPr>
          <w:rFonts w:ascii="Times New Roman" w:hAnsi="Times New Roman" w:cs="Times New Roman"/>
        </w:rPr>
        <w:t xml:space="preserve">( </w:t>
      </w:r>
      <w:r w:rsidRPr="00440B81">
        <w:rPr>
          <w:rFonts w:ascii="Times New Roman" w:hAnsi="Times New Roman" w:cs="Times New Roman"/>
          <w:i/>
          <w:iCs/>
        </w:rPr>
        <w:t>Peromyscus</w:t>
      </w:r>
      <w:proofErr w:type="gramEnd"/>
      <w:r w:rsidRPr="00440B81">
        <w:rPr>
          <w:rFonts w:ascii="Times New Roman" w:hAnsi="Times New Roman" w:cs="Times New Roman"/>
          <w:i/>
          <w:iCs/>
        </w:rPr>
        <w:t xml:space="preserve"> leucopus</w:t>
      </w:r>
      <w:r w:rsidRPr="00440B81">
        <w:rPr>
          <w:rFonts w:ascii="Times New Roman" w:hAnsi="Times New Roman" w:cs="Times New Roman"/>
        </w:rPr>
        <w:t xml:space="preserve"> ) in fragmented landscapes. Can. J. Zool. 74, 467–472. https://doi.org/10.1139/z96-054</w:t>
      </w:r>
    </w:p>
    <w:p w14:paraId="78665634"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O’Connor, C., </w:t>
      </w:r>
      <w:proofErr w:type="spellStart"/>
      <w:r w:rsidRPr="00440B81">
        <w:rPr>
          <w:rFonts w:ascii="Times New Roman" w:hAnsi="Times New Roman" w:cs="Times New Roman"/>
        </w:rPr>
        <w:t>Aldstadt</w:t>
      </w:r>
      <w:proofErr w:type="spellEnd"/>
      <w:r w:rsidRPr="00440B81">
        <w:rPr>
          <w:rFonts w:ascii="Times New Roman" w:hAnsi="Times New Roman" w:cs="Times New Roman"/>
        </w:rPr>
        <w:t>, J., Wilson, A., 2024a. Examining patch and landscape-level white-tailed deer connectivity using a novel, buffer and resistance-based metric. https://doi.org/10.21203/rs.3.rs-4655632/v1</w:t>
      </w:r>
    </w:p>
    <w:p w14:paraId="0905F6AA"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O’Connor, C., Prusinski, M.A., </w:t>
      </w:r>
      <w:proofErr w:type="spellStart"/>
      <w:r w:rsidRPr="00440B81">
        <w:rPr>
          <w:rFonts w:ascii="Times New Roman" w:hAnsi="Times New Roman" w:cs="Times New Roman"/>
        </w:rPr>
        <w:t>Aldstadt</w:t>
      </w:r>
      <w:proofErr w:type="spellEnd"/>
      <w:r w:rsidRPr="00440B81">
        <w:rPr>
          <w:rFonts w:ascii="Times New Roman" w:hAnsi="Times New Roman" w:cs="Times New Roman"/>
        </w:rPr>
        <w:t xml:space="preserve">, J., Falco, R.C., Oliver, J., Haight, J., </w:t>
      </w:r>
      <w:proofErr w:type="spellStart"/>
      <w:r w:rsidRPr="00440B81">
        <w:rPr>
          <w:rFonts w:ascii="Times New Roman" w:hAnsi="Times New Roman" w:cs="Times New Roman"/>
        </w:rPr>
        <w:t>Tober</w:t>
      </w:r>
      <w:proofErr w:type="spellEnd"/>
      <w:r w:rsidRPr="00440B81">
        <w:rPr>
          <w:rFonts w:ascii="Times New Roman" w:hAnsi="Times New Roman" w:cs="Times New Roman"/>
        </w:rPr>
        <w:t xml:space="preserve">, K., </w:t>
      </w:r>
      <w:proofErr w:type="spellStart"/>
      <w:r w:rsidRPr="00440B81">
        <w:rPr>
          <w:rFonts w:ascii="Times New Roman" w:hAnsi="Times New Roman" w:cs="Times New Roman"/>
        </w:rPr>
        <w:t>Sporn</w:t>
      </w:r>
      <w:proofErr w:type="spellEnd"/>
      <w:r w:rsidRPr="00440B81">
        <w:rPr>
          <w:rFonts w:ascii="Times New Roman" w:hAnsi="Times New Roman" w:cs="Times New Roman"/>
        </w:rPr>
        <w:t>, L.A., White, J., Brisson, D., Backenson, P.B., 2024b. Assessing the impact of areal unit selection and the modifiable areal unit problem on associative statistics between cases of tick-borne disease and entomological indices. Journal of Medical Entomology 61, 331–344. https://doi.org/10.1093/jme/tjad157</w:t>
      </w:r>
    </w:p>
    <w:p w14:paraId="44D48F48"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lastRenderedPageBreak/>
        <w:t>Ogden, N.H., Ben Beard, C., Ginsberg, H.S., Tsao, J.I., 2021. Possible Effects of Climate Change on Ixodid Ticks and the Pathogens They Transmit: Predictions and Observations. Journal of Medical Entomology 58, 1536–1545. https://doi.org/10.1093/jme/tjaa220</w:t>
      </w:r>
    </w:p>
    <w:p w14:paraId="2989877D"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Ogden, N.H., Tsao, J.I., 2009. Biodiversity and Lyme disease: Dilution or amplification? Epidemics 1, 196–206. https://doi.org/10.1016/j.epidem.2009.06.002</w:t>
      </w:r>
    </w:p>
    <w:p w14:paraId="1C1F8115"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Ostfeld</w:t>
      </w:r>
      <w:proofErr w:type="spellEnd"/>
      <w:r w:rsidRPr="00440B81">
        <w:rPr>
          <w:rFonts w:ascii="Times New Roman" w:hAnsi="Times New Roman" w:cs="Times New Roman"/>
        </w:rPr>
        <w:t xml:space="preserve">, R.S., </w:t>
      </w:r>
      <w:proofErr w:type="spellStart"/>
      <w:r w:rsidRPr="00440B81">
        <w:rPr>
          <w:rFonts w:ascii="Times New Roman" w:hAnsi="Times New Roman" w:cs="Times New Roman"/>
        </w:rPr>
        <w:t>Keesing</w:t>
      </w:r>
      <w:proofErr w:type="spellEnd"/>
      <w:r w:rsidRPr="00440B81">
        <w:rPr>
          <w:rFonts w:ascii="Times New Roman" w:hAnsi="Times New Roman" w:cs="Times New Roman"/>
        </w:rPr>
        <w:t xml:space="preserve">, F., 2000a. Biodiversity and Disease Risk: </w:t>
      </w:r>
      <w:proofErr w:type="gramStart"/>
      <w:r w:rsidRPr="00440B81">
        <w:rPr>
          <w:rFonts w:ascii="Times New Roman" w:hAnsi="Times New Roman" w:cs="Times New Roman"/>
        </w:rPr>
        <w:t>the</w:t>
      </w:r>
      <w:proofErr w:type="gramEnd"/>
      <w:r w:rsidRPr="00440B81">
        <w:rPr>
          <w:rFonts w:ascii="Times New Roman" w:hAnsi="Times New Roman" w:cs="Times New Roman"/>
        </w:rPr>
        <w:t xml:space="preserve"> Case of Lyme Disease. Conservation Biology 14, 722–728. https://doi.org/10.1046/j.1523-1739.2000.99014.x</w:t>
      </w:r>
    </w:p>
    <w:p w14:paraId="7FA7BEB8"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Ostfeld</w:t>
      </w:r>
      <w:proofErr w:type="spellEnd"/>
      <w:r w:rsidRPr="00440B81">
        <w:rPr>
          <w:rFonts w:ascii="Times New Roman" w:hAnsi="Times New Roman" w:cs="Times New Roman"/>
        </w:rPr>
        <w:t xml:space="preserve">, R.S., </w:t>
      </w:r>
      <w:proofErr w:type="spellStart"/>
      <w:r w:rsidRPr="00440B81">
        <w:rPr>
          <w:rFonts w:ascii="Times New Roman" w:hAnsi="Times New Roman" w:cs="Times New Roman"/>
        </w:rPr>
        <w:t>Keesing</w:t>
      </w:r>
      <w:proofErr w:type="spellEnd"/>
      <w:r w:rsidRPr="00440B81">
        <w:rPr>
          <w:rFonts w:ascii="Times New Roman" w:hAnsi="Times New Roman" w:cs="Times New Roman"/>
        </w:rPr>
        <w:t>, F., 2000b. Biodiversity series: The function of biodiversity in the ecology of vector-borne zoonotic diseases. Can. J. Zool. 78, 2061–2078. https://doi.org/10.1139/z00-172</w:t>
      </w:r>
    </w:p>
    <w:p w14:paraId="614C8C9B"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O’Sullivan, D., Evans, T., Manson, S., Metcalf, S., </w:t>
      </w:r>
      <w:proofErr w:type="spellStart"/>
      <w:r w:rsidRPr="00440B81">
        <w:rPr>
          <w:rFonts w:ascii="Times New Roman" w:hAnsi="Times New Roman" w:cs="Times New Roman"/>
        </w:rPr>
        <w:t>Ligmann-Zielinska</w:t>
      </w:r>
      <w:proofErr w:type="spellEnd"/>
      <w:r w:rsidRPr="00440B81">
        <w:rPr>
          <w:rFonts w:ascii="Times New Roman" w:hAnsi="Times New Roman" w:cs="Times New Roman"/>
        </w:rPr>
        <w:t>, A., Bone, C., 2016. Strategic directions for agent-based modeling: avoiding the YAAWN syndrome. Journal of Land Use Science 11, 177–187. https://doi.org/10.1080/1747423X.2015.1030463</w:t>
      </w:r>
    </w:p>
    <w:p w14:paraId="50BB0893"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Pearson, P., Rich, C., Feehan, M.J.R., </w:t>
      </w:r>
      <w:proofErr w:type="spellStart"/>
      <w:r w:rsidRPr="00440B81">
        <w:rPr>
          <w:rFonts w:ascii="Times New Roman" w:hAnsi="Times New Roman" w:cs="Times New Roman"/>
        </w:rPr>
        <w:t>Ditchkoff</w:t>
      </w:r>
      <w:proofErr w:type="spellEnd"/>
      <w:r w:rsidRPr="00440B81">
        <w:rPr>
          <w:rFonts w:ascii="Times New Roman" w:hAnsi="Times New Roman" w:cs="Times New Roman"/>
        </w:rPr>
        <w:t xml:space="preserve">, S.S., Rich, S.M., 2023. White-Tailed Deer Serum Kills the Lyme Disease Spirochete, </w:t>
      </w:r>
      <w:r w:rsidRPr="00440B81">
        <w:rPr>
          <w:rFonts w:ascii="Times New Roman" w:hAnsi="Times New Roman" w:cs="Times New Roman"/>
          <w:i/>
          <w:iCs/>
        </w:rPr>
        <w:t>Borrelia burgdorferi</w:t>
      </w:r>
      <w:r w:rsidRPr="00440B81">
        <w:rPr>
          <w:rFonts w:ascii="Times New Roman" w:hAnsi="Times New Roman" w:cs="Times New Roman"/>
        </w:rPr>
        <w:t>. Vector-Borne and Zoonotic Diseases 23, 303–305. https://doi.org/10.1089/vbz.2022.0095</w:t>
      </w:r>
    </w:p>
    <w:p w14:paraId="3244C951"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Prusinski, M., O’Connor, C., Russell, A., Sommer, J., White, J., Rose, L., Falco, R., Kokas, J., Vinci, V., Gall, W., </w:t>
      </w:r>
      <w:proofErr w:type="spellStart"/>
      <w:r w:rsidRPr="00440B81">
        <w:rPr>
          <w:rFonts w:ascii="Times New Roman" w:hAnsi="Times New Roman" w:cs="Times New Roman"/>
        </w:rPr>
        <w:t>Tober</w:t>
      </w:r>
      <w:proofErr w:type="spellEnd"/>
      <w:r w:rsidRPr="00440B81">
        <w:rPr>
          <w:rFonts w:ascii="Times New Roman" w:hAnsi="Times New Roman" w:cs="Times New Roman"/>
        </w:rPr>
        <w:t xml:space="preserve">, K., Haight, J., Oliver, J., Meehan, L., </w:t>
      </w:r>
      <w:proofErr w:type="spellStart"/>
      <w:r w:rsidRPr="00440B81">
        <w:rPr>
          <w:rFonts w:ascii="Times New Roman" w:hAnsi="Times New Roman" w:cs="Times New Roman"/>
        </w:rPr>
        <w:t>Sporn</w:t>
      </w:r>
      <w:proofErr w:type="spellEnd"/>
      <w:r w:rsidRPr="00440B81">
        <w:rPr>
          <w:rFonts w:ascii="Times New Roman" w:hAnsi="Times New Roman" w:cs="Times New Roman"/>
        </w:rPr>
        <w:t xml:space="preserve">, L.A., Brisson, D., Backenson, P.B., 2023. Associations of </w:t>
      </w:r>
      <w:r w:rsidRPr="00440B81">
        <w:rPr>
          <w:rFonts w:ascii="Times New Roman" w:hAnsi="Times New Roman" w:cs="Times New Roman"/>
          <w:i/>
          <w:iCs/>
        </w:rPr>
        <w:t>Anaplasma phagocytophilum</w:t>
      </w:r>
      <w:r w:rsidRPr="00440B81">
        <w:rPr>
          <w:rFonts w:ascii="Times New Roman" w:hAnsi="Times New Roman" w:cs="Times New Roman"/>
        </w:rPr>
        <w:t xml:space="preserve"> Bacteria Variants in </w:t>
      </w:r>
      <w:r w:rsidRPr="00440B81">
        <w:rPr>
          <w:rFonts w:ascii="Times New Roman" w:hAnsi="Times New Roman" w:cs="Times New Roman"/>
          <w:i/>
          <w:iCs/>
        </w:rPr>
        <w:t>Ixodes scapularis</w:t>
      </w:r>
      <w:r w:rsidRPr="00440B81">
        <w:rPr>
          <w:rFonts w:ascii="Times New Roman" w:hAnsi="Times New Roman" w:cs="Times New Roman"/>
        </w:rPr>
        <w:t xml:space="preserve"> Ticks and Humans, New York, USA. </w:t>
      </w:r>
      <w:proofErr w:type="spellStart"/>
      <w:r w:rsidRPr="00440B81">
        <w:rPr>
          <w:rFonts w:ascii="Times New Roman" w:hAnsi="Times New Roman" w:cs="Times New Roman"/>
        </w:rPr>
        <w:t>Emerg</w:t>
      </w:r>
      <w:proofErr w:type="spellEnd"/>
      <w:r w:rsidRPr="00440B81">
        <w:rPr>
          <w:rFonts w:ascii="Times New Roman" w:hAnsi="Times New Roman" w:cs="Times New Roman"/>
        </w:rPr>
        <w:t>. Infect. Dis. 29. https://doi.org/10.3201/eid2903.220320</w:t>
      </w:r>
    </w:p>
    <w:p w14:paraId="13EC0112"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Ratti, V., Winter, J.M., Wallace, D.I., 2021. Dilution and amplification effects in Lyme disease: Modeling the effects of reservoir-incompetent hosts on Borrelia burgdorferi sensu stricto </w:t>
      </w:r>
      <w:r w:rsidRPr="00440B81">
        <w:rPr>
          <w:rFonts w:ascii="Times New Roman" w:hAnsi="Times New Roman" w:cs="Times New Roman"/>
        </w:rPr>
        <w:lastRenderedPageBreak/>
        <w:t>transmission. Ticks and Tick-borne Diseases 12, 101724. https://doi.org/10.1016/j.ttbdis.2021.101724</w:t>
      </w:r>
    </w:p>
    <w:p w14:paraId="5FF1BE71"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Rikihisa</w:t>
      </w:r>
      <w:proofErr w:type="spellEnd"/>
      <w:r w:rsidRPr="00440B81">
        <w:rPr>
          <w:rFonts w:ascii="Times New Roman" w:hAnsi="Times New Roman" w:cs="Times New Roman"/>
        </w:rPr>
        <w:t xml:space="preserve">, Y., 2011. Mechanisms of Obligatory Intracellular Infection with Anaplasma phagocytophilum. Clin </w:t>
      </w:r>
      <w:proofErr w:type="spellStart"/>
      <w:r w:rsidRPr="00440B81">
        <w:rPr>
          <w:rFonts w:ascii="Times New Roman" w:hAnsi="Times New Roman" w:cs="Times New Roman"/>
        </w:rPr>
        <w:t>Microbiol</w:t>
      </w:r>
      <w:proofErr w:type="spellEnd"/>
      <w:r w:rsidRPr="00440B81">
        <w:rPr>
          <w:rFonts w:ascii="Times New Roman" w:hAnsi="Times New Roman" w:cs="Times New Roman"/>
        </w:rPr>
        <w:t xml:space="preserve"> Rev 24, 469–489. https://doi.org/10.1128/CMR.00064-10</w:t>
      </w:r>
    </w:p>
    <w:p w14:paraId="5823EA03"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Rosenberg, R., Lindsey, N.P., Fischer, M., 2018. &lt;</w:t>
      </w:r>
      <w:proofErr w:type="spellStart"/>
      <w:r w:rsidRPr="00440B81">
        <w:rPr>
          <w:rFonts w:ascii="Times New Roman" w:hAnsi="Times New Roman" w:cs="Times New Roman"/>
        </w:rPr>
        <w:t>i</w:t>
      </w:r>
      <w:proofErr w:type="spellEnd"/>
      <w:r w:rsidRPr="00440B81">
        <w:rPr>
          <w:rFonts w:ascii="Times New Roman" w:hAnsi="Times New Roman" w:cs="Times New Roman"/>
        </w:rPr>
        <w:t>&gt;Vital Signs&lt;</w:t>
      </w:r>
      <w:proofErr w:type="spellStart"/>
      <w:r w:rsidRPr="00440B81">
        <w:rPr>
          <w:rFonts w:ascii="Times New Roman" w:hAnsi="Times New Roman" w:cs="Times New Roman"/>
        </w:rPr>
        <w:t>i</w:t>
      </w:r>
      <w:proofErr w:type="spellEnd"/>
      <w:r w:rsidRPr="00440B81">
        <w:rPr>
          <w:rFonts w:ascii="Times New Roman" w:hAnsi="Times New Roman" w:cs="Times New Roman"/>
        </w:rPr>
        <w:t>/&gt;: Trends in Reported Vectorborne Disease Cases - United States and Territories, 2004 - 2016 (No. 67), MMWR Morbidity and Mortality Weekly Report. Centers for Disease Control and Prevention.</w:t>
      </w:r>
    </w:p>
    <w:p w14:paraId="74D563AE"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Rosenblatt, D.L., </w:t>
      </w:r>
      <w:proofErr w:type="spellStart"/>
      <w:r w:rsidRPr="00440B81">
        <w:rPr>
          <w:rFonts w:ascii="Times New Roman" w:hAnsi="Times New Roman" w:cs="Times New Roman"/>
        </w:rPr>
        <w:t>Heske</w:t>
      </w:r>
      <w:proofErr w:type="spellEnd"/>
      <w:r w:rsidRPr="00440B81">
        <w:rPr>
          <w:rFonts w:ascii="Times New Roman" w:hAnsi="Times New Roman" w:cs="Times New Roman"/>
        </w:rPr>
        <w:t xml:space="preserve">, E.J., Nelson, S.L., Barber, D.M., Miller, M.A., </w:t>
      </w:r>
      <w:proofErr w:type="spellStart"/>
      <w:r w:rsidRPr="00440B81">
        <w:rPr>
          <w:rFonts w:ascii="Times New Roman" w:hAnsi="Times New Roman" w:cs="Times New Roman"/>
        </w:rPr>
        <w:t>MacALLISTER</w:t>
      </w:r>
      <w:proofErr w:type="spellEnd"/>
      <w:r w:rsidRPr="00440B81">
        <w:rPr>
          <w:rFonts w:ascii="Times New Roman" w:hAnsi="Times New Roman" w:cs="Times New Roman"/>
        </w:rPr>
        <w:t>, B., 1999. Forest Fragments in East-central Illinois: Islands or Habitat Patches for Mammals? The American Midland Naturalist 141, 115–123. https://doi.org/10.1674/0003-0031(1999)141[</w:t>
      </w:r>
      <w:proofErr w:type="gramStart"/>
      <w:r w:rsidRPr="00440B81">
        <w:rPr>
          <w:rFonts w:ascii="Times New Roman" w:hAnsi="Times New Roman" w:cs="Times New Roman"/>
        </w:rPr>
        <w:t>0115:FFIECI</w:t>
      </w:r>
      <w:proofErr w:type="gramEnd"/>
      <w:r w:rsidRPr="00440B81">
        <w:rPr>
          <w:rFonts w:ascii="Times New Roman" w:hAnsi="Times New Roman" w:cs="Times New Roman"/>
        </w:rPr>
        <w:t>]2.0.CO;2</w:t>
      </w:r>
    </w:p>
    <w:p w14:paraId="395E0E4F"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Russell, A., Prusinski, M., Sommer, J., O’Connor, C., White, J., Falco, R., Kokas, J., Vinci, V., Gall, W., </w:t>
      </w:r>
      <w:proofErr w:type="spellStart"/>
      <w:r w:rsidRPr="00440B81">
        <w:rPr>
          <w:rFonts w:ascii="Times New Roman" w:hAnsi="Times New Roman" w:cs="Times New Roman"/>
        </w:rPr>
        <w:t>Tober</w:t>
      </w:r>
      <w:proofErr w:type="spellEnd"/>
      <w:r w:rsidRPr="00440B81">
        <w:rPr>
          <w:rFonts w:ascii="Times New Roman" w:hAnsi="Times New Roman" w:cs="Times New Roman"/>
        </w:rPr>
        <w:t xml:space="preserve">, K., Haight, J., Oliver, J., Meehan, L., </w:t>
      </w:r>
      <w:proofErr w:type="spellStart"/>
      <w:r w:rsidRPr="00440B81">
        <w:rPr>
          <w:rFonts w:ascii="Times New Roman" w:hAnsi="Times New Roman" w:cs="Times New Roman"/>
        </w:rPr>
        <w:t>Sporn</w:t>
      </w:r>
      <w:proofErr w:type="spellEnd"/>
      <w:r w:rsidRPr="00440B81">
        <w:rPr>
          <w:rFonts w:ascii="Times New Roman" w:hAnsi="Times New Roman" w:cs="Times New Roman"/>
        </w:rPr>
        <w:t xml:space="preserve">, L.A., Brisson, D., Backenson, P.B., 2021. Epidemiology and Spatial Emergence of Anaplasmosis, New York, USA, 2010‒2018. </w:t>
      </w:r>
      <w:proofErr w:type="spellStart"/>
      <w:r w:rsidRPr="00440B81">
        <w:rPr>
          <w:rFonts w:ascii="Times New Roman" w:hAnsi="Times New Roman" w:cs="Times New Roman"/>
        </w:rPr>
        <w:t>Emerg</w:t>
      </w:r>
      <w:proofErr w:type="spellEnd"/>
      <w:r w:rsidRPr="00440B81">
        <w:rPr>
          <w:rFonts w:ascii="Times New Roman" w:hAnsi="Times New Roman" w:cs="Times New Roman"/>
        </w:rPr>
        <w:t xml:space="preserve"> Infect Dis 27, 2154–2162. https://doi.org/10.3201/eid2708.210133</w:t>
      </w:r>
    </w:p>
    <w:p w14:paraId="6857CF87"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Schwartz, A.M., </w:t>
      </w:r>
      <w:proofErr w:type="spellStart"/>
      <w:r w:rsidRPr="00440B81">
        <w:rPr>
          <w:rFonts w:ascii="Times New Roman" w:hAnsi="Times New Roman" w:cs="Times New Roman"/>
        </w:rPr>
        <w:t>Kugeler</w:t>
      </w:r>
      <w:proofErr w:type="spellEnd"/>
      <w:r w:rsidRPr="00440B81">
        <w:rPr>
          <w:rFonts w:ascii="Times New Roman" w:hAnsi="Times New Roman" w:cs="Times New Roman"/>
        </w:rPr>
        <w:t xml:space="preserve">, K.J., Nelson, C.A., Marx, G.E., Hinckley, A.F., 2021. Use of Commercial Claims Data for Evaluating Trends in Lyme Disease Diagnoses, United States, 2010–2018. </w:t>
      </w:r>
      <w:proofErr w:type="spellStart"/>
      <w:r w:rsidRPr="00440B81">
        <w:rPr>
          <w:rFonts w:ascii="Times New Roman" w:hAnsi="Times New Roman" w:cs="Times New Roman"/>
        </w:rPr>
        <w:t>Emerg</w:t>
      </w:r>
      <w:proofErr w:type="spellEnd"/>
      <w:r w:rsidRPr="00440B81">
        <w:rPr>
          <w:rFonts w:ascii="Times New Roman" w:hAnsi="Times New Roman" w:cs="Times New Roman"/>
        </w:rPr>
        <w:t>. Infect. Dis. 27, 499–507. https://doi.org/10.3201/eid2702.202728</w:t>
      </w:r>
    </w:p>
    <w:p w14:paraId="0BC15E4A"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Sharma, Y., </w:t>
      </w:r>
      <w:proofErr w:type="spellStart"/>
      <w:r w:rsidRPr="00440B81">
        <w:rPr>
          <w:rFonts w:ascii="Times New Roman" w:hAnsi="Times New Roman" w:cs="Times New Roman"/>
        </w:rPr>
        <w:t>Laison</w:t>
      </w:r>
      <w:proofErr w:type="spellEnd"/>
      <w:r w:rsidRPr="00440B81">
        <w:rPr>
          <w:rFonts w:ascii="Times New Roman" w:hAnsi="Times New Roman" w:cs="Times New Roman"/>
        </w:rPr>
        <w:t xml:space="preserve">, E.K.E., </w:t>
      </w:r>
      <w:proofErr w:type="spellStart"/>
      <w:r w:rsidRPr="00440B81">
        <w:rPr>
          <w:rFonts w:ascii="Times New Roman" w:hAnsi="Times New Roman" w:cs="Times New Roman"/>
        </w:rPr>
        <w:t>Philippsen</w:t>
      </w:r>
      <w:proofErr w:type="spellEnd"/>
      <w:r w:rsidRPr="00440B81">
        <w:rPr>
          <w:rFonts w:ascii="Times New Roman" w:hAnsi="Times New Roman" w:cs="Times New Roman"/>
        </w:rPr>
        <w:t xml:space="preserve">, T., Ma, J., Kong, J., </w:t>
      </w:r>
      <w:proofErr w:type="spellStart"/>
      <w:r w:rsidRPr="00440B81">
        <w:rPr>
          <w:rFonts w:ascii="Times New Roman" w:hAnsi="Times New Roman" w:cs="Times New Roman"/>
        </w:rPr>
        <w:t>Ghaemi</w:t>
      </w:r>
      <w:proofErr w:type="spellEnd"/>
      <w:r w:rsidRPr="00440B81">
        <w:rPr>
          <w:rFonts w:ascii="Times New Roman" w:hAnsi="Times New Roman" w:cs="Times New Roman"/>
        </w:rPr>
        <w:t xml:space="preserve">, S., Liu, J., Hu, F., Nasri, B., 2024. Models and data used to predict the abundance and distribution of Ixodes </w:t>
      </w:r>
      <w:r w:rsidRPr="00440B81">
        <w:rPr>
          <w:rFonts w:ascii="Times New Roman" w:hAnsi="Times New Roman" w:cs="Times New Roman"/>
        </w:rPr>
        <w:lastRenderedPageBreak/>
        <w:t>scapularis (blacklegged tick) in North America: a scoping review. The Lancet Regional Health - Americas 32, 100706. https://doi.org/10.1016/j.lana.2024.100706</w:t>
      </w:r>
    </w:p>
    <w:p w14:paraId="144AF41C"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Spielman, A., Wilson, M.L., Levine, J.F., Piesman, J., 1985. Ecology of Ixodes Dammini-Borne Human Babesiosis and Lyme Disease. Annu. Rev. </w:t>
      </w:r>
      <w:proofErr w:type="spellStart"/>
      <w:r w:rsidRPr="00440B81">
        <w:rPr>
          <w:rFonts w:ascii="Times New Roman" w:hAnsi="Times New Roman" w:cs="Times New Roman"/>
        </w:rPr>
        <w:t>Entomol</w:t>
      </w:r>
      <w:proofErr w:type="spellEnd"/>
      <w:r w:rsidRPr="00440B81">
        <w:rPr>
          <w:rFonts w:ascii="Times New Roman" w:hAnsi="Times New Roman" w:cs="Times New Roman"/>
        </w:rPr>
        <w:t>. 30, 439–460. https://doi.org/10.1146/annurev.en.30.010185.002255</w:t>
      </w:r>
    </w:p>
    <w:p w14:paraId="1A8384A1"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Telford, S.R., Armstrong, P.M., </w:t>
      </w:r>
      <w:proofErr w:type="spellStart"/>
      <w:r w:rsidRPr="00440B81">
        <w:rPr>
          <w:rFonts w:ascii="Times New Roman" w:hAnsi="Times New Roman" w:cs="Times New Roman"/>
        </w:rPr>
        <w:t>Katavolos</w:t>
      </w:r>
      <w:proofErr w:type="spellEnd"/>
      <w:r w:rsidRPr="00440B81">
        <w:rPr>
          <w:rFonts w:ascii="Times New Roman" w:hAnsi="Times New Roman" w:cs="Times New Roman"/>
        </w:rPr>
        <w:t xml:space="preserve">, P., </w:t>
      </w:r>
      <w:proofErr w:type="spellStart"/>
      <w:r w:rsidRPr="00440B81">
        <w:rPr>
          <w:rFonts w:ascii="Times New Roman" w:hAnsi="Times New Roman" w:cs="Times New Roman"/>
        </w:rPr>
        <w:t>Foppa</w:t>
      </w:r>
      <w:proofErr w:type="spellEnd"/>
      <w:r w:rsidRPr="00440B81">
        <w:rPr>
          <w:rFonts w:ascii="Times New Roman" w:hAnsi="Times New Roman" w:cs="Times New Roman"/>
        </w:rPr>
        <w:t xml:space="preserve">, I., Garcia, A.S.O., Wilson, M.L., Spielman, A., 1997. </w:t>
      </w:r>
      <w:r w:rsidRPr="00440B81">
        <w:rPr>
          <w:rFonts w:ascii="Times New Roman" w:hAnsi="Times New Roman" w:cs="Times New Roman"/>
          <w:b/>
          <w:bCs/>
        </w:rPr>
        <w:t>A New Tick-borne Encephalitis-like Virus Infecting New England Deer Ticks,</w:t>
      </w:r>
      <w:r w:rsidRPr="00440B81">
        <w:rPr>
          <w:rFonts w:ascii="Times New Roman" w:hAnsi="Times New Roman" w:cs="Times New Roman"/>
        </w:rPr>
        <w:t xml:space="preserve"> 1. </w:t>
      </w:r>
      <w:proofErr w:type="spellStart"/>
      <w:r w:rsidRPr="00440B81">
        <w:rPr>
          <w:rFonts w:ascii="Times New Roman" w:hAnsi="Times New Roman" w:cs="Times New Roman"/>
        </w:rPr>
        <w:t>Emerg</w:t>
      </w:r>
      <w:proofErr w:type="spellEnd"/>
      <w:r w:rsidRPr="00440B81">
        <w:rPr>
          <w:rFonts w:ascii="Times New Roman" w:hAnsi="Times New Roman" w:cs="Times New Roman"/>
        </w:rPr>
        <w:t>. Infect. Dis. 3, 165–170. https://doi.org/10.3201/eid0302.970209</w:t>
      </w:r>
    </w:p>
    <w:p w14:paraId="4283DFA4"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Telford, S.R., Mather, T.N., Moore, S.I., Wilson, M.L., Spielman, A., 1988. Incompetence of deer as reservoirs of the Lyme disease spirochete. Am J Trop Med </w:t>
      </w:r>
      <w:proofErr w:type="spellStart"/>
      <w:r w:rsidRPr="00440B81">
        <w:rPr>
          <w:rFonts w:ascii="Times New Roman" w:hAnsi="Times New Roman" w:cs="Times New Roman"/>
        </w:rPr>
        <w:t>Hyg</w:t>
      </w:r>
      <w:proofErr w:type="spellEnd"/>
      <w:r w:rsidRPr="00440B81">
        <w:rPr>
          <w:rFonts w:ascii="Times New Roman" w:hAnsi="Times New Roman" w:cs="Times New Roman"/>
        </w:rPr>
        <w:t xml:space="preserve"> 39, 105–109. https://doi.org/10.4269/ajtmh.1988.39.105</w:t>
      </w:r>
    </w:p>
    <w:p w14:paraId="58277789"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Thieurmel</w:t>
      </w:r>
      <w:proofErr w:type="spellEnd"/>
      <w:r w:rsidRPr="00440B81">
        <w:rPr>
          <w:rFonts w:ascii="Times New Roman" w:hAnsi="Times New Roman" w:cs="Times New Roman"/>
        </w:rPr>
        <w:t xml:space="preserve">, B., </w:t>
      </w:r>
      <w:proofErr w:type="spellStart"/>
      <w:r w:rsidRPr="00440B81">
        <w:rPr>
          <w:rFonts w:ascii="Times New Roman" w:hAnsi="Times New Roman" w:cs="Times New Roman"/>
        </w:rPr>
        <w:t>Elmarhraoui</w:t>
      </w:r>
      <w:proofErr w:type="spellEnd"/>
      <w:r w:rsidRPr="00440B81">
        <w:rPr>
          <w:rFonts w:ascii="Times New Roman" w:hAnsi="Times New Roman" w:cs="Times New Roman"/>
        </w:rPr>
        <w:t xml:space="preserve">, A., 2017. </w:t>
      </w:r>
      <w:proofErr w:type="spellStart"/>
      <w:r w:rsidRPr="00440B81">
        <w:rPr>
          <w:rFonts w:ascii="Times New Roman" w:hAnsi="Times New Roman" w:cs="Times New Roman"/>
        </w:rPr>
        <w:t>suncalc</w:t>
      </w:r>
      <w:proofErr w:type="spellEnd"/>
      <w:r w:rsidRPr="00440B81">
        <w:rPr>
          <w:rFonts w:ascii="Times New Roman" w:hAnsi="Times New Roman" w:cs="Times New Roman"/>
        </w:rPr>
        <w:t>: Compute Sun Position, Sunlight Phases, Moon Position and Lunar Phase. https://doi.org/10.32614/CRAN.package.suncalc</w:t>
      </w:r>
    </w:p>
    <w:p w14:paraId="7D219E41"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Tonelli, B.A., Dearborn, D.C., 2019. An individual-based model for the dispersal of Ixodes scapularis by ovenbirds and wood thrushes during fall migration. Ticks and Tick-borne Diseases 10, 1096–1104. https://doi.org/10.1016/j.ttbdis.2019.05.012</w:t>
      </w:r>
    </w:p>
    <w:p w14:paraId="0DC11B80"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 xml:space="preserve">Tufts, D.M., </w:t>
      </w:r>
      <w:proofErr w:type="spellStart"/>
      <w:r w:rsidRPr="00440B81">
        <w:rPr>
          <w:rFonts w:ascii="Times New Roman" w:hAnsi="Times New Roman" w:cs="Times New Roman"/>
        </w:rPr>
        <w:t>Goethert</w:t>
      </w:r>
      <w:proofErr w:type="spellEnd"/>
      <w:r w:rsidRPr="00440B81">
        <w:rPr>
          <w:rFonts w:ascii="Times New Roman" w:hAnsi="Times New Roman" w:cs="Times New Roman"/>
        </w:rPr>
        <w:t xml:space="preserve">, H.K., Diuk-Wasser, M.A., 2024. Host-pathogen associations inferred from bloodmeal analyses of </w:t>
      </w:r>
      <w:r w:rsidRPr="00440B81">
        <w:rPr>
          <w:rFonts w:ascii="Times New Roman" w:hAnsi="Times New Roman" w:cs="Times New Roman"/>
          <w:i/>
          <w:iCs/>
        </w:rPr>
        <w:t>Ixodes scapularis</w:t>
      </w:r>
      <w:r w:rsidRPr="00440B81">
        <w:rPr>
          <w:rFonts w:ascii="Times New Roman" w:hAnsi="Times New Roman" w:cs="Times New Roman"/>
        </w:rPr>
        <w:t xml:space="preserve"> ticks in a low biodiversity setting. Appl Environ </w:t>
      </w:r>
      <w:proofErr w:type="spellStart"/>
      <w:r w:rsidRPr="00440B81">
        <w:rPr>
          <w:rFonts w:ascii="Times New Roman" w:hAnsi="Times New Roman" w:cs="Times New Roman"/>
        </w:rPr>
        <w:t>Microbiol</w:t>
      </w:r>
      <w:proofErr w:type="spellEnd"/>
      <w:r w:rsidRPr="00440B81">
        <w:rPr>
          <w:rFonts w:ascii="Times New Roman" w:hAnsi="Times New Roman" w:cs="Times New Roman"/>
        </w:rPr>
        <w:t xml:space="preserve"> 90, e00667-24. https://doi.org/10.1128/aem.00667-24</w:t>
      </w:r>
    </w:p>
    <w:p w14:paraId="4448C8F4"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t>VanAcker</w:t>
      </w:r>
      <w:proofErr w:type="spellEnd"/>
      <w:r w:rsidRPr="00440B81">
        <w:rPr>
          <w:rFonts w:ascii="Times New Roman" w:hAnsi="Times New Roman" w:cs="Times New Roman"/>
        </w:rPr>
        <w:t xml:space="preserve">, M.C., DeNicola, V.L., DeNicola, A.J., Aucoin, S.G., Simon, R., Toal, K.L., Diuk‐Wasser, M.A., </w:t>
      </w:r>
      <w:proofErr w:type="spellStart"/>
      <w:r w:rsidRPr="00440B81">
        <w:rPr>
          <w:rFonts w:ascii="Times New Roman" w:hAnsi="Times New Roman" w:cs="Times New Roman"/>
        </w:rPr>
        <w:t>Cagnacci</w:t>
      </w:r>
      <w:proofErr w:type="spellEnd"/>
      <w:r w:rsidRPr="00440B81">
        <w:rPr>
          <w:rFonts w:ascii="Times New Roman" w:hAnsi="Times New Roman" w:cs="Times New Roman"/>
        </w:rPr>
        <w:t>, F., 2023. Resource selection by New York City deer reveals the effective interface between wildlife, zoonotic hazards and humans. Ecology Letters ele.14326. https://doi.org/10.1111/ele.14326</w:t>
      </w:r>
    </w:p>
    <w:p w14:paraId="37520F1C" w14:textId="77777777" w:rsidR="00440B81" w:rsidRPr="00440B81" w:rsidRDefault="00440B81" w:rsidP="00440B81">
      <w:pPr>
        <w:pStyle w:val="Bibliography"/>
        <w:spacing w:line="480" w:lineRule="auto"/>
        <w:rPr>
          <w:rFonts w:ascii="Times New Roman" w:hAnsi="Times New Roman" w:cs="Times New Roman"/>
        </w:rPr>
      </w:pPr>
      <w:proofErr w:type="spellStart"/>
      <w:r w:rsidRPr="00440B81">
        <w:rPr>
          <w:rFonts w:ascii="Times New Roman" w:hAnsi="Times New Roman" w:cs="Times New Roman"/>
        </w:rPr>
        <w:lastRenderedPageBreak/>
        <w:t>VanAcker</w:t>
      </w:r>
      <w:proofErr w:type="spellEnd"/>
      <w:r w:rsidRPr="00440B81">
        <w:rPr>
          <w:rFonts w:ascii="Times New Roman" w:hAnsi="Times New Roman" w:cs="Times New Roman"/>
        </w:rPr>
        <w:t xml:space="preserve">, M.C., Little, E.A.H., </w:t>
      </w:r>
      <w:proofErr w:type="spellStart"/>
      <w:r w:rsidRPr="00440B81">
        <w:rPr>
          <w:rFonts w:ascii="Times New Roman" w:hAnsi="Times New Roman" w:cs="Times New Roman"/>
        </w:rPr>
        <w:t>Molaei</w:t>
      </w:r>
      <w:proofErr w:type="spellEnd"/>
      <w:r w:rsidRPr="00440B81">
        <w:rPr>
          <w:rFonts w:ascii="Times New Roman" w:hAnsi="Times New Roman" w:cs="Times New Roman"/>
        </w:rPr>
        <w:t xml:space="preserve">, G., Bajwa, W.I., Diuk-Wasser, M.A., 2019. Enhancement of Risk for Lyme Disease by Landscape Connectivity, New York, New York, USA. </w:t>
      </w:r>
      <w:proofErr w:type="spellStart"/>
      <w:r w:rsidRPr="00440B81">
        <w:rPr>
          <w:rFonts w:ascii="Times New Roman" w:hAnsi="Times New Roman" w:cs="Times New Roman"/>
        </w:rPr>
        <w:t>Emerg</w:t>
      </w:r>
      <w:proofErr w:type="spellEnd"/>
      <w:r w:rsidRPr="00440B81">
        <w:rPr>
          <w:rFonts w:ascii="Times New Roman" w:hAnsi="Times New Roman" w:cs="Times New Roman"/>
        </w:rPr>
        <w:t>. Infect. Dis. 25, 1136–1143. https://doi.org/10.3201/eid2506.181741</w:t>
      </w:r>
    </w:p>
    <w:p w14:paraId="621A702C"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Wang, H.-H., Grant, W.E., Teel, P.D., 2012. Simulation of climate–host–parasite–landscape interactions: A spatially explicit model for ticks (Acari: Ixodidae). Ecological Modelling 243, 42–62. https://doi.org/10.1016/j.ecolmodel.2012.06.007</w:t>
      </w:r>
    </w:p>
    <w:p w14:paraId="2B4E415F" w14:textId="77777777" w:rsidR="00440B81" w:rsidRPr="00440B81" w:rsidRDefault="00440B81" w:rsidP="00440B81">
      <w:pPr>
        <w:pStyle w:val="Bibliography"/>
        <w:spacing w:line="480" w:lineRule="auto"/>
        <w:rPr>
          <w:rFonts w:ascii="Times New Roman" w:hAnsi="Times New Roman" w:cs="Times New Roman"/>
        </w:rPr>
      </w:pPr>
      <w:r w:rsidRPr="00440B81">
        <w:rPr>
          <w:rFonts w:ascii="Times New Roman" w:hAnsi="Times New Roman" w:cs="Times New Roman"/>
        </w:rPr>
        <w:t>Wang, H.-H., Grant, W.E., Teel, P.D., Hamer, S.A., 2015. Simulation of climate-tick-host-landscape interactions: Effects of shifts in the seasonality of host population fluctuations on tick densities. Journal of Vector Ecology 40, 247–255. https://doi.org/10.1111/jvec.12161</w:t>
      </w:r>
    </w:p>
    <w:p w14:paraId="0F3B1FF4" w14:textId="742E96E0" w:rsidR="00440B81" w:rsidRPr="00440B81" w:rsidRDefault="00440B81" w:rsidP="00440B81">
      <w:pPr>
        <w:spacing w:line="480" w:lineRule="auto"/>
        <w:rPr>
          <w:rFonts w:ascii="Times New Roman" w:hAnsi="Times New Roman" w:cs="Times New Roman"/>
        </w:rPr>
      </w:pPr>
      <w:r>
        <w:rPr>
          <w:rFonts w:ascii="Times New Roman" w:hAnsi="Times New Roman" w:cs="Times New Roman"/>
        </w:rPr>
        <w:fldChar w:fldCharType="end"/>
      </w:r>
    </w:p>
    <w:sectPr w:rsidR="00440B81" w:rsidRPr="00440B81" w:rsidSect="00B213BC">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0002F" w14:textId="77777777" w:rsidR="0027476F" w:rsidRDefault="0027476F" w:rsidP="00293EDD">
      <w:r>
        <w:separator/>
      </w:r>
    </w:p>
  </w:endnote>
  <w:endnote w:type="continuationSeparator" w:id="0">
    <w:p w14:paraId="18260770" w14:textId="77777777" w:rsidR="0027476F" w:rsidRDefault="0027476F" w:rsidP="0029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7F64A" w14:textId="77777777" w:rsidR="0027476F" w:rsidRDefault="0027476F" w:rsidP="00293EDD">
      <w:r>
        <w:separator/>
      </w:r>
    </w:p>
  </w:footnote>
  <w:footnote w:type="continuationSeparator" w:id="0">
    <w:p w14:paraId="22A7A7CF" w14:textId="77777777" w:rsidR="0027476F" w:rsidRDefault="0027476F" w:rsidP="00293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4634217"/>
      <w:docPartObj>
        <w:docPartGallery w:val="Page Numbers (Top of Page)"/>
        <w:docPartUnique/>
      </w:docPartObj>
    </w:sdtPr>
    <w:sdtContent>
      <w:p w14:paraId="34535203" w14:textId="2EE95E25" w:rsidR="00293EDD" w:rsidRDefault="00293EDD" w:rsidP="00442F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266ED" w14:textId="77777777" w:rsidR="00293EDD" w:rsidRDefault="00293EDD" w:rsidP="00293E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17425415"/>
      <w:docPartObj>
        <w:docPartGallery w:val="Page Numbers (Top of Page)"/>
        <w:docPartUnique/>
      </w:docPartObj>
    </w:sdtPr>
    <w:sdtContent>
      <w:p w14:paraId="6C1FA2B5" w14:textId="3C79B4C5" w:rsidR="00293EDD" w:rsidRDefault="00293EDD" w:rsidP="00442F2F">
        <w:pPr>
          <w:pStyle w:val="Header"/>
          <w:framePr w:wrap="none" w:vAnchor="text" w:hAnchor="margin" w:xAlign="right" w:y="1"/>
          <w:rPr>
            <w:rStyle w:val="PageNumber"/>
          </w:rPr>
        </w:pPr>
        <w:r w:rsidRPr="00293EDD">
          <w:rPr>
            <w:rStyle w:val="PageNumber"/>
            <w:rFonts w:ascii="Times New Roman" w:hAnsi="Times New Roman" w:cs="Times New Roman"/>
          </w:rPr>
          <w:fldChar w:fldCharType="begin"/>
        </w:r>
        <w:r w:rsidRPr="00293EDD">
          <w:rPr>
            <w:rStyle w:val="PageNumber"/>
            <w:rFonts w:ascii="Times New Roman" w:hAnsi="Times New Roman" w:cs="Times New Roman"/>
          </w:rPr>
          <w:instrText xml:space="preserve"> PAGE </w:instrText>
        </w:r>
        <w:r w:rsidRPr="00293EDD">
          <w:rPr>
            <w:rStyle w:val="PageNumber"/>
            <w:rFonts w:ascii="Times New Roman" w:hAnsi="Times New Roman" w:cs="Times New Roman"/>
          </w:rPr>
          <w:fldChar w:fldCharType="separate"/>
        </w:r>
        <w:r w:rsidRPr="00293EDD">
          <w:rPr>
            <w:rStyle w:val="PageNumber"/>
            <w:rFonts w:ascii="Times New Roman" w:hAnsi="Times New Roman" w:cs="Times New Roman"/>
            <w:noProof/>
          </w:rPr>
          <w:t>1</w:t>
        </w:r>
        <w:r w:rsidRPr="00293EDD">
          <w:rPr>
            <w:rStyle w:val="PageNumber"/>
            <w:rFonts w:ascii="Times New Roman" w:hAnsi="Times New Roman" w:cs="Times New Roman"/>
          </w:rPr>
          <w:fldChar w:fldCharType="end"/>
        </w:r>
      </w:p>
    </w:sdtContent>
  </w:sdt>
  <w:p w14:paraId="0E1238F4" w14:textId="77777777" w:rsidR="00293EDD" w:rsidRDefault="00293EDD" w:rsidP="00293ED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4885"/>
    <w:multiLevelType w:val="hybridMultilevel"/>
    <w:tmpl w:val="2DD8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C2982"/>
    <w:multiLevelType w:val="multilevel"/>
    <w:tmpl w:val="28CC801A"/>
    <w:lvl w:ilvl="0">
      <w:start w:val="2"/>
      <w:numFmt w:val="decimal"/>
      <w:lvlText w:val="%1"/>
      <w:lvlJc w:val="left"/>
      <w:pPr>
        <w:ind w:left="360" w:hanging="360"/>
      </w:pPr>
      <w:rPr>
        <w:rFonts w:eastAsiaTheme="minorHAnsi" w:hint="default"/>
        <w:b w:val="0"/>
        <w:i/>
      </w:rPr>
    </w:lvl>
    <w:lvl w:ilvl="1">
      <w:start w:val="1"/>
      <w:numFmt w:val="decimal"/>
      <w:lvlText w:val="%1.%2"/>
      <w:lvlJc w:val="left"/>
      <w:pPr>
        <w:ind w:left="360" w:hanging="360"/>
      </w:pPr>
      <w:rPr>
        <w:rFonts w:eastAsiaTheme="minorHAnsi" w:hint="default"/>
        <w:b w:val="0"/>
        <w:i/>
      </w:rPr>
    </w:lvl>
    <w:lvl w:ilvl="2">
      <w:start w:val="1"/>
      <w:numFmt w:val="decimal"/>
      <w:lvlText w:val="%1.%2.%3"/>
      <w:lvlJc w:val="left"/>
      <w:pPr>
        <w:ind w:left="720" w:hanging="720"/>
      </w:pPr>
      <w:rPr>
        <w:rFonts w:eastAsiaTheme="minorHAnsi" w:hint="default"/>
        <w:b w:val="0"/>
        <w:i/>
      </w:rPr>
    </w:lvl>
    <w:lvl w:ilvl="3">
      <w:start w:val="1"/>
      <w:numFmt w:val="decimal"/>
      <w:lvlText w:val="%1.%2.%3.%4"/>
      <w:lvlJc w:val="left"/>
      <w:pPr>
        <w:ind w:left="720" w:hanging="720"/>
      </w:pPr>
      <w:rPr>
        <w:rFonts w:eastAsiaTheme="minorHAnsi" w:hint="default"/>
        <w:b w:val="0"/>
        <w:i/>
      </w:rPr>
    </w:lvl>
    <w:lvl w:ilvl="4">
      <w:start w:val="1"/>
      <w:numFmt w:val="decimal"/>
      <w:lvlText w:val="%1.%2.%3.%4.%5"/>
      <w:lvlJc w:val="left"/>
      <w:pPr>
        <w:ind w:left="1080" w:hanging="1080"/>
      </w:pPr>
      <w:rPr>
        <w:rFonts w:eastAsiaTheme="minorHAnsi" w:hint="default"/>
        <w:b w:val="0"/>
        <w:i/>
      </w:rPr>
    </w:lvl>
    <w:lvl w:ilvl="5">
      <w:start w:val="1"/>
      <w:numFmt w:val="decimal"/>
      <w:lvlText w:val="%1.%2.%3.%4.%5.%6"/>
      <w:lvlJc w:val="left"/>
      <w:pPr>
        <w:ind w:left="1080" w:hanging="1080"/>
      </w:pPr>
      <w:rPr>
        <w:rFonts w:eastAsiaTheme="minorHAnsi" w:hint="default"/>
        <w:b w:val="0"/>
        <w:i/>
      </w:rPr>
    </w:lvl>
    <w:lvl w:ilvl="6">
      <w:start w:val="1"/>
      <w:numFmt w:val="decimal"/>
      <w:lvlText w:val="%1.%2.%3.%4.%5.%6.%7"/>
      <w:lvlJc w:val="left"/>
      <w:pPr>
        <w:ind w:left="1440" w:hanging="1440"/>
      </w:pPr>
      <w:rPr>
        <w:rFonts w:eastAsiaTheme="minorHAnsi" w:hint="default"/>
        <w:b w:val="0"/>
        <w:i/>
      </w:rPr>
    </w:lvl>
    <w:lvl w:ilvl="7">
      <w:start w:val="1"/>
      <w:numFmt w:val="decimal"/>
      <w:lvlText w:val="%1.%2.%3.%4.%5.%6.%7.%8"/>
      <w:lvlJc w:val="left"/>
      <w:pPr>
        <w:ind w:left="1440" w:hanging="1440"/>
      </w:pPr>
      <w:rPr>
        <w:rFonts w:eastAsiaTheme="minorHAnsi" w:hint="default"/>
        <w:b w:val="0"/>
        <w:i/>
      </w:rPr>
    </w:lvl>
    <w:lvl w:ilvl="8">
      <w:start w:val="1"/>
      <w:numFmt w:val="decimal"/>
      <w:lvlText w:val="%1.%2.%3.%4.%5.%6.%7.%8.%9"/>
      <w:lvlJc w:val="left"/>
      <w:pPr>
        <w:ind w:left="1800" w:hanging="1800"/>
      </w:pPr>
      <w:rPr>
        <w:rFonts w:eastAsiaTheme="minorHAnsi" w:hint="default"/>
        <w:b w:val="0"/>
        <w:i/>
      </w:rPr>
    </w:lvl>
  </w:abstractNum>
  <w:abstractNum w:abstractNumId="2" w15:restartNumberingAfterBreak="0">
    <w:nsid w:val="21561EB2"/>
    <w:multiLevelType w:val="hybridMultilevel"/>
    <w:tmpl w:val="7F5E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A280D"/>
    <w:multiLevelType w:val="hybridMultilevel"/>
    <w:tmpl w:val="0ABC471E"/>
    <w:lvl w:ilvl="0" w:tplc="3D44A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68001F"/>
    <w:multiLevelType w:val="hybridMultilevel"/>
    <w:tmpl w:val="B8A63EAE"/>
    <w:lvl w:ilvl="0" w:tplc="C8D41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25771"/>
    <w:multiLevelType w:val="hybridMultilevel"/>
    <w:tmpl w:val="809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11249"/>
    <w:multiLevelType w:val="multilevel"/>
    <w:tmpl w:val="97F2A3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95363CF"/>
    <w:multiLevelType w:val="multilevel"/>
    <w:tmpl w:val="AA32C932"/>
    <w:lvl w:ilvl="0">
      <w:start w:val="2"/>
      <w:numFmt w:val="decimal"/>
      <w:lvlText w:val="%1"/>
      <w:lvlJc w:val="left"/>
      <w:pPr>
        <w:ind w:left="360" w:hanging="360"/>
      </w:pPr>
      <w:rPr>
        <w:rFonts w:eastAsiaTheme="minorHAnsi" w:hint="default"/>
        <w:b w:val="0"/>
        <w:i/>
      </w:rPr>
    </w:lvl>
    <w:lvl w:ilvl="1">
      <w:start w:val="1"/>
      <w:numFmt w:val="decimal"/>
      <w:lvlText w:val="%1.%2"/>
      <w:lvlJc w:val="left"/>
      <w:pPr>
        <w:ind w:left="360" w:hanging="360"/>
      </w:pPr>
      <w:rPr>
        <w:rFonts w:eastAsiaTheme="minorHAnsi" w:hint="default"/>
        <w:b w:val="0"/>
        <w:i/>
      </w:rPr>
    </w:lvl>
    <w:lvl w:ilvl="2">
      <w:start w:val="1"/>
      <w:numFmt w:val="decimal"/>
      <w:lvlText w:val="%1.%2.%3"/>
      <w:lvlJc w:val="left"/>
      <w:pPr>
        <w:ind w:left="720" w:hanging="720"/>
      </w:pPr>
      <w:rPr>
        <w:rFonts w:eastAsiaTheme="minorHAnsi" w:hint="default"/>
        <w:b w:val="0"/>
        <w:i/>
      </w:rPr>
    </w:lvl>
    <w:lvl w:ilvl="3">
      <w:start w:val="1"/>
      <w:numFmt w:val="decimal"/>
      <w:lvlText w:val="%1.%2.%3.%4"/>
      <w:lvlJc w:val="left"/>
      <w:pPr>
        <w:ind w:left="720" w:hanging="720"/>
      </w:pPr>
      <w:rPr>
        <w:rFonts w:eastAsiaTheme="minorHAnsi" w:hint="default"/>
        <w:b w:val="0"/>
        <w:i/>
      </w:rPr>
    </w:lvl>
    <w:lvl w:ilvl="4">
      <w:start w:val="1"/>
      <w:numFmt w:val="decimal"/>
      <w:lvlText w:val="%1.%2.%3.%4.%5"/>
      <w:lvlJc w:val="left"/>
      <w:pPr>
        <w:ind w:left="1080" w:hanging="1080"/>
      </w:pPr>
      <w:rPr>
        <w:rFonts w:eastAsiaTheme="minorHAnsi" w:hint="default"/>
        <w:b w:val="0"/>
        <w:i/>
      </w:rPr>
    </w:lvl>
    <w:lvl w:ilvl="5">
      <w:start w:val="1"/>
      <w:numFmt w:val="decimal"/>
      <w:lvlText w:val="%1.%2.%3.%4.%5.%6"/>
      <w:lvlJc w:val="left"/>
      <w:pPr>
        <w:ind w:left="1080" w:hanging="1080"/>
      </w:pPr>
      <w:rPr>
        <w:rFonts w:eastAsiaTheme="minorHAnsi" w:hint="default"/>
        <w:b w:val="0"/>
        <w:i/>
      </w:rPr>
    </w:lvl>
    <w:lvl w:ilvl="6">
      <w:start w:val="1"/>
      <w:numFmt w:val="decimal"/>
      <w:lvlText w:val="%1.%2.%3.%4.%5.%6.%7"/>
      <w:lvlJc w:val="left"/>
      <w:pPr>
        <w:ind w:left="1440" w:hanging="1440"/>
      </w:pPr>
      <w:rPr>
        <w:rFonts w:eastAsiaTheme="minorHAnsi" w:hint="default"/>
        <w:b w:val="0"/>
        <w:i/>
      </w:rPr>
    </w:lvl>
    <w:lvl w:ilvl="7">
      <w:start w:val="1"/>
      <w:numFmt w:val="decimal"/>
      <w:lvlText w:val="%1.%2.%3.%4.%5.%6.%7.%8"/>
      <w:lvlJc w:val="left"/>
      <w:pPr>
        <w:ind w:left="1440" w:hanging="1440"/>
      </w:pPr>
      <w:rPr>
        <w:rFonts w:eastAsiaTheme="minorHAnsi" w:hint="default"/>
        <w:b w:val="0"/>
        <w:i/>
      </w:rPr>
    </w:lvl>
    <w:lvl w:ilvl="8">
      <w:start w:val="1"/>
      <w:numFmt w:val="decimal"/>
      <w:lvlText w:val="%1.%2.%3.%4.%5.%6.%7.%8.%9"/>
      <w:lvlJc w:val="left"/>
      <w:pPr>
        <w:ind w:left="1800" w:hanging="1800"/>
      </w:pPr>
      <w:rPr>
        <w:rFonts w:eastAsiaTheme="minorHAnsi" w:hint="default"/>
        <w:b w:val="0"/>
        <w:i/>
      </w:rPr>
    </w:lvl>
  </w:abstractNum>
  <w:num w:numId="1" w16cid:durableId="958799897">
    <w:abstractNumId w:val="3"/>
  </w:num>
  <w:num w:numId="2" w16cid:durableId="1253473120">
    <w:abstractNumId w:val="4"/>
  </w:num>
  <w:num w:numId="3" w16cid:durableId="2112119191">
    <w:abstractNumId w:val="2"/>
  </w:num>
  <w:num w:numId="4" w16cid:durableId="1460102959">
    <w:abstractNumId w:val="5"/>
  </w:num>
  <w:num w:numId="5" w16cid:durableId="37240335">
    <w:abstractNumId w:val="0"/>
  </w:num>
  <w:num w:numId="6" w16cid:durableId="299697916">
    <w:abstractNumId w:val="6"/>
  </w:num>
  <w:num w:numId="7" w16cid:durableId="412777981">
    <w:abstractNumId w:val="7"/>
  </w:num>
  <w:num w:numId="8" w16cid:durableId="180973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48"/>
    <w:rsid w:val="0003410E"/>
    <w:rsid w:val="00035CEA"/>
    <w:rsid w:val="0003766B"/>
    <w:rsid w:val="00046408"/>
    <w:rsid w:val="000469DB"/>
    <w:rsid w:val="0005380C"/>
    <w:rsid w:val="00070215"/>
    <w:rsid w:val="00080F46"/>
    <w:rsid w:val="000904B7"/>
    <w:rsid w:val="000A44B1"/>
    <w:rsid w:val="000B47BF"/>
    <w:rsid w:val="000D0574"/>
    <w:rsid w:val="000D30D7"/>
    <w:rsid w:val="000E5F93"/>
    <w:rsid w:val="00110F77"/>
    <w:rsid w:val="001368B6"/>
    <w:rsid w:val="001622CB"/>
    <w:rsid w:val="001872B8"/>
    <w:rsid w:val="001A0843"/>
    <w:rsid w:val="001F75FC"/>
    <w:rsid w:val="0020374C"/>
    <w:rsid w:val="00210806"/>
    <w:rsid w:val="00210E6D"/>
    <w:rsid w:val="00212A24"/>
    <w:rsid w:val="00217DFC"/>
    <w:rsid w:val="002205A3"/>
    <w:rsid w:val="0023206E"/>
    <w:rsid w:val="00246854"/>
    <w:rsid w:val="0027476F"/>
    <w:rsid w:val="00277466"/>
    <w:rsid w:val="0028670E"/>
    <w:rsid w:val="00293EDD"/>
    <w:rsid w:val="002B1857"/>
    <w:rsid w:val="002B5F99"/>
    <w:rsid w:val="002B6104"/>
    <w:rsid w:val="002E6492"/>
    <w:rsid w:val="002F14BE"/>
    <w:rsid w:val="00302A0C"/>
    <w:rsid w:val="003231D0"/>
    <w:rsid w:val="00345291"/>
    <w:rsid w:val="003609C4"/>
    <w:rsid w:val="00361340"/>
    <w:rsid w:val="00380670"/>
    <w:rsid w:val="00380E8C"/>
    <w:rsid w:val="00394D78"/>
    <w:rsid w:val="003B5889"/>
    <w:rsid w:val="003C1178"/>
    <w:rsid w:val="003D580C"/>
    <w:rsid w:val="003F47E3"/>
    <w:rsid w:val="00402CAB"/>
    <w:rsid w:val="00440B81"/>
    <w:rsid w:val="00445446"/>
    <w:rsid w:val="0045019E"/>
    <w:rsid w:val="00453289"/>
    <w:rsid w:val="00473A3A"/>
    <w:rsid w:val="00475F48"/>
    <w:rsid w:val="00476065"/>
    <w:rsid w:val="00477D8B"/>
    <w:rsid w:val="0048356E"/>
    <w:rsid w:val="004863D6"/>
    <w:rsid w:val="00486637"/>
    <w:rsid w:val="00492C68"/>
    <w:rsid w:val="004C107D"/>
    <w:rsid w:val="004C1F6C"/>
    <w:rsid w:val="004D6E80"/>
    <w:rsid w:val="00505263"/>
    <w:rsid w:val="00505909"/>
    <w:rsid w:val="00547D7C"/>
    <w:rsid w:val="00565D31"/>
    <w:rsid w:val="005D3EE3"/>
    <w:rsid w:val="00613CE8"/>
    <w:rsid w:val="0062519A"/>
    <w:rsid w:val="00636E94"/>
    <w:rsid w:val="00657EE9"/>
    <w:rsid w:val="00675E9A"/>
    <w:rsid w:val="0068399C"/>
    <w:rsid w:val="006903DC"/>
    <w:rsid w:val="00693A27"/>
    <w:rsid w:val="006B69AB"/>
    <w:rsid w:val="006C44EB"/>
    <w:rsid w:val="006E0BE3"/>
    <w:rsid w:val="006F0068"/>
    <w:rsid w:val="006F5A3E"/>
    <w:rsid w:val="00712A6A"/>
    <w:rsid w:val="0072252F"/>
    <w:rsid w:val="00745374"/>
    <w:rsid w:val="007847D7"/>
    <w:rsid w:val="007856D0"/>
    <w:rsid w:val="007B18F6"/>
    <w:rsid w:val="007B361D"/>
    <w:rsid w:val="007B3780"/>
    <w:rsid w:val="007F1FED"/>
    <w:rsid w:val="00802FE4"/>
    <w:rsid w:val="00871DF8"/>
    <w:rsid w:val="008873B2"/>
    <w:rsid w:val="008D1853"/>
    <w:rsid w:val="008E4DAD"/>
    <w:rsid w:val="008F2AD8"/>
    <w:rsid w:val="008F3157"/>
    <w:rsid w:val="0090062F"/>
    <w:rsid w:val="009209E3"/>
    <w:rsid w:val="0092672A"/>
    <w:rsid w:val="009468A7"/>
    <w:rsid w:val="00947588"/>
    <w:rsid w:val="00956A75"/>
    <w:rsid w:val="0097409D"/>
    <w:rsid w:val="009754B7"/>
    <w:rsid w:val="00975E20"/>
    <w:rsid w:val="009900E7"/>
    <w:rsid w:val="009E41D5"/>
    <w:rsid w:val="009F060D"/>
    <w:rsid w:val="00A10697"/>
    <w:rsid w:val="00A13A2A"/>
    <w:rsid w:val="00A33CF3"/>
    <w:rsid w:val="00A36725"/>
    <w:rsid w:val="00A406B2"/>
    <w:rsid w:val="00A64130"/>
    <w:rsid w:val="00AA7A96"/>
    <w:rsid w:val="00AB0724"/>
    <w:rsid w:val="00AB3713"/>
    <w:rsid w:val="00AE035E"/>
    <w:rsid w:val="00AF3598"/>
    <w:rsid w:val="00B07917"/>
    <w:rsid w:val="00B1584D"/>
    <w:rsid w:val="00B213BC"/>
    <w:rsid w:val="00B37401"/>
    <w:rsid w:val="00B52EBA"/>
    <w:rsid w:val="00B668AE"/>
    <w:rsid w:val="00B91900"/>
    <w:rsid w:val="00B96A24"/>
    <w:rsid w:val="00BA26B2"/>
    <w:rsid w:val="00BA66C9"/>
    <w:rsid w:val="00BE48FD"/>
    <w:rsid w:val="00BF199F"/>
    <w:rsid w:val="00BF4BC2"/>
    <w:rsid w:val="00C25278"/>
    <w:rsid w:val="00C26842"/>
    <w:rsid w:val="00C3604D"/>
    <w:rsid w:val="00C63F09"/>
    <w:rsid w:val="00CA29CA"/>
    <w:rsid w:val="00CB0C97"/>
    <w:rsid w:val="00CC0838"/>
    <w:rsid w:val="00CD3BFA"/>
    <w:rsid w:val="00CD651D"/>
    <w:rsid w:val="00CE7778"/>
    <w:rsid w:val="00CF70B2"/>
    <w:rsid w:val="00D069FE"/>
    <w:rsid w:val="00D104D2"/>
    <w:rsid w:val="00D121A9"/>
    <w:rsid w:val="00D17C22"/>
    <w:rsid w:val="00D5218E"/>
    <w:rsid w:val="00D82238"/>
    <w:rsid w:val="00D824CD"/>
    <w:rsid w:val="00D84071"/>
    <w:rsid w:val="00D91251"/>
    <w:rsid w:val="00DA7E5B"/>
    <w:rsid w:val="00DD7348"/>
    <w:rsid w:val="00DD7923"/>
    <w:rsid w:val="00DE2833"/>
    <w:rsid w:val="00DF2A8A"/>
    <w:rsid w:val="00E23C81"/>
    <w:rsid w:val="00E4129A"/>
    <w:rsid w:val="00E42164"/>
    <w:rsid w:val="00E55C96"/>
    <w:rsid w:val="00E62806"/>
    <w:rsid w:val="00E634AA"/>
    <w:rsid w:val="00EA49E4"/>
    <w:rsid w:val="00ED5D1B"/>
    <w:rsid w:val="00EE45FA"/>
    <w:rsid w:val="00EF4414"/>
    <w:rsid w:val="00F035D7"/>
    <w:rsid w:val="00F06E71"/>
    <w:rsid w:val="00F27A3F"/>
    <w:rsid w:val="00F306FA"/>
    <w:rsid w:val="00F319BE"/>
    <w:rsid w:val="00F61B9C"/>
    <w:rsid w:val="00F74DE9"/>
    <w:rsid w:val="00F74F17"/>
    <w:rsid w:val="00F74F61"/>
    <w:rsid w:val="00FD6699"/>
    <w:rsid w:val="00FE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4D41"/>
  <w15:chartTrackingRefBased/>
  <w15:docId w15:val="{2B621E46-D553-094C-8DD3-440011CE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48"/>
    <w:rPr>
      <w:rFonts w:eastAsiaTheme="majorEastAsia" w:cstheme="majorBidi"/>
      <w:color w:val="272727" w:themeColor="text1" w:themeTint="D8"/>
    </w:rPr>
  </w:style>
  <w:style w:type="paragraph" w:styleId="Title">
    <w:name w:val="Title"/>
    <w:basedOn w:val="Normal"/>
    <w:next w:val="Normal"/>
    <w:link w:val="TitleChar"/>
    <w:uiPriority w:val="10"/>
    <w:qFormat/>
    <w:rsid w:val="00475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48"/>
    <w:rPr>
      <w:i/>
      <w:iCs/>
      <w:color w:val="404040" w:themeColor="text1" w:themeTint="BF"/>
    </w:rPr>
  </w:style>
  <w:style w:type="paragraph" w:styleId="ListParagraph">
    <w:name w:val="List Paragraph"/>
    <w:basedOn w:val="Normal"/>
    <w:uiPriority w:val="34"/>
    <w:qFormat/>
    <w:rsid w:val="00475F48"/>
    <w:pPr>
      <w:ind w:left="720"/>
      <w:contextualSpacing/>
    </w:pPr>
  </w:style>
  <w:style w:type="character" w:styleId="IntenseEmphasis">
    <w:name w:val="Intense Emphasis"/>
    <w:basedOn w:val="DefaultParagraphFont"/>
    <w:uiPriority w:val="21"/>
    <w:qFormat/>
    <w:rsid w:val="00475F48"/>
    <w:rPr>
      <w:i/>
      <w:iCs/>
      <w:color w:val="0F4761" w:themeColor="accent1" w:themeShade="BF"/>
    </w:rPr>
  </w:style>
  <w:style w:type="paragraph" w:styleId="IntenseQuote">
    <w:name w:val="Intense Quote"/>
    <w:basedOn w:val="Normal"/>
    <w:next w:val="Normal"/>
    <w:link w:val="IntenseQuoteChar"/>
    <w:uiPriority w:val="30"/>
    <w:qFormat/>
    <w:rsid w:val="0047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48"/>
    <w:rPr>
      <w:i/>
      <w:iCs/>
      <w:color w:val="0F4761" w:themeColor="accent1" w:themeShade="BF"/>
    </w:rPr>
  </w:style>
  <w:style w:type="character" w:styleId="IntenseReference">
    <w:name w:val="Intense Reference"/>
    <w:basedOn w:val="DefaultParagraphFont"/>
    <w:uiPriority w:val="32"/>
    <w:qFormat/>
    <w:rsid w:val="00475F48"/>
    <w:rPr>
      <w:b/>
      <w:bCs/>
      <w:smallCaps/>
      <w:color w:val="0F4761" w:themeColor="accent1" w:themeShade="BF"/>
      <w:spacing w:val="5"/>
    </w:rPr>
  </w:style>
  <w:style w:type="paragraph" w:styleId="Header">
    <w:name w:val="header"/>
    <w:basedOn w:val="Normal"/>
    <w:link w:val="HeaderChar"/>
    <w:uiPriority w:val="99"/>
    <w:unhideWhenUsed/>
    <w:rsid w:val="00293EDD"/>
    <w:pPr>
      <w:tabs>
        <w:tab w:val="center" w:pos="4680"/>
        <w:tab w:val="right" w:pos="9360"/>
      </w:tabs>
    </w:pPr>
  </w:style>
  <w:style w:type="character" w:customStyle="1" w:styleId="HeaderChar">
    <w:name w:val="Header Char"/>
    <w:basedOn w:val="DefaultParagraphFont"/>
    <w:link w:val="Header"/>
    <w:uiPriority w:val="99"/>
    <w:rsid w:val="00293EDD"/>
  </w:style>
  <w:style w:type="character" w:styleId="PageNumber">
    <w:name w:val="page number"/>
    <w:basedOn w:val="DefaultParagraphFont"/>
    <w:uiPriority w:val="99"/>
    <w:semiHidden/>
    <w:unhideWhenUsed/>
    <w:rsid w:val="00293EDD"/>
  </w:style>
  <w:style w:type="paragraph" w:styleId="Footer">
    <w:name w:val="footer"/>
    <w:basedOn w:val="Normal"/>
    <w:link w:val="FooterChar"/>
    <w:uiPriority w:val="99"/>
    <w:unhideWhenUsed/>
    <w:rsid w:val="00293EDD"/>
    <w:pPr>
      <w:tabs>
        <w:tab w:val="center" w:pos="4680"/>
        <w:tab w:val="right" w:pos="9360"/>
      </w:tabs>
    </w:pPr>
  </w:style>
  <w:style w:type="character" w:customStyle="1" w:styleId="FooterChar">
    <w:name w:val="Footer Char"/>
    <w:basedOn w:val="DefaultParagraphFont"/>
    <w:link w:val="Footer"/>
    <w:uiPriority w:val="99"/>
    <w:rsid w:val="00293EDD"/>
  </w:style>
  <w:style w:type="character" w:styleId="CommentReference">
    <w:name w:val="annotation reference"/>
    <w:basedOn w:val="DefaultParagraphFont"/>
    <w:uiPriority w:val="99"/>
    <w:semiHidden/>
    <w:unhideWhenUsed/>
    <w:rsid w:val="00BE48FD"/>
    <w:rPr>
      <w:sz w:val="16"/>
      <w:szCs w:val="16"/>
    </w:rPr>
  </w:style>
  <w:style w:type="paragraph" w:styleId="CommentText">
    <w:name w:val="annotation text"/>
    <w:basedOn w:val="Normal"/>
    <w:link w:val="CommentTextChar"/>
    <w:uiPriority w:val="99"/>
    <w:semiHidden/>
    <w:unhideWhenUsed/>
    <w:rsid w:val="00BE48FD"/>
    <w:rPr>
      <w:sz w:val="20"/>
      <w:szCs w:val="20"/>
    </w:rPr>
  </w:style>
  <w:style w:type="character" w:customStyle="1" w:styleId="CommentTextChar">
    <w:name w:val="Comment Text Char"/>
    <w:basedOn w:val="DefaultParagraphFont"/>
    <w:link w:val="CommentText"/>
    <w:uiPriority w:val="99"/>
    <w:semiHidden/>
    <w:rsid w:val="00BE48FD"/>
    <w:rPr>
      <w:sz w:val="20"/>
      <w:szCs w:val="20"/>
    </w:rPr>
  </w:style>
  <w:style w:type="paragraph" w:styleId="CommentSubject">
    <w:name w:val="annotation subject"/>
    <w:basedOn w:val="CommentText"/>
    <w:next w:val="CommentText"/>
    <w:link w:val="CommentSubjectChar"/>
    <w:uiPriority w:val="99"/>
    <w:semiHidden/>
    <w:unhideWhenUsed/>
    <w:rsid w:val="00BE48FD"/>
    <w:rPr>
      <w:b/>
      <w:bCs/>
    </w:rPr>
  </w:style>
  <w:style w:type="character" w:customStyle="1" w:styleId="CommentSubjectChar">
    <w:name w:val="Comment Subject Char"/>
    <w:basedOn w:val="CommentTextChar"/>
    <w:link w:val="CommentSubject"/>
    <w:uiPriority w:val="99"/>
    <w:semiHidden/>
    <w:rsid w:val="00BE48FD"/>
    <w:rPr>
      <w:b/>
      <w:bCs/>
      <w:sz w:val="20"/>
      <w:szCs w:val="20"/>
    </w:rPr>
  </w:style>
  <w:style w:type="character" w:styleId="Hyperlink">
    <w:name w:val="Hyperlink"/>
    <w:basedOn w:val="DefaultParagraphFont"/>
    <w:uiPriority w:val="99"/>
    <w:unhideWhenUsed/>
    <w:rsid w:val="00CC0838"/>
    <w:rPr>
      <w:color w:val="467886" w:themeColor="hyperlink"/>
      <w:u w:val="single"/>
    </w:rPr>
  </w:style>
  <w:style w:type="character" w:styleId="UnresolvedMention">
    <w:name w:val="Unresolved Mention"/>
    <w:basedOn w:val="DefaultParagraphFont"/>
    <w:uiPriority w:val="99"/>
    <w:semiHidden/>
    <w:unhideWhenUsed/>
    <w:rsid w:val="00CC0838"/>
    <w:rPr>
      <w:color w:val="605E5C"/>
      <w:shd w:val="clear" w:color="auto" w:fill="E1DFDD"/>
    </w:rPr>
  </w:style>
  <w:style w:type="character" w:styleId="PlaceholderText">
    <w:name w:val="Placeholder Text"/>
    <w:basedOn w:val="DefaultParagraphFont"/>
    <w:uiPriority w:val="99"/>
    <w:semiHidden/>
    <w:rsid w:val="00473A3A"/>
    <w:rPr>
      <w:color w:val="666666"/>
    </w:rPr>
  </w:style>
  <w:style w:type="paragraph" w:styleId="Bibliography">
    <w:name w:val="Bibliography"/>
    <w:basedOn w:val="Normal"/>
    <w:next w:val="Normal"/>
    <w:uiPriority w:val="37"/>
    <w:unhideWhenUsed/>
    <w:rsid w:val="00440B81"/>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440203">
      <w:bodyDiv w:val="1"/>
      <w:marLeft w:val="0"/>
      <w:marRight w:val="0"/>
      <w:marTop w:val="0"/>
      <w:marBottom w:val="0"/>
      <w:divBdr>
        <w:top w:val="none" w:sz="0" w:space="0" w:color="auto"/>
        <w:left w:val="none" w:sz="0" w:space="0" w:color="auto"/>
        <w:bottom w:val="none" w:sz="0" w:space="0" w:color="auto"/>
        <w:right w:val="none" w:sz="0" w:space="0" w:color="auto"/>
      </w:divBdr>
    </w:div>
    <w:div w:id="1210410922">
      <w:bodyDiv w:val="1"/>
      <w:marLeft w:val="0"/>
      <w:marRight w:val="0"/>
      <w:marTop w:val="0"/>
      <w:marBottom w:val="0"/>
      <w:divBdr>
        <w:top w:val="none" w:sz="0" w:space="0" w:color="auto"/>
        <w:left w:val="none" w:sz="0" w:space="0" w:color="auto"/>
        <w:bottom w:val="none" w:sz="0" w:space="0" w:color="auto"/>
        <w:right w:val="none" w:sz="0" w:space="0" w:color="auto"/>
      </w:divBdr>
    </w:div>
    <w:div w:id="13137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extapps.dec.ny.gov/docs/administration_pdf/deer2.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41</Pages>
  <Words>31340</Words>
  <Characters>178643</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O'Connor</dc:creator>
  <cp:keywords/>
  <dc:description/>
  <cp:lastModifiedBy>Collin O'Connor</cp:lastModifiedBy>
  <cp:revision>23</cp:revision>
  <dcterms:created xsi:type="dcterms:W3CDTF">2025-02-24T21:21:00Z</dcterms:created>
  <dcterms:modified xsi:type="dcterms:W3CDTF">2025-02-28T19:38:00Z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id="PIvQjcde"/&gt;&lt;style id="http://www.zotero.org/styles/ecological-modelling" hasBibliography="1" bibliographyStyleHasBeenSet="1"/&gt;&lt;prefs&gt;&lt;pref name="fieldType" value="Field"/&gt;&lt;/prefs&gt;&lt;/data&gt;</vt:lpwstr>
  </property>
</Properties>
</file>