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7022465"/>
            <wp:effectExtent l="0" t="0" r="3810" b="635"/>
            <wp:docPr id="5" name="图片 5" descr="(4H5)Z9JJ4~7](6YT%[$B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(4H5)Z9JJ4~7](6YT%[$B0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63185" cy="5704840"/>
            <wp:effectExtent l="0" t="0" r="5715" b="10160"/>
            <wp:docPr id="4" name="图片 4" descr="DYDCM$(OP[JP(JG7LUKRY`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YDCM$(OP[JP(JG7LUKRY`O"/>
                    <pic:cNvPicPr>
                      <a:picLocks noChangeAspect="1"/>
                    </pic:cNvPicPr>
                  </pic:nvPicPr>
                  <pic:blipFill>
                    <a:blip r:embed="rId5"/>
                    <a:srcRect t="18763" r="1965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3990" cy="2508250"/>
            <wp:effectExtent l="0" t="0" r="3810" b="6350"/>
            <wp:docPr id="6" name="图片 6" descr="%595~`3~2PP~}]_18C7OP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%595~`3~2PP~}]_18C7OPS6"/>
                    <pic:cNvPicPr>
                      <a:picLocks noChangeAspect="1"/>
                    </pic:cNvPicPr>
                  </pic:nvPicPr>
                  <pic:blipFill>
                    <a:blip r:embed="rId6"/>
                    <a:srcRect t="9122" b="2722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</w:t>
      </w:r>
      <w:r>
        <w:rPr>
          <w:rFonts w:hint="eastAsia"/>
        </w:rPr>
        <w:t>readelf -h main.o</w:t>
      </w:r>
      <w:r>
        <w:rPr>
          <w:rFonts w:hint="eastAsia"/>
          <w:lang w:val="en-US" w:eastAsia="zh-CN"/>
        </w:rPr>
        <w:t>的功能</w:t>
      </w:r>
    </w:p>
    <w:p>
      <w:r>
        <w:drawing>
          <wp:inline distT="0" distB="0" distL="114300" distR="114300">
            <wp:extent cx="3759200" cy="204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59100" cy="43624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21200" cy="43370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D183E"/>
    <w:rsid w:val="0AA632C8"/>
    <w:rsid w:val="4FF63B37"/>
    <w:rsid w:val="630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2020-05-15T14:50:00Z</dcterms:created>
  <dc:creator>Administrator</dc:creator>
  <cp:lastModifiedBy>Administrator</cp:lastModifiedBy>
  <dcterms:modified xsi:type="dcterms:W3CDTF">2020-05-17T10:52:46Z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