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2D" w:rsidRDefault="00813FAA">
      <w:pPr>
        <w:spacing w:line="460" w:lineRule="exact"/>
        <w:rPr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二、</w:t>
      </w:r>
      <w:r>
        <w:rPr>
          <w:rFonts w:ascii="Times New Roman" w:hAnsi="Times New Roman" w:cs="Times New Roman"/>
          <w:b/>
          <w:bCs/>
          <w:sz w:val="24"/>
        </w:rPr>
        <w:t>填空题，请在下划线上填写正确答案（每空</w:t>
      </w:r>
      <w:r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分，共</w:t>
      </w:r>
      <w:r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>0</w:t>
      </w:r>
      <w:r>
        <w:rPr>
          <w:rFonts w:ascii="Times New Roman" w:hAnsi="Times New Roman" w:cs="Times New Roman"/>
          <w:b/>
          <w:bCs/>
          <w:sz w:val="24"/>
        </w:rPr>
        <w:t>分）</w:t>
      </w:r>
    </w:p>
    <w:p w:rsidR="00F0042D" w:rsidRDefault="00813FAA">
      <w:pPr>
        <w:spacing w:line="4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三</w:t>
      </w:r>
      <w:r>
        <w:rPr>
          <w:rFonts w:ascii="Times New Roman" w:hAnsi="Times New Roman" w:cs="Times New Roman"/>
          <w:b/>
          <w:bCs/>
          <w:sz w:val="24"/>
        </w:rPr>
        <w:t>、简答题，根据题目问题进行相应回答（</w:t>
      </w:r>
      <w:r>
        <w:rPr>
          <w:rFonts w:ascii="Times New Roman" w:hAnsi="Times New Roman" w:cs="Times New Roman" w:hint="eastAsia"/>
          <w:b/>
          <w:bCs/>
          <w:sz w:val="24"/>
        </w:rPr>
        <w:t>第</w:t>
      </w:r>
      <w:r>
        <w:rPr>
          <w:rFonts w:ascii="Times New Roman" w:hAnsi="Times New Roman" w:cs="Times New Roman" w:hint="eastAsia"/>
          <w:b/>
          <w:bCs/>
          <w:sz w:val="24"/>
        </w:rPr>
        <w:t>1</w:t>
      </w:r>
      <w:r>
        <w:rPr>
          <w:rFonts w:ascii="Times New Roman" w:hAnsi="Times New Roman" w:cs="Times New Roman" w:hint="eastAsia"/>
          <w:b/>
          <w:bCs/>
          <w:sz w:val="24"/>
        </w:rPr>
        <w:t>题</w:t>
      </w:r>
      <w:r>
        <w:rPr>
          <w:rFonts w:ascii="Times New Roman" w:hAnsi="Times New Roman" w:cs="Times New Roman" w:hint="eastAsia"/>
          <w:b/>
          <w:bCs/>
          <w:sz w:val="24"/>
        </w:rPr>
        <w:t>4</w:t>
      </w:r>
      <w:r>
        <w:rPr>
          <w:rFonts w:ascii="Times New Roman" w:hAnsi="Times New Roman" w:cs="Times New Roman" w:hint="eastAsia"/>
          <w:b/>
          <w:bCs/>
          <w:sz w:val="24"/>
        </w:rPr>
        <w:t>分，第</w:t>
      </w:r>
      <w:r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</w:rPr>
        <w:t>题</w:t>
      </w:r>
      <w:r>
        <w:rPr>
          <w:rFonts w:ascii="Times New Roman" w:hAnsi="Times New Roman" w:cs="Times New Roman" w:hint="eastAsia"/>
          <w:b/>
          <w:bCs/>
          <w:sz w:val="24"/>
        </w:rPr>
        <w:t>6</w:t>
      </w:r>
      <w:r>
        <w:rPr>
          <w:rFonts w:ascii="Times New Roman" w:hAnsi="Times New Roman" w:cs="Times New Roman" w:hint="eastAsia"/>
          <w:b/>
          <w:bCs/>
          <w:sz w:val="24"/>
        </w:rPr>
        <w:t>分，第</w:t>
      </w:r>
      <w:r>
        <w:rPr>
          <w:rFonts w:ascii="Times New Roman" w:hAnsi="Times New Roman" w:cs="Times New Roman" w:hint="eastAsia"/>
          <w:b/>
          <w:bCs/>
          <w:sz w:val="24"/>
        </w:rPr>
        <w:t>3-6</w:t>
      </w:r>
      <w:r>
        <w:rPr>
          <w:rFonts w:ascii="Times New Roman" w:hAnsi="Times New Roman" w:cs="Times New Roman" w:hint="eastAsia"/>
          <w:b/>
          <w:bCs/>
          <w:sz w:val="24"/>
        </w:rPr>
        <w:t>题</w:t>
      </w:r>
      <w:r>
        <w:rPr>
          <w:rFonts w:ascii="Times New Roman" w:hAnsi="Times New Roman" w:cs="Times New Roman"/>
          <w:b/>
          <w:bCs/>
          <w:sz w:val="24"/>
        </w:rPr>
        <w:t>每题</w:t>
      </w:r>
      <w:r>
        <w:rPr>
          <w:rFonts w:ascii="Times New Roman" w:hAnsi="Times New Roman" w:cs="Times New Roman"/>
          <w:b/>
          <w:bCs/>
          <w:sz w:val="24"/>
        </w:rPr>
        <w:t>5</w:t>
      </w:r>
      <w:r>
        <w:rPr>
          <w:rFonts w:ascii="Times New Roman" w:hAnsi="Times New Roman" w:cs="Times New Roman"/>
          <w:b/>
          <w:bCs/>
          <w:sz w:val="24"/>
        </w:rPr>
        <w:t>分，共</w:t>
      </w:r>
      <w:r>
        <w:rPr>
          <w:rFonts w:ascii="Times New Roman" w:hAnsi="Times New Roman" w:cs="Times New Roman"/>
          <w:b/>
          <w:bCs/>
          <w:sz w:val="24"/>
        </w:rPr>
        <w:t>30</w:t>
      </w:r>
      <w:r>
        <w:rPr>
          <w:rFonts w:ascii="Times New Roman" w:hAnsi="Times New Roman" w:cs="Times New Roman"/>
          <w:b/>
          <w:bCs/>
          <w:sz w:val="24"/>
        </w:rPr>
        <w:t>分）</w:t>
      </w:r>
    </w:p>
    <w:p w:rsidR="00F0042D" w:rsidRDefault="00813FAA">
      <w:pPr>
        <w:spacing w:line="460" w:lineRule="exact"/>
        <w:rPr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四</w:t>
      </w:r>
      <w:r>
        <w:rPr>
          <w:rFonts w:ascii="Times New Roman" w:hAnsi="Times New Roman" w:cs="Times New Roman"/>
          <w:b/>
          <w:bCs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应用设计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（每小题</w:t>
      </w:r>
      <w:r>
        <w:rPr>
          <w:rFonts w:ascii="Times New Roman" w:hAnsi="Times New Roman" w:cs="Times New Roman"/>
          <w:b/>
          <w:bCs/>
          <w:sz w:val="24"/>
        </w:rPr>
        <w:t>10</w:t>
      </w:r>
      <w:r>
        <w:rPr>
          <w:rFonts w:ascii="Times New Roman" w:hAnsi="Times New Roman" w:cs="Times New Roman"/>
          <w:b/>
          <w:bCs/>
          <w:sz w:val="24"/>
        </w:rPr>
        <w:t>分，共</w:t>
      </w:r>
      <w:r>
        <w:rPr>
          <w:rFonts w:ascii="Times New Roman" w:hAnsi="Times New Roman" w:cs="Times New Roman"/>
          <w:b/>
          <w:bCs/>
          <w:sz w:val="24"/>
        </w:rPr>
        <w:t>20</w:t>
      </w:r>
      <w:r>
        <w:rPr>
          <w:rFonts w:ascii="Times New Roman" w:hAnsi="Times New Roman" w:cs="Times New Roman"/>
          <w:b/>
          <w:bCs/>
          <w:sz w:val="24"/>
        </w:rPr>
        <w:t>分）</w:t>
      </w: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数据库复习要点：</w:t>
      </w: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、数据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描述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数据库系统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三级模式是指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、模式和逻辑、物理独立性间的关系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、数据库系统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描述</w:t>
      </w:r>
      <w:r>
        <w:rPr>
          <w:rFonts w:ascii="Times New Roman" w:hAnsi="Times New Roman" w:cs="Times New Roman"/>
          <w:sz w:val="24"/>
        </w:rPr>
        <w:t xml:space="preserve"> 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概念模型是现实世界的第一层抽象，最著名的</w:t>
      </w:r>
      <w:r>
        <w:rPr>
          <w:rFonts w:ascii="Times New Roman" w:hAnsi="Times New Roman" w:cs="Times New Roman" w:hint="eastAsia"/>
          <w:sz w:val="24"/>
        </w:rPr>
        <w:t>概念</w:t>
      </w:r>
      <w:r>
        <w:rPr>
          <w:rFonts w:ascii="Times New Roman" w:hAnsi="Times New Roman" w:cs="Times New Roman"/>
          <w:sz w:val="24"/>
        </w:rPr>
        <w:t>模型是</w:t>
      </w:r>
      <w:r>
        <w:rPr>
          <w:rFonts w:ascii="Times New Roman" w:hAnsi="Times New Roman" w:cs="Times New Roman"/>
          <w:sz w:val="24"/>
        </w:rPr>
        <w:t>E-R</w:t>
      </w:r>
      <w:r>
        <w:rPr>
          <w:rFonts w:ascii="Times New Roman" w:hAnsi="Times New Roman" w:cs="Times New Roman"/>
          <w:sz w:val="24"/>
        </w:rPr>
        <w:t>模型</w:t>
      </w:r>
      <w:r>
        <w:rPr>
          <w:rFonts w:ascii="Times New Roman" w:hAnsi="Times New Roman" w:cs="Times New Roman" w:hint="eastAsia"/>
          <w:sz w:val="24"/>
        </w:rPr>
        <w:t>、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E-R</w:t>
      </w:r>
      <w:r>
        <w:rPr>
          <w:rFonts w:ascii="Times New Roman" w:hAnsi="Times New Roman" w:cs="Times New Roman"/>
          <w:sz w:val="24"/>
        </w:rPr>
        <w:t>模型的描述</w:t>
      </w:r>
      <w:r w:rsidR="00711B61">
        <w:rPr>
          <w:rFonts w:ascii="Times New Roman" w:hAnsi="Times New Roman" w:cs="Times New Roman" w:hint="eastAsia"/>
          <w:sz w:val="24"/>
        </w:rPr>
        <w:t>。</w:t>
      </w:r>
    </w:p>
    <w:p w:rsidR="00711B61" w:rsidRDefault="00711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实体间的联系</w:t>
      </w:r>
    </w:p>
    <w:p w:rsidR="00711B61" w:rsidRDefault="00813FAA" w:rsidP="00711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数据模型的</w:t>
      </w:r>
      <w:r>
        <w:rPr>
          <w:rFonts w:ascii="Times New Roman" w:hAnsi="Times New Roman" w:cs="Times New Roman" w:hint="eastAsia"/>
          <w:sz w:val="24"/>
        </w:rPr>
        <w:t>定义及描述</w:t>
      </w:r>
    </w:p>
    <w:p w:rsidR="00F0042D" w:rsidRDefault="00813FAA" w:rsidP="00711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、信息世界中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概念：实体、码、属性</w:t>
      </w:r>
      <w:r w:rsidR="00711B61">
        <w:rPr>
          <w:rFonts w:ascii="Times New Roman" w:hAnsi="Times New Roman" w:cs="Times New Roman" w:hint="eastAsia"/>
          <w:color w:val="FF0000"/>
          <w:sz w:val="24"/>
        </w:rPr>
        <w:t>主属性、非主属性（</w:t>
      </w:r>
      <w:proofErr w:type="gramStart"/>
      <w:r w:rsidR="00711B61">
        <w:rPr>
          <w:rFonts w:ascii="Times New Roman" w:hAnsi="Times New Roman" w:cs="Times New Roman" w:hint="eastAsia"/>
          <w:color w:val="FF0000"/>
          <w:sz w:val="24"/>
        </w:rPr>
        <w:t>或非码属性</w:t>
      </w:r>
      <w:proofErr w:type="gramEnd"/>
      <w:r w:rsidR="00711B61">
        <w:rPr>
          <w:rFonts w:ascii="Times New Roman" w:hAnsi="Times New Roman" w:cs="Times New Roman" w:hint="eastAsia"/>
          <w:color w:val="FF0000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等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、</w:t>
      </w:r>
      <w:proofErr w:type="gramStart"/>
      <w:r>
        <w:rPr>
          <w:rFonts w:ascii="Times New Roman" w:hAnsi="Times New Roman" w:cs="Times New Roman" w:hint="eastAsia"/>
          <w:sz w:val="24"/>
        </w:rPr>
        <w:t>若关系</w:t>
      </w:r>
      <w:proofErr w:type="gramEnd"/>
      <w:r>
        <w:rPr>
          <w:rFonts w:ascii="Times New Roman" w:hAnsi="Times New Roman" w:cs="Times New Roman" w:hint="eastAsia"/>
          <w:sz w:val="24"/>
        </w:rPr>
        <w:t>中的某一属性组的值能唯一地标识一个元组，而其子集不能，则称该属性组为候选码。</w:t>
      </w:r>
    </w:p>
    <w:p w:rsidR="00F0042D" w:rsidRDefault="00813FAA">
      <w:pPr>
        <w:spacing w:line="460" w:lineRule="exact"/>
        <w:rPr>
          <w:sz w:val="24"/>
        </w:rPr>
      </w:pP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、数据库系统的特点。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  <w:lang w:val="fr-FR"/>
        </w:rPr>
        <w:t>描述并、差、选择这三种关系代数运算的运算符及运算规则。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  <w:lang w:val="fr-FR"/>
        </w:rPr>
        <w:t>描述交、投影、连接这三种关系代数运算的运算符及运算规则。</w:t>
      </w:r>
    </w:p>
    <w:p w:rsidR="00F0042D" w:rsidRDefault="00813FAA">
      <w:pPr>
        <w:spacing w:line="460" w:lineRule="exact"/>
        <w:ind w:firstLine="22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、结合</w:t>
      </w:r>
      <w:r>
        <w:rPr>
          <w:rFonts w:ascii="Times New Roman" w:hAnsi="Times New Roman" w:cs="Times New Roman"/>
          <w:sz w:val="24"/>
        </w:rPr>
        <w:t>数据库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用户定义的完整性</w:t>
      </w:r>
      <w:r>
        <w:rPr>
          <w:rFonts w:ascii="Times New Roman" w:hAnsi="Times New Roman" w:cs="Times New Roman" w:hint="eastAsia"/>
          <w:sz w:val="24"/>
        </w:rPr>
        <w:t>要求，请简要说明</w:t>
      </w:r>
      <w:proofErr w:type="gramStart"/>
      <w:r>
        <w:rPr>
          <w:rFonts w:ascii="Times New Roman" w:hAnsi="Times New Roman" w:cs="Times New Roman" w:hint="eastAsia"/>
          <w:sz w:val="24"/>
        </w:rPr>
        <w:t>列值非</w:t>
      </w:r>
      <w:proofErr w:type="gramEnd"/>
      <w:r>
        <w:rPr>
          <w:rFonts w:ascii="Times New Roman" w:hAnsi="Times New Roman" w:cs="Times New Roman" w:hint="eastAsia"/>
          <w:sz w:val="24"/>
        </w:rPr>
        <w:t>空、</w:t>
      </w:r>
      <w:proofErr w:type="gramStart"/>
      <w:r>
        <w:rPr>
          <w:rFonts w:ascii="Times New Roman" w:hAnsi="Times New Roman" w:cs="Times New Roman" w:hint="eastAsia"/>
          <w:sz w:val="24"/>
        </w:rPr>
        <w:t>列值唯</w:t>
      </w:r>
      <w:proofErr w:type="gramEnd"/>
      <w:r>
        <w:rPr>
          <w:rFonts w:ascii="Times New Roman" w:hAnsi="Times New Roman" w:cs="Times New Roman" w:hint="eastAsia"/>
          <w:sz w:val="24"/>
        </w:rPr>
        <w:t>一和</w:t>
      </w:r>
      <w:proofErr w:type="gramStart"/>
      <w:r>
        <w:rPr>
          <w:rFonts w:ascii="Times New Roman" w:hAnsi="Times New Roman" w:cs="Times New Roman" w:hint="eastAsia"/>
          <w:sz w:val="24"/>
        </w:rPr>
        <w:t>检查列值是</w:t>
      </w:r>
      <w:proofErr w:type="gramEnd"/>
      <w:r>
        <w:rPr>
          <w:rFonts w:ascii="Times New Roman" w:hAnsi="Times New Roman" w:cs="Times New Roman" w:hint="eastAsia"/>
          <w:sz w:val="24"/>
        </w:rPr>
        <w:t>否满足一个布尔表达式这三种常见约束的含义及定义方法。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13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请</w:t>
      </w:r>
      <w:r>
        <w:rPr>
          <w:rFonts w:ascii="Times New Roman" w:hAnsi="Times New Roman" w:cs="Times New Roman" w:hint="eastAsia"/>
          <w:sz w:val="24"/>
        </w:rPr>
        <w:t>列举数据库的三类完整性约束并进行简单说明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spacing w:line="50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）实体完整性</w:t>
      </w:r>
      <w:r w:rsidR="00711B61">
        <w:rPr>
          <w:rFonts w:hint="eastAsia"/>
          <w:sz w:val="24"/>
        </w:rPr>
        <w:t>。。。。。</w:t>
      </w:r>
      <w:r>
        <w:rPr>
          <w:rFonts w:hint="eastAsia"/>
          <w:sz w:val="24"/>
        </w:rPr>
        <w:t>。</w:t>
      </w:r>
    </w:p>
    <w:p w:rsidR="00F0042D" w:rsidRDefault="00813FAA">
      <w:pPr>
        <w:spacing w:line="500" w:lineRule="atLeas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）参照完整性</w:t>
      </w:r>
      <w:r w:rsidR="00711B61">
        <w:rPr>
          <w:rFonts w:hint="eastAsia"/>
          <w:sz w:val="24"/>
        </w:rPr>
        <w:t>。。。。。</w:t>
      </w:r>
      <w:r>
        <w:rPr>
          <w:rFonts w:hint="eastAsia"/>
          <w:sz w:val="24"/>
        </w:rPr>
        <w:t>。</w:t>
      </w:r>
    </w:p>
    <w:p w:rsidR="00F0042D" w:rsidRDefault="00813FAA">
      <w:pPr>
        <w:spacing w:line="50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）用户定义的完整性</w:t>
      </w:r>
      <w:r w:rsidR="00711B61">
        <w:rPr>
          <w:rFonts w:hint="eastAsia"/>
          <w:sz w:val="24"/>
        </w:rPr>
        <w:t>。。。。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14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以下哪一项是</w:t>
      </w:r>
      <w:r>
        <w:rPr>
          <w:rFonts w:ascii="Times New Roman" w:hAnsi="Times New Roman" w:cs="Times New Roman"/>
          <w:bCs/>
          <w:sz w:val="24"/>
        </w:rPr>
        <w:t>SQL Server</w:t>
      </w:r>
      <w:r>
        <w:rPr>
          <w:rFonts w:ascii="Times New Roman" w:hAnsi="Times New Roman" w:cs="Times New Roman"/>
          <w:bCs/>
          <w:sz w:val="24"/>
        </w:rPr>
        <w:t>中支持的可变长字符串数据类型？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SQL Server</w:t>
      </w:r>
      <w:r>
        <w:rPr>
          <w:rFonts w:ascii="Times New Roman" w:hAnsi="Times New Roman" w:cs="Times New Roman"/>
          <w:bCs/>
          <w:sz w:val="24"/>
        </w:rPr>
        <w:t>支持的数据类型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15</w:t>
      </w:r>
      <w:r>
        <w:rPr>
          <w:rFonts w:ascii="Times New Roman" w:hAnsi="Times New Roman" w:cs="Times New Roman" w:hint="eastAsia"/>
          <w:sz w:val="24"/>
        </w:rPr>
        <w:t>、关系可以有</w:t>
      </w:r>
      <w:r>
        <w:rPr>
          <w:rFonts w:hint="eastAsia"/>
          <w:color w:val="FF0000"/>
          <w:sz w:val="24"/>
        </w:rPr>
        <w:t>基本关系、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查询表</w:t>
      </w:r>
      <w:r>
        <w:rPr>
          <w:rFonts w:hint="eastAsia"/>
          <w:sz w:val="24"/>
        </w:rPr>
        <w:t>、</w:t>
      </w:r>
      <w:r>
        <w:rPr>
          <w:rFonts w:hint="eastAsia"/>
          <w:color w:val="FF0000"/>
          <w:sz w:val="24"/>
        </w:rPr>
        <w:t>视图表</w:t>
      </w:r>
      <w:r>
        <w:rPr>
          <w:rFonts w:hint="eastAsia"/>
          <w:sz w:val="24"/>
        </w:rPr>
        <w:t>三种</w:t>
      </w:r>
      <w:r>
        <w:rPr>
          <w:rFonts w:ascii="Times New Roman" w:hAnsi="Times New Roman" w:cs="Times New Roman" w:hint="eastAsia"/>
          <w:sz w:val="24"/>
        </w:rPr>
        <w:t>类型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数据库系统提供的授权机制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/>
          <w:sz w:val="24"/>
        </w:rPr>
        <w:t>数据安全性</w:t>
      </w:r>
      <w:r>
        <w:rPr>
          <w:rFonts w:ascii="Times New Roman" w:hAnsi="Times New Roman" w:cs="Times New Roman" w:hint="eastAsia"/>
          <w:sz w:val="24"/>
        </w:rPr>
        <w:t>的措施。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17</w:t>
      </w:r>
      <w:r>
        <w:rPr>
          <w:rFonts w:ascii="Times New Roman" w:hAnsi="Times New Roman" w:cs="Times New Roman" w:hint="eastAsia"/>
          <w:sz w:val="24"/>
        </w:rPr>
        <w:t>、聚集函数的含义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COUNT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AVG\MAX\MIN(</w:t>
      </w:r>
      <w:r>
        <w:rPr>
          <w:rFonts w:ascii="Times New Roman" w:hAnsi="Times New Roman" w:cs="Times New Roman" w:hint="eastAsia"/>
          <w:sz w:val="24"/>
        </w:rPr>
        <w:t>列名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  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18</w:t>
      </w:r>
      <w:r>
        <w:rPr>
          <w:rFonts w:ascii="Times New Roman" w:hAnsi="Times New Roman" w:cs="Times New Roman" w:hint="eastAsia"/>
          <w:sz w:val="24"/>
        </w:rPr>
        <w:t>、描述</w:t>
      </w:r>
      <w:r>
        <w:rPr>
          <w:rFonts w:ascii="Times New Roman" w:hAnsi="Times New Roman" w:cs="Times New Roman"/>
          <w:sz w:val="24"/>
        </w:rPr>
        <w:t>数据库</w:t>
      </w:r>
      <w:r>
        <w:rPr>
          <w:rFonts w:ascii="Times New Roman" w:hAnsi="Times New Roman" w:cs="Times New Roman" w:hint="eastAsia"/>
          <w:sz w:val="24"/>
        </w:rPr>
        <w:t>设计的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个阶段</w:t>
      </w:r>
      <w:r>
        <w:rPr>
          <w:rFonts w:ascii="Times New Roman" w:hAnsi="Times New Roman" w:cs="Times New Roman"/>
          <w:sz w:val="24"/>
        </w:rPr>
        <w:t xml:space="preserve">       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19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根据规范化理论，</w:t>
      </w:r>
      <w:r>
        <w:rPr>
          <w:rFonts w:ascii="Times New Roman" w:hAnsi="Times New Roman" w:cs="Times New Roman"/>
          <w:sz w:val="24"/>
        </w:rPr>
        <w:t>1NF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NF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NF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定义。</w:t>
      </w:r>
      <w:r>
        <w:rPr>
          <w:rFonts w:ascii="Times New Roman" w:hAnsi="Times New Roman" w:cs="Times New Roman" w:hint="eastAsia"/>
          <w:bCs/>
          <w:sz w:val="24"/>
        </w:rPr>
        <w:t>一个低一级范式的关系模式通过</w:t>
      </w:r>
      <w:r>
        <w:rPr>
          <w:rFonts w:ascii="Times New Roman" w:hAnsi="Times New Roman" w:cs="Times New Roman" w:hint="eastAsia"/>
          <w:sz w:val="24"/>
        </w:rPr>
        <w:t>模式分解可以转换为若干个高一级范式的关系模式的集合，该过程称为规范</w:t>
      </w:r>
      <w:r>
        <w:rPr>
          <w:rFonts w:ascii="Times New Roman" w:hAnsi="Times New Roman" w:cs="Times New Roman" w:hint="eastAsia"/>
          <w:sz w:val="24"/>
        </w:rPr>
        <w:lastRenderedPageBreak/>
        <w:t>化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SQL Server </w:t>
      </w:r>
      <w:r>
        <w:rPr>
          <w:rFonts w:ascii="Times New Roman" w:hAnsi="Times New Roman" w:cs="Times New Roman"/>
          <w:sz w:val="24"/>
        </w:rPr>
        <w:t>中，如果希望用户</w:t>
      </w:r>
      <w:r>
        <w:rPr>
          <w:rFonts w:ascii="Times New Roman" w:hAnsi="Times New Roman" w:cs="Times New Roman"/>
          <w:sz w:val="24"/>
        </w:rPr>
        <w:t>u1</w:t>
      </w:r>
      <w:r>
        <w:rPr>
          <w:rFonts w:ascii="Times New Roman" w:hAnsi="Times New Roman" w:cs="Times New Roman"/>
          <w:sz w:val="24"/>
        </w:rPr>
        <w:t>在当前数据库中具有</w:t>
      </w:r>
      <w:proofErr w:type="gramStart"/>
      <w:r>
        <w:rPr>
          <w:rFonts w:ascii="Times New Roman" w:hAnsi="Times New Roman" w:cs="Times New Roman" w:hint="eastAsia"/>
          <w:sz w:val="24"/>
        </w:rPr>
        <w:t>对某</w:t>
      </w:r>
      <w:r>
        <w:rPr>
          <w:rFonts w:ascii="Times New Roman" w:hAnsi="Times New Roman" w:cs="Times New Roman"/>
          <w:sz w:val="24"/>
        </w:rPr>
        <w:t>表的</w:t>
      </w:r>
      <w:proofErr w:type="gramEnd"/>
      <w:r>
        <w:rPr>
          <w:rFonts w:ascii="Times New Roman" w:hAnsi="Times New Roman" w:cs="Times New Roman" w:hint="eastAsia"/>
          <w:sz w:val="24"/>
        </w:rPr>
        <w:t>操纵</w:t>
      </w:r>
      <w:r>
        <w:rPr>
          <w:rFonts w:ascii="Times New Roman" w:hAnsi="Times New Roman" w:cs="Times New Roman"/>
          <w:sz w:val="24"/>
        </w:rPr>
        <w:t>权限的授权语句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bCs/>
          <w:sz w:val="24"/>
        </w:rPr>
        <w:t>在</w:t>
      </w:r>
      <w:r>
        <w:rPr>
          <w:rFonts w:ascii="Times New Roman" w:hAnsi="Times New Roman" w:cs="Times New Roman" w:hint="eastAsia"/>
          <w:bCs/>
          <w:sz w:val="24"/>
        </w:rPr>
        <w:t>SQL</w:t>
      </w:r>
      <w:r>
        <w:rPr>
          <w:rFonts w:ascii="Times New Roman" w:hAnsi="Times New Roman" w:cs="Times New Roman" w:hint="eastAsia"/>
          <w:bCs/>
          <w:sz w:val="24"/>
        </w:rPr>
        <w:t>语句中，</w:t>
      </w:r>
      <w:r>
        <w:rPr>
          <w:rFonts w:ascii="Times New Roman" w:hAnsi="Times New Roman" w:cs="Times New Roman" w:hint="eastAsia"/>
          <w:sz w:val="24"/>
        </w:rPr>
        <w:t>收回已授予的权限</w:t>
      </w:r>
      <w:r>
        <w:rPr>
          <w:rFonts w:ascii="Times New Roman" w:hAnsi="Times New Roman" w:cs="Times New Roman" w:hint="eastAsia"/>
          <w:sz w:val="24"/>
        </w:rPr>
        <w:t>REVOKE</w:t>
      </w:r>
      <w:r>
        <w:rPr>
          <w:rFonts w:ascii="Times New Roman" w:hAnsi="Times New Roman" w:cs="Times New Roman" w:hint="eastAsia"/>
          <w:sz w:val="24"/>
        </w:rPr>
        <w:t>，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DELETE 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DROP </w:t>
      </w:r>
      <w:r>
        <w:rPr>
          <w:rFonts w:ascii="Times New Roman" w:hAnsi="Times New Roman" w:cs="Times New Roman" w:hint="eastAsia"/>
          <w:sz w:val="24"/>
        </w:rPr>
        <w:t>的区别与联系。</w:t>
      </w:r>
      <w:r>
        <w:rPr>
          <w:rFonts w:ascii="Times New Roman" w:hAnsi="Times New Roman" w:cs="Times New Roman"/>
          <w:bCs/>
          <w:sz w:val="24"/>
        </w:rPr>
        <w:t>删除表</w:t>
      </w:r>
      <w:r>
        <w:rPr>
          <w:rFonts w:ascii="Times New Roman" w:hAnsi="Times New Roman" w:cs="Times New Roman" w:hint="eastAsia"/>
          <w:bCs/>
          <w:sz w:val="24"/>
        </w:rPr>
        <w:t>和元组</w:t>
      </w:r>
      <w:r>
        <w:rPr>
          <w:rFonts w:ascii="Times New Roman" w:hAnsi="Times New Roman" w:cs="Times New Roman"/>
          <w:bCs/>
          <w:sz w:val="24"/>
        </w:rPr>
        <w:t>的命令</w:t>
      </w:r>
      <w:r>
        <w:rPr>
          <w:rFonts w:ascii="Times New Roman" w:hAnsi="Times New Roman" w:cs="Times New Roman" w:hint="eastAsia"/>
          <w:bCs/>
          <w:sz w:val="24"/>
        </w:rPr>
        <w:t>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22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在</w:t>
      </w:r>
      <w:r>
        <w:rPr>
          <w:rFonts w:ascii="Times New Roman" w:hAnsi="Times New Roman" w:cs="Times New Roman" w:hint="eastAsia"/>
          <w:bCs/>
          <w:sz w:val="24"/>
        </w:rPr>
        <w:t>SQL</w:t>
      </w:r>
      <w:r>
        <w:rPr>
          <w:rFonts w:ascii="Times New Roman" w:hAnsi="Times New Roman" w:cs="Times New Roman" w:hint="eastAsia"/>
          <w:bCs/>
          <w:sz w:val="24"/>
        </w:rPr>
        <w:t>语句的查询条件中</w:t>
      </w:r>
      <w:r>
        <w:rPr>
          <w:rFonts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 w:hint="eastAsia"/>
          <w:bCs/>
          <w:sz w:val="24"/>
        </w:rPr>
        <w:t>确定数据范围可以使用</w:t>
      </w:r>
      <w:r>
        <w:rPr>
          <w:rFonts w:ascii="Times New Roman" w:hAnsi="Times New Roman" w:cs="Times New Roman" w:hint="eastAsia"/>
          <w:bCs/>
          <w:sz w:val="24"/>
        </w:rPr>
        <w:t>BETWEEN</w:t>
      </w:r>
      <w:r>
        <w:rPr>
          <w:rFonts w:ascii="Times New Roman" w:hAnsi="Times New Roman" w:cs="Times New Roman" w:hint="eastAsia"/>
          <w:bCs/>
          <w:sz w:val="24"/>
        </w:rPr>
        <w:t>关键字，确定是否在集合中使用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</w:t>
      </w:r>
      <w:r>
        <w:rPr>
          <w:rFonts w:ascii="Times New Roman" w:hAnsi="Times New Roman" w:cs="Times New Roman" w:hint="eastAsia"/>
          <w:sz w:val="24"/>
        </w:rPr>
        <w:t>关键字，进行字符匹配使用</w:t>
      </w:r>
      <w:r>
        <w:rPr>
          <w:rFonts w:ascii="Times New Roman" w:hAnsi="Times New Roman" w:cs="Times New Roman" w:hint="eastAsia"/>
          <w:bCs/>
          <w:sz w:val="24"/>
        </w:rPr>
        <w:t xml:space="preserve"> LIKE</w:t>
      </w:r>
      <w:r>
        <w:rPr>
          <w:rFonts w:ascii="Times New Roman" w:hAnsi="Times New Roman" w:cs="Times New Roman" w:hint="eastAsia"/>
          <w:bCs/>
          <w:sz w:val="24"/>
        </w:rPr>
        <w:t>关键字，任意长度的字符串，任意单个字符。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24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SQL</w:t>
      </w:r>
      <w:r>
        <w:rPr>
          <w:rFonts w:ascii="Times New Roman" w:hAnsi="Times New Roman" w:cs="Times New Roman"/>
          <w:bCs/>
          <w:sz w:val="24"/>
        </w:rPr>
        <w:t>语言中，用于实现数据检索的语句</w:t>
      </w:r>
      <w:r>
        <w:rPr>
          <w:rFonts w:ascii="Times New Roman" w:hAnsi="Times New Roman" w:cs="Times New Roman" w:hint="eastAsia"/>
          <w:bCs/>
          <w:sz w:val="24"/>
        </w:rPr>
        <w:t>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25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从</w:t>
      </w:r>
      <w:r>
        <w:rPr>
          <w:rFonts w:ascii="Times New Roman" w:hAnsi="Times New Roman" w:cs="Times New Roman"/>
          <w:bCs/>
          <w:sz w:val="24"/>
        </w:rPr>
        <w:t>E-R</w:t>
      </w:r>
      <w:r>
        <w:rPr>
          <w:rFonts w:ascii="Times New Roman" w:hAnsi="Times New Roman" w:cs="Times New Roman"/>
          <w:bCs/>
          <w:sz w:val="24"/>
        </w:rPr>
        <w:t>模型关系向关系模型转换时，一个</w:t>
      </w:r>
      <w:r>
        <w:rPr>
          <w:rFonts w:ascii="Times New Roman" w:hAnsi="Times New Roman" w:cs="Times New Roman"/>
          <w:bCs/>
          <w:sz w:val="24"/>
        </w:rPr>
        <w:t>1:N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M:N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bCs/>
          <w:sz w:val="24"/>
        </w:rPr>
        <w:t>联系</w:t>
      </w:r>
      <w:r>
        <w:rPr>
          <w:rFonts w:ascii="Times New Roman" w:hAnsi="Times New Roman" w:cs="Times New Roman" w:hint="eastAsia"/>
          <w:bCs/>
          <w:sz w:val="24"/>
        </w:rPr>
        <w:t>的</w:t>
      </w:r>
      <w:r>
        <w:rPr>
          <w:rFonts w:ascii="Times New Roman" w:hAnsi="Times New Roman" w:cs="Times New Roman"/>
          <w:bCs/>
          <w:sz w:val="24"/>
        </w:rPr>
        <w:t>转换</w:t>
      </w:r>
      <w:r>
        <w:rPr>
          <w:rFonts w:ascii="Times New Roman" w:hAnsi="Times New Roman" w:cs="Times New Roman" w:hint="eastAsia"/>
          <w:bCs/>
          <w:sz w:val="24"/>
        </w:rPr>
        <w:t>规则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26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触发器是一种特殊的存储过程，它是由用户对数据的更改操作自动引发执行的。适于用</w:t>
      </w:r>
      <w:r>
        <w:rPr>
          <w:rFonts w:ascii="Times New Roman" w:hAnsi="Times New Roman" w:cs="Times New Roman"/>
          <w:sz w:val="24"/>
        </w:rPr>
        <w:t>完整性控制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或实现复杂的约束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            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27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并发操作可能会产生哪些数据不一致？不可重复读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读</w:t>
      </w:r>
      <w:r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sz w:val="24"/>
        </w:rPr>
        <w:t>脏</w:t>
      </w:r>
      <w:r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/>
          <w:bCs/>
          <w:sz w:val="24"/>
        </w:rPr>
        <w:t>数据</w:t>
      </w:r>
      <w:r>
        <w:rPr>
          <w:rFonts w:ascii="Times New Roman" w:hAnsi="Times New Roman" w:cs="Times New Roman" w:hint="eastAsia"/>
          <w:bCs/>
          <w:sz w:val="24"/>
        </w:rPr>
        <w:t>、</w:t>
      </w:r>
    </w:p>
    <w:p w:rsidR="00F0042D" w:rsidRDefault="00711B61">
      <w:pPr>
        <w:spacing w:line="460" w:lineRule="exac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>28</w:t>
      </w:r>
      <w:r>
        <w:rPr>
          <w:rFonts w:ascii="Times New Roman" w:hAnsi="Times New Roman" w:cs="Times New Roman" w:hint="eastAsia"/>
          <w:sz w:val="24"/>
        </w:rPr>
        <w:t>、</w:t>
      </w:r>
      <w:r w:rsidR="00813FAA">
        <w:rPr>
          <w:rFonts w:ascii="Times New Roman" w:hAnsi="Times New Roman" w:cs="Times New Roman"/>
          <w:sz w:val="24"/>
        </w:rPr>
        <w:t>并发操作</w:t>
      </w:r>
      <w:r w:rsidR="00813FAA">
        <w:rPr>
          <w:rFonts w:ascii="Times New Roman" w:hAnsi="Times New Roman" w:cs="Times New Roman" w:hint="eastAsia"/>
          <w:sz w:val="24"/>
        </w:rPr>
        <w:t>中</w:t>
      </w:r>
      <w:r w:rsidR="00813FAA">
        <w:rPr>
          <w:rFonts w:ascii="Times New Roman" w:hAnsi="Times New Roman" w:cs="Times New Roman"/>
          <w:sz w:val="24"/>
        </w:rPr>
        <w:t>不可重复读</w:t>
      </w:r>
      <w:r w:rsidR="00813FAA">
        <w:rPr>
          <w:rFonts w:ascii="Times New Roman" w:hAnsi="Times New Roman" w:cs="Times New Roman" w:hint="eastAsia"/>
          <w:color w:val="FF0000"/>
          <w:sz w:val="24"/>
        </w:rPr>
        <w:t>是指</w:t>
      </w:r>
      <w:r w:rsidR="00813FAA">
        <w:rPr>
          <w:rFonts w:ascii="Times New Roman" w:hAnsi="Times New Roman" w:cs="Times New Roman" w:hint="eastAsia"/>
          <w:bCs/>
          <w:color w:val="FF0000"/>
          <w:sz w:val="24"/>
        </w:rPr>
        <w:t>同一事务两次读到的数据不相同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2</w:t>
      </w:r>
      <w:r w:rsidR="00711B61"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、数据字典通常包括</w:t>
      </w:r>
      <w:r>
        <w:rPr>
          <w:rFonts w:ascii="Times New Roman" w:hAnsi="Times New Roman" w:cs="Times New Roman"/>
          <w:color w:val="FF0000"/>
          <w:sz w:val="24"/>
        </w:rPr>
        <w:t>数据项</w:t>
      </w:r>
      <w:r>
        <w:rPr>
          <w:rFonts w:ascii="Times New Roman" w:hAnsi="Times New Roman" w:cs="Times New Roman" w:hint="eastAsia"/>
          <w:color w:val="FF0000"/>
          <w:sz w:val="24"/>
        </w:rPr>
        <w:t>、</w:t>
      </w:r>
      <w:r>
        <w:rPr>
          <w:rFonts w:ascii="Times New Roman" w:hAnsi="Times New Roman" w:cs="Times New Roman"/>
          <w:color w:val="FF0000"/>
          <w:sz w:val="24"/>
        </w:rPr>
        <w:t>数据结构</w:t>
      </w:r>
      <w:r>
        <w:rPr>
          <w:rFonts w:ascii="Times New Roman" w:hAnsi="Times New Roman" w:cs="Times New Roman" w:hint="eastAsia"/>
          <w:color w:val="FF0000"/>
          <w:sz w:val="24"/>
        </w:rPr>
        <w:t>、</w:t>
      </w:r>
      <w:r>
        <w:rPr>
          <w:rFonts w:ascii="Times New Roman" w:hAnsi="Times New Roman" w:cs="Times New Roman"/>
          <w:color w:val="FF0000"/>
          <w:sz w:val="24"/>
        </w:rPr>
        <w:t>数据流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color w:val="FF0000"/>
          <w:sz w:val="24"/>
        </w:rPr>
        <w:t>数据存储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color w:val="FF0000"/>
          <w:sz w:val="24"/>
        </w:rPr>
        <w:t>处理过程</w:t>
      </w:r>
      <w:r>
        <w:rPr>
          <w:rFonts w:ascii="Times New Roman" w:hAnsi="Times New Roman" w:cs="Times New Roman" w:hint="eastAsia"/>
          <w:sz w:val="24"/>
        </w:rPr>
        <w:t>等部分</w:t>
      </w:r>
    </w:p>
    <w:p w:rsidR="00F0042D" w:rsidRDefault="00711B61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30</w:t>
      </w:r>
      <w:r w:rsidR="00813FAA">
        <w:rPr>
          <w:rFonts w:ascii="Times New Roman" w:hAnsi="Times New Roman" w:cs="Times New Roman" w:hint="eastAsia"/>
          <w:sz w:val="24"/>
        </w:rPr>
        <w:t>、各子系统的</w:t>
      </w:r>
      <w:r w:rsidR="00813FAA">
        <w:rPr>
          <w:rFonts w:ascii="Times New Roman" w:hAnsi="Times New Roman" w:cs="Times New Roman" w:hint="eastAsia"/>
          <w:sz w:val="24"/>
        </w:rPr>
        <w:t>E-R</w:t>
      </w:r>
      <w:r w:rsidR="00813FAA">
        <w:rPr>
          <w:rFonts w:ascii="Times New Roman" w:hAnsi="Times New Roman" w:cs="Times New Roman" w:hint="eastAsia"/>
          <w:sz w:val="24"/>
        </w:rPr>
        <w:t>图之间主要属性、命名和结构</w:t>
      </w:r>
      <w:r w:rsidR="00813FAA">
        <w:rPr>
          <w:rFonts w:ascii="Times New Roman" w:hAnsi="Times New Roman" w:cs="Times New Roman"/>
          <w:sz w:val="24"/>
        </w:rPr>
        <w:t xml:space="preserve"> </w:t>
      </w:r>
      <w:r w:rsidR="00813FAA">
        <w:rPr>
          <w:rFonts w:ascii="Times New Roman" w:hAnsi="Times New Roman" w:cs="Times New Roman" w:hint="eastAsia"/>
          <w:sz w:val="24"/>
        </w:rPr>
        <w:t>冲突等三类冲突。</w:t>
      </w:r>
      <w:r w:rsidR="00813FAA">
        <w:rPr>
          <w:rFonts w:ascii="Times New Roman" w:hAnsi="Times New Roman" w:cs="Times New Roman" w:hint="eastAsia"/>
          <w:sz w:val="24"/>
        </w:rPr>
        <w:t xml:space="preserve">  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30</w:t>
      </w:r>
      <w:r>
        <w:rPr>
          <w:rFonts w:ascii="Times New Roman" w:hAnsi="Times New Roman" w:cs="Times New Roman" w:hint="eastAsia"/>
          <w:bCs/>
          <w:sz w:val="24"/>
        </w:rPr>
        <w:t>、初步的</w:t>
      </w:r>
      <w:r>
        <w:rPr>
          <w:rFonts w:ascii="Times New Roman" w:hAnsi="Times New Roman" w:cs="Times New Roman" w:hint="eastAsia"/>
          <w:bCs/>
          <w:sz w:val="24"/>
        </w:rPr>
        <w:t>E-R</w:t>
      </w:r>
      <w:r>
        <w:rPr>
          <w:rFonts w:ascii="Times New Roman" w:hAnsi="Times New Roman" w:cs="Times New Roman" w:hint="eastAsia"/>
          <w:bCs/>
          <w:sz w:val="24"/>
        </w:rPr>
        <w:t>图中可能存在一些</w:t>
      </w:r>
      <w:r>
        <w:rPr>
          <w:rFonts w:ascii="Times New Roman" w:hAnsi="Times New Roman" w:cs="Times New Roman" w:hint="eastAsia"/>
          <w:bCs/>
          <w:color w:val="FF0000"/>
          <w:sz w:val="24"/>
        </w:rPr>
        <w:t>冗余的</w:t>
      </w:r>
      <w:r>
        <w:rPr>
          <w:rFonts w:ascii="Times New Roman" w:hAnsi="Times New Roman" w:cs="Times New Roman" w:hint="eastAsia"/>
          <w:color w:val="FF0000"/>
          <w:sz w:val="24"/>
        </w:rPr>
        <w:t>数据和</w:t>
      </w:r>
      <w:r>
        <w:rPr>
          <w:rFonts w:ascii="Times New Roman" w:hAnsi="Times New Roman" w:cs="Times New Roman" w:hint="eastAsia"/>
          <w:bCs/>
          <w:color w:val="FF0000"/>
          <w:sz w:val="24"/>
        </w:rPr>
        <w:t>冗余的</w:t>
      </w:r>
      <w:r>
        <w:rPr>
          <w:rFonts w:ascii="Times New Roman" w:hAnsi="Times New Roman" w:cs="Times New Roman" w:hint="eastAsia"/>
          <w:color w:val="FF0000"/>
          <w:sz w:val="24"/>
        </w:rPr>
        <w:t>联系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 xml:space="preserve">  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31</w:t>
      </w:r>
      <w:r>
        <w:rPr>
          <w:rFonts w:ascii="Times New Roman" w:hAnsi="Times New Roman" w:cs="Times New Roman" w:hint="eastAsia"/>
          <w:sz w:val="24"/>
        </w:rPr>
        <w:t>、事务中</w:t>
      </w:r>
      <w:r>
        <w:rPr>
          <w:rFonts w:ascii="Times New Roman" w:hAnsi="Times New Roman" w:cs="Times New Roman" w:hint="eastAsia"/>
          <w:sz w:val="24"/>
        </w:rPr>
        <w:t>COMMIT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ROLLBACK</w:t>
      </w:r>
      <w:r>
        <w:rPr>
          <w:rFonts w:ascii="Times New Roman" w:hAnsi="Times New Roman" w:cs="Times New Roman" w:hint="eastAsia"/>
          <w:sz w:val="24"/>
        </w:rPr>
        <w:t>。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事务具有</w:t>
      </w:r>
      <w:r>
        <w:rPr>
          <w:rFonts w:ascii="Times New Roman" w:hAnsi="Times New Roman" w:cs="Times New Roman" w:hint="eastAsia"/>
          <w:sz w:val="24"/>
        </w:rPr>
        <w:t>ACID</w:t>
      </w:r>
      <w:r>
        <w:rPr>
          <w:rFonts w:ascii="Times New Roman" w:hAnsi="Times New Roman" w:cs="Times New Roman" w:hint="eastAsia"/>
          <w:sz w:val="24"/>
        </w:rPr>
        <w:t>特性：原子性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、一致性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、隔离性、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持续性。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、文件管理数据库中的文件类型表结构及其各属性的描述与约束。。。。，请根据以上描述写出创建该文件类型表的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语句。</w:t>
      </w:r>
    </w:p>
    <w:p w:rsidR="00F0042D" w:rsidRDefault="00813FAA">
      <w:pPr>
        <w:widowControl/>
        <w:adjustRightInd w:val="0"/>
        <w:spacing w:line="480" w:lineRule="auto"/>
        <w:ind w:right="246"/>
        <w:jc w:val="left"/>
        <w:rPr>
          <w:sz w:val="24"/>
        </w:rPr>
      </w:pPr>
      <w:r>
        <w:rPr>
          <w:rFonts w:hint="eastAsia"/>
          <w:sz w:val="24"/>
        </w:rPr>
        <w:t xml:space="preserve">CREATE TABLE </w:t>
      </w:r>
      <w:proofErr w:type="gramStart"/>
      <w:r>
        <w:rPr>
          <w:rFonts w:hint="eastAsia"/>
          <w:sz w:val="24"/>
        </w:rPr>
        <w:t>T(</w:t>
      </w:r>
      <w:proofErr w:type="gramEnd"/>
    </w:p>
    <w:p w:rsidR="00F0042D" w:rsidRDefault="00813FAA">
      <w:pPr>
        <w:widowControl/>
        <w:adjustRightInd w:val="0"/>
        <w:spacing w:line="480" w:lineRule="auto"/>
        <w:ind w:right="246"/>
        <w:jc w:val="left"/>
        <w:rPr>
          <w:sz w:val="24"/>
        </w:rPr>
      </w:pPr>
      <w:r>
        <w:rPr>
          <w:rFonts w:hint="eastAsia"/>
          <w:sz w:val="24"/>
        </w:rPr>
        <w:t>)</w:t>
      </w:r>
    </w:p>
    <w:p w:rsidR="00F0042D" w:rsidRDefault="00813FAA">
      <w:pPr>
        <w:widowControl/>
        <w:adjustRightInd w:val="0"/>
        <w:spacing w:line="480" w:lineRule="auto"/>
        <w:ind w:right="246"/>
        <w:jc w:val="left"/>
        <w:rPr>
          <w:sz w:val="24"/>
        </w:rPr>
      </w:pPr>
      <w:r>
        <w:rPr>
          <w:rFonts w:hint="eastAsia"/>
          <w:sz w:val="24"/>
        </w:rPr>
        <w:t>)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33</w:t>
      </w:r>
      <w:r>
        <w:rPr>
          <w:rFonts w:ascii="Times New Roman" w:hAnsi="Times New Roman" w:cs="Times New Roman" w:hint="eastAsia"/>
          <w:sz w:val="24"/>
        </w:rPr>
        <w:t>、给出关系模式及其</w:t>
      </w:r>
      <w:proofErr w:type="gramStart"/>
      <w:r>
        <w:rPr>
          <w:rFonts w:ascii="Times New Roman" w:hAnsi="Times New Roman" w:cs="Times New Roman" w:hint="eastAsia"/>
          <w:sz w:val="24"/>
        </w:rPr>
        <w:t>其</w:t>
      </w:r>
      <w:proofErr w:type="gramEnd"/>
      <w:r>
        <w:rPr>
          <w:rFonts w:ascii="Times New Roman" w:hAnsi="Times New Roman" w:cs="Times New Roman" w:hint="eastAsia"/>
          <w:sz w:val="24"/>
        </w:rPr>
        <w:t>依赖关系集请判断其是否属于第二或三范式并给出依据；若不属于第二或三范式，请将其分解为属于第二或三范式的关系模式集合。</w:t>
      </w:r>
    </w:p>
    <w:p w:rsidR="00F0042D" w:rsidRDefault="00813FAA">
      <w:pPr>
        <w:widowControl/>
        <w:adjustRightInd w:val="0"/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答题步骤：</w:t>
      </w:r>
    </w:p>
    <w:p w:rsidR="00F0042D" w:rsidRDefault="00813FAA">
      <w:pPr>
        <w:widowControl/>
        <w:adjustRightInd w:val="0"/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）给出关系模式的码，因为存在什么。。。，故不属于第三范式。</w:t>
      </w:r>
    </w:p>
    <w:p w:rsidR="00F0042D" w:rsidRDefault="00813FAA">
      <w:pPr>
        <w:widowControl/>
        <w:adjustRightInd w:val="0"/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）分解后的关系模式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34</w:t>
      </w:r>
      <w:r>
        <w:rPr>
          <w:rFonts w:ascii="Times New Roman" w:hAnsi="Times New Roman" w:cs="Times New Roman" w:hint="eastAsia"/>
          <w:sz w:val="24"/>
        </w:rPr>
        <w:t>、请简要说明查询处理的步骤有哪些，并对步骤进行简单说明。</w:t>
      </w:r>
    </w:p>
    <w:p w:rsidR="00F0042D" w:rsidRDefault="00813FAA">
      <w:pPr>
        <w:spacing w:line="50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）查询分析。。。。。。。</w:t>
      </w:r>
    </w:p>
    <w:p w:rsidR="00F0042D" w:rsidRDefault="00813FAA">
      <w:pPr>
        <w:spacing w:line="500" w:lineRule="atLeas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）查询检查（或查询预处理）。。。。。。。。。。</w:t>
      </w:r>
    </w:p>
    <w:p w:rsidR="00F0042D" w:rsidRDefault="00813FAA">
      <w:pPr>
        <w:spacing w:line="500" w:lineRule="atLeast"/>
        <w:rPr>
          <w:rFonts w:eastAsia="宋体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）查询优化。。。。。。。。</w:t>
      </w:r>
    </w:p>
    <w:p w:rsidR="00F0042D" w:rsidRDefault="00813FAA">
      <w:pPr>
        <w:widowControl/>
        <w:adjustRightInd w:val="0"/>
        <w:spacing w:line="500" w:lineRule="atLeast"/>
        <w:jc w:val="lef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）查询执行。。。。。。</w:t>
      </w:r>
    </w:p>
    <w:p w:rsidR="00F0042D" w:rsidRDefault="00F0042D">
      <w:pPr>
        <w:spacing w:line="460" w:lineRule="exact"/>
        <w:rPr>
          <w:rFonts w:ascii="Times New Roman" w:hAnsi="Times New Roman" w:cs="Times New Roman"/>
          <w:sz w:val="24"/>
        </w:rPr>
      </w:pPr>
    </w:p>
    <w:p w:rsidR="00711B61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设有一个</w:t>
      </w:r>
      <w:r>
        <w:rPr>
          <w:rFonts w:ascii="Times New Roman" w:hAnsi="Times New Roman" w:cs="Times New Roman" w:hint="eastAsia"/>
          <w:sz w:val="24"/>
        </w:rPr>
        <w:t>文件管理</w:t>
      </w:r>
      <w:r>
        <w:rPr>
          <w:rFonts w:ascii="Times New Roman" w:hAnsi="Times New Roman" w:cs="Times New Roman"/>
          <w:sz w:val="24"/>
        </w:rPr>
        <w:t>数据库</w:t>
      </w:r>
      <w:r>
        <w:rPr>
          <w:rFonts w:ascii="Times New Roman" w:hAnsi="Times New Roman" w:cs="Times New Roman" w:hint="eastAsia"/>
          <w:sz w:val="24"/>
        </w:rPr>
        <w:t>的两</w:t>
      </w:r>
      <w:r>
        <w:rPr>
          <w:rFonts w:ascii="Times New Roman" w:hAnsi="Times New Roman" w:cs="Times New Roman"/>
          <w:sz w:val="24"/>
        </w:rPr>
        <w:t>个关系模式</w:t>
      </w:r>
      <w:r>
        <w:rPr>
          <w:rFonts w:ascii="Times New Roman" w:hAnsi="Times New Roman" w:cs="Times New Roman" w:hint="eastAsia"/>
          <w:sz w:val="24"/>
        </w:rPr>
        <w:t>及其结构。</w:t>
      </w:r>
    </w:p>
    <w:p w:rsidR="00711B61" w:rsidRDefault="00813FAA">
      <w:pPr>
        <w:spacing w:line="460" w:lineRule="exac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）依据要求创建一个视图</w:t>
      </w:r>
      <w:r w:rsidR="00711B61">
        <w:rPr>
          <w:rFonts w:hint="eastAsia"/>
          <w:sz w:val="24"/>
        </w:rPr>
        <w:t>。</w:t>
      </w:r>
    </w:p>
    <w:p w:rsidR="00F0042D" w:rsidRDefault="00813FAA">
      <w:pPr>
        <w:spacing w:line="46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）创建查询语句</w:t>
      </w:r>
      <w:r w:rsidR="00711B61">
        <w:rPr>
          <w:rFonts w:hint="eastAsia"/>
          <w:sz w:val="24"/>
        </w:rPr>
        <w:t>。</w:t>
      </w:r>
    </w:p>
    <w:p w:rsidR="00F0042D" w:rsidRDefault="00813FAA">
      <w:pPr>
        <w:spacing w:line="46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）创建查询语句</w:t>
      </w:r>
      <w:r w:rsidR="00711B61">
        <w:rPr>
          <w:rFonts w:hint="eastAsia"/>
          <w:sz w:val="24"/>
        </w:rPr>
        <w:t>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36</w:t>
      </w:r>
      <w:r>
        <w:rPr>
          <w:rFonts w:ascii="Times New Roman" w:hAnsi="Times New Roman" w:cs="Times New Roman" w:hint="eastAsia"/>
          <w:sz w:val="24"/>
        </w:rPr>
        <w:t>、</w:t>
      </w:r>
      <w:proofErr w:type="gramStart"/>
      <w:r>
        <w:rPr>
          <w:rFonts w:ascii="Times New Roman" w:hAnsi="Times New Roman" w:cs="Times New Roman" w:hint="eastAsia"/>
          <w:sz w:val="24"/>
        </w:rPr>
        <w:t>请</w:t>
      </w:r>
      <w:r>
        <w:rPr>
          <w:rFonts w:ascii="Times New Roman" w:hAnsi="Times New Roman" w:cs="Times New Roman"/>
          <w:sz w:val="24"/>
        </w:rPr>
        <w:t>建立</w:t>
      </w:r>
      <w:proofErr w:type="gramEnd"/>
      <w:r>
        <w:rPr>
          <w:rFonts w:ascii="Times New Roman" w:hAnsi="Times New Roman" w:cs="Times New Roman"/>
          <w:sz w:val="24"/>
        </w:rPr>
        <w:t>一个关于</w:t>
      </w:r>
      <w:r>
        <w:rPr>
          <w:rFonts w:ascii="Times New Roman" w:hAnsi="Times New Roman" w:cs="Times New Roman" w:hint="eastAsia"/>
          <w:sz w:val="24"/>
        </w:rPr>
        <w:t>*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*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*</w:t>
      </w:r>
      <w:r>
        <w:rPr>
          <w:rFonts w:ascii="Times New Roman" w:hAnsi="Times New Roman" w:cs="Times New Roman"/>
          <w:sz w:val="24"/>
        </w:rPr>
        <w:t>等</w:t>
      </w:r>
      <w:r>
        <w:rPr>
          <w:rFonts w:ascii="Times New Roman" w:hAnsi="Times New Roman" w:cs="Times New Roman" w:hint="eastAsia"/>
          <w:sz w:val="24"/>
        </w:rPr>
        <w:t>多项</w:t>
      </w:r>
      <w:r>
        <w:rPr>
          <w:rFonts w:ascii="Times New Roman" w:hAnsi="Times New Roman" w:cs="Times New Roman"/>
          <w:sz w:val="24"/>
        </w:rPr>
        <w:t>信息的关系数据库</w:t>
      </w:r>
      <w:r>
        <w:rPr>
          <w:rFonts w:ascii="Times New Roman" w:hAnsi="Times New Roman" w:cs="Times New Roman" w:hint="eastAsia"/>
          <w:sz w:val="24"/>
        </w:rPr>
        <w:t>，要求如下。</w:t>
      </w:r>
    </w:p>
    <w:p w:rsidR="00F0042D" w:rsidRDefault="00813FAA">
      <w:pPr>
        <w:numPr>
          <w:ilvl w:val="0"/>
          <w:numId w:val="1"/>
        </w:num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关系模式及其属性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numPr>
          <w:ilvl w:val="0"/>
          <w:numId w:val="1"/>
        </w:num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关系模式及其属性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关系模式及其属性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各项信息之间</w:t>
      </w:r>
      <w:r>
        <w:rPr>
          <w:rFonts w:ascii="Times New Roman" w:hAnsi="Times New Roman" w:cs="Times New Roman"/>
          <w:sz w:val="24"/>
        </w:rPr>
        <w:t>语义如下</w:t>
      </w:r>
      <w:r>
        <w:rPr>
          <w:rFonts w:ascii="Times New Roman" w:hAnsi="Times New Roman" w:cs="Times New Roman" w:hint="eastAsia"/>
          <w:sz w:val="24"/>
        </w:rPr>
        <w:t>。</w:t>
      </w:r>
      <w:bookmarkStart w:id="0" w:name="_GoBack"/>
      <w:bookmarkEnd w:id="0"/>
    </w:p>
    <w:p w:rsidR="00F0042D" w:rsidRDefault="00813FAA">
      <w:pPr>
        <w:spacing w:line="46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请</w:t>
      </w:r>
      <w:r>
        <w:rPr>
          <w:rFonts w:ascii="Times New Roman" w:hAnsi="Times New Roman" w:cs="Times New Roman" w:hint="eastAsia"/>
          <w:sz w:val="24"/>
        </w:rPr>
        <w:t>给出该关系数据库的</w:t>
      </w:r>
      <w:r>
        <w:rPr>
          <w:rFonts w:ascii="Times New Roman" w:hAnsi="Times New Roman" w:cs="Times New Roman" w:hint="eastAsia"/>
          <w:sz w:val="24"/>
        </w:rPr>
        <w:t>E-R</w:t>
      </w:r>
      <w:r>
        <w:rPr>
          <w:rFonts w:ascii="Times New Roman" w:hAnsi="Times New Roman" w:cs="Times New Roman" w:hint="eastAsia"/>
          <w:sz w:val="24"/>
        </w:rPr>
        <w:t>图。</w:t>
      </w:r>
    </w:p>
    <w:p w:rsidR="00F0042D" w:rsidRPr="003436CD" w:rsidRDefault="00813FAA" w:rsidP="003436CD">
      <w:pPr>
        <w:spacing w:line="46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）将</w:t>
      </w:r>
      <w:r>
        <w:rPr>
          <w:rFonts w:ascii="Times New Roman" w:hAnsi="Times New Roman" w:cs="Times New Roman" w:hint="eastAsia"/>
          <w:sz w:val="24"/>
        </w:rPr>
        <w:t>E-R</w:t>
      </w:r>
      <w:r>
        <w:rPr>
          <w:rFonts w:ascii="Times New Roman" w:hAnsi="Times New Roman" w:cs="Times New Roman" w:hint="eastAsia"/>
          <w:sz w:val="24"/>
        </w:rPr>
        <w:t>图转换为关系模式。</w:t>
      </w:r>
    </w:p>
    <w:sectPr w:rsidR="00F0042D" w:rsidRPr="0034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BDE" w:rsidRDefault="003C3BDE">
      <w:r>
        <w:separator/>
      </w:r>
    </w:p>
  </w:endnote>
  <w:endnote w:type="continuationSeparator" w:id="0">
    <w:p w:rsidR="003C3BDE" w:rsidRDefault="003C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BDE" w:rsidRDefault="003C3BDE">
      <w:r>
        <w:separator/>
      </w:r>
    </w:p>
  </w:footnote>
  <w:footnote w:type="continuationSeparator" w:id="0">
    <w:p w:rsidR="003C3BDE" w:rsidRDefault="003C3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9BA5"/>
    <w:multiLevelType w:val="singleLevel"/>
    <w:tmpl w:val="0AE59B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9E1DB8"/>
    <w:rsid w:val="003436CD"/>
    <w:rsid w:val="003C3BDE"/>
    <w:rsid w:val="00711B61"/>
    <w:rsid w:val="00813FAA"/>
    <w:rsid w:val="0096487F"/>
    <w:rsid w:val="00F0042D"/>
    <w:rsid w:val="12046E85"/>
    <w:rsid w:val="309E1DB8"/>
    <w:rsid w:val="613E717D"/>
    <w:rsid w:val="74F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8F5E7"/>
  <w15:docId w15:val="{E28663CE-0345-4C05-9E20-919981D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 CO</cp:lastModifiedBy>
  <cp:revision>4</cp:revision>
  <dcterms:created xsi:type="dcterms:W3CDTF">2019-12-24T03:25:00Z</dcterms:created>
  <dcterms:modified xsi:type="dcterms:W3CDTF">2019-12-25T18:07:00Z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