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24E04" w14:textId="77777777" w:rsidR="000B6CD9" w:rsidRDefault="000B6CD9">
      <w:r w:rsidRPr="000B6CD9">
        <w:rPr>
          <w:noProof/>
        </w:rPr>
        <w:drawing>
          <wp:inline distT="0" distB="0" distL="0" distR="0" wp14:anchorId="4421FBFE" wp14:editId="66CD0F38">
            <wp:extent cx="4367916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1" t="32919" r="22917" b="25183"/>
                    <a:stretch/>
                  </pic:blipFill>
                  <pic:spPr bwMode="auto">
                    <a:xfrm>
                      <a:off x="0" y="0"/>
                      <a:ext cx="4374518" cy="267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7B0B8" w14:textId="2E516A6F" w:rsidR="000C3C0E" w:rsidRDefault="000B6CD9">
      <w:r w:rsidRPr="000B6CD9">
        <w:rPr>
          <w:noProof/>
        </w:rPr>
        <w:drawing>
          <wp:inline distT="0" distB="0" distL="0" distR="0" wp14:anchorId="63CDD047" wp14:editId="69BC1413">
            <wp:extent cx="4421727" cy="278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06" t="33457" r="19700" b="22501"/>
                    <a:stretch/>
                  </pic:blipFill>
                  <pic:spPr bwMode="auto">
                    <a:xfrm>
                      <a:off x="0" y="0"/>
                      <a:ext cx="4432565" cy="278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33191" w14:textId="5035733C" w:rsidR="000B6CD9" w:rsidRDefault="000B6CD9"/>
    <w:sectPr w:rsidR="000B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D9"/>
    <w:rsid w:val="00066904"/>
    <w:rsid w:val="000B6CD9"/>
    <w:rsid w:val="000C3C0E"/>
    <w:rsid w:val="007F1DCD"/>
    <w:rsid w:val="00954D7C"/>
    <w:rsid w:val="009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D790"/>
  <w15:chartTrackingRefBased/>
  <w15:docId w15:val="{61D315B1-EF79-4EA3-8760-F4E0AC99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>Bain and Company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 Sun</dc:creator>
  <cp:keywords/>
  <dc:description/>
  <cp:lastModifiedBy>Coco Sun</cp:lastModifiedBy>
  <cp:revision>3</cp:revision>
  <dcterms:created xsi:type="dcterms:W3CDTF">2025-09-27T16:19:00Z</dcterms:created>
  <dcterms:modified xsi:type="dcterms:W3CDTF">2025-09-27T16:19:00Z</dcterms:modified>
</cp:coreProperties>
</file>