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44"/>
                <w:szCs w:val="44"/>
              </w:rPr>
              <w:t xml:space="preserve">HIMLEY COUNTRY HOTEL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Housekeeping &amp; Maintenance Manual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Deep-Clean Checklist · Maintenance Priority List · Standard Operating Procedures</w:t>
            </w:r>
          </w:p>
          <w:p>
            <w:pPr>
              <w:spacing w:after="0" w:before="200"/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Version 1.0  ·  March 2026  ·  65 Rooms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4"/>
              <w:left w:val="single" w:color="B8860B" w:sz="12"/>
              <w:bottom w:val="single" w:color="B8860B" w:sz="4"/>
              <w:right w:val="none" w:color="FFFFFF" w:sz="0"/>
            </w:tcBorders>
            <w:shd w:fill="FDF6E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Purpose of this document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This manual provides a complete, room-by-room deep-cleaning checklist and a structured maintenance priority list for Himley Country Hotel.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It is designed to be used by housekeeping staff, the maintenance team, and management to bring the hotel to a consistent, commercially acceptable standard and maintain it there.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tasks are classified by frequency (daily / weekly / monthly / quarterly) and priority (CRITICAL / HIGH / MEDIUM / LOW).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1 — DEEP-CLEAN CHECKLIST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Work through each section in order. Tick the Done column when complete. Date and sign each section. Assign a supervisor to verify each area before it is returned to service.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 Bathroom — Guest En-Suite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Apply to every room. Start with the bathroom — it is the highest-impact area for guest perception and the most common source of complaints.</w:t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1600"/>
        <w:gridCol w:w="746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Scrub all tiles — grout lines, walls and floor — with fungicidal cleaner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Every deep clean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Remove and treat visible mould with mould-killer spray, leave 10 min, wipe, re-treat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Every deep clean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Replace shower curtain or clean curtain rail thoroughly; check for rust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Every deep clean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Descale showerhead, taps and fittings with limescale remover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Every deep clean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Scrub toilet inside bowl, under rim, seat, hinge, base and floor around toilet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Daily (standard) + deep clean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Clean and disinfect sink basin, overflow, plug and drain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Daily + deep clean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Replace or deep-clean bath mat — check for mould on underside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Every room changeover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Wipe down all bathroom surfaces including window ledge and skirting boards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Every deep clean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 and clear drain — hair, soap buildup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Clean mirror — streak-free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AD"/>
                <w:sz w:val="17"/>
                <w:szCs w:val="17"/>
              </w:rPr>
              <w:t xml:space="preserve">MEDIUM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Restock all toiletries, toilet paper, towels to standard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Every changeover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 and replace extractor fan cover — clean fan blades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Monthly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 all sealant around bath/shower for mould — replace if black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Monthly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 water pressure and temperature — report immediately if no hot water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Every room 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 Bedroom — All Room Types</w:t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1600"/>
        <w:gridCol w:w="746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Strip all bedding — mattress protector, sheets, pillowcases, duvet cover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Every changeover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Inspect mattress for stains, damage, bed bugs — report and isolate if found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Every changeover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Vacuum mattress on both sides with upholstery attachment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Monthly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Flip or rotate mattress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Quarterly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AD"/>
                <w:sz w:val="17"/>
                <w:szCs w:val="17"/>
              </w:rPr>
              <w:t xml:space="preserve">MEDIUM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Replace mattress protector if stained or damaged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As needed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Make bed with fresh linen to standard (hospital corners or fold as per brand)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Every changeover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Vacuum all carpeted areas including under bed, behind furniture, in corners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Every changeover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Spot-clean carpet stains with appropriate cleaner — document persistent stains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Every changeover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Arrange full carpet steam clean for rooms with heavy staining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Quarterly / as needed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Dust all surfaces — TV unit, bedside tables, desk, windowsill, skirting boards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Every changeover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Wipe down all hard surfaces with antibacterial cleaner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Every changeover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Clean inside wardrobe — remove any guest items, wipe shelves, check hangers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Every changeover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Clean under and behind furniture — move bed, wardrobe, desk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Monthly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Wipe light switches, remote controls, door handles with antibacterial wipe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Every changeover + daily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Test TV remote — replace batteries if needed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AD"/>
                <w:sz w:val="17"/>
                <w:szCs w:val="17"/>
              </w:rPr>
              <w:t xml:space="preserve">MEDIUM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Clean TV screen — microfibre cloth only, no spray directly on screen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Every changeover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AD"/>
                <w:sz w:val="17"/>
                <w:szCs w:val="17"/>
              </w:rPr>
              <w:t xml:space="preserve">MEDIUM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Clean windows inside — streak-free finish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AD"/>
                <w:sz w:val="17"/>
                <w:szCs w:val="17"/>
              </w:rPr>
              <w:t xml:space="preserve">MEDIUM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Clean window ledges and frames — check for mould in corners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 and replace any damaged or missing items (coat hooks, picture frames etc.)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Monthly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AD"/>
                <w:sz w:val="17"/>
                <w:szCs w:val="17"/>
              </w:rPr>
              <w:t xml:space="preserve">MEDIUM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 and replace light bulbs — all lights working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Every changeover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AD"/>
                <w:sz w:val="17"/>
                <w:szCs w:val="17"/>
              </w:rPr>
              <w:t xml:space="preserve">MEDIUM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Spray and wipe all mirrors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Every changeover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AD"/>
                <w:sz w:val="17"/>
                <w:szCs w:val="17"/>
              </w:rPr>
              <w:t xml:space="preserve">MEDIUM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Inspect curtains / blinds for dust, stains, damage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Monthly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AD"/>
                <w:sz w:val="17"/>
                <w:szCs w:val="17"/>
              </w:rPr>
              <w:t xml:space="preserve">MEDIUM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Empty and wipe inside all bins — reline with fresh bin bag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Every changeover + daily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 for pests — mouse droppings, insect activity, evidence of infestation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Every changeover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Air the room — open windows for 20 min minimum during deep clean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Every deep clean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 kettle inside for limescale — descale as needed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Monthly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AD"/>
                <w:sz w:val="17"/>
                <w:szCs w:val="17"/>
              </w:rPr>
              <w:t xml:space="preserve">MEDIUM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Clean tea tray, mugs, spoons — replace chipped or stained items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Every changeover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Restock tea, coffee, sugar, milk — check expiry dates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Every changeover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AD"/>
                <w:sz w:val="17"/>
                <w:szCs w:val="17"/>
              </w:rPr>
              <w:t xml:space="preserve">MEDIUM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1.3  Corridors, Stairwells &amp; Common Areas</w:t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1600"/>
        <w:gridCol w:w="746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Vacuum all corridor carpets — full length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Spot-clean corridor carpet stains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As needed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Steam clean corridor carpets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Quarterly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Wipe down all corridor walls — pay attention to marks and scuffs at hand height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AD"/>
                <w:sz w:val="17"/>
                <w:szCs w:val="17"/>
              </w:rPr>
              <w:t xml:space="preserve">MEDIUM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Clean and disinfect all door handles on every floor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Wipe down fire doors — check self-closer mechanism is working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Clean all light fittings and replace failed bulbs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Monthly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AD"/>
                <w:sz w:val="17"/>
                <w:szCs w:val="17"/>
              </w:rPr>
              <w:t xml:space="preserve">MEDIUM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Clean staircase handrails with antibacterial cleaner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Clean stair treads — vacuum or mop depending on surface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 and clear all fire exit signage is lit and unobstructed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Empty and clean all corridor bin/recycling points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Clean housekeeping trolleys — wipe down, restock, check wheels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AD"/>
                <w:sz w:val="17"/>
                <w:szCs w:val="17"/>
              </w:rPr>
              <w:t xml:space="preserve">MEDIUM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 notice boards and information displays — remove outdated materials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LOW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1.4  Reception, Lobby &amp; Front of House</w:t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1600"/>
        <w:gridCol w:w="746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Vacuum or mop entrance lobby floor — first impression 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Morning + evening daily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Clean entrance door glass — both sides, streak-free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Wipe and disinfect reception desk surface and counter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Disinfect all touch points — check-in terminal, pens, card 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Daily + after each guest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Clean and tidy reception area — leaflets, menus, key hooks organised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AD"/>
                <w:sz w:val="17"/>
                <w:szCs w:val="17"/>
              </w:rPr>
              <w:t xml:space="preserve">MEDIUM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Vacuum any soft seating in lobby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Clean any glass or mirror surfaces in lobby 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AD"/>
                <w:sz w:val="17"/>
                <w:szCs w:val="17"/>
              </w:rPr>
              <w:t xml:space="preserve">MEDIUM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 and clean toilet facilities near reception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Every 2 hours / 3x daily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Mop hard floor areas in lobby with disinfectant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Morning + evening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1.5  Function Rooms &amp; Conference Spaces</w:t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1600"/>
        <w:gridCol w:w="746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Vacuum all carpets after every event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Post-event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Wipe down all tables and chairs — both surfaces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Post-event + pre-event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Deep clean and disinfect all surfaces before each event booking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Pre-event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Clean windows — function room windows often overlooked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AD"/>
                <w:sz w:val="17"/>
                <w:szCs w:val="17"/>
              </w:rPr>
              <w:t xml:space="preserve">MEDIUM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 and clean AV equipment — screens, projectors, remotes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Monthly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AD"/>
                <w:sz w:val="17"/>
                <w:szCs w:val="17"/>
              </w:rPr>
              <w:t xml:space="preserve">MEDIUM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 all chairs for damage — repair or remove broken chairs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Monthly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Clean and check bar area if applicable — glasses, surfaces, fridges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Post-event + Weekly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 emergency exits — clear and fully operational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Pre-event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1.6  Kitchen, Bar &amp; Food Service Areas</w:t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1600"/>
        <w:gridCol w:w="746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Clean and disinfect all food preparation surfaces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After each use / minimum 3x daily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Clean and descale coffee machine / tea station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Clean inside fridges and freezers — check temperatures are in range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Clean oven, grill, hob — remove grease buildup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Clean extractor fans and filters above cooking areas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Mop kitchen floor with food-safe disinfectant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After each 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 for pest activity — mouse traps, sticky boards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Clean and disinfect all food storage areas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Clean dishwasher — check filters, spray arms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 and record fridge/freezer temperatures in 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Morning + evening daily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2 — MAINTENANCE PRIORITY LIST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Issues are ranked by urgency. IMMEDIATE items must be resolved within 24 hours or the room must be taken out of service. Assign each item to a named contractor or staff member with a target completion date.</w:t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4"/>
              <w:left w:val="single" w:color="B8860B" w:sz="12"/>
              <w:bottom w:val="single" w:color="B8860B" w:sz="4"/>
              <w:right w:val="none" w:color="FFFFFF" w:sz="0"/>
            </w:tcBorders>
            <w:shd w:fill="FDEDE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Key: Urgency levels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IMMEDIATE — Fix within 24 hrs or close the room. Guest safety, hygiene or major complaint risk.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THIS WEEK — Fix within 7 days. Significantly affects guest experience.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THIS MONTH — Fix within 30 days. Affects comfort, perception or OTA rating.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PLANNED — Schedule for next maintenance cycle. Cosmetic or non-urgent.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 Plumbing &amp; Water</w:t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394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/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Urgency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No hot water — room(s)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Guest rooms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IMMEDIATE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Check boiler/immersion heater. Call plumber if not resolved within 2 hrs. Offer alternative room to guest.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Low water pressure in shower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Multiple rooms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IMMEDIATE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Check and descale showerhead. If systemwide, check pump/mains pressure.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Leaking tap or pipe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Any 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IMMEDIATE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Isolate water if needed. Book plumber same day.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Blocked or slow drain — shower/bath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Guest bathrooms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THIS WEEK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Use drain unblocker. If recurring, call plumber to clear professionally.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Toilet not flushing properly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Guest bathrooms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IMMEDIATE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Check cistern mechanism. Replace flush valve if needed — same day.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Dripping taps — minor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Guest rooms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THIS WEEK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Replace washers or cartridge. Assign maintenance staff.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No cold water — room(s)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Guest rooms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IMMEDIATE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Check stopcock and mains. Book plumber immediately.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Limescale build-up on all fittings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bathrooms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AD"/>
                <w:sz w:val="17"/>
                <w:szCs w:val="17"/>
              </w:rPr>
              <w:t xml:space="preserve">THIS MONTH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Descale programme across all 65 rooms — schedule over 4 weeks.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Mould-damaged sealant around bath/shower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Guest bathrooms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THIS WEEK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Remove old sealant, treat surface with fungicide, re-seal with mould-resistant sealant.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 Electrical &amp; Lighting</w:t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394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/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Urgency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Non-functional socket or switch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Guest rooms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IMMEDIATE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Take room out of service. Call qualified electrician — do not attempt DIY repair.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Failed lighting — bedroom or bathroom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Guest rooms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IMMEDIATE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Replace bulb first. If circuit issue, call electrician same day.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TV not working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Guest rooms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THIS WEEK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Check aerial, remote, connections. Replace set if faulty.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Faulty kettle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Guest rooms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IMMEDIATE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Remove and replace same day. Do not leave guest without kettle.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Failed extractor fan in bathroom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Guest bathrooms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THIS WEEK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Replace fan unit — critical for mould prevention.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Failed emergency / exit lighting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Corridors, stairwells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IMMEDIATE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Legal requirement. Call electrician same day. Do not open hotel to guests with failed exit lights.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Faulty door card reader / lock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Guest room doors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IMMEDIATE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Contact lock system supplier. Offer manual key as interim measure.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Flickering or buzzing lights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Any 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THIS WEEK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Check connection and replace fitting if needed.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Failed outdoor lighting / car park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Exterior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THIS WEEK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Safety and security issue. Replace bulbs or fix wiring.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 Fabric, Decoration &amp; Furniture</w:t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394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/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Urgency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Damaged or stained mattress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Guest rooms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IMMEDIATE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Replace mattress. Do not re-let room with stained/damaged mattress — major review trigger.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Broken bed frame or headboard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Guest rooms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IMMEDIATE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Take room out of service. Repair or replace before re-letting.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Heavily stained carpet — rooms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Guest rooms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THIS WEEK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Steam clean. If not recoverable, schedule replacement — prioritise highest-complaint rooms first.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Peeling or damaged wallpaper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Guest rooms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AD"/>
                <w:sz w:val="17"/>
                <w:szCs w:val="17"/>
              </w:rPr>
              <w:t xml:space="preserve">THIS MONTH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Re-paste or strip and re-paper. Address mould behind wallpaper if found.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Damp patches on walls or ceiling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Guest rooms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IMMEDIATE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Investigate source before any cosmetic fix. Call damp specialist if cause unclear.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Broken wardrobe door or drawer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Guest rooms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THIS WEEK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Repair or replace fittings. Broken furniture is a safety and review risk.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Damaged or missing curtain/blind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Guest rooms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THIS WEEK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Replace. Guests require privacy and blackout capability.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Chipped or broken bathroom fittings (basin, toilet, bath)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Bathrooms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THIS WEEK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Replace — chipped ceramics harbour bacteria and fail inspections.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Scuffed or damaged walls — corridors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Corridors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AD"/>
                <w:sz w:val="17"/>
                <w:szCs w:val="17"/>
              </w:rPr>
              <w:t xml:space="preserve">THIS MONTH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Fill, sand and repaint. First impressions on arrival.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Worn or frayed carpet in corridors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Corridors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AD"/>
                <w:sz w:val="17"/>
                <w:szCs w:val="17"/>
              </w:rPr>
              <w:t xml:space="preserve">THIS MONTH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Trip hazard. Schedule replacement. Use matting as interim measure.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Broken or missing door handle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Any door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IMMEDIATE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Replace same day — security and access issue.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Cracked window glass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Any room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IMMEDIATE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Seal and tape immediately. Replace glass within 48 hrs.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 Pest Control</w:t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4"/>
              <w:left w:val="single" w:color="B8860B" w:sz="12"/>
              <w:bottom w:val="single" w:color="B8860B" w:sz="4"/>
              <w:right w:val="none" w:color="FFFFFF" w:sz="0"/>
            </w:tcBorders>
            <w:shd w:fill="FDEDE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Important: Pest sightings must be reported immediately to the manager on duty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Any confirmed cockroach, rodent or bed bug sighting requires the affected room(s) to be taken out of service immediately.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Do not attempt DIY pest control with shop-bought products — contact a licensed pest control contractor.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Guest-reported sightings must be taken seriously, documented and acted upon within 2 hours.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394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/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Urgency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Cockroach sighting — any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IMMEDIATE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Close affected room(s). Book licensed pest contractor same day. Deep clean entire area.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Rodent droppings or evidence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Kitchen / rooms / corridors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IMMEDIATE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Close affected area. Book pest contractor. Identify entry points. Seal gaps.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Bed bug evidence (bites reported, blood spots on mattress)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Guest rooms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IMMEDIATE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Take room out of service. Bag and remove all linen. Book specialist heat treatment.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Ants — minor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Kitchen / rooms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THIS WEEK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Apply ant bait stations. Identify and seal entry point. Book pest contractor if recurring.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Moths in fabric / carpets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Rooms / storage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AD"/>
                <w:sz w:val="17"/>
                <w:szCs w:val="17"/>
              </w:rPr>
              <w:t xml:space="preserve">THIS MONTH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Treat with appropriate insecticide. Check all stored linen. Book pest contractor.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Regular preventive pest inspection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Whole hotel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PLANNED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Book licensed pest control company for quarterly inspection and treatment contract.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2.5  Fire Safety &amp; Compliance</w:t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4"/>
              <w:left w:val="single" w:color="B8860B" w:sz="12"/>
              <w:bottom w:val="single" w:color="B8860B" w:sz="4"/>
              <w:right w:val="none" w:color="FFFFFF" w:sz="0"/>
            </w:tcBorders>
            <w:shd w:fill="FDEDE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Legal requirement — non-compliance can result in closure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fire safety items below are legal obligations under the Regulatory Reform (Fire Safety) Order 2005.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Any failed fire safety equipment must be rectified immediately and documented.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 Fire Risk Assessment must be reviewed annually and after any significant changes to the building.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394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/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Urgency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Smoke detector — not working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Any room or corridor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IMMEDIATE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Replace battery or unit. Test all 65 rooms monthly. Log results.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Fire extinguisher — out of date / damaged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Any 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IMMEDIATE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Remove from service. Replace immediately. Book annual inspection contract.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Fire exit blocked or door not closing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Any exit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IMMEDIATE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Clear immediately. Check self-closer mechanism. Legal liability if incident occurs.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Emergency exit lighting failed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Corridors / stairwells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IMMEDIATE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Replace unit same day. Legal requirement.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Fire door — damaged seal or self-closer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Any fire door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THIS WEEK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Replace intumescent seal or closer. Critical for fire compartmentation.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Carbon monoxide detector — not working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Rooms with gas appliances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IMMEDIATE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Replace immediately. Legal requirement.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Annual fire alarm 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Whole hotel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PLANNED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Schedule with qualified fire alarm engineer. Document in fire log.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Staff fire safety training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staff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AD"/>
                <w:sz w:val="17"/>
                <w:szCs w:val="17"/>
              </w:rPr>
              <w:t xml:space="preserve">THIS MONTH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Ensure all staff trained in evacuation procedure. Run fire drill. Log in training records.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3 — DAILY &amp; WEEKLY OPERATING PROCEDURES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 Daily Housekeeping Sign-Off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housekeeping supervisor must initial each floor daily before 2pm (check-in time).</w:t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1600"/>
        <w:gridCol w:w="746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departing rooms stripped, cleaned and inspected before 12pm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occupied rooms serviced if guest requested — or Do Not Disturb respected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Floor supervisor inspected minimum 20% of rooms daily (random spot check)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corridors vacuumed and clear of trolleys by 2pm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AD"/>
                <w:sz w:val="17"/>
                <w:szCs w:val="17"/>
              </w:rPr>
              <w:t xml:space="preserve">MEDIUM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Linen count completed and recorded — dirty linen bagged and sent to laundry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Housekeeping trolleys restocked and stored securely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End of each shift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AD"/>
                <w:sz w:val="17"/>
                <w:szCs w:val="17"/>
              </w:rPr>
              <w:t xml:space="preserve">MEDIUM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Maintenance issues found during servicing reported to maintenance 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Check-out rooms inspected for damage and logged before room reset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Every check-out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 Weekly Management Walkthrough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general manager or deputy must personally walk the entire hotel weekly. Use this checklist.</w:t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1600"/>
        <w:gridCol w:w="746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Walk every guest floor — check corridor carpet, walls, lighting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Inspect minimum 5 rooms in detail — bathroom, bedroom, windows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 car park — litter, lighting, line markings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AD"/>
                <w:sz w:val="17"/>
                <w:szCs w:val="17"/>
              </w:rPr>
              <w:t xml:space="preserve">MEDIUM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Inspect all public toilets including disabled facilities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Review maintenance log — ensure all IMMEDIATE items resolved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 TripAdvisor and Booking.com reviews from past 7 days — action any complaints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Review OTA scores — identify any drop in rating and investigate cause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Sign off weekly housekeeping 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4"/>
              <w:left w:val="single" w:color="B8860B" w:sz="12"/>
              <w:bottom w:val="single" w:color="B8860B" w:sz="4"/>
              <w:right w:val="none" w:color="FFFFFF" w:sz="0"/>
            </w:tcBorders>
            <w:shd w:fill="FDF6E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Deep-clean completion sign-off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This checklist was completed for: ______________________________________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Completed by (Housekeeping Supervisor): _______________________________ Date: 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Verified by (General Manager): ________________________________________ Date: 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Next scheduled deep clean: ____________________________________________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E2E6" w:sz="4" w:space="1"/>
      </w:pBdr>
      <w:spacing w:after="0" w:before="100"/>
    </w:pPr>
    <w:r>
      <w:t xml:space="preserve"/>
    </w:r>
  </w:p>
  <w:tbl>
    <w:tblPr>
      <w:tblW w:type="dxa" w:w="97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946"/>
      <w:gridCol w:w="1800"/>
    </w:tblGrid>
    <w:tr>
      <w:tc>
        <w:tcPr>
          <w:tcW w:type="dxa" w:w="794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Himley Country Hotel, School Road, Dudley DY3 4LG  |  01902 896 716</w:t>
          </w:r>
        </w:p>
      </w:tc>
      <w:tc>
        <w:tcPr>
          <w:tcW w:type="dxa" w:w="1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0"/>
            <w:right w:type="dxa" w:w="0"/>
          </w:tcMar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Page </w:t>
          </w:r>
          <w:fldSimple w:instr="PAGE"/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346"/>
      <w:gridCol w:w="2400"/>
    </w:tblGrid>
    <w:tr>
      <w:tc>
        <w:tcPr>
          <w:tcW w:type="dxa" w:w="734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  <w:vAlign w:val="center"/>
        </w:tcPr>
        <w:p>
          <w:pPr>
            <w:spacing w:after="0" w:before="0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Himley Country Hotel — Housekeeping &amp; Maintenance Manual</w:t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/>
              <w:bCs/>
              <w:color w:val="B8860B"/>
              <w:sz w:val="16"/>
              <w:szCs w:val="16"/>
            </w:rPr>
            <w:t xml:space="preserve">CONFIDENTIAL — STAFF USE ONLY</w:t>
          </w:r>
        </w:p>
      </w:tc>
    </w:tr>
  </w:tbl>
  <w:p>
    <w:pPr>
      <w:pBdr>
        <w:bottom w:val="single" w:color="B8860B" w:sz="4" w:space="1"/>
      </w:pBdr>
      <w:spacing w:after="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2026-03-13T03:00:22.421Z</dcterms:created>
  <dcterms:modified xsi:type="dcterms:W3CDTF">2026-03-13T03:00:22.422Z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