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w:t>
      </w:r>
      <w:r>
        <w:rPr/>
        <w:t>y</w:t>
      </w:r>
      <w:r>
        <w:rPr/>
        <w:t xml:space="preserve">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w:t>
      </w:r>
      <w:r>
        <w:rPr/>
        <w:t>intricate</w:t>
      </w:r>
      <w:r>
        <w:rPr/>
        <w:t xml:space="preserv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w:t>
      </w:r>
      <w:r>
        <w:rPr/>
        <w:t>h</w:t>
      </w:r>
      <w:r>
        <w:rPr/>
        <w:t>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 xml:space="preserve">The “floor” was just a painting on the sides of the chasm, </w:t>
      </w:r>
      <w:r>
        <w:rPr/>
        <w:t>mimicking</w:t>
      </w:r>
      <w:r>
        <w:rPr/>
        <w:t xml:space="preserve">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0"/>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r>
        <w:rPr/>
        <w:t>”</w:t>
      </w:r>
    </w:p>
    <w:p>
      <w:pPr>
        <w:pStyle w:val="Normal"/>
        <w:rPr/>
      </w:pPr>
      <w:r>
        <w:rPr/>
      </w:r>
    </w:p>
    <w:p>
      <w:pPr>
        <w:pStyle w:val="Normal"/>
        <w:rPr/>
      </w:pPr>
      <w:r>
        <w:rPr/>
        <w:t>“</w:t>
      </w:r>
      <w:r>
        <w:rPr/>
        <w:t>Yes, I realize Henderson. If you recall, I once counted myself among those 'poor fools'.</w:t>
      </w:r>
      <w:r>
        <w:rPr/>
        <w:t xml:space="preserve">” </w:t>
      </w:r>
      <w:r>
        <w:rPr/>
        <w:t xml:space="preserve">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r>
        <w:rPr/>
        <w:t>”</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mearly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TotalTime>
  <Application>LibreOffice/5.0.5.2$Windows_X86_64 LibreOffice_project/55b006a02d247b5f7215fc6ea0fde844b30035b3</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2016-09-21T22:03:31Z</dcterms:modified>
  <cp:revision>19</cp:revision>
</cp:coreProperties>
</file>