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D1B5D3A" w:rsidP="30C6B8D5" w:rsidRDefault="2D1B5D3A" w14:paraId="002C32F5" w14:textId="542D73A8">
      <w:pPr>
        <w:pBdr>
          <w:bottom w:val="single" w:color="auto" w:sz="6" w:space="1"/>
        </w:pBdr>
      </w:pPr>
      <w:r>
        <w:t>Key Topics shortlisted</w:t>
      </w:r>
    </w:p>
    <w:p w:rsidR="2D1B5D3A" w:rsidP="30C6B8D5" w:rsidRDefault="2D1B5D3A" w14:paraId="56A1DF63" w14:textId="0F829D82">
      <w:pPr>
        <w:pBdr>
          <w:bottom w:val="single" w:color="auto" w:sz="6" w:space="1"/>
        </w:pBdr>
      </w:pPr>
      <w:r>
        <w:t>----------------------------------</w:t>
      </w:r>
    </w:p>
    <w:p w:rsidR="2D1B5D3A" w:rsidP="30C6B8D5" w:rsidRDefault="2D1B5D3A" w14:paraId="178E294C" w14:textId="52F71721">
      <w:pPr>
        <w:pBdr>
          <w:bottom w:val="single" w:color="auto" w:sz="6" w:space="1"/>
        </w:pBdr>
      </w:pPr>
      <w:r w:rsidRPr="30C6B8D5">
        <w:rPr>
          <w:rFonts w:ascii="Calibri" w:hAnsi="Calibri" w:eastAsia="Calibri" w:cs="Calibri"/>
        </w:rPr>
        <w:t xml:space="preserve">1) Marine life 2) Mangrove 3) Biodiversity 4) Soil erosion 5) Crop yield  </w:t>
      </w:r>
    </w:p>
    <w:p w:rsidR="007E62BF" w:rsidP="7276B362" w:rsidRDefault="00720B43" w14:paraId="0B8FB0AF" w14:textId="6039DFFF">
      <w:pPr>
        <w:pBdr>
          <w:bottom w:val="single" w:color="auto" w:sz="6" w:space="1"/>
        </w:pBdr>
      </w:pPr>
      <w:r>
        <w:t>Data Sources</w:t>
      </w:r>
      <w:r w:rsidR="0836F26A">
        <w:t xml:space="preserve">  (Free data sources)</w:t>
      </w:r>
    </w:p>
    <w:p w:rsidR="00720B43" w:rsidP="00921741" w:rsidRDefault="00921741" w14:paraId="0C60166D" w14:textId="6A6B92FF">
      <w:pPr>
        <w:pStyle w:val="ListParagraph"/>
        <w:numPr>
          <w:ilvl w:val="0"/>
          <w:numId w:val="5"/>
        </w:numPr>
      </w:pPr>
      <w:r>
        <w:t xml:space="preserve">Weather related </w:t>
      </w:r>
    </w:p>
    <w:p w:rsidR="00997B6F" w:rsidRDefault="00720B43" w14:paraId="08E932D2" w14:textId="45754CF5">
      <w:r>
        <w:t xml:space="preserve">Weather data </w:t>
      </w:r>
      <w:r w:rsidR="009E5C6A">
        <w:t xml:space="preserve">models- </w:t>
      </w:r>
      <w:r w:rsidR="00911DEB">
        <w:t xml:space="preserve">NOAA </w:t>
      </w:r>
      <w:r w:rsidR="009E5C6A">
        <w:t>GFS</w:t>
      </w:r>
      <w:r w:rsidR="007751FD">
        <w:t xml:space="preserve"> (bluesky</w:t>
      </w:r>
      <w:r w:rsidR="008D1498">
        <w:t>api.io</w:t>
      </w:r>
      <w:r w:rsidR="007751FD">
        <w:t>)</w:t>
      </w:r>
      <w:r w:rsidR="009E5C6A">
        <w:t xml:space="preserve">, </w:t>
      </w:r>
      <w:r w:rsidR="00155687">
        <w:t>ECMWF (most accurate,</w:t>
      </w:r>
      <w:r w:rsidR="008D1498">
        <w:t xml:space="preserve"> </w:t>
      </w:r>
      <w:r w:rsidR="00155687">
        <w:t xml:space="preserve">expensive), WRF( can be run to produce regional </w:t>
      </w:r>
      <w:r w:rsidR="00226186">
        <w:t>forecast</w:t>
      </w:r>
      <w:r w:rsidR="00C21000">
        <w:t>, open community)</w:t>
      </w:r>
    </w:p>
    <w:p w:rsidR="00997B6F" w:rsidRDefault="000412D6" w14:paraId="7F52351B" w14:textId="7CE10A91">
      <w:hyperlink w:history="1" r:id="rId7">
        <w:r w:rsidR="00997B6F">
          <w:rPr>
            <w:rStyle w:val="Hyperlink"/>
          </w:rPr>
          <w:t>PyOWM — pyowm documentation</w:t>
        </w:r>
      </w:hyperlink>
    </w:p>
    <w:p w:rsidR="00997B6F" w:rsidRDefault="00997B6F" w14:paraId="0797649F" w14:textId="0FB10B3C">
      <w:r>
        <w:t xml:space="preserve">For all the forecasts and data </w:t>
      </w:r>
      <w:r w:rsidR="0004036C">
        <w:t xml:space="preserve"> for soil, weather, </w:t>
      </w:r>
      <w:r w:rsidR="00E97C1E">
        <w:t xml:space="preserve">UV, NDVI, </w:t>
      </w:r>
      <w:r w:rsidR="00BC1E06">
        <w:t xml:space="preserve">air pollution etc. </w:t>
      </w:r>
      <w:r w:rsidR="008E57BE">
        <w:t xml:space="preserve">Uses </w:t>
      </w:r>
      <w:r w:rsidR="001B02C5">
        <w:t>openweather map data</w:t>
      </w:r>
    </w:p>
    <w:p w:rsidR="000A6A97" w:rsidRDefault="00D97482" w14:paraId="385800E5" w14:textId="554BBCD6">
      <w:r>
        <w:t xml:space="preserve">Landsat 8 and Sentinel 2 satellite imagery </w:t>
      </w:r>
    </w:p>
    <w:p w:rsidR="000A6A97" w:rsidRDefault="000A6A97" w14:paraId="2EEFF77F" w14:textId="54DF5614">
      <w:r>
        <w:t xml:space="preserve">Other data sources </w:t>
      </w:r>
      <w:r w:rsidR="008D1498">
        <w:t>–</w:t>
      </w:r>
      <w:r>
        <w:t xml:space="preserve"> </w:t>
      </w:r>
      <w:r w:rsidR="008D1498">
        <w:t>Accuweather,metoffice,Aerisweather</w:t>
      </w:r>
    </w:p>
    <w:p w:rsidR="00BC1E06" w:rsidP="00921741" w:rsidRDefault="00921741" w14:paraId="59EC25F9" w14:textId="7D320016">
      <w:pPr>
        <w:pStyle w:val="ListParagraph"/>
        <w:numPr>
          <w:ilvl w:val="0"/>
          <w:numId w:val="5"/>
        </w:numPr>
      </w:pPr>
      <w:r>
        <w:t xml:space="preserve">CO2 related </w:t>
      </w:r>
    </w:p>
    <w:p w:rsidR="00921741" w:rsidP="00921741" w:rsidRDefault="000412D6" w14:paraId="135B96F7" w14:textId="11AA689C">
      <w:hyperlink w:history="1" r:id="rId8">
        <w:r w:rsidR="0021096B">
          <w:rPr>
            <w:rStyle w:val="Hyperlink"/>
          </w:rPr>
          <w:t>GRACED, near-real-time Global Gridded Daily CO2 Emissions Dataset from fossil fuel and cement production (carbonmonitor-graced.com)</w:t>
        </w:r>
      </w:hyperlink>
    </w:p>
    <w:p w:rsidR="0021096B" w:rsidP="00921741" w:rsidRDefault="008B703A" w14:paraId="7F29548C" w14:textId="750D7C4D">
      <w:r>
        <w:t>Uses GID (</w:t>
      </w:r>
      <w:r w:rsidR="00FF7FB3">
        <w:t>global infrastructure emission database</w:t>
      </w:r>
      <w:r>
        <w:t>) and EDGAR emissions</w:t>
      </w:r>
    </w:p>
    <w:p w:rsidR="00EF2228" w:rsidP="00921741" w:rsidRDefault="000412D6" w14:paraId="0760660D" w14:textId="7B0B85CA">
      <w:hyperlink w:history="1" r:id="rId9">
        <w:r w:rsidR="00EF2228">
          <w:rPr>
            <w:rStyle w:val="Hyperlink"/>
          </w:rPr>
          <w:t>Global Energy Infrastructure Emissions Database (GID) is Released Online – GIDmodel</w:t>
        </w:r>
      </w:hyperlink>
    </w:p>
    <w:p w:rsidR="00000E78" w:rsidP="00921741" w:rsidRDefault="000412D6" w14:paraId="72CEEF72" w14:textId="4A8630B1">
      <w:hyperlink w:history="1" r:id="rId10">
        <w:r w:rsidR="00000E78">
          <w:rPr>
            <w:rStyle w:val="Hyperlink"/>
          </w:rPr>
          <w:t>EDGAR - The Emissions Database for Global Atmospheric Research (europa.eu)</w:t>
        </w:r>
      </w:hyperlink>
    </w:p>
    <w:p w:rsidR="00913EC6" w:rsidP="00921741" w:rsidRDefault="00913EC6" w14:paraId="354F080B" w14:textId="77777777"/>
    <w:p w:rsidR="00000E78" w:rsidP="00000E78" w:rsidRDefault="00906A81" w14:paraId="244B731E" w14:textId="1E2282D5">
      <w:pPr>
        <w:pStyle w:val="ListParagraph"/>
        <w:numPr>
          <w:ilvl w:val="0"/>
          <w:numId w:val="5"/>
        </w:numPr>
      </w:pPr>
      <w:r>
        <w:t xml:space="preserve">Ocean related </w:t>
      </w:r>
    </w:p>
    <w:p w:rsidR="00906A81" w:rsidP="00906A81" w:rsidRDefault="000412D6" w14:paraId="3EB78F64" w14:textId="1F117A8E">
      <w:hyperlink r:id="rId11">
        <w:r w:rsidRPr="7276B362" w:rsidR="00AE0B30">
          <w:rPr>
            <w:rStyle w:val="Hyperlink"/>
          </w:rPr>
          <w:t>Marine Parameters | Meteomatics</w:t>
        </w:r>
      </w:hyperlink>
      <w:r w:rsidR="6FEDA69B">
        <w:t xml:space="preserve"> (Is it free?)</w:t>
      </w:r>
    </w:p>
    <w:p w:rsidR="7276B362" w:rsidP="7276B362" w:rsidRDefault="000412D6" w14:paraId="36385CAE" w14:textId="00DA4E67">
      <w:pPr>
        <w:rPr>
          <w:rFonts w:ascii="Calibri" w:hAnsi="Calibri" w:eastAsia="Calibri" w:cs="Calibri"/>
        </w:rPr>
      </w:pPr>
      <w:hyperlink r:id="rId12">
        <w:r w:rsidRPr="7276B362" w:rsidR="6FEDA69B">
          <w:rPr>
            <w:rStyle w:val="Hyperlink"/>
            <w:rFonts w:ascii="Calibri" w:hAnsi="Calibri" w:eastAsia="Calibri" w:cs="Calibri"/>
          </w:rPr>
          <w:t>World Ocean Database | National Centers for Environmental Information (NCEI) (noaa.gov)</w:t>
        </w:r>
      </w:hyperlink>
    </w:p>
    <w:p w:rsidR="7276B362" w:rsidP="7276B362" w:rsidRDefault="000412D6" w14:paraId="48E030B8" w14:textId="691DA697">
      <w:pPr>
        <w:rPr>
          <w:rFonts w:ascii="Calibri" w:hAnsi="Calibri" w:eastAsia="Calibri" w:cs="Calibri"/>
        </w:rPr>
      </w:pPr>
      <w:hyperlink r:id="rId13">
        <w:r w:rsidRPr="7276B362" w:rsidR="3BA78F19">
          <w:rPr>
            <w:rStyle w:val="Hyperlink"/>
            <w:rFonts w:ascii="Calibri" w:hAnsi="Calibri" w:eastAsia="Calibri" w:cs="Calibri"/>
          </w:rPr>
          <w:t>Home | CMEMS (copernicus.eu)</w:t>
        </w:r>
      </w:hyperlink>
      <w:r w:rsidRPr="7276B362" w:rsidR="3BA78F19">
        <w:rPr>
          <w:rFonts w:ascii="Calibri" w:hAnsi="Calibri" w:eastAsia="Calibri" w:cs="Calibri"/>
        </w:rPr>
        <w:t xml:space="preserve"> </w:t>
      </w:r>
    </w:p>
    <w:p w:rsidR="7276B362" w:rsidP="7276B362" w:rsidRDefault="7276B362" w14:paraId="133D698A" w14:textId="3061AAB1">
      <w:pPr>
        <w:rPr>
          <w:rFonts w:ascii="Calibri" w:hAnsi="Calibri" w:eastAsia="Calibri" w:cs="Calibri"/>
        </w:rPr>
      </w:pPr>
    </w:p>
    <w:p w:rsidRPr="00913EC6" w:rsidR="2D6C9F3E" w:rsidP="2D6C9F3E" w:rsidRDefault="05FEE7A9" w14:paraId="4D95B9F6" w14:textId="594533BB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4AB28FC5">
        <w:rPr>
          <w:rFonts w:ascii="Calibri" w:hAnsi="Calibri" w:eastAsia="Calibri" w:cs="Calibri"/>
        </w:rPr>
        <w:t>Coral reef data</w:t>
      </w:r>
    </w:p>
    <w:p w:rsidR="4AB28FC5" w:rsidP="4AB28FC5" w:rsidRDefault="4AB28FC5" w14:paraId="274B4CE2" w14:textId="38F71F2E">
      <w:pPr>
        <w:rPr>
          <w:rFonts w:ascii="Calibri" w:hAnsi="Calibri" w:eastAsia="Calibri" w:cs="Calibri"/>
        </w:rPr>
      </w:pPr>
    </w:p>
    <w:p w:rsidR="1F5A2D36" w:rsidP="4AB28FC5" w:rsidRDefault="1E86E8AE" w14:paraId="798F8AD7" w14:textId="4E70802F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685B7B63" w:rsidR="1E86E8AE">
        <w:rPr>
          <w:rFonts w:ascii="Calibri" w:hAnsi="Calibri" w:eastAsia="Calibri" w:cs="Calibri"/>
        </w:rPr>
        <w:t xml:space="preserve">Soil </w:t>
      </w:r>
      <w:r w:rsidRPr="685B7B63" w:rsidR="1E86E8AE">
        <w:rPr>
          <w:rFonts w:ascii="Calibri" w:hAnsi="Calibri" w:eastAsia="Calibri" w:cs="Calibri"/>
        </w:rPr>
        <w:t xml:space="preserve">data </w:t>
      </w:r>
      <w:r w:rsidRPr="685B7B63" w:rsidR="4AA8D58B">
        <w:rPr>
          <w:rFonts w:ascii="Calibri" w:hAnsi="Calibri" w:eastAsia="Calibri" w:cs="Calibri"/>
        </w:rPr>
        <w:t xml:space="preserve"> -</w:t>
      </w:r>
      <w:r w:rsidRPr="685B7B63" w:rsidR="4AA8D58B">
        <w:rPr>
          <w:rFonts w:ascii="Calibri" w:hAnsi="Calibri" w:eastAsia="Calibri" w:cs="Calibri"/>
        </w:rPr>
        <w:t xml:space="preserve"> crop yield deep dive, soil biochemistry </w:t>
      </w:r>
    </w:p>
    <w:p w:rsidR="6C140F77" w:rsidP="685B7B63" w:rsidRDefault="6C140F77" w14:paraId="46F1AAFE" w14:textId="68B22225">
      <w:pPr>
        <w:pStyle w:val="Normal"/>
      </w:pPr>
      <w:hyperlink r:id="R0364efff5c9c45b8">
        <w:r w:rsidRPr="685B7B63" w:rsidR="6C140F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SEDAC | Earthdata (nasa.gov)</w:t>
        </w:r>
      </w:hyperlink>
      <w:r w:rsidRPr="685B7B63" w:rsidR="6C140F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crop data </w:t>
      </w:r>
    </w:p>
    <w:p w:rsidR="1F240371" w:rsidP="685B7B63" w:rsidRDefault="1F240371" w14:paraId="74EEADCA" w14:textId="14445170">
      <w:pPr>
        <w:pStyle w:val="Normal"/>
      </w:pPr>
      <w:r w:rsidRPr="685B7B63" w:rsidR="1F240371">
        <w:rPr>
          <w:rFonts w:ascii="Calibri" w:hAnsi="Calibri" w:eastAsia="Calibri" w:cs="Calibri"/>
          <w:noProof w:val="0"/>
          <w:sz w:val="22"/>
          <w:szCs w:val="22"/>
          <w:lang w:val="en-US"/>
        </w:rPr>
        <w:t>Suguna Suguna_SR123</w:t>
      </w:r>
    </w:p>
    <w:p w:rsidR="685B7B63" w:rsidP="685B7B63" w:rsidRDefault="685B7B63" w14:paraId="2DBE54A7" w14:textId="5756D2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43826F" w:rsidP="685B7B63" w:rsidRDefault="5B43826F" w14:paraId="5BB55F35" w14:textId="303297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a1ff1f6ab624ce4">
        <w:r w:rsidRPr="685B7B63" w:rsidR="5B4382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Data Sets » Agriculture and Food Security | SEDAC (columbia.edu)</w:t>
        </w:r>
      </w:hyperlink>
    </w:p>
    <w:p w:rsidR="5B43826F" w:rsidP="685B7B63" w:rsidRDefault="5B43826F" w14:paraId="0CB1617A" w14:textId="174B4D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B7B63" w:rsidR="5B4382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Crop Yield data </w:t>
      </w:r>
    </w:p>
    <w:p w:rsidR="0E359DBE" w:rsidP="4AB28FC5" w:rsidRDefault="0E359DBE" w14:paraId="309103D2" w14:textId="26CA1474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685B7B63" w:rsidR="0E359DBE">
        <w:rPr>
          <w:rFonts w:ascii="Calibri" w:hAnsi="Calibri" w:eastAsia="Calibri" w:cs="Calibri"/>
        </w:rPr>
        <w:t xml:space="preserve">BES related data </w:t>
      </w:r>
      <w:r w:rsidRPr="685B7B63" w:rsidR="69F44965">
        <w:rPr>
          <w:rFonts w:ascii="Calibri" w:hAnsi="Calibri" w:eastAsia="Calibri" w:cs="Calibri"/>
        </w:rPr>
        <w:t xml:space="preserve"> - Pollination, bees etc. </w:t>
      </w:r>
    </w:p>
    <w:p w:rsidR="7276B362" w:rsidP="7276B362" w:rsidRDefault="7276B362" w14:paraId="05CD433C" w14:textId="3B96BE5B">
      <w:pPr>
        <w:rPr>
          <w:rFonts w:ascii="Calibri" w:hAnsi="Calibri" w:eastAsia="Calibri" w:cs="Calibri"/>
        </w:rPr>
      </w:pPr>
    </w:p>
    <w:p w:rsidR="0359FE98" w:rsidP="7276B362" w:rsidRDefault="0359FE98" w14:paraId="41C80000" w14:textId="0615487D">
      <w:pPr>
        <w:rPr>
          <w:rFonts w:ascii="Calibri" w:hAnsi="Calibri" w:eastAsia="Calibri" w:cs="Calibri"/>
        </w:rPr>
      </w:pPr>
      <w:r w:rsidRPr="7276B362">
        <w:rPr>
          <w:rFonts w:ascii="Calibri" w:hAnsi="Calibri" w:eastAsia="Calibri" w:cs="Calibri"/>
        </w:rPr>
        <w:t>Possible Use case</w:t>
      </w:r>
    </w:p>
    <w:p w:rsidR="0359FE98" w:rsidP="7276B362" w:rsidRDefault="0359FE98" w14:paraId="4E666B1E" w14:textId="1DF53952">
      <w:pPr>
        <w:rPr>
          <w:rFonts w:ascii="Calibri" w:hAnsi="Calibri" w:eastAsia="Calibri" w:cs="Calibri"/>
        </w:rPr>
      </w:pPr>
      <w:r w:rsidRPr="76D4E98B">
        <w:rPr>
          <w:rFonts w:ascii="Calibri" w:hAnsi="Calibri" w:eastAsia="Calibri" w:cs="Calibri"/>
        </w:rPr>
        <w:t>-------------------------------------------------------------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23"/>
        <w:gridCol w:w="2730"/>
        <w:gridCol w:w="2089"/>
        <w:gridCol w:w="1859"/>
        <w:gridCol w:w="1859"/>
      </w:tblGrid>
      <w:tr w:rsidR="4C060F38" w:rsidTr="685B7B63" w14:paraId="1301D2BA" w14:textId="77777777">
        <w:trPr>
          <w:trHeight w:val="300"/>
        </w:trPr>
        <w:tc>
          <w:tcPr>
            <w:tcW w:w="823" w:type="dxa"/>
            <w:tcMar/>
          </w:tcPr>
          <w:p w:rsidR="6974AB0E" w:rsidP="4C060F38" w:rsidRDefault="6974AB0E" w14:paraId="41C5CB4E" w14:textId="0D45DB05">
            <w:pPr>
              <w:rPr>
                <w:rFonts w:ascii="Calibri" w:hAnsi="Calibri" w:eastAsia="Calibri" w:cs="Calibri"/>
              </w:rPr>
            </w:pPr>
            <w:r w:rsidRPr="4C060F38">
              <w:rPr>
                <w:rFonts w:ascii="Calibri" w:hAnsi="Calibri" w:eastAsia="Calibri" w:cs="Calibri"/>
              </w:rPr>
              <w:t>SNo.</w:t>
            </w:r>
          </w:p>
        </w:tc>
        <w:tc>
          <w:tcPr>
            <w:tcW w:w="2730" w:type="dxa"/>
            <w:tcMar/>
          </w:tcPr>
          <w:p w:rsidR="6974AB0E" w:rsidP="4C060F38" w:rsidRDefault="6974AB0E" w14:paraId="70098B20" w14:textId="7B74D05D">
            <w:pPr>
              <w:rPr>
                <w:rFonts w:ascii="Calibri" w:hAnsi="Calibri" w:eastAsia="Calibri" w:cs="Calibri"/>
              </w:rPr>
            </w:pPr>
            <w:r w:rsidRPr="4C060F38">
              <w:rPr>
                <w:rFonts w:ascii="Calibri" w:hAnsi="Calibri" w:eastAsia="Calibri" w:cs="Calibri"/>
              </w:rPr>
              <w:t xml:space="preserve">Use case </w:t>
            </w:r>
          </w:p>
        </w:tc>
        <w:tc>
          <w:tcPr>
            <w:tcW w:w="2089" w:type="dxa"/>
            <w:tcMar/>
          </w:tcPr>
          <w:p w:rsidR="6974AB0E" w:rsidP="4C060F38" w:rsidRDefault="6974AB0E" w14:paraId="37DDBFBE" w14:textId="01537B00">
            <w:pPr>
              <w:rPr>
                <w:rFonts w:ascii="Calibri" w:hAnsi="Calibri" w:eastAsia="Calibri" w:cs="Calibri"/>
              </w:rPr>
            </w:pPr>
            <w:r w:rsidRPr="4C060F38">
              <w:rPr>
                <w:rFonts w:ascii="Calibri" w:hAnsi="Calibri" w:eastAsia="Calibri" w:cs="Calibri"/>
              </w:rPr>
              <w:t xml:space="preserve">Target variable </w:t>
            </w:r>
          </w:p>
        </w:tc>
        <w:tc>
          <w:tcPr>
            <w:tcW w:w="1859" w:type="dxa"/>
            <w:tcMar/>
          </w:tcPr>
          <w:p w:rsidR="6974AB0E" w:rsidP="4C060F38" w:rsidRDefault="6974AB0E" w14:paraId="34E32589" w14:textId="74658B68">
            <w:pPr>
              <w:rPr>
                <w:rFonts w:ascii="Calibri" w:hAnsi="Calibri" w:eastAsia="Calibri" w:cs="Calibri"/>
              </w:rPr>
            </w:pPr>
            <w:r w:rsidRPr="34A60F54">
              <w:rPr>
                <w:rFonts w:ascii="Calibri" w:hAnsi="Calibri" w:eastAsia="Calibri" w:cs="Calibri"/>
              </w:rPr>
              <w:t xml:space="preserve">Data sources </w:t>
            </w:r>
          </w:p>
        </w:tc>
        <w:tc>
          <w:tcPr>
            <w:tcW w:w="1859" w:type="dxa"/>
            <w:tcMar/>
          </w:tcPr>
          <w:p w:rsidR="6974AB0E" w:rsidP="34A60F54" w:rsidRDefault="6974AB0E" w14:paraId="3316FAFA" w14:textId="14F34F32">
            <w:pPr>
              <w:rPr>
                <w:rFonts w:ascii="Calibri" w:hAnsi="Calibri" w:eastAsia="Calibri" w:cs="Calibri"/>
              </w:rPr>
            </w:pPr>
            <w:r w:rsidRPr="34A60F54">
              <w:rPr>
                <w:rFonts w:ascii="Calibri" w:hAnsi="Calibri" w:eastAsia="Calibri" w:cs="Calibri"/>
              </w:rPr>
              <w:t xml:space="preserve">References </w:t>
            </w:r>
          </w:p>
        </w:tc>
      </w:tr>
      <w:tr w:rsidR="4C060F38" w:rsidTr="685B7B63" w14:paraId="4D4598AC" w14:textId="77777777">
        <w:trPr>
          <w:trHeight w:val="300"/>
        </w:trPr>
        <w:tc>
          <w:tcPr>
            <w:tcW w:w="823" w:type="dxa"/>
            <w:tcMar/>
          </w:tcPr>
          <w:p w:rsidR="4C060F38" w:rsidP="441425B0" w:rsidRDefault="6974AB0E" w14:paraId="5F772EB8" w14:textId="11CB87FB">
            <w:pPr>
              <w:rPr>
                <w:rFonts w:ascii="Calibri" w:hAnsi="Calibri" w:eastAsia="Calibri" w:cs="Calibri"/>
              </w:rPr>
            </w:pPr>
            <w:r w:rsidRPr="441425B0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2730" w:type="dxa"/>
            <w:tcMar/>
          </w:tcPr>
          <w:p w:rsidR="4C060F38" w:rsidP="34A60F54" w:rsidRDefault="6974AB0E" w14:paraId="01A1AE84" w14:textId="0987DFF6">
            <w:pPr>
              <w:rPr>
                <w:rFonts w:ascii="Calibri" w:hAnsi="Calibri" w:eastAsia="Calibri" w:cs="Calibri"/>
              </w:rPr>
            </w:pPr>
            <w:r w:rsidRPr="34A60F54">
              <w:rPr>
                <w:rFonts w:ascii="Calibri" w:hAnsi="Calibri" w:eastAsia="Calibri" w:cs="Calibri"/>
              </w:rPr>
              <w:t>Ocean PH level prediction based on Co2 data and ocean parameters (can further add impact on marine life if that data is available)</w:t>
            </w:r>
          </w:p>
          <w:p w:rsidR="4C060F38" w:rsidP="4C060F38" w:rsidRDefault="4C060F38" w14:paraId="6E49870B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089" w:type="dxa"/>
            <w:tcMar/>
          </w:tcPr>
          <w:p w:rsidR="4C060F38" w:rsidP="441425B0" w:rsidRDefault="6974AB0E" w14:paraId="5ACE20D8" w14:textId="589AD4E3">
            <w:pPr>
              <w:rPr>
                <w:rFonts w:ascii="Calibri" w:hAnsi="Calibri" w:eastAsia="Calibri" w:cs="Calibri"/>
              </w:rPr>
            </w:pPr>
            <w:r w:rsidRPr="441425B0">
              <w:rPr>
                <w:rFonts w:ascii="Calibri" w:hAnsi="Calibri" w:eastAsia="Calibri" w:cs="Calibri"/>
              </w:rPr>
              <w:t>Ocean PH</w:t>
            </w:r>
          </w:p>
        </w:tc>
        <w:tc>
          <w:tcPr>
            <w:tcW w:w="1859" w:type="dxa"/>
            <w:tcMar/>
          </w:tcPr>
          <w:p w:rsidR="4C060F38" w:rsidP="4C060F38" w:rsidRDefault="4C060F38" w14:paraId="584613D9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59" w:type="dxa"/>
            <w:tcMar/>
          </w:tcPr>
          <w:p w:rsidR="34A60F54" w:rsidP="34A60F54" w:rsidRDefault="34A60F54" w14:paraId="1DE3E08C" w14:textId="42D55A9F">
            <w:pPr>
              <w:rPr>
                <w:rFonts w:ascii="Calibri" w:hAnsi="Calibri" w:eastAsia="Calibri" w:cs="Calibri"/>
              </w:rPr>
            </w:pPr>
          </w:p>
        </w:tc>
      </w:tr>
      <w:tr w:rsidR="4C060F38" w:rsidTr="685B7B63" w14:paraId="2794E3F4" w14:textId="77777777">
        <w:trPr>
          <w:trHeight w:val="300"/>
        </w:trPr>
        <w:tc>
          <w:tcPr>
            <w:tcW w:w="823" w:type="dxa"/>
            <w:tcMar/>
          </w:tcPr>
          <w:p w:rsidR="4C060F38" w:rsidP="441425B0" w:rsidRDefault="6974AB0E" w14:paraId="4424188D" w14:textId="7FF801D5">
            <w:pPr>
              <w:rPr>
                <w:rFonts w:ascii="Calibri" w:hAnsi="Calibri" w:eastAsia="Calibri" w:cs="Calibri"/>
              </w:rPr>
            </w:pPr>
            <w:r w:rsidRPr="441425B0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2730" w:type="dxa"/>
            <w:tcMar/>
          </w:tcPr>
          <w:p w:rsidR="4C060F38" w:rsidP="441425B0" w:rsidRDefault="6974AB0E" w14:paraId="10754DE5" w14:textId="6E9C34C4">
            <w:pPr>
              <w:rPr>
                <w:rFonts w:ascii="Calibri" w:hAnsi="Calibri" w:eastAsia="Calibri" w:cs="Calibri"/>
              </w:rPr>
            </w:pPr>
            <w:r w:rsidRPr="42D645E7" w:rsidR="0A37614C">
              <w:rPr>
                <w:rFonts w:ascii="Calibri" w:hAnsi="Calibri" w:eastAsia="Calibri" w:cs="Calibri"/>
              </w:rPr>
              <w:t xml:space="preserve">Predictive Marine health Index based on </w:t>
            </w:r>
            <w:r w:rsidRPr="42D645E7" w:rsidR="07CFDA0F">
              <w:rPr>
                <w:rFonts w:ascii="Calibri" w:hAnsi="Calibri" w:eastAsia="Calibri" w:cs="Calibri"/>
              </w:rPr>
              <w:t>1.</w:t>
            </w:r>
            <w:r w:rsidRPr="42D645E7" w:rsidR="0A37614C">
              <w:rPr>
                <w:rFonts w:ascii="Calibri" w:hAnsi="Calibri" w:eastAsia="Calibri" w:cs="Calibri"/>
              </w:rPr>
              <w:t xml:space="preserve"> and a scale created to study the impact on phytoplankton, reefs, aquatic species data</w:t>
            </w:r>
          </w:p>
          <w:p w:rsidR="4C060F38" w:rsidP="441425B0" w:rsidRDefault="4C060F38" w14:paraId="740A1FD0" w14:textId="7D2B02B2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089" w:type="dxa"/>
            <w:tcMar/>
          </w:tcPr>
          <w:p w:rsidR="4C060F38" w:rsidP="76D4E98B" w:rsidRDefault="6974AB0E" w14:paraId="2CD1393A" w14:textId="795FD6D2">
            <w:pPr>
              <w:rPr>
                <w:rFonts w:ascii="Calibri" w:hAnsi="Calibri" w:eastAsia="Calibri" w:cs="Calibri"/>
              </w:rPr>
            </w:pPr>
            <w:r w:rsidRPr="76D4E98B">
              <w:rPr>
                <w:rFonts w:ascii="Calibri" w:hAnsi="Calibri" w:eastAsia="Calibri" w:cs="Calibri"/>
              </w:rPr>
              <w:t xml:space="preserve">Composite Marine index </w:t>
            </w:r>
          </w:p>
        </w:tc>
        <w:tc>
          <w:tcPr>
            <w:tcW w:w="1859" w:type="dxa"/>
            <w:tcMar/>
          </w:tcPr>
          <w:p w:rsidR="4C060F38" w:rsidP="4C060F38" w:rsidRDefault="4C060F38" w14:paraId="1A589285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59" w:type="dxa"/>
            <w:tcMar/>
          </w:tcPr>
          <w:p w:rsidR="34A60F54" w:rsidP="34A60F54" w:rsidRDefault="34A60F54" w14:paraId="70EDB63C" w14:textId="7045932F">
            <w:pPr>
              <w:rPr>
                <w:rFonts w:ascii="Calibri" w:hAnsi="Calibri" w:eastAsia="Calibri" w:cs="Calibri"/>
              </w:rPr>
            </w:pPr>
          </w:p>
        </w:tc>
      </w:tr>
      <w:tr w:rsidR="4C060F38" w:rsidTr="685B7B63" w14:paraId="2A0BED82" w14:textId="77777777">
        <w:trPr>
          <w:trHeight w:val="300"/>
        </w:trPr>
        <w:tc>
          <w:tcPr>
            <w:tcW w:w="823" w:type="dxa"/>
            <w:tcMar/>
          </w:tcPr>
          <w:p w:rsidR="4C060F38" w:rsidP="1EE1DFD1" w:rsidRDefault="6974AB0E" w14:paraId="05170368" w14:textId="1E9BCAB7">
            <w:pPr>
              <w:rPr>
                <w:rFonts w:ascii="Calibri" w:hAnsi="Calibri" w:eastAsia="Calibri" w:cs="Calibri"/>
              </w:rPr>
            </w:pPr>
            <w:r w:rsidRPr="1EE1DFD1"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2730" w:type="dxa"/>
            <w:tcMar/>
          </w:tcPr>
          <w:p w:rsidR="4C060F38" w:rsidP="685B7B63" w:rsidRDefault="6974AB0E" w14:paraId="54FBA497" w14:textId="6993467F">
            <w:pPr>
              <w:pStyle w:val="Normal"/>
            </w:pPr>
            <w:r w:rsidR="76BC1A7C">
              <w:rPr/>
              <w:t xml:space="preserve"> GLAS data can be used to predict the canopy height which can be used </w:t>
            </w:r>
            <w:r w:rsidR="76BC1A7C">
              <w:rPr/>
              <w:t>to  calculate</w:t>
            </w:r>
            <w:r w:rsidR="76BC1A7C">
              <w:rPr/>
              <w:t xml:space="preserve"> biomass and further carbon capture based on the allometric equations + carbon conversion factor</w:t>
            </w:r>
          </w:p>
        </w:tc>
        <w:tc>
          <w:tcPr>
            <w:tcW w:w="2089" w:type="dxa"/>
            <w:tcMar/>
          </w:tcPr>
          <w:p w:rsidR="4C060F38" w:rsidP="685B7B63" w:rsidRDefault="4C060F38" w14:paraId="51AB3600" w14:textId="210DA607">
            <w:pPr>
              <w:pStyle w:val="Normal"/>
            </w:pPr>
            <w:r w:rsidR="12D5BC7A">
              <w:rPr/>
              <w:t>Mangroves for carbon capture -</w:t>
            </w:r>
          </w:p>
        </w:tc>
        <w:tc>
          <w:tcPr>
            <w:tcW w:w="1859" w:type="dxa"/>
            <w:tcMar/>
          </w:tcPr>
          <w:p w:rsidR="4C060F38" w:rsidP="4C060F38" w:rsidRDefault="4C060F38" w14:paraId="683C9FDB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59" w:type="dxa"/>
            <w:tcMar/>
          </w:tcPr>
          <w:p w:rsidR="34A60F54" w:rsidP="34A60F54" w:rsidRDefault="34A60F54" w14:paraId="1B414C01" w14:textId="2795B3AF">
            <w:pPr>
              <w:rPr>
                <w:rFonts w:ascii="Calibri" w:hAnsi="Calibri" w:eastAsia="Calibri" w:cs="Calibri"/>
              </w:rPr>
            </w:pPr>
          </w:p>
        </w:tc>
      </w:tr>
      <w:tr w:rsidR="4C060F38" w:rsidTr="685B7B63" w14:paraId="5803DDAB" w14:textId="77777777">
        <w:trPr>
          <w:trHeight w:val="300"/>
        </w:trPr>
        <w:tc>
          <w:tcPr>
            <w:tcW w:w="823" w:type="dxa"/>
            <w:tcMar/>
          </w:tcPr>
          <w:p w:rsidR="4C060F38" w:rsidP="6E19DCB2" w:rsidRDefault="6974AB0E" w14:paraId="40FDD2F3" w14:textId="25A615D7">
            <w:pPr>
              <w:rPr>
                <w:rFonts w:ascii="Calibri" w:hAnsi="Calibri" w:eastAsia="Calibri" w:cs="Calibri"/>
              </w:rPr>
            </w:pPr>
            <w:r w:rsidRPr="6E19DCB2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2730" w:type="dxa"/>
            <w:tcMar/>
          </w:tcPr>
          <w:p w:rsidR="4C060F38" w:rsidP="6E19DCB2" w:rsidRDefault="6974AB0E" w14:paraId="3E751468" w14:textId="7D5124A9">
            <w:pPr>
              <w:rPr>
                <w:rFonts w:ascii="Calibri" w:hAnsi="Calibri" w:eastAsia="Calibri" w:cs="Calibri"/>
              </w:rPr>
            </w:pPr>
            <w:r w:rsidRPr="685B7B63" w:rsidR="1F810774">
              <w:rPr>
                <w:rFonts w:ascii="Calibri" w:hAnsi="Calibri" w:eastAsia="Calibri" w:cs="Calibri"/>
              </w:rPr>
              <w:t xml:space="preserve">Crop Yield prediction due to weather patterns </w:t>
            </w:r>
            <w:r w:rsidRPr="685B7B63" w:rsidR="5A538831">
              <w:rPr>
                <w:rFonts w:ascii="Calibri" w:hAnsi="Calibri" w:eastAsia="Calibri" w:cs="Calibri"/>
              </w:rPr>
              <w:t xml:space="preserve">Rice </w:t>
            </w:r>
          </w:p>
          <w:p w:rsidR="4C060F38" w:rsidP="6E19DCB2" w:rsidRDefault="4C060F38" w14:paraId="3C677D29" w14:textId="551E0C6D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089" w:type="dxa"/>
            <w:tcMar/>
          </w:tcPr>
          <w:p w:rsidR="4C060F38" w:rsidP="4C060F38" w:rsidRDefault="4C060F38" w14:paraId="1F9ABBC6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59" w:type="dxa"/>
            <w:tcMar/>
          </w:tcPr>
          <w:p w:rsidR="4C060F38" w:rsidP="4C060F38" w:rsidRDefault="4C060F38" w14:paraId="4B972BD1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59" w:type="dxa"/>
            <w:tcMar/>
          </w:tcPr>
          <w:p w:rsidR="34A60F54" w:rsidP="34A60F54" w:rsidRDefault="34A60F54" w14:paraId="470B7D12" w14:textId="14706376">
            <w:pPr>
              <w:rPr>
                <w:rFonts w:ascii="Calibri" w:hAnsi="Calibri" w:eastAsia="Calibri" w:cs="Calibri"/>
              </w:rPr>
            </w:pPr>
          </w:p>
        </w:tc>
      </w:tr>
      <w:tr w:rsidR="4C060F38" w:rsidTr="685B7B63" w14:paraId="7452CA0C" w14:textId="77777777">
        <w:trPr>
          <w:trHeight w:val="300"/>
        </w:trPr>
        <w:tc>
          <w:tcPr>
            <w:tcW w:w="823" w:type="dxa"/>
            <w:tcMar/>
          </w:tcPr>
          <w:p w:rsidR="4C060F38" w:rsidP="6E19DCB2" w:rsidRDefault="6974AB0E" w14:paraId="7974095B" w14:textId="620F259C">
            <w:pPr>
              <w:rPr>
                <w:rFonts w:ascii="Calibri" w:hAnsi="Calibri" w:eastAsia="Calibri" w:cs="Calibri"/>
              </w:rPr>
            </w:pPr>
            <w:r w:rsidRPr="6E19DCB2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2730" w:type="dxa"/>
            <w:tcMar/>
          </w:tcPr>
          <w:p w:rsidR="4C060F38" w:rsidP="1EE1DFD1" w:rsidRDefault="4C060F38" w14:paraId="2637AC2A" w14:textId="548E6EBD">
            <w:pPr>
              <w:rPr>
                <w:rFonts w:ascii="Calibri" w:hAnsi="Calibri" w:eastAsia="Calibri" w:cs="Calibri"/>
              </w:rPr>
            </w:pPr>
            <w:r w:rsidRPr="42D645E7" w:rsidR="083671D6">
              <w:rPr>
                <w:rFonts w:ascii="Calibri" w:hAnsi="Calibri" w:eastAsia="Calibri" w:cs="Calibri"/>
              </w:rPr>
              <w:t>Prediction of food inflation based on</w:t>
            </w:r>
            <w:r w:rsidRPr="42D645E7" w:rsidR="7F6B9389">
              <w:rPr>
                <w:rFonts w:ascii="Calibri" w:hAnsi="Calibri" w:eastAsia="Calibri" w:cs="Calibri"/>
              </w:rPr>
              <w:t xml:space="preserve"> 4. </w:t>
            </w:r>
            <w:r w:rsidRPr="42D645E7" w:rsidR="083671D6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089" w:type="dxa"/>
            <w:tcMar/>
          </w:tcPr>
          <w:p w:rsidR="4C060F38" w:rsidP="4C060F38" w:rsidRDefault="4C060F38" w14:paraId="58212D0F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59" w:type="dxa"/>
            <w:tcMar/>
          </w:tcPr>
          <w:p w:rsidR="4C060F38" w:rsidP="4C060F38" w:rsidRDefault="4C060F38" w14:paraId="784DC50C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59" w:type="dxa"/>
            <w:tcMar/>
          </w:tcPr>
          <w:p w:rsidR="34A60F54" w:rsidP="34A60F54" w:rsidRDefault="34A60F54" w14:paraId="3CA4520C" w14:textId="22A1E967">
            <w:pPr>
              <w:rPr>
                <w:rFonts w:ascii="Calibri" w:hAnsi="Calibri" w:eastAsia="Calibri" w:cs="Calibri"/>
              </w:rPr>
            </w:pPr>
          </w:p>
        </w:tc>
      </w:tr>
      <w:tr w:rsidR="4C060F38" w:rsidTr="685B7B63" w14:paraId="1297AA7E" w14:textId="77777777">
        <w:trPr>
          <w:trHeight w:val="300"/>
        </w:trPr>
        <w:tc>
          <w:tcPr>
            <w:tcW w:w="823" w:type="dxa"/>
            <w:tcMar/>
          </w:tcPr>
          <w:p w:rsidR="4C060F38" w:rsidP="4C060F38" w:rsidRDefault="4C060F38" w14:paraId="579F76F0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730" w:type="dxa"/>
            <w:tcMar/>
          </w:tcPr>
          <w:p w:rsidR="4C060F38" w:rsidP="4C060F38" w:rsidRDefault="4C060F38" w14:paraId="4BE2F8C8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089" w:type="dxa"/>
            <w:tcMar/>
          </w:tcPr>
          <w:p w:rsidR="4C060F38" w:rsidP="4C060F38" w:rsidRDefault="4C060F38" w14:paraId="6BF84FEF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59" w:type="dxa"/>
            <w:tcMar/>
          </w:tcPr>
          <w:p w:rsidR="4C060F38" w:rsidP="4C060F38" w:rsidRDefault="4C060F38" w14:paraId="47C4F1D0" w14:textId="2EB071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59" w:type="dxa"/>
            <w:tcMar/>
          </w:tcPr>
          <w:p w:rsidR="34A60F54" w:rsidP="34A60F54" w:rsidRDefault="34A60F54" w14:paraId="65577E71" w14:textId="31C97258">
            <w:pPr>
              <w:rPr>
                <w:rFonts w:ascii="Calibri" w:hAnsi="Calibri" w:eastAsia="Calibri" w:cs="Calibri"/>
              </w:rPr>
            </w:pPr>
          </w:p>
        </w:tc>
      </w:tr>
    </w:tbl>
    <w:p w:rsidR="18B3AAFF" w:rsidP="7276B362" w:rsidRDefault="18B3AAFF" w14:paraId="4F107970" w14:textId="3CF428BC">
      <w:pPr>
        <w:rPr>
          <w:rFonts w:ascii="Calibri" w:hAnsi="Calibri" w:eastAsia="Calibri" w:cs="Calibri"/>
        </w:rPr>
      </w:pPr>
      <w:r w:rsidRPr="7276B362">
        <w:rPr>
          <w:rFonts w:ascii="Calibri" w:hAnsi="Calibri" w:eastAsia="Calibri" w:cs="Calibri"/>
        </w:rPr>
        <w:t>Reference Papers/ Methods</w:t>
      </w:r>
    </w:p>
    <w:p w:rsidR="18B3AAFF" w:rsidP="7276B362" w:rsidRDefault="000412D6" w14:paraId="54F94FF9" w14:textId="0B4C0239">
      <w:pPr>
        <w:rPr>
          <w:rFonts w:ascii="Calibri" w:hAnsi="Calibri" w:eastAsia="Calibri" w:cs="Calibri"/>
        </w:rPr>
      </w:pPr>
      <w:hyperlink r:id="Rcaa54ace0e594819">
        <w:r w:rsidRPr="685B7B63" w:rsidR="297CCBAE">
          <w:rPr>
            <w:rStyle w:val="Hyperlink"/>
            <w:rFonts w:ascii="Calibri" w:hAnsi="Calibri" w:eastAsia="Calibri" w:cs="Calibri"/>
          </w:rPr>
          <w:t>Efficacy of Machine Learning Models in Predicting Ocean pH Levels | by Aadyant Maity | Aug, 2023 | Medium</w:t>
        </w:r>
      </w:hyperlink>
    </w:p>
    <w:p w:rsidR="30C6B8D5" w:rsidP="685B7B63" w:rsidRDefault="30C6B8D5" w14:paraId="46FFAF65" w14:textId="4A4604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5d78ef7d7fa64d19">
        <w:r w:rsidRPr="685B7B63" w:rsidR="41CD333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Identification of climate induced optimal rice yield and vulnerable districts rankings of the Punjab, Pakistan | Scientific Reports (nature.com)</w:t>
        </w:r>
      </w:hyperlink>
    </w:p>
    <w:p w:rsidR="30C6B8D5" w:rsidP="685B7B63" w:rsidRDefault="30C6B8D5" w14:paraId="5F8D2992" w14:textId="0490F4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ae8fd3aeb1647e6">
        <w:r w:rsidRPr="685B7B63" w:rsidR="41CD333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DES | Area, Production &amp; Yield - Reports (desagri.gov.in)</w:t>
        </w:r>
      </w:hyperlink>
    </w:p>
    <w:p w:rsidR="30C6B8D5" w:rsidP="685B7B63" w:rsidRDefault="30C6B8D5" w14:paraId="7F4FDF63" w14:textId="3B3068A6">
      <w:pPr>
        <w:pStyle w:val="Normal"/>
        <w:rPr>
          <w:rFonts w:ascii="Calibri" w:hAnsi="Calibri" w:eastAsia="Calibri" w:cs="Calibri"/>
        </w:rPr>
      </w:pPr>
    </w:p>
    <w:p w:rsidR="7DEDFDE3" w:rsidP="30C6B8D5" w:rsidRDefault="000412D6" w14:paraId="16EF03DD" w14:textId="34363032">
      <w:pPr>
        <w:rPr>
          <w:rFonts w:ascii="Calibri" w:hAnsi="Calibri" w:eastAsia="Calibri" w:cs="Calibri"/>
        </w:rPr>
      </w:pPr>
      <w:hyperlink r:id="rId15">
        <w:r w:rsidRPr="30C6B8D5" w:rsidR="7DEDFDE3">
          <w:rPr>
            <w:rStyle w:val="Hyperlink"/>
            <w:rFonts w:ascii="Calibri" w:hAnsi="Calibri" w:eastAsia="Calibri" w:cs="Calibri"/>
          </w:rPr>
          <w:t>An interaction regression model for crop yield prediction | Scientific Reports (nature.com)</w:t>
        </w:r>
      </w:hyperlink>
    </w:p>
    <w:p w:rsidR="42754757" w:rsidP="30C6B8D5" w:rsidRDefault="000412D6" w14:paraId="55A6D23F" w14:textId="135879DC">
      <w:pPr>
        <w:rPr>
          <w:rFonts w:ascii="Calibri" w:hAnsi="Calibri" w:eastAsia="Calibri" w:cs="Calibri"/>
        </w:rPr>
      </w:pPr>
      <w:hyperlink r:id="rId16">
        <w:r w:rsidRPr="30C6B8D5" w:rsidR="42754757">
          <w:rPr>
            <w:rStyle w:val="Hyperlink"/>
            <w:rFonts w:ascii="Calibri" w:hAnsi="Calibri" w:eastAsia="Calibri" w:cs="Calibri"/>
          </w:rPr>
          <w:t>Paddy acreage mapping and yield prediction using sentinel-based optical and SAR data in Sahibganj district, Jharkhand (India) | SpringerLink</w:t>
        </w:r>
      </w:hyperlink>
    </w:p>
    <w:p w:rsidR="30C6B8D5" w:rsidP="30C6B8D5" w:rsidRDefault="30C6B8D5" w14:paraId="6F6770AF" w14:textId="3A6AFFD2">
      <w:pPr>
        <w:rPr>
          <w:rFonts w:ascii="Calibri" w:hAnsi="Calibri" w:eastAsia="Calibri" w:cs="Calibri"/>
        </w:rPr>
      </w:pPr>
    </w:p>
    <w:p w:rsidR="35700489" w:rsidP="171376CB" w:rsidRDefault="000412D6" w14:paraId="79979585" w14:textId="2C04F93E">
      <w:pPr>
        <w:rPr>
          <w:rFonts w:ascii="Calibri" w:hAnsi="Calibri" w:eastAsia="Calibri" w:cs="Calibri"/>
        </w:rPr>
      </w:pPr>
      <w:hyperlink w:anchor=":~:text=Optimal%20Parameters%20for%20a%20Coral%20Reef%20Aquarium%3A%20By,dioxide%20in%20the%20air%20is%20VERY%20common.%20" r:id="rId17">
        <w:r w:rsidRPr="171376CB" w:rsidR="5D614312">
          <w:rPr>
            <w:rStyle w:val="Hyperlink"/>
            <w:rFonts w:ascii="Calibri" w:hAnsi="Calibri" w:eastAsia="Calibri" w:cs="Calibri"/>
          </w:rPr>
          <w:t>Optimal Parameters for a Coral Reef Aquarium: By Randy Holmes-Farley | REEF2REEF Saltwater and Reef Aquarium Forum</w:t>
        </w:r>
      </w:hyperlink>
    </w:p>
    <w:p w:rsidR="171376CB" w:rsidP="171376CB" w:rsidRDefault="171376CB" w14:paraId="4F167D84" w14:textId="2C04F93E">
      <w:pPr>
        <w:rPr>
          <w:rFonts w:ascii="Calibri" w:hAnsi="Calibri" w:eastAsia="Calibri" w:cs="Calibri"/>
        </w:rPr>
      </w:pPr>
    </w:p>
    <w:p w:rsidR="7276B362" w:rsidP="7276B362" w:rsidRDefault="7DBFCD3B" w14:paraId="7281F874" w14:textId="0B81E653">
      <w:pPr>
        <w:rPr>
          <w:rFonts w:ascii="Calibri" w:hAnsi="Calibri" w:eastAsia="Calibri" w:cs="Calibri"/>
        </w:rPr>
      </w:pPr>
      <w:r w:rsidRPr="45CE4C8F">
        <w:rPr>
          <w:rFonts w:ascii="Calibri" w:hAnsi="Calibri" w:eastAsia="Calibri" w:cs="Calibri"/>
        </w:rPr>
        <w:t>Healthy coral reefs can soak up as much as 97% of wave energy, meaning that a loss of one-meter of reef height from a powerful storm could potentially double the cost of damage to coastal communities.</w:t>
      </w:r>
    </w:p>
    <w:p w:rsidR="7276B362" w:rsidP="7276B362" w:rsidRDefault="7276B362" w14:paraId="52A5ADDD" w14:textId="21C12E50">
      <w:pPr>
        <w:rPr>
          <w:rFonts w:ascii="Calibri" w:hAnsi="Calibri" w:eastAsia="Calibri" w:cs="Calibri"/>
        </w:rPr>
      </w:pPr>
    </w:p>
    <w:p w:rsidR="7276B362" w:rsidP="7276B362" w:rsidRDefault="78788922" w14:paraId="57FE16A0" w14:textId="31E521BE">
      <w:pPr>
        <w:rPr>
          <w:rFonts w:ascii="Calibri" w:hAnsi="Calibri" w:eastAsia="Calibri" w:cs="Calibri"/>
        </w:rPr>
      </w:pPr>
      <w:r w:rsidRPr="2D6C9F3E">
        <w:rPr>
          <w:rFonts w:ascii="Calibri" w:hAnsi="Calibri" w:eastAsia="Calibri" w:cs="Calibri"/>
        </w:rPr>
        <w:t xml:space="preserve">Mangroves Data Source and Science </w:t>
      </w:r>
    </w:p>
    <w:p w:rsidR="78788922" w:rsidP="2D6C9F3E" w:rsidRDefault="000412D6" w14:paraId="5DC87CCC" w14:textId="50FB6BD5">
      <w:pPr>
        <w:pStyle w:val="ListParagraph"/>
        <w:numPr>
          <w:ilvl w:val="0"/>
          <w:numId w:val="2"/>
        </w:numPr>
      </w:pPr>
      <w:hyperlink r:id="rId18">
        <w:r w:rsidRPr="2D6C9F3E" w:rsidR="78788922">
          <w:rPr>
            <w:rStyle w:val="Hyperlink"/>
          </w:rPr>
          <w:t>Global Mangrove Distribution, Aboveground Biomass, and Canopy Height (ornl.gov)</w:t>
        </w:r>
      </w:hyperlink>
    </w:p>
    <w:p w:rsidRPr="00EC561E" w:rsidR="4FB6EA15" w:rsidP="2D6C9F3E" w:rsidRDefault="000412D6" w14:paraId="3D9E6A20" w14:textId="0E8879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9">
        <w:r w:rsidRPr="2D6C9F3E" w:rsidR="4FB6EA15">
          <w:rPr>
            <w:rStyle w:val="Hyperlink"/>
          </w:rPr>
          <w:t>Why Mangroves? – Mangrove Science</w:t>
        </w:r>
      </w:hyperlink>
    </w:p>
    <w:p w:rsidR="00EC561E" w:rsidP="2D6C9F3E" w:rsidRDefault="000412D6" w14:paraId="6E3AC090" w14:textId="53EB7C14">
      <w:pPr>
        <w:pStyle w:val="ListParagraph"/>
        <w:numPr>
          <w:ilvl w:val="0"/>
          <w:numId w:val="2"/>
        </w:numPr>
      </w:pPr>
      <w:hyperlink w:history="1" w:anchor="distributions" r:id="rId20">
        <w:r w:rsidR="00EC561E">
          <w:rPr>
            <w:rStyle w:val="Hyperlink"/>
          </w:rPr>
          <w:t>Mangrove Reference Database and Herbarium (MRDH) - Search taxa (marinespecies.org)</w:t>
        </w:r>
      </w:hyperlink>
    </w:p>
    <w:p w:rsidR="7276B362" w:rsidP="7276B362" w:rsidRDefault="000412D6" w14:paraId="3CCB290D" w14:textId="56217F7B">
      <w:hyperlink>
        <w:r w:rsidRPr="685B7B63" w:rsidR="00165140">
          <w:rPr>
            <w:rStyle w:val="Hyperlink"/>
          </w:rPr>
          <w:t>Quantifying scattering characteristics of mangrove species from Optuna-based optimal machine learning classification using multi-scale feature selection and SAR image time series</w:t>
        </w:r>
      </w:hyperlink>
    </w:p>
    <w:p w:rsidR="7C1DAEC9" w:rsidP="685B7B63" w:rsidRDefault="7C1DAEC9" w14:paraId="28A225E6" w14:textId="330A27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5ea41ee480246d6">
        <w:r w:rsidRPr="685B7B63" w:rsidR="7C1DAEC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Mangrove canopy height globally related to precipitation, temperature and cyclone frequency | Nature Geoscience</w:t>
        </w:r>
      </w:hyperlink>
    </w:p>
    <w:p w:rsidR="3FB1FD71" w:rsidP="685B7B63" w:rsidRDefault="3FB1FD71" w14:paraId="4C1E31CA" w14:textId="7027E9CB">
      <w:pPr>
        <w:pStyle w:val="Normal"/>
      </w:pPr>
      <w:r w:rsidR="3FB1FD71">
        <w:rPr/>
        <w:t>Mangroves for carbon capture</w:t>
      </w:r>
      <w:r w:rsidR="40A4F83D">
        <w:rPr/>
        <w:t xml:space="preserve"> - </w:t>
      </w:r>
      <w:r w:rsidR="3FB1FD71">
        <w:rPr/>
        <w:t xml:space="preserve">GLAS data can </w:t>
      </w:r>
      <w:r w:rsidR="01048CF2">
        <w:rPr/>
        <w:t xml:space="preserve">be used to predict the canopy height which can be used </w:t>
      </w:r>
      <w:r w:rsidR="01048CF2">
        <w:rPr/>
        <w:t>to  calculate</w:t>
      </w:r>
      <w:r w:rsidR="01048CF2">
        <w:rPr/>
        <w:t xml:space="preserve"> biomass and further c</w:t>
      </w:r>
      <w:r w:rsidR="30A40995">
        <w:rPr/>
        <w:t>arbon capture based on the allometric equations</w:t>
      </w:r>
      <w:r w:rsidR="01965BE6">
        <w:rPr/>
        <w:t xml:space="preserve"> + carbon conversion factor </w:t>
      </w:r>
    </w:p>
    <w:p w:rsidR="00906A81" w:rsidP="00906A81" w:rsidRDefault="5EE23ED1" w14:paraId="6FCBBC0C" w14:textId="3A04CA6C">
      <w:r>
        <w:t>Impact on Human Health</w:t>
      </w:r>
    </w:p>
    <w:p w:rsidR="5EE23ED1" w:rsidP="2D6C9F3E" w:rsidRDefault="5EE23ED1" w14:paraId="3D8ABC13" w14:textId="4D4CEC6C">
      <w:pPr>
        <w:rPr>
          <w:rFonts w:ascii="Calibri" w:hAnsi="Calibri" w:eastAsia="Calibri" w:cs="Calibri"/>
        </w:rPr>
      </w:pPr>
      <w:r>
        <w:t xml:space="preserve">- </w:t>
      </w:r>
      <w:hyperlink r:id="rId22">
        <w:r w:rsidRPr="2D6C9F3E" w:rsidR="5B4D6873">
          <w:rPr>
            <w:rStyle w:val="Hyperlink"/>
            <w:rFonts w:ascii="Calibri" w:hAnsi="Calibri" w:eastAsia="Calibri" w:cs="Calibri"/>
          </w:rPr>
          <w:t>Data on hospital and ICU admission rates and current occupancy for COVID-19 (europa.eu)</w:t>
        </w:r>
      </w:hyperlink>
    </w:p>
    <w:p w:rsidR="5B4D6873" w:rsidP="2D6C9F3E" w:rsidRDefault="5B4D6873" w14:paraId="4BDB0734" w14:textId="413FD77B">
      <w:pPr>
        <w:rPr>
          <w:rFonts w:ascii="Calibri" w:hAnsi="Calibri" w:eastAsia="Calibri" w:cs="Calibri"/>
        </w:rPr>
      </w:pPr>
      <w:r w:rsidRPr="2D6C9F3E">
        <w:rPr>
          <w:rFonts w:ascii="Calibri" w:hAnsi="Calibri" w:eastAsia="Calibri" w:cs="Calibri"/>
        </w:rPr>
        <w:t xml:space="preserve">- </w:t>
      </w:r>
    </w:p>
    <w:p w:rsidR="4220D548" w:rsidP="2D6C9F3E" w:rsidRDefault="4220D548" w14:paraId="7FC35726" w14:textId="175ECFE4">
      <w:pPr>
        <w:rPr>
          <w:rFonts w:ascii="Calibri" w:hAnsi="Calibri" w:eastAsia="Calibri" w:cs="Calibri"/>
        </w:rPr>
      </w:pPr>
      <w:r w:rsidRPr="2D6C9F3E">
        <w:rPr>
          <w:rFonts w:ascii="Calibri" w:hAnsi="Calibri" w:eastAsia="Calibri" w:cs="Calibri"/>
        </w:rPr>
        <w:t>Use of Fossil Fuels</w:t>
      </w:r>
    </w:p>
    <w:p w:rsidR="4220D548" w:rsidP="2D6C9F3E" w:rsidRDefault="4220D548" w14:paraId="6939F723" w14:textId="629CC9FA">
      <w:pPr>
        <w:rPr>
          <w:rFonts w:ascii="Calibri" w:hAnsi="Calibri" w:eastAsia="Calibri" w:cs="Calibri"/>
        </w:rPr>
      </w:pPr>
      <w:r w:rsidRPr="42D645E7" w:rsidR="6FB76166">
        <w:rPr>
          <w:rFonts w:ascii="Calibri" w:hAnsi="Calibri" w:eastAsia="Calibri" w:cs="Calibri"/>
        </w:rPr>
        <w:t xml:space="preserve">- Coal – </w:t>
      </w:r>
      <w:r w:rsidRPr="42D645E7" w:rsidR="6FB76166">
        <w:rPr>
          <w:rFonts w:ascii="Calibri" w:hAnsi="Calibri" w:eastAsia="Calibri" w:cs="Calibri"/>
        </w:rPr>
        <w:t>MoC</w:t>
      </w:r>
      <w:r w:rsidRPr="42D645E7" w:rsidR="6FB76166">
        <w:rPr>
          <w:rFonts w:ascii="Calibri" w:hAnsi="Calibri" w:eastAsia="Calibri" w:cs="Calibri"/>
        </w:rPr>
        <w:t xml:space="preserve">, </w:t>
      </w:r>
      <w:r w:rsidRPr="42D645E7" w:rsidR="6FB76166">
        <w:rPr>
          <w:rFonts w:ascii="Calibri" w:hAnsi="Calibri" w:eastAsia="Calibri" w:cs="Calibri"/>
        </w:rPr>
        <w:t>GoI</w:t>
      </w:r>
    </w:p>
    <w:p w:rsidR="5D776E68" w:rsidP="42D645E7" w:rsidRDefault="5D776E68" w14:paraId="68BB80AB" w14:textId="00CD63B3">
      <w:pPr>
        <w:pStyle w:val="Normal"/>
        <w:rPr>
          <w:rFonts w:ascii="Calibri" w:hAnsi="Calibri" w:eastAsia="Calibri" w:cs="Calibri"/>
        </w:rPr>
      </w:pPr>
      <w:r w:rsidRPr="42D645E7" w:rsidR="5D776E68">
        <w:rPr>
          <w:rFonts w:ascii="Calibri" w:hAnsi="Calibri" w:eastAsia="Calibri" w:cs="Calibri"/>
        </w:rPr>
        <w:t xml:space="preserve">Food </w:t>
      </w:r>
    </w:p>
    <w:p w:rsidR="2D6C9F3E" w:rsidP="2D6C9F3E" w:rsidRDefault="2D6C9F3E" w14:paraId="2F1E84D3" w14:textId="51EE168F">
      <w:pPr>
        <w:rPr>
          <w:rFonts w:ascii="Calibri" w:hAnsi="Calibri" w:eastAsia="Calibri" w:cs="Calibri"/>
        </w:rPr>
      </w:pPr>
    </w:p>
    <w:sectPr w:rsidR="2D6C9F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047A" w:rsidP="007E62BF" w:rsidRDefault="00C5047A" w14:paraId="109281EC" w14:textId="77777777">
      <w:pPr>
        <w:spacing w:after="0" w:line="240" w:lineRule="auto"/>
      </w:pPr>
      <w:r>
        <w:separator/>
      </w:r>
    </w:p>
  </w:endnote>
  <w:endnote w:type="continuationSeparator" w:id="0">
    <w:p w:rsidR="00C5047A" w:rsidP="007E62BF" w:rsidRDefault="00C5047A" w14:paraId="0A15F6A1" w14:textId="77777777">
      <w:pPr>
        <w:spacing w:after="0" w:line="240" w:lineRule="auto"/>
      </w:pPr>
      <w:r>
        <w:continuationSeparator/>
      </w:r>
    </w:p>
  </w:endnote>
  <w:endnote w:type="continuationNotice" w:id="1">
    <w:p w:rsidR="00C5047A" w:rsidRDefault="00C5047A" w14:paraId="198D103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047A" w:rsidP="007E62BF" w:rsidRDefault="00C5047A" w14:paraId="5F9AA652" w14:textId="77777777">
      <w:pPr>
        <w:spacing w:after="0" w:line="240" w:lineRule="auto"/>
      </w:pPr>
      <w:r>
        <w:separator/>
      </w:r>
    </w:p>
  </w:footnote>
  <w:footnote w:type="continuationSeparator" w:id="0">
    <w:p w:rsidR="00C5047A" w:rsidP="007E62BF" w:rsidRDefault="00C5047A" w14:paraId="4A4427AE" w14:textId="77777777">
      <w:pPr>
        <w:spacing w:after="0" w:line="240" w:lineRule="auto"/>
      </w:pPr>
      <w:r>
        <w:continuationSeparator/>
      </w:r>
    </w:p>
  </w:footnote>
  <w:footnote w:type="continuationNotice" w:id="1">
    <w:p w:rsidR="00C5047A" w:rsidRDefault="00C5047A" w14:paraId="7821A2B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B6E0"/>
    <w:multiLevelType w:val="hybridMultilevel"/>
    <w:tmpl w:val="4A3C68E6"/>
    <w:lvl w:ilvl="0" w:tplc="DF9054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7F8CE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BC27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3C3D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5A62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7EAB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9C4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A23D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9CB4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081A29"/>
    <w:multiLevelType w:val="hybridMultilevel"/>
    <w:tmpl w:val="91E0B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A0DF3"/>
    <w:multiLevelType w:val="hybridMultilevel"/>
    <w:tmpl w:val="384C1A02"/>
    <w:lvl w:ilvl="0" w:tplc="460ED578">
      <w:start w:val="1"/>
      <w:numFmt w:val="decimal"/>
      <w:lvlText w:val="%1)"/>
      <w:lvlJc w:val="left"/>
      <w:pPr>
        <w:ind w:left="720" w:hanging="360"/>
      </w:pPr>
    </w:lvl>
    <w:lvl w:ilvl="1" w:tplc="1A5A31AA">
      <w:start w:val="1"/>
      <w:numFmt w:val="lowerLetter"/>
      <w:lvlText w:val="%2."/>
      <w:lvlJc w:val="left"/>
      <w:pPr>
        <w:ind w:left="1440" w:hanging="360"/>
      </w:pPr>
    </w:lvl>
    <w:lvl w:ilvl="2" w:tplc="B798DE22">
      <w:start w:val="1"/>
      <w:numFmt w:val="lowerRoman"/>
      <w:lvlText w:val="%3."/>
      <w:lvlJc w:val="right"/>
      <w:pPr>
        <w:ind w:left="2160" w:hanging="180"/>
      </w:pPr>
    </w:lvl>
    <w:lvl w:ilvl="3" w:tplc="7428AAA6">
      <w:start w:val="1"/>
      <w:numFmt w:val="decimal"/>
      <w:lvlText w:val="%4."/>
      <w:lvlJc w:val="left"/>
      <w:pPr>
        <w:ind w:left="2880" w:hanging="360"/>
      </w:pPr>
    </w:lvl>
    <w:lvl w:ilvl="4" w:tplc="13C85178">
      <w:start w:val="1"/>
      <w:numFmt w:val="lowerLetter"/>
      <w:lvlText w:val="%5."/>
      <w:lvlJc w:val="left"/>
      <w:pPr>
        <w:ind w:left="3600" w:hanging="360"/>
      </w:pPr>
    </w:lvl>
    <w:lvl w:ilvl="5" w:tplc="B80641D4">
      <w:start w:val="1"/>
      <w:numFmt w:val="lowerRoman"/>
      <w:lvlText w:val="%6."/>
      <w:lvlJc w:val="right"/>
      <w:pPr>
        <w:ind w:left="4320" w:hanging="180"/>
      </w:pPr>
    </w:lvl>
    <w:lvl w:ilvl="6" w:tplc="C3948056">
      <w:start w:val="1"/>
      <w:numFmt w:val="decimal"/>
      <w:lvlText w:val="%7."/>
      <w:lvlJc w:val="left"/>
      <w:pPr>
        <w:ind w:left="5040" w:hanging="360"/>
      </w:pPr>
    </w:lvl>
    <w:lvl w:ilvl="7" w:tplc="09963202">
      <w:start w:val="1"/>
      <w:numFmt w:val="lowerLetter"/>
      <w:lvlText w:val="%8."/>
      <w:lvlJc w:val="left"/>
      <w:pPr>
        <w:ind w:left="5760" w:hanging="360"/>
      </w:pPr>
    </w:lvl>
    <w:lvl w:ilvl="8" w:tplc="E6ACE5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43731"/>
    <w:multiLevelType w:val="hybridMultilevel"/>
    <w:tmpl w:val="FFFFFFFF"/>
    <w:lvl w:ilvl="0" w:tplc="D46CB672">
      <w:start w:val="1"/>
      <w:numFmt w:val="decimal"/>
      <w:lvlText w:val="%1)"/>
      <w:lvlJc w:val="left"/>
      <w:pPr>
        <w:ind w:left="720" w:hanging="360"/>
      </w:pPr>
    </w:lvl>
    <w:lvl w:ilvl="1" w:tplc="DE32D058">
      <w:start w:val="1"/>
      <w:numFmt w:val="lowerLetter"/>
      <w:lvlText w:val="%2."/>
      <w:lvlJc w:val="left"/>
      <w:pPr>
        <w:ind w:left="1440" w:hanging="360"/>
      </w:pPr>
    </w:lvl>
    <w:lvl w:ilvl="2" w:tplc="66928618">
      <w:start w:val="1"/>
      <w:numFmt w:val="lowerRoman"/>
      <w:lvlText w:val="%3."/>
      <w:lvlJc w:val="right"/>
      <w:pPr>
        <w:ind w:left="2160" w:hanging="180"/>
      </w:pPr>
    </w:lvl>
    <w:lvl w:ilvl="3" w:tplc="D1240D98">
      <w:start w:val="1"/>
      <w:numFmt w:val="decimal"/>
      <w:lvlText w:val="%4."/>
      <w:lvlJc w:val="left"/>
      <w:pPr>
        <w:ind w:left="2880" w:hanging="360"/>
      </w:pPr>
    </w:lvl>
    <w:lvl w:ilvl="4" w:tplc="EB92C064">
      <w:start w:val="1"/>
      <w:numFmt w:val="lowerLetter"/>
      <w:lvlText w:val="%5."/>
      <w:lvlJc w:val="left"/>
      <w:pPr>
        <w:ind w:left="3600" w:hanging="360"/>
      </w:pPr>
    </w:lvl>
    <w:lvl w:ilvl="5" w:tplc="43A0D7F4">
      <w:start w:val="1"/>
      <w:numFmt w:val="lowerRoman"/>
      <w:lvlText w:val="%6."/>
      <w:lvlJc w:val="right"/>
      <w:pPr>
        <w:ind w:left="4320" w:hanging="180"/>
      </w:pPr>
    </w:lvl>
    <w:lvl w:ilvl="6" w:tplc="56EC1648">
      <w:start w:val="1"/>
      <w:numFmt w:val="decimal"/>
      <w:lvlText w:val="%7."/>
      <w:lvlJc w:val="left"/>
      <w:pPr>
        <w:ind w:left="5040" w:hanging="360"/>
      </w:pPr>
    </w:lvl>
    <w:lvl w:ilvl="7" w:tplc="2DCC3BF0">
      <w:start w:val="1"/>
      <w:numFmt w:val="lowerLetter"/>
      <w:lvlText w:val="%8."/>
      <w:lvlJc w:val="left"/>
      <w:pPr>
        <w:ind w:left="5760" w:hanging="360"/>
      </w:pPr>
    </w:lvl>
    <w:lvl w:ilvl="8" w:tplc="F8BABF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247F9"/>
    <w:multiLevelType w:val="hybridMultilevel"/>
    <w:tmpl w:val="FFFFFFFF"/>
    <w:lvl w:ilvl="0" w:tplc="97E016C8">
      <w:start w:val="1"/>
      <w:numFmt w:val="upperLetter"/>
      <w:lvlText w:val="%1)"/>
      <w:lvlJc w:val="left"/>
      <w:pPr>
        <w:ind w:left="720" w:hanging="360"/>
      </w:pPr>
    </w:lvl>
    <w:lvl w:ilvl="1" w:tplc="709A2F50">
      <w:start w:val="1"/>
      <w:numFmt w:val="lowerLetter"/>
      <w:lvlText w:val="%2."/>
      <w:lvlJc w:val="left"/>
      <w:pPr>
        <w:ind w:left="1440" w:hanging="360"/>
      </w:pPr>
    </w:lvl>
    <w:lvl w:ilvl="2" w:tplc="92961EE8">
      <w:start w:val="1"/>
      <w:numFmt w:val="lowerRoman"/>
      <w:lvlText w:val="%3."/>
      <w:lvlJc w:val="right"/>
      <w:pPr>
        <w:ind w:left="2160" w:hanging="180"/>
      </w:pPr>
    </w:lvl>
    <w:lvl w:ilvl="3" w:tplc="0A329AB8">
      <w:start w:val="1"/>
      <w:numFmt w:val="decimal"/>
      <w:lvlText w:val="%4."/>
      <w:lvlJc w:val="left"/>
      <w:pPr>
        <w:ind w:left="2880" w:hanging="360"/>
      </w:pPr>
    </w:lvl>
    <w:lvl w:ilvl="4" w:tplc="14C87FDE">
      <w:start w:val="1"/>
      <w:numFmt w:val="lowerLetter"/>
      <w:lvlText w:val="%5."/>
      <w:lvlJc w:val="left"/>
      <w:pPr>
        <w:ind w:left="3600" w:hanging="360"/>
      </w:pPr>
    </w:lvl>
    <w:lvl w:ilvl="5" w:tplc="0EBC9354">
      <w:start w:val="1"/>
      <w:numFmt w:val="lowerRoman"/>
      <w:lvlText w:val="%6."/>
      <w:lvlJc w:val="right"/>
      <w:pPr>
        <w:ind w:left="4320" w:hanging="180"/>
      </w:pPr>
    </w:lvl>
    <w:lvl w:ilvl="6" w:tplc="700CFEFC">
      <w:start w:val="1"/>
      <w:numFmt w:val="decimal"/>
      <w:lvlText w:val="%7."/>
      <w:lvlJc w:val="left"/>
      <w:pPr>
        <w:ind w:left="5040" w:hanging="360"/>
      </w:pPr>
    </w:lvl>
    <w:lvl w:ilvl="7" w:tplc="9B220B36">
      <w:start w:val="1"/>
      <w:numFmt w:val="lowerLetter"/>
      <w:lvlText w:val="%8."/>
      <w:lvlJc w:val="left"/>
      <w:pPr>
        <w:ind w:left="5760" w:hanging="360"/>
      </w:pPr>
    </w:lvl>
    <w:lvl w:ilvl="8" w:tplc="68A87604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142738">
    <w:abstractNumId w:val="2"/>
  </w:num>
  <w:num w:numId="2" w16cid:durableId="871646629">
    <w:abstractNumId w:val="0"/>
  </w:num>
  <w:num w:numId="3" w16cid:durableId="208298484">
    <w:abstractNumId w:val="4"/>
  </w:num>
  <w:num w:numId="4" w16cid:durableId="986209506">
    <w:abstractNumId w:val="3"/>
  </w:num>
  <w:num w:numId="5" w16cid:durableId="131611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BF"/>
    <w:rsid w:val="00000E78"/>
    <w:rsid w:val="00020F35"/>
    <w:rsid w:val="0004036C"/>
    <w:rsid w:val="000412D6"/>
    <w:rsid w:val="00082C1B"/>
    <w:rsid w:val="00083912"/>
    <w:rsid w:val="000A6A97"/>
    <w:rsid w:val="00155687"/>
    <w:rsid w:val="00165140"/>
    <w:rsid w:val="001A328E"/>
    <w:rsid w:val="001B02C5"/>
    <w:rsid w:val="001D406F"/>
    <w:rsid w:val="0021096B"/>
    <w:rsid w:val="00225052"/>
    <w:rsid w:val="00226186"/>
    <w:rsid w:val="002C250A"/>
    <w:rsid w:val="002F69B2"/>
    <w:rsid w:val="003138EE"/>
    <w:rsid w:val="004D0127"/>
    <w:rsid w:val="005F421D"/>
    <w:rsid w:val="006F5759"/>
    <w:rsid w:val="00716D78"/>
    <w:rsid w:val="00720B43"/>
    <w:rsid w:val="007751FD"/>
    <w:rsid w:val="007E62BF"/>
    <w:rsid w:val="008247B1"/>
    <w:rsid w:val="00843571"/>
    <w:rsid w:val="00877E49"/>
    <w:rsid w:val="008B703A"/>
    <w:rsid w:val="008D1498"/>
    <w:rsid w:val="008E57BE"/>
    <w:rsid w:val="00906A81"/>
    <w:rsid w:val="00911DEB"/>
    <w:rsid w:val="00913EC6"/>
    <w:rsid w:val="00921741"/>
    <w:rsid w:val="00997B6F"/>
    <w:rsid w:val="009E4201"/>
    <w:rsid w:val="009E5C6A"/>
    <w:rsid w:val="00A33551"/>
    <w:rsid w:val="00A75C58"/>
    <w:rsid w:val="00AE0B30"/>
    <w:rsid w:val="00AE1B17"/>
    <w:rsid w:val="00B514A6"/>
    <w:rsid w:val="00B7297C"/>
    <w:rsid w:val="00BC1E06"/>
    <w:rsid w:val="00C21000"/>
    <w:rsid w:val="00C5047A"/>
    <w:rsid w:val="00C70D44"/>
    <w:rsid w:val="00C80B4C"/>
    <w:rsid w:val="00D61F9E"/>
    <w:rsid w:val="00D97482"/>
    <w:rsid w:val="00E97C1E"/>
    <w:rsid w:val="00EC561E"/>
    <w:rsid w:val="00EF2228"/>
    <w:rsid w:val="00F14A31"/>
    <w:rsid w:val="00FF7FB3"/>
    <w:rsid w:val="01048CF2"/>
    <w:rsid w:val="01965BE6"/>
    <w:rsid w:val="0297EEAC"/>
    <w:rsid w:val="0359FE98"/>
    <w:rsid w:val="05FEE7A9"/>
    <w:rsid w:val="07CFDA0F"/>
    <w:rsid w:val="083671D6"/>
    <w:rsid w:val="0836F26A"/>
    <w:rsid w:val="0A37614C"/>
    <w:rsid w:val="0E359DBE"/>
    <w:rsid w:val="11DD3C84"/>
    <w:rsid w:val="12D5BC7A"/>
    <w:rsid w:val="13F88D22"/>
    <w:rsid w:val="15779690"/>
    <w:rsid w:val="171376CB"/>
    <w:rsid w:val="18B3AAFF"/>
    <w:rsid w:val="1CADA3BD"/>
    <w:rsid w:val="1E86E8AE"/>
    <w:rsid w:val="1E9BF40D"/>
    <w:rsid w:val="1EE1DFD1"/>
    <w:rsid w:val="1F240371"/>
    <w:rsid w:val="1F5A2D36"/>
    <w:rsid w:val="1F810774"/>
    <w:rsid w:val="283EA541"/>
    <w:rsid w:val="297CCBAE"/>
    <w:rsid w:val="2B95C940"/>
    <w:rsid w:val="2D1B5D3A"/>
    <w:rsid w:val="2D6C9F3E"/>
    <w:rsid w:val="2D860409"/>
    <w:rsid w:val="30A40995"/>
    <w:rsid w:val="30C6B8D5"/>
    <w:rsid w:val="316E6E92"/>
    <w:rsid w:val="323711F9"/>
    <w:rsid w:val="32CE3F96"/>
    <w:rsid w:val="34A60F54"/>
    <w:rsid w:val="35700489"/>
    <w:rsid w:val="36948E61"/>
    <w:rsid w:val="37C33494"/>
    <w:rsid w:val="39BE05C9"/>
    <w:rsid w:val="3B1B501E"/>
    <w:rsid w:val="3BA78F19"/>
    <w:rsid w:val="3DA4E42C"/>
    <w:rsid w:val="3E73C374"/>
    <w:rsid w:val="3F7B5B8C"/>
    <w:rsid w:val="3FB1FD71"/>
    <w:rsid w:val="40A4F83D"/>
    <w:rsid w:val="41CD333E"/>
    <w:rsid w:val="4220D548"/>
    <w:rsid w:val="423223B3"/>
    <w:rsid w:val="42754757"/>
    <w:rsid w:val="42D645E7"/>
    <w:rsid w:val="441425B0"/>
    <w:rsid w:val="45CE4C8F"/>
    <w:rsid w:val="47354654"/>
    <w:rsid w:val="49EB97B7"/>
    <w:rsid w:val="4AA8D58B"/>
    <w:rsid w:val="4AB28FC5"/>
    <w:rsid w:val="4B749143"/>
    <w:rsid w:val="4C060F38"/>
    <w:rsid w:val="4FB6EA15"/>
    <w:rsid w:val="536913AF"/>
    <w:rsid w:val="5855E79B"/>
    <w:rsid w:val="594413A4"/>
    <w:rsid w:val="5A538831"/>
    <w:rsid w:val="5B43826F"/>
    <w:rsid w:val="5B4D6873"/>
    <w:rsid w:val="5CA48053"/>
    <w:rsid w:val="5CE329AD"/>
    <w:rsid w:val="5D614312"/>
    <w:rsid w:val="5D776E68"/>
    <w:rsid w:val="5EE23ED1"/>
    <w:rsid w:val="60C3CD9C"/>
    <w:rsid w:val="6418B24F"/>
    <w:rsid w:val="6841C576"/>
    <w:rsid w:val="685B7B63"/>
    <w:rsid w:val="6974AB0E"/>
    <w:rsid w:val="69F44965"/>
    <w:rsid w:val="6C140F77"/>
    <w:rsid w:val="6E19DCB2"/>
    <w:rsid w:val="6FB76166"/>
    <w:rsid w:val="6FEDA69B"/>
    <w:rsid w:val="7276B362"/>
    <w:rsid w:val="76BC1A7C"/>
    <w:rsid w:val="76D4E98B"/>
    <w:rsid w:val="78788922"/>
    <w:rsid w:val="7C1DAEC9"/>
    <w:rsid w:val="7DBFCD3B"/>
    <w:rsid w:val="7DD93DCF"/>
    <w:rsid w:val="7DEDFDE3"/>
    <w:rsid w:val="7E0F830C"/>
    <w:rsid w:val="7EB052F5"/>
    <w:rsid w:val="7F6B9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7B22E"/>
  <w15:chartTrackingRefBased/>
  <w15:docId w15:val="{50BA9A76-FE88-4B97-93A5-65613200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1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7E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77E49"/>
  </w:style>
  <w:style w:type="paragraph" w:styleId="Footer">
    <w:name w:val="footer"/>
    <w:basedOn w:val="Normal"/>
    <w:link w:val="FooterChar"/>
    <w:uiPriority w:val="99"/>
    <w:semiHidden/>
    <w:unhideWhenUsed/>
    <w:rsid w:val="00877E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77E49"/>
  </w:style>
  <w:style w:type="character" w:styleId="UnresolvedMention">
    <w:name w:val="Unresolved Mention"/>
    <w:basedOn w:val="DefaultParagraphFont"/>
    <w:uiPriority w:val="99"/>
    <w:semiHidden/>
    <w:unhideWhenUsed/>
    <w:rsid w:val="001651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arbonmonitor-graced.com/methods.html" TargetMode="External" Id="rId8" /><Relationship Type="http://schemas.openxmlformats.org/officeDocument/2006/relationships/hyperlink" Target="https://marine.copernicus.eu/" TargetMode="External" Id="rId13" /><Relationship Type="http://schemas.openxmlformats.org/officeDocument/2006/relationships/hyperlink" Target="https://daac.ornl.gov/CMS/guides/CMS_Global_Map_Mangrove_Canopy.html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pyowm.readthedocs.io/en/latest/" TargetMode="External" Id="rId7" /><Relationship Type="http://schemas.openxmlformats.org/officeDocument/2006/relationships/hyperlink" Target="https://www.ncei.noaa.gov/products/world-ocean-database" TargetMode="External" Id="rId12" /><Relationship Type="http://schemas.openxmlformats.org/officeDocument/2006/relationships/hyperlink" Target="https://www.reef2reef.com/threads/optimal-parameters-for-a-coral-reef-aquarium-by-randy-holmes-farley.173563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link.springer.com/article/10.1007/s41324-019-00246-4" TargetMode="External" Id="rId16" /><Relationship Type="http://schemas.openxmlformats.org/officeDocument/2006/relationships/hyperlink" Target="https://www.marinespecies.org/mangroves/aphia.php?p=taxdetails&amp;id=3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meteomatics.com/en/api/available-parameters/marine-parameters/" TargetMode="Externa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hyperlink" Target="https://www.nature.com/articles/s41598-021-97221-7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edgar.jrc.ec.europa.eu/archived_datasets" TargetMode="External" Id="rId10" /><Relationship Type="http://schemas.openxmlformats.org/officeDocument/2006/relationships/hyperlink" Target="https://mangrovescience.org/why-mangroves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://gidmodel.org.cn/?p=582" TargetMode="External" Id="rId9" /><Relationship Type="http://schemas.openxmlformats.org/officeDocument/2006/relationships/hyperlink" Target="https://www.ecdc.europa.eu/en/publications-data/download-data-hospital-and-icu-admission-rates-and-current-occupancy-covid-19" TargetMode="External" Id="rId22" /><Relationship Type="http://schemas.openxmlformats.org/officeDocument/2006/relationships/hyperlink" Target="https://www.earthdata.nasa.gov/eosdis/daacs/sedac" TargetMode="External" Id="R0364efff5c9c45b8" /><Relationship Type="http://schemas.openxmlformats.org/officeDocument/2006/relationships/hyperlink" Target="https://sedac.ciesin.columbia.edu/theme/agriculture/data/sets/browse/2" TargetMode="External" Id="R7a1ff1f6ab624ce4" /><Relationship Type="http://schemas.openxmlformats.org/officeDocument/2006/relationships/hyperlink" Target="https://medium.com/@aadyant.maity06/efficacy-of-machine-learning-models-in-predicting-ocean-ph-levels-19b76b239dc9" TargetMode="External" Id="Rcaa54ace0e594819" /><Relationship Type="http://schemas.openxmlformats.org/officeDocument/2006/relationships/hyperlink" Target="https://www.nature.com/articles/s41598-021-02691-4" TargetMode="External" Id="R5d78ef7d7fa64d19" /><Relationship Type="http://schemas.openxmlformats.org/officeDocument/2006/relationships/hyperlink" Target="https://data.desagri.gov.in/website/crops-apy-report-web" TargetMode="External" Id="Raae8fd3aeb1647e6" /><Relationship Type="http://schemas.openxmlformats.org/officeDocument/2006/relationships/hyperlink" Target="https://www.nature.com/articles/s41561-018-0279-1" TargetMode="External" Id="Rd5ea41ee480246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Suguna Jayaraj</dc:creator>
  <keywords/>
  <dc:description/>
  <lastModifiedBy>Suguna Jayaraj</lastModifiedBy>
  <revision>48</revision>
  <dcterms:created xsi:type="dcterms:W3CDTF">2023-09-29T01:05:00.0000000Z</dcterms:created>
  <dcterms:modified xsi:type="dcterms:W3CDTF">2023-10-09T14:08:06.5194724Z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etDate">
    <vt:lpwstr>2023-09-28T12:36:17Z</vt:lpwstr>
  </property>
  <property fmtid="{D5CDD505-2E9C-101B-9397-08002B2CF9AE}" pid="4" name="MSIP_Label_90c2fedb-0da6-4717-8531-d16a1b9930f4_Method">
    <vt:lpwstr>Standard</vt:lpwstr>
  </property>
  <property fmtid="{D5CDD505-2E9C-101B-9397-08002B2CF9AE}" pid="5" name="MSIP_Label_90c2fedb-0da6-4717-8531-d16a1b9930f4_Name">
    <vt:lpwstr>90c2fedb-0da6-4717-8531-d16a1b9930f4</vt:lpwstr>
  </property>
  <property fmtid="{D5CDD505-2E9C-101B-9397-08002B2CF9AE}" pid="6" name="MSIP_Label_90c2fedb-0da6-4717-8531-d16a1b9930f4_SiteId">
    <vt:lpwstr>45597f60-6e37-4be7-acfb-4c9e23b261ea</vt:lpwstr>
  </property>
  <property fmtid="{D5CDD505-2E9C-101B-9397-08002B2CF9AE}" pid="7" name="MSIP_Label_90c2fedb-0da6-4717-8531-d16a1b9930f4_ActionId">
    <vt:lpwstr>c59a8e34-de02-4115-99e2-8fd628c6fc94</vt:lpwstr>
  </property>
  <property fmtid="{D5CDD505-2E9C-101B-9397-08002B2CF9AE}" pid="8" name="MSIP_Label_90c2fedb-0da6-4717-8531-d16a1b9930f4_ContentBits">
    <vt:lpwstr>0</vt:lpwstr>
  </property>
  <property fmtid="{D5CDD505-2E9C-101B-9397-08002B2CF9AE}" pid="9" name="Sensitivity">
    <vt:lpwstr>Internal</vt:lpwstr>
  </property>
</Properties>
</file>