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1 · Entorno Java, primer programa y modelado de objetos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1 · Fundamentos de la POO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Verificar la instalación del JDK y compilar/ejecutar desde la terminal.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Escribir una primera clase con estado y comportamiento.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Modelar un dominio identificando clases, atributos y métodos.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Parte A — Entorno y ejecución (obligatoria).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Instala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JDK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verifica en terminal: </w:t>
      </w:r>
      <w:r>
        <w:rPr>
          <w:rFonts w:ascii="Consolas" w:hAnsi="Consolas" w:cs="Consolas"/>
          <w:color w:val="000000"/>
          <w:sz w:val="22"/>
          <w:szCs w:val="22"/>
        </w:rPr>
        <w:t xml:space="preserve">java -version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javac -version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</w:t>
      </w:r>
      <w:r>
        <w:rPr>
          <w:rFonts w:ascii="Consolas" w:hAnsi="Consolas" w:cs="Consolas"/>
          <w:color w:val="000000"/>
          <w:sz w:val="22"/>
          <w:szCs w:val="22"/>
        </w:rPr>
        <w:t xml:space="preserve">HolaMundo.java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compílalo con `javac`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ejecútalo con `java`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desde la terminal (adjunta captura).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Parte B — Primer objeto.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una clase </w:t>
      </w:r>
      <w:r>
        <w:rPr>
          <w:rFonts w:ascii="Consolas" w:hAnsi="Consolas" w:cs="Consolas"/>
          <w:color w:val="000000"/>
          <w:sz w:val="22"/>
          <w:szCs w:val="22"/>
        </w:rPr>
        <w:t xml:space="preserve">Estudiante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atributos (</w:t>
      </w:r>
      <w:r>
        <w:rPr>
          <w:rFonts w:ascii="Consolas" w:hAnsi="Consolas" w:cs="Consolas"/>
          <w:color w:val="000000"/>
          <w:sz w:val="22"/>
          <w:szCs w:val="22"/>
        </w:rPr>
        <w:t xml:space="preserve">nombre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programa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semestre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 y un método </w:t>
      </w:r>
      <w:r>
        <w:rPr>
          <w:rFonts w:ascii="Consolas" w:hAnsi="Consolas" w:cs="Consolas"/>
          <w:color w:val="000000"/>
          <w:sz w:val="22"/>
          <w:szCs w:val="22"/>
        </w:rPr>
        <w:t xml:space="preserve">presentarse()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imprima una frase con esos datos.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una clase 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crea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objetos </w:t>
      </w:r>
      <w:r>
        <w:rPr>
          <w:rFonts w:ascii="Consolas" w:hAnsi="Consolas" w:cs="Consolas"/>
          <w:color w:val="000000"/>
          <w:sz w:val="22"/>
          <w:szCs w:val="22"/>
        </w:rPr>
        <w:t xml:space="preserve">Estudiante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distintos y llama a </w:t>
      </w:r>
      <w:r>
        <w:rPr>
          <w:rFonts w:ascii="Consolas" w:hAnsi="Consolas" w:cs="Consolas"/>
          <w:color w:val="000000"/>
          <w:sz w:val="22"/>
          <w:szCs w:val="22"/>
        </w:rPr>
        <w:t xml:space="preserve">presentarse()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cada uno (observa que comparten clase pero tienen estado propio).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Parte C — Modelado (análisis).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Elige un dominio real (tienda, clínica, transporte). En el README, identifica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3 clases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sus atributos y métodos, y explica qué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abstrajiste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(qué dejaste fuera por irrelevante) en cada una.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Ejecución desde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terminal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demostrada con captura (no solo IDE).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Nombre de archivo = nombre de la clase pública.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Dos objetos </w:t>
      </w:r>
      <w:r>
        <w:rPr>
          <w:rFonts w:ascii="Consolas" w:hAnsi="Consolas" w:cs="Consolas"/>
          <w:color w:val="000000"/>
          <w:sz w:val="22"/>
          <w:szCs w:val="22"/>
        </w:rPr>
        <w:t xml:space="preserve">Estudiante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estados distintos.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Análisis de modelado con justificación de la abstracción.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poo-s01-entorno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poo-s01-entorno/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-&gt; capturas (java -version, ejecucion) + analisis de modelado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         -&gt; HolaMundo.java, Estudiante.java, Main.java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repositorio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y el README con capturas y el análisis.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 por el docente.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 (100%)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 (60%)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 (0%)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Entorno + ejecución en terminal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Verificado con capturas (javac/java)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Solo IDE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 demostrado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Clase Estudiante (estado + comportamiento)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 y clara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Dos objetos con estado propio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 y evidenciado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Modelado + justificación de abstracción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 clases bien modeladas y justificadas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Básico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y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Ordenado y claro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para entregar todas las actividades opcionales, válida para todas las materias,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