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2 · Modela y usa tus primeras clases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Fundamentos de la POO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Declarar una clase con atributos y métodos.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Instanciar varios objetos y usar su estado y comportamiento.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una clase </w:t>
      </w:r>
      <w:r>
        <w:rPr>
          <w:rFonts w:ascii="Consolas" w:hAnsi="Consolas" w:cs="Consolas"/>
          <w:color w:val="000000"/>
          <w:sz w:val="22"/>
          <w:szCs w:val="22"/>
        </w:rPr>
        <w:t xml:space="preserve">Libro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atributos: </w:t>
      </w:r>
      <w:r>
        <w:rPr>
          <w:rFonts w:ascii="Consolas" w:hAnsi="Consolas" w:cs="Consolas"/>
          <w:color w:val="000000"/>
          <w:sz w:val="22"/>
          <w:szCs w:val="22"/>
        </w:rPr>
        <w:t xml:space="preserve">titulo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autor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paginas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Agrega un método </w:t>
      </w:r>
      <w:r>
        <w:rPr>
          <w:rFonts w:ascii="Consolas" w:hAnsi="Consolas" w:cs="Consolas"/>
          <w:color w:val="000000"/>
          <w:sz w:val="22"/>
          <w:szCs w:val="22"/>
        </w:rPr>
        <w:t xml:space="preserve">describir()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imprima los datos del libro.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Agrega un método </w:t>
      </w:r>
      <w:r>
        <w:rPr>
          <w:rFonts w:ascii="Consolas" w:hAnsi="Consolas" w:cs="Consolas"/>
          <w:color w:val="000000"/>
          <w:sz w:val="22"/>
          <w:szCs w:val="22"/>
        </w:rPr>
        <w:t xml:space="preserve">esLargo()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devuelva </w:t>
      </w:r>
      <w:r>
        <w:rPr>
          <w:rFonts w:ascii="Consolas" w:hAnsi="Consolas" w:cs="Consolas"/>
          <w:color w:val="000000"/>
          <w:sz w:val="22"/>
          <w:szCs w:val="22"/>
        </w:rPr>
        <w:t xml:space="preserve">true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tiene más de 300 páginas.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crea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3 libros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distintos, descríbelos e indica cuáles son largos.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Clase con atributos y 2 métodos.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Al menos 3 objetos instanciados.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Uso correcto de </w:t>
      </w:r>
      <w:r>
        <w:rPr>
          <w:rFonts w:ascii="Consolas" w:hAnsi="Consolas" w:cs="Consolas"/>
          <w:color w:val="000000"/>
          <w:sz w:val="22"/>
          <w:szCs w:val="22"/>
        </w:rPr>
        <w:t xml:space="preserve">new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del operador punto.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poo-s02-clases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poo-s02-clases/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como ejecutar + salida de ejemplo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Libro.java,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Clase Libro (atributos + métodos)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objetos instanciados y usados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Método esLargo()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