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Ingeniería para el Desarrollo Móvil · Unidad 3 · Un plugin como adaptador, de punta a punta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Facultad de Ingeniería · Posgrado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para el Desarrollo Móvil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3 · Práctica opcional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 · Corte 1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Aula Moodle, según indique el tutor</w:t>
            </w:r>
          </w:p>
        </w:tc>
      </w:tr>
    </w:tbl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Encapsular un plugin de Capacitor detrás de un puerto del dominio, sin que el negocio importe infraestructura.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Implementar y verificar en un dispositivo el flujo de permisos just-in-time con sus estados.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Probar el caso de uso con un fake propio del puerto, de forma portable entre Jasmine/Karma y Vitest.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Generar un APK de depuración y contrastarlo con el checklist de release del marco de gobierno móvil.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Objetivo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Llegar a la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Actividad de aprendizaje 3 (H3, vence el domingo 1 de noviembre, 11:59 p. m.)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la parte más delicada ya resuelta: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un plugin nativo integrado como adaptador, de punta a punta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Esta práctica es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opcional y no calificable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Hazla sobre tu proyecto de aula (uno de tus dos plugins) o, si aún no lo tienes, sobre un proyecto mínimo con Ionic 9 + Angular 22 + Capacitor 8.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Todo es reutilizable.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Las partes A y B adelantan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mínimo 7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del proyecto de aula (dos plugins como adaptadores con permisos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just-in-time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); las partes C y D,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mínimo 8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(pruebas de casos de uso + binario + checklist de release). Las evidencias van directo a la memoria técnica de la A3.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Elige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un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recurso: cámara o geolocalización (o push o biometría, si tu problema lo exige). Tiempo estimado: de 3 a 4 horas. El ejemplo de referencia es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CapturarEvidencia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 Bitácora de Campo, en la sección 2 de la OVA de la unidad.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Parte A — Puerto en el dominio y adaptador Capacitor</w:t>
      </w:r>
    </w:p>
    <w:p>
      <w:pPr>
        <w:spacing w:after="80" w:line="276" w:lineRule="auto"/>
      </w:pP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src/app/features/&lt;tu-feature&gt;/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├── domain/        puerto (interface) + errores de dominio + caso de uso   ← cero @capacitor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├── data/          adaptador que implementa el puerto con el plugin        ← único import nativo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└── presentation/  página + ViewModel (depende del dominio, nunca de data/)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&lt;tu-feature&gt;.providers.ts   InjectionToken + useClass del adaptador + useFactory del caso de uso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Puerto: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declara en </w:t>
      </w:r>
      <w:r>
        <w:rPr>
          <w:rFonts w:ascii="Consolas" w:hAnsi="Consolas" w:cs="Consolas"/>
          <w:color w:val="000000"/>
          <w:sz w:val="22"/>
          <w:szCs w:val="22"/>
        </w:rPr>
        <w:t xml:space="preserve">domain/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una interfaz en el idioma de tu negocio con </w:t>
      </w:r>
      <w:r>
        <w:rPr>
          <w:rFonts w:ascii="Consolas" w:hAnsi="Consolas" w:cs="Consolas"/>
          <w:color w:val="000000"/>
          <w:sz w:val="22"/>
          <w:szCs w:val="22"/>
        </w:rPr>
        <w:t xml:space="preserve">permiso()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la operación (</w:t>
      </w:r>
      <w:r>
        <w:rPr>
          <w:rFonts w:ascii="Consolas" w:hAnsi="Consolas" w:cs="Consolas"/>
          <w:color w:val="000000"/>
          <w:sz w:val="22"/>
          <w:szCs w:val="22"/>
        </w:rPr>
        <w:t xml:space="preserve">tomarFoto()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actual()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…). Nada de </w:t>
      </w:r>
      <w:r>
        <w:rPr>
          <w:rFonts w:ascii="Consolas" w:hAnsi="Consolas" w:cs="Consolas"/>
          <w:color w:val="000000"/>
          <w:sz w:val="22"/>
          <w:szCs w:val="22"/>
        </w:rPr>
        <w:t xml:space="preserve">PermissionState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Photo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ni tipos del plugin en la firma.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Errores de dominio: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>
        <w:rPr>
          <w:rFonts w:ascii="Consolas" w:hAnsi="Consolas" w:cs="Consolas"/>
          <w:color w:val="000000"/>
          <w:sz w:val="22"/>
          <w:szCs w:val="22"/>
        </w:rPr>
        <w:t xml:space="preserve">PermisoDenegadoError(recurso, definitivo)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y, si aplica, uno para «recurso no disponible» (sin señal, tiempo agotado).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Adaptador: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</w:t>
      </w:r>
      <w:r>
        <w:rPr>
          <w:rFonts w:ascii="Consolas" w:hAnsi="Consolas" w:cs="Consolas"/>
          <w:color w:val="000000"/>
          <w:sz w:val="22"/>
          <w:szCs w:val="22"/>
        </w:rPr>
        <w:t xml:space="preserve">data/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la única clase que importa </w:t>
      </w:r>
      <w:r>
        <w:rPr>
          <w:rFonts w:ascii="Consolas" w:hAnsi="Consolas" w:cs="Consolas"/>
          <w:color w:val="000000"/>
          <w:sz w:val="22"/>
          <w:szCs w:val="22"/>
        </w:rPr>
        <w:t xml:space="preserve">@capacitor/...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Traduce </w:t>
      </w:r>
      <w:r>
        <w:rPr>
          <w:rFonts w:ascii="Consolas" w:hAnsi="Consolas" w:cs="Consolas"/>
          <w:color w:val="000000"/>
          <w:sz w:val="22"/>
          <w:szCs w:val="22"/>
        </w:rPr>
        <w:t xml:space="preserve">granted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limited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prompt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prompt-with-rationale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denied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a tus estados, y los errores del plugin (cancelación, tiempo agotado) a errores de dominio.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Caso de uso: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</w:t>
      </w:r>
      <w:r>
        <w:rPr>
          <w:rFonts w:ascii="Consolas" w:hAnsi="Consolas" w:cs="Consolas"/>
          <w:color w:val="000000"/>
          <w:sz w:val="22"/>
          <w:szCs w:val="22"/>
        </w:rPr>
        <w:t xml:space="preserve">domain/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con una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regla de negocio explícita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sobre el recurso: ¿es obligatorio o de mejor esfuerzo? Escríbela en una línea antes de programar.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5.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Composición: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>
        <w:rPr>
          <w:rFonts w:ascii="Consolas" w:hAnsi="Consolas" w:cs="Consolas"/>
          <w:color w:val="000000"/>
          <w:sz w:val="22"/>
          <w:szCs w:val="22"/>
        </w:rPr>
        <w:t xml:space="preserve">InjectionToken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proveedores en el archivo de providers de la feature, no en el dominio.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 la regla de dependencias con una búsqueda; ambas deben salir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vacías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</w:t>
      </w:r>
    </w:p>
    <w:p>
      <w:pPr>
        <w:spacing w:after="80" w:line="276" w:lineRule="auto"/>
      </w:pP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grep -rn "@capacitor/" src/app/features/*/domain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grep -rn "/data/" src/app/features/*/presentation</w:t>
      </w:r>
    </w:p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Cuidado: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Una interfaz que devuelve </w:t>
      </w:r>
      <w:r>
        <w:rPr>
          <w:rFonts w:ascii="Consolas" w:hAnsi="Consolas" w:cs="Consolas"/>
          <w:color w:val="000000"/>
          <w:sz w:val="21"/>
          <w:szCs w:val="21"/>
        </w:rPr>
        <w:t xml:space="preserve">Promise&lt;Photo&gt;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o recibe </w:t>
      </w:r>
      <w:r>
        <w:rPr>
          <w:rFonts w:ascii="Consolas" w:hAnsi="Consolas" w:cs="Consolas"/>
          <w:color w:val="000000"/>
          <w:sz w:val="21"/>
          <w:szCs w:val="21"/>
        </w:rPr>
        <w:t xml:space="preserve">CameraResultType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no es un puerto: es el plugin con otro nombre. Si cambiar de plugin te obligaría a tocar el dominio, la abstracción tiene fuga.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Parte B — Flujo de permisos just-in-time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Requisitos: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El permiso se pide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solo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cuando el usuario dispara la función, nunca al abrir la app.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Si el estado es </w:t>
      </w:r>
      <w:r>
        <w:rPr>
          <w:rFonts w:ascii="Consolas" w:hAnsi="Consolas" w:cs="Consolas"/>
          <w:color w:val="000000"/>
          <w:sz w:val="22"/>
          <w:szCs w:val="22"/>
        </w:rPr>
        <w:t xml:space="preserve">preguntable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se muestra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tu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pantalla de justificación antes del diálogo del sistema, con un «Ahora no» que deja la app en un estado degradado y útil.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Si es </w:t>
      </w:r>
      <w:r>
        <w:rPr>
          <w:rFonts w:ascii="Consolas" w:hAnsi="Consolas" w:cs="Consolas"/>
          <w:color w:val="000000"/>
          <w:sz w:val="22"/>
          <w:szCs w:val="22"/>
        </w:rPr>
        <w:t xml:space="preserve">denegado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se explica qué se pierde y se ofrece ir a los ajustes de la app: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ningún bucle de diálogos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AndroidManifest.xml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declara solo lo que usas; </w:t>
      </w:r>
      <w:r>
        <w:rPr>
          <w:rFonts w:ascii="Consolas" w:hAnsi="Consolas" w:cs="Consolas"/>
          <w:color w:val="000000"/>
          <w:sz w:val="22"/>
          <w:szCs w:val="22"/>
        </w:rPr>
        <w:t xml:space="preserve">Info.plist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lleva un texto de propósito concreto (qué hace la app con el recurso), no «la app necesita la cámara».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Prueba los cuatro escenarios en un dispositivo o emulador Android y guarda una captura de cada uno: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Cómo provocarlo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Resultado esperado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Concedido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Primera vez → Continuar → Permitir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 función opera sin interrupciones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Negado una vez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Primera vez → Continuar → No permitir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Al reintentar, justificación más concreta y nuevo diálogo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Negado definitivo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Negar dos veces (Android 11+)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Explicación + acceso a ajustes; la app no se bloquea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Revocado desde Ajustes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Conceder y luego quitarlo en Ajustes › Apps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 app detecta el cambio y vuelve al flujo sin fallar</w:t>
            </w:r>
          </w:p>
        </w:tc>
      </w:tr>
    </w:tbl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Consejo.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Para repetir los escenarios, desinstala y reinstala la app, o revoca el permiso con </w:t>
      </w:r>
      <w:r>
        <w:rPr>
          <w:rFonts w:ascii="Consolas" w:hAnsi="Consolas" w:cs="Consolas"/>
          <w:color w:val="000000"/>
          <w:sz w:val="22"/>
          <w:szCs w:val="22"/>
        </w:rPr>
        <w:t xml:space="preserve">adb shell pm revoke &lt;applicationId&gt; android.permission.CAMERA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Si tienes un iPhone con Xcode, repite el negado definitivo en iOS: allí basta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una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negativa.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Parte C — Prueba del caso de uso con un fake del puerto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Requisitos: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fake propio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del puerto: una clase que implementa la interfaz, con el resultado configurable y un contador de llamadas. Sin </w:t>
      </w:r>
      <w:r>
        <w:rPr>
          <w:rFonts w:ascii="Consolas" w:hAnsi="Consolas" w:cs="Consolas"/>
          <w:color w:val="000000"/>
          <w:sz w:val="22"/>
          <w:szCs w:val="22"/>
        </w:rPr>
        <w:t xml:space="preserve">jasmine.createSpyObj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spyOn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vi.fn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ni </w:t>
      </w:r>
      <w:r>
        <w:rPr>
          <w:rFonts w:ascii="Consolas" w:hAnsi="Consolas" w:cs="Consolas"/>
          <w:color w:val="000000"/>
          <w:sz w:val="22"/>
          <w:szCs w:val="22"/>
        </w:rPr>
        <w:t xml:space="preserve">expectAsync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Al menos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cuatro pruebas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nombres </w:t>
      </w:r>
      <w:r>
        <w:rPr>
          <w:rFonts w:ascii="Consolas" w:hAnsi="Consolas" w:cs="Consolas"/>
          <w:color w:val="000000"/>
          <w:sz w:val="22"/>
          <w:szCs w:val="22"/>
        </w:rPr>
        <w:t xml:space="preserve">unidad_condicion_resultado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 el camino feliz; el permiso negado que produce el error de dominio; la regla de negocio (dato opcional ausente o segundo recurso que no se pide); y un error inesperado 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se propaga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lugar de tragarse.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Determinismo: si el caso de uso registra la hora, el tiempo entra por un puerto </w:t>
      </w:r>
      <w:r>
        <w:rPr>
          <w:rFonts w:ascii="Consolas" w:hAnsi="Consolas" w:cs="Consolas"/>
          <w:color w:val="000000"/>
          <w:sz w:val="22"/>
          <w:szCs w:val="22"/>
        </w:rPr>
        <w:t xml:space="preserve">Reloj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falso.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npm run test:ci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verde y el informe de </w:t>
      </w:r>
      <w:r>
        <w:rPr>
          <w:rFonts w:ascii="Consolas" w:hAnsi="Consolas" w:cs="Consolas"/>
          <w:color w:val="000000"/>
          <w:sz w:val="22"/>
          <w:szCs w:val="22"/>
        </w:rPr>
        <w:t xml:space="preserve">coverage/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≥ 80 % en `domain/`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80" w:line="276" w:lineRule="auto"/>
      </w:pP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// Molde portable (corre igual con Jasmine/Karma y con Vitest)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it('&lt;casoDeUso&gt;_&lt;condicion&gt;_&lt;resultado&gt;', async () =&gt; {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// Arrange: fakes del puerto con el resultado que exige el escenario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// Act: ejecutar el caso de uso; capturar el rechazo con try/catch si se espera un error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// Assert: UNA afirmación lógica con toBe / toEqual / toBeNull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});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Extensión recomendada: una prueba del ViewModel con </w:t>
      </w:r>
      <w:r>
        <w:rPr>
          <w:rFonts w:ascii="Consolas" w:hAnsi="Consolas" w:cs="Consolas"/>
          <w:color w:val="000000"/>
          <w:sz w:val="22"/>
          <w:szCs w:val="22"/>
        </w:rPr>
        <w:t xml:space="preserve">TestBed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reemplazando el token del puerto y el caso de uso por fakes, que verifique la transición a la pantalla de justificación.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5. Parte D — APK de depuración y checklist de release</w:t>
      </w:r>
    </w:p>
    <w:p>
      <w:pPr>
        <w:spacing w:after="80" w:line="276" w:lineRule="auto"/>
      </w:pP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npm run build &amp;&amp; npx cap sync android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cd android &amp;&amp; ./gradlew assembleDebug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adb install -r app/build/outputs/apk/debug/app-debug.apk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adb shell am start -W -n &lt;applicationId&gt;/.MainActivity     # anota TotalTime (arranque)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Ese APK lo firma automáticamente la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clave de depuración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del SDK: sirve para instalar y probar,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no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para publicar. Contrástalo con el checklist de release del marco y marca lo que ya cumples: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Pruebas unitarias en verde con </w:t>
      </w:r>
      <w:r>
        <w:rPr>
          <w:rFonts w:ascii="Consolas" w:hAnsi="Consolas" w:cs="Consolas"/>
          <w:color w:val="000000"/>
          <w:sz w:val="22"/>
          <w:szCs w:val="22"/>
        </w:rPr>
        <w:t xml:space="preserve">npm run test:ci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; cobertura de </w:t>
      </w:r>
      <w:r>
        <w:rPr>
          <w:rFonts w:ascii="Consolas" w:hAnsi="Consolas" w:cs="Consolas"/>
          <w:color w:val="000000"/>
          <w:sz w:val="22"/>
          <w:szCs w:val="22"/>
        </w:rPr>
        <w:t xml:space="preserve">domain/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anotada.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Solo los permisos usados en el manifest y en el plist.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</w:t>
      </w:r>
      <w:r>
        <w:rPr>
          <w:rFonts w:ascii="Consolas" w:hAnsi="Consolas" w:cs="Consolas"/>
          <w:color w:val="000000"/>
          <w:sz w:val="22"/>
          <w:szCs w:val="22"/>
        </w:rPr>
        <w:t xml:space="preserve">capacitor.config.ts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sin </w:t>
      </w:r>
      <w:r>
        <w:rPr>
          <w:rFonts w:ascii="Consolas" w:hAnsi="Consolas" w:cs="Consolas"/>
          <w:color w:val="000000"/>
          <w:sz w:val="22"/>
          <w:szCs w:val="22"/>
        </w:rPr>
        <w:t xml:space="preserve">server.url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ni </w:t>
      </w:r>
      <w:r>
        <w:rPr>
          <w:rFonts w:ascii="Consolas" w:hAnsi="Consolas" w:cs="Consolas"/>
          <w:color w:val="000000"/>
          <w:sz w:val="22"/>
          <w:szCs w:val="22"/>
        </w:rPr>
        <w:t xml:space="preserve">cleartext: true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Ningún token, llave ni contraseña en el repositorio ni en </w:t>
      </w:r>
      <w:r>
        <w:rPr>
          <w:rFonts w:ascii="Consolas" w:hAnsi="Consolas" w:cs="Consolas"/>
          <w:color w:val="000000"/>
          <w:sz w:val="22"/>
          <w:szCs w:val="22"/>
        </w:rPr>
        <w:t xml:space="preserve">environment.ts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</w:t>
      </w:r>
      <w:r>
        <w:rPr>
          <w:rFonts w:ascii="Consolas" w:hAnsi="Consolas" w:cs="Consolas"/>
          <w:color w:val="000000"/>
          <w:sz w:val="22"/>
          <w:szCs w:val="22"/>
        </w:rPr>
        <w:t xml:space="preserve">versionName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(SemVer) y </w:t>
      </w:r>
      <w:r>
        <w:rPr>
          <w:rFonts w:ascii="Consolas" w:hAnsi="Consolas" w:cs="Consolas"/>
          <w:color w:val="000000"/>
          <w:sz w:val="22"/>
          <w:szCs w:val="22"/>
        </w:rPr>
        <w:t xml:space="preserve">versionCode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definidos en </w:t>
      </w:r>
      <w:r>
        <w:rPr>
          <w:rFonts w:ascii="Consolas" w:hAnsi="Consolas" w:cs="Consolas"/>
          <w:color w:val="000000"/>
          <w:sz w:val="22"/>
          <w:szCs w:val="22"/>
        </w:rPr>
        <w:t xml:space="preserve">build.gradle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Tamaño del APK y tiempo de arranque anotados como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línea base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 tus presupuestos.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Y escribe, en tres líneas,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lo que falta para H3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 keystore de release fuera del repositorio, AAB/APK firmado en modo release, IPA documentado o simulado, pipeline (real o diseñado) y cómo observarás la app publicada.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6. Entrega y autoevaluación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Documento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PDF de 2 a 3 páginas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(o un </w:t>
      </w:r>
      <w:r>
        <w:rPr>
          <w:rFonts w:ascii="Consolas" w:hAnsi="Consolas" w:cs="Consolas"/>
          <w:color w:val="000000"/>
          <w:sz w:val="22"/>
          <w:szCs w:val="22"/>
        </w:rPr>
        <w:t xml:space="preserve">docs/practica-u3.md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tu repositorio con el enlace): diagrama del puerto y el adaptador, la regla de negocio en una línea, las cuatro capturas de la Parte B, la salida de </w:t>
      </w:r>
      <w:r>
        <w:rPr>
          <w:rFonts w:ascii="Consolas" w:hAnsi="Consolas" w:cs="Consolas"/>
          <w:color w:val="000000"/>
          <w:sz w:val="22"/>
          <w:szCs w:val="22"/>
        </w:rPr>
        <w:t xml:space="preserve">npm run test:ci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la cobertura de </w:t>
      </w:r>
      <w:r>
        <w:rPr>
          <w:rFonts w:ascii="Consolas" w:hAnsi="Consolas" w:cs="Consolas"/>
          <w:color w:val="000000"/>
          <w:sz w:val="22"/>
          <w:szCs w:val="22"/>
        </w:rPr>
        <w:t xml:space="preserve">domain/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el tamaño del APK, el tiempo de arranque y el checklist marcado.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Nombre sugerido: </w:t>
      </w:r>
      <w:r>
        <w:rPr>
          <w:rFonts w:ascii="Consolas" w:hAnsi="Consolas" w:cs="Consolas"/>
          <w:color w:val="000000"/>
          <w:sz w:val="22"/>
          <w:szCs w:val="22"/>
        </w:rPr>
        <w:t xml:space="preserve">U3-practica-&lt;apellido&gt;.pdf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; en pareja, ambos nombres en la primera línea.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Se sube donde indique el tutor. Al ser práctica opcional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no tiene nota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 su valor es que la memoria técnica de la A3 se escriba sobre evidencia que ya existe.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Antes de entregar: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Ningún archivo de </w:t>
      </w:r>
      <w:r>
        <w:rPr>
          <w:rFonts w:ascii="Consolas" w:hAnsi="Consolas" w:cs="Consolas"/>
          <w:color w:val="000000"/>
          <w:sz w:val="22"/>
          <w:szCs w:val="22"/>
        </w:rPr>
        <w:t xml:space="preserve">domain/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ni de </w:t>
      </w:r>
      <w:r>
        <w:rPr>
          <w:rFonts w:ascii="Consolas" w:hAnsi="Consolas" w:cs="Consolas"/>
          <w:color w:val="000000"/>
          <w:sz w:val="22"/>
          <w:szCs w:val="22"/>
        </w:rPr>
        <w:t xml:space="preserve">presentation/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importa </w:t>
      </w:r>
      <w:r>
        <w:rPr>
          <w:rFonts w:ascii="Consolas" w:hAnsi="Consolas" w:cs="Consolas"/>
          <w:color w:val="000000"/>
          <w:sz w:val="22"/>
          <w:szCs w:val="22"/>
        </w:rPr>
        <w:t xml:space="preserve">@capacitor/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ni </w:t>
      </w:r>
      <w:r>
        <w:rPr>
          <w:rFonts w:ascii="Consolas" w:hAnsi="Consolas" w:cs="Consolas"/>
          <w:color w:val="000000"/>
          <w:sz w:val="22"/>
          <w:szCs w:val="22"/>
        </w:rPr>
        <w:t xml:space="preserve">data/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El puerto habla el idioma del negocio y el adaptador traduce estados y errores.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Los cuatro escenarios de permisos están probados en dispositivo, con captura.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Las pruebas usan fakes propios, tienen nombres </w:t>
      </w:r>
      <w:r>
        <w:rPr>
          <w:rFonts w:ascii="Consolas" w:hAnsi="Consolas" w:cs="Consolas"/>
          <w:color w:val="000000"/>
          <w:sz w:val="22"/>
          <w:szCs w:val="22"/>
        </w:rPr>
        <w:t xml:space="preserve">unidad_condicion_resultado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pasan con </w:t>
      </w:r>
      <w:r>
        <w:rPr>
          <w:rFonts w:ascii="Consolas" w:hAnsi="Consolas" w:cs="Consolas"/>
          <w:color w:val="000000"/>
          <w:sz w:val="22"/>
          <w:szCs w:val="22"/>
        </w:rPr>
        <w:t xml:space="preserve">test:ci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El APK se instaló y quedaron anotadas las líneas base de tamaño y arranque.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Logrado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En proceso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Insuficiente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Puerto y adaptador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Dominio sin imports nativos; el adaptador traduce estados y errores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Puerto correcto, pero con tipos del plugin en la firma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El componente llama al plugin directamente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Permisos just-in-time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Cuatro escenarios probados; justificación y ruta a ajustes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Pide en el momento correcto, sin justificación propia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Pide al arrancar o entra en bucle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Pruebas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Fake propio, cuatro pruebas portables, ≥ 80 % en 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domain/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Pruebas con utilidades del runner o cobertura bajo el piso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Sin pruebas del caso de uso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Binario y checklist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APK instalado, checklist marcado y brecha a H3 escrita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APK instalado sin checklist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Sin binario</w:t>
            </w:r>
          </w:p>
        </w:tc>
      </w:tr>
    </w:tbl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Nota: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Versión imprimible.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[Descarga esta práctica en PDF](pdf/Practica-Unidad03.pdf), con el membrete institucional.</w:t>
      </w:r>
    </w:p>
    <w:p>
      <w:pPr>
        <w:spacing w:after="80" w:line="276" w:lineRule="auto"/>
      </w:pPr>
    </w:p>
    <w:p>
      <w:pPr>
        <w:spacing w:after="80" w:line="276" w:lineRule="auto"/>
      </w:pP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