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Ingeniería para el Desarrollo Móvil · Unidad 3 · Un plugin como adaptador, de punta a punta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para el Desarrollo Móvil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Encapsular un plugin de Capacitor detrás de un puerto del dominio, sin que el negocio importe infraestructura.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Implementar y verificar en un dispositivo el flujo de permisos just-in-time con sus estados.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Probar el caso de uso con un fake propio del puerto, de forma portable entre Jasmine/Karma y Vitest.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Generar un APK de depuración y contrastarlo con el checklist de release del marco de gobierno móvil.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Llegar a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Actividad de aprendizaje 3 (H3, vence el domingo 1 de noviembre, 11:59 p. m.)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 parte más delicada ya resuelta: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 plugin nativo integrado como adaptador, de punta a punta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Esta práctica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Hazla sobre tu proyecto ABP (uno de tus dos plugins) o, si aún no lo tienes, sobre un proyecto mínimo con Ionic 9 + Angular 22 + Capacitor 8.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Todo es reutilizable. Las partes A y B adelantan 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mínimo 7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del ABP (dos plugins como adaptadores con permisos </w:t>
      </w:r>
      <w:r>
        <w:rPr>
          <w:rFonts w:ascii="Times New Roman" w:hAnsi="Times New Roman" w:cs="Times New Roman"/>
          <w:i/>
          <w:color w:val="000000"/>
          <w:sz w:val="21"/>
          <w:szCs w:val="21"/>
        </w:rPr>
        <w:t xml:space="preserve">just-in-time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); las partes C y D, 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mínimo 8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(pruebas de casos de uso + binario + checklist de release). Las evidencias van directo a la memoria técnica de la A3.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recurso: cámara o geolocalización (o push o biometría, si tu problema lo exige). Tiempo estimado: de 3 a 4 horas. El ejemplo de referencia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CapturarEvidencia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Bitácora de Campo, en la sección 2 de la OVA de la unidad.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Parte A — Puerto en el dominio y adaptador Capacitor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src/app/features/&lt;tu-feature&gt;/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├── domain/        puerto (interface) + errores de dominio + caso de uso   ← cero @capacitor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├── data/          adaptador que implementa el puerto con el plugin        ← único import nativo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└── presentation/  página + ViewModel (depende del dominio, nunca de data/)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&lt;tu-feature&gt;.providers.ts   InjectionToken + useClass del adaptador + useFactory del caso de uso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Puerto: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declara en </w:t>
      </w:r>
      <w:r>
        <w:rPr>
          <w:rFonts w:ascii="Consolas" w:hAnsi="Consolas" w:cs="Consolas"/>
          <w:color w:val="000000"/>
          <w:sz w:val="22"/>
          <w:szCs w:val="22"/>
        </w:rPr>
        <w:t xml:space="preserve">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una interfaz en el idioma de tu negocio con </w:t>
      </w:r>
      <w:r>
        <w:rPr>
          <w:rFonts w:ascii="Consolas" w:hAnsi="Consolas" w:cs="Consolas"/>
          <w:color w:val="000000"/>
          <w:sz w:val="22"/>
          <w:szCs w:val="22"/>
        </w:rPr>
        <w:t xml:space="preserve">permiso()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la operación (</w:t>
      </w:r>
      <w:r>
        <w:rPr>
          <w:rFonts w:ascii="Consolas" w:hAnsi="Consolas" w:cs="Consolas"/>
          <w:color w:val="000000"/>
          <w:sz w:val="22"/>
          <w:szCs w:val="22"/>
        </w:rPr>
        <w:t xml:space="preserve">tomarFoto()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actual()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…). Nada de </w:t>
      </w:r>
      <w:r>
        <w:rPr>
          <w:rFonts w:ascii="Consolas" w:hAnsi="Consolas" w:cs="Consolas"/>
          <w:color w:val="000000"/>
          <w:sz w:val="22"/>
          <w:szCs w:val="22"/>
        </w:rPr>
        <w:t xml:space="preserve">PermissionState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Photo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tipos del plugin en la firma.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Errores de dominio: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</w:rPr>
        <w:t xml:space="preserve">PermisoDenegadoError(recurso, definitivo)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y, si aplica, uno para «recurso no disponible» (sin señal, tiempo agotado).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Adaptador: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</w:t>
      </w:r>
      <w:r>
        <w:rPr>
          <w:rFonts w:ascii="Consolas" w:hAnsi="Consolas" w:cs="Consolas"/>
          <w:color w:val="000000"/>
          <w:sz w:val="22"/>
          <w:szCs w:val="22"/>
        </w:rPr>
        <w:t xml:space="preserve">data/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la única clase que importa </w:t>
      </w:r>
      <w:r>
        <w:rPr>
          <w:rFonts w:ascii="Consolas" w:hAnsi="Consolas" w:cs="Consolas"/>
          <w:color w:val="000000"/>
          <w:sz w:val="22"/>
          <w:szCs w:val="22"/>
        </w:rPr>
        <w:t xml:space="preserve">@capacitor/...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Traduce </w:t>
      </w:r>
      <w:r>
        <w:rPr>
          <w:rFonts w:ascii="Consolas" w:hAnsi="Consolas" w:cs="Consolas"/>
          <w:color w:val="000000"/>
          <w:sz w:val="22"/>
          <w:szCs w:val="22"/>
        </w:rPr>
        <w:t xml:space="preserve">granted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limited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prompt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prompt-with-rationale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denied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 tus estados, y los errores del plugin (cancelación, tiempo agotado) a errores de dominio.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Caso de uso: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</w:t>
      </w:r>
      <w:r>
        <w:rPr>
          <w:rFonts w:ascii="Consolas" w:hAnsi="Consolas" w:cs="Consolas"/>
          <w:color w:val="000000"/>
          <w:sz w:val="22"/>
          <w:szCs w:val="22"/>
        </w:rPr>
        <w:t xml:space="preserve">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con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regla de negocio explícita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sobre el recurso: ¿es obligatorio o de mejor esfuerzo? Escríbela en una línea antes de programar.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Composición: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</w:rPr>
        <w:t xml:space="preserve">InjectionToken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proveedores en el archivo de providers de la feature, no en el dominio.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la regla de dependencias con una búsqueda; ambas deben salir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vacías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grep -rn "@capacitor/" src/app/features/*/domain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grep -rn "/data/" src/app/features/*/presentation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Atención: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Una interfaz que devuelve </w:t>
      </w:r>
      <w:r>
        <w:rPr>
          <w:rFonts w:ascii="Consolas" w:hAnsi="Consolas" w:cs="Consolas"/>
          <w:color w:val="000000"/>
          <w:sz w:val="21"/>
          <w:szCs w:val="21"/>
        </w:rPr>
        <w:t xml:space="preserve">Promise&lt;Photo&gt;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o recibe </w:t>
      </w:r>
      <w:r>
        <w:rPr>
          <w:rFonts w:ascii="Consolas" w:hAnsi="Consolas" w:cs="Consolas"/>
          <w:color w:val="000000"/>
          <w:sz w:val="21"/>
          <w:szCs w:val="21"/>
        </w:rPr>
        <w:t xml:space="preserve">CameraResultType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no es un puerto: es el plugin con otro nombre. Si cambiar de plugin te obligaría a tocar el dominio, la abstracción tiene fuga.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Parte B — Flujo de permisos just-in-time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Requisitos: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 permiso se pide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cuando el usuario dispara la función, nunca al abrir la app.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Si el estado es </w:t>
      </w:r>
      <w:r>
        <w:rPr>
          <w:rFonts w:ascii="Consolas" w:hAnsi="Consolas" w:cs="Consolas"/>
          <w:color w:val="000000"/>
          <w:sz w:val="22"/>
          <w:szCs w:val="22"/>
        </w:rPr>
        <w:t xml:space="preserve">preguntable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se muestra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pantalla de justificación antes del diálogo del sistema, con un «Ahora no» que deja la app en un estado degradado y útil.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Si es </w:t>
      </w:r>
      <w:r>
        <w:rPr>
          <w:rFonts w:ascii="Consolas" w:hAnsi="Consolas" w:cs="Consolas"/>
          <w:color w:val="000000"/>
          <w:sz w:val="22"/>
          <w:szCs w:val="22"/>
        </w:rPr>
        <w:t xml:space="preserve">denegado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se explica qué se pierde y se ofrece ir a los ajustes de la app: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ningún bucle de diálogos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AndroidManifest.xml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declara solo lo que usas; </w:t>
      </w:r>
      <w:r>
        <w:rPr>
          <w:rFonts w:ascii="Consolas" w:hAnsi="Consolas" w:cs="Consolas"/>
          <w:color w:val="000000"/>
          <w:sz w:val="22"/>
          <w:szCs w:val="22"/>
        </w:rPr>
        <w:t xml:space="preserve">Info.plist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lleva un texto de propósito concreto (qué hace la app con el recurso), no «la app necesita la cámara».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Prueba los cuatro escenarios en un dispositivo o emulador Android y guarda una captura de cada uno: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Cómo provocarlo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Concedido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Primera vez → Continuar → Permitir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función opera sin interrupciones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Negado una vez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Primera vez → Continuar → No permitir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 reintentar, justificación más concreta y nuevo diálogo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Negado definitivo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Negar dos veces (Android 11+)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Explicación + acceso a ajustes; la app no se bloquea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Revocado desde Ajustes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Conceder y luego quitarlo en Ajustes › Apps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app detecta el cambio y vuelve al flujo sin fallar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Consejo: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Para repetir los escenarios, desinstala y reinstala la app, o revoca el permiso con </w:t>
      </w:r>
      <w:r>
        <w:rPr>
          <w:rFonts w:ascii="Consolas" w:hAnsi="Consolas" w:cs="Consolas"/>
          <w:color w:val="000000"/>
          <w:sz w:val="21"/>
          <w:szCs w:val="21"/>
        </w:rPr>
        <w:t xml:space="preserve">adb shell pm revoke &lt;applicationId&gt; android.permission.CAMERA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Si tienes un iPhone con Xcode, repite el negado definitivo en iOS: allí basta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una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negativa.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Parte C — Prueba del caso de uso con un fake del puerto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Requisitos: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fake propio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puerto: una clase que implementa la interfaz, con el resultado configurable y un contador de llamadas. Sin </w:t>
      </w:r>
      <w:r>
        <w:rPr>
          <w:rFonts w:ascii="Consolas" w:hAnsi="Consolas" w:cs="Consolas"/>
          <w:color w:val="000000"/>
          <w:sz w:val="22"/>
          <w:szCs w:val="22"/>
        </w:rPr>
        <w:t xml:space="preserve">jasmine.createSpyObj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spyOn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vi.fn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</w:t>
      </w:r>
      <w:r>
        <w:rPr>
          <w:rFonts w:ascii="Consolas" w:hAnsi="Consolas" w:cs="Consolas"/>
          <w:color w:val="000000"/>
          <w:sz w:val="22"/>
          <w:szCs w:val="22"/>
        </w:rPr>
        <w:t xml:space="preserve">expectAsync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Al menos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cuatro pruebas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nombres </w:t>
      </w:r>
      <w:r>
        <w:rPr>
          <w:rFonts w:ascii="Consolas" w:hAnsi="Consolas" w:cs="Consolas"/>
          <w:color w:val="000000"/>
          <w:sz w:val="22"/>
          <w:szCs w:val="22"/>
        </w:rPr>
        <w:t xml:space="preserve">unidad_condicion_resultado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el camino feliz; el permiso negado que produce el error de dominio; la regla de negocio (dato opcional ausente o segundo recurso que no se pide); y un error inesperado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se propaga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lugar de tragarse.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Determinismo: si el caso de uso registra la hora, el tiempo entra por un puerto </w:t>
      </w:r>
      <w:r>
        <w:rPr>
          <w:rFonts w:ascii="Consolas" w:hAnsi="Consolas" w:cs="Consolas"/>
          <w:color w:val="000000"/>
          <w:sz w:val="22"/>
          <w:szCs w:val="22"/>
        </w:rPr>
        <w:t xml:space="preserve">Reloj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falso.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npm run test:ci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verde y el informe de </w:t>
      </w:r>
      <w:r>
        <w:rPr>
          <w:rFonts w:ascii="Consolas" w:hAnsi="Consolas" w:cs="Consolas"/>
          <w:color w:val="000000"/>
          <w:sz w:val="22"/>
          <w:szCs w:val="22"/>
        </w:rPr>
        <w:t xml:space="preserve">coverage/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≥ 80 % en `domain/`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// Molde portable (corre igual con Jasmine/Karma y con Vitest)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it('&lt;casoDeUso&gt;_&lt;condicion&gt;_&lt;resultado&gt;', async () =&gt;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// Arrange: fakes del puerto con el resultado que exige el escenario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// Act: ejecutar el caso de uso; capturar el rechazo con try/catch si se espera un error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// Assert: UNA afirmación lógica con toBe / toEqual / toBeNull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});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Extensión recomendada: una prueba del ViewModel con </w:t>
      </w:r>
      <w:r>
        <w:rPr>
          <w:rFonts w:ascii="Consolas" w:hAnsi="Consolas" w:cs="Consolas"/>
          <w:color w:val="000000"/>
          <w:sz w:val="22"/>
          <w:szCs w:val="22"/>
        </w:rPr>
        <w:t xml:space="preserve">TestBed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reemplazando el token del puerto y el caso de uso por fakes, que verifique la transición a la pantalla de justificación.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Parte D — APK de depuración y checklist de release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npm run build &amp;&amp; npx cap sync android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cd android &amp;&amp; ./gradlew assembleDebug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adb install -r app/build/outputs/apk/debug/app-debug.apk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adb shell am start -W -n &lt;applicationId&gt;/.MainActivity     # anota TotalTime (arranque)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Ese APK lo firma automáticamente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clave de depuración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SDK: sirve para instalar y probar,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 publicar. Contrástalo con el checklist de release del marco y marca lo que ya cumples: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Pruebas unitarias en verde con </w:t>
      </w:r>
      <w:r>
        <w:rPr>
          <w:rFonts w:ascii="Consolas" w:hAnsi="Consolas" w:cs="Consolas"/>
          <w:color w:val="000000"/>
          <w:sz w:val="22"/>
          <w:szCs w:val="22"/>
        </w:rPr>
        <w:t xml:space="preserve">npm run test:ci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cobertura de </w:t>
      </w:r>
      <w:r>
        <w:rPr>
          <w:rFonts w:ascii="Consolas" w:hAnsi="Consolas" w:cs="Consolas"/>
          <w:color w:val="000000"/>
          <w:sz w:val="22"/>
          <w:szCs w:val="22"/>
        </w:rPr>
        <w:t xml:space="preserve">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anotada.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Solo los permisos usados en el manifest y en el plist.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</w:t>
      </w:r>
      <w:r>
        <w:rPr>
          <w:rFonts w:ascii="Consolas" w:hAnsi="Consolas" w:cs="Consolas"/>
          <w:color w:val="000000"/>
          <w:sz w:val="22"/>
          <w:szCs w:val="22"/>
        </w:rPr>
        <w:t xml:space="preserve">capacitor.config.ts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sin </w:t>
      </w:r>
      <w:r>
        <w:rPr>
          <w:rFonts w:ascii="Consolas" w:hAnsi="Consolas" w:cs="Consolas"/>
          <w:color w:val="000000"/>
          <w:sz w:val="22"/>
          <w:szCs w:val="22"/>
        </w:rPr>
        <w:t xml:space="preserve">server.url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</w:t>
      </w:r>
      <w:r>
        <w:rPr>
          <w:rFonts w:ascii="Consolas" w:hAnsi="Consolas" w:cs="Consolas"/>
          <w:color w:val="000000"/>
          <w:sz w:val="22"/>
          <w:szCs w:val="22"/>
        </w:rPr>
        <w:t xml:space="preserve">cleartext: true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Ningún token, llave ni contraseña en el repositorio ni en </w:t>
      </w:r>
      <w:r>
        <w:rPr>
          <w:rFonts w:ascii="Consolas" w:hAnsi="Consolas" w:cs="Consolas"/>
          <w:color w:val="000000"/>
          <w:sz w:val="22"/>
          <w:szCs w:val="22"/>
        </w:rPr>
        <w:t xml:space="preserve">environment.ts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</w:t>
      </w:r>
      <w:r>
        <w:rPr>
          <w:rFonts w:ascii="Consolas" w:hAnsi="Consolas" w:cs="Consolas"/>
          <w:color w:val="000000"/>
          <w:sz w:val="22"/>
          <w:szCs w:val="22"/>
        </w:rPr>
        <w:t xml:space="preserve">versionName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(SemVer) y </w:t>
      </w:r>
      <w:r>
        <w:rPr>
          <w:rFonts w:ascii="Consolas" w:hAnsi="Consolas" w:cs="Consolas"/>
          <w:color w:val="000000"/>
          <w:sz w:val="22"/>
          <w:szCs w:val="22"/>
        </w:rPr>
        <w:t xml:space="preserve">versionCode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definidos en </w:t>
      </w:r>
      <w:r>
        <w:rPr>
          <w:rFonts w:ascii="Consolas" w:hAnsi="Consolas" w:cs="Consolas"/>
          <w:color w:val="000000"/>
          <w:sz w:val="22"/>
          <w:szCs w:val="22"/>
        </w:rPr>
        <w:t xml:space="preserve">build.gradle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Tamaño del APK y tiempo de arranque anotados como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línea base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tus presupuestos.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Y escribe, en tres líneas,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lo que falta para H3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keystore de release fuera del repositorio, AAB/APK firmado en modo release, IPA documentado o simulado, pipeline (real o diseñado) y cómo observarás la app publicada.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Entrega y autoevaluación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2 a 3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(o un </w:t>
      </w:r>
      <w:r>
        <w:rPr>
          <w:rFonts w:ascii="Consolas" w:hAnsi="Consolas" w:cs="Consolas"/>
          <w:color w:val="000000"/>
          <w:sz w:val="22"/>
          <w:szCs w:val="22"/>
        </w:rPr>
        <w:t xml:space="preserve">docs/practica-u3.md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tu repositorio con el enlace): diagrama del puerto y el adaptador, la regla de negocio en una línea, las cuatro capturas de la Parte B, la salida de </w:t>
      </w:r>
      <w:r>
        <w:rPr>
          <w:rFonts w:ascii="Consolas" w:hAnsi="Consolas" w:cs="Consolas"/>
          <w:color w:val="000000"/>
          <w:sz w:val="22"/>
          <w:szCs w:val="22"/>
        </w:rPr>
        <w:t xml:space="preserve">npm run test:ci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 cobertura de </w:t>
      </w:r>
      <w:r>
        <w:rPr>
          <w:rFonts w:ascii="Consolas" w:hAnsi="Consolas" w:cs="Consolas"/>
          <w:color w:val="000000"/>
          <w:sz w:val="22"/>
          <w:szCs w:val="22"/>
        </w:rPr>
        <w:t xml:space="preserve">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el tamaño del APK, el tiempo de arranque y el checklist marcado.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U3-practica-&lt;apellido&gt;.pdf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en pareja, ambos nombres en la primera línea.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sube donde indique el tutor. Al ser práctica opcional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 tiene nota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su valor es que la memoria técnica de la A3 se escriba sobre evidencia que ya existe.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Antes de entregar: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Ningún archivo de </w:t>
      </w:r>
      <w:r>
        <w:rPr>
          <w:rFonts w:ascii="Consolas" w:hAnsi="Consolas" w:cs="Consolas"/>
          <w:color w:val="000000"/>
          <w:sz w:val="22"/>
          <w:szCs w:val="22"/>
        </w:rPr>
        <w:t xml:space="preserve">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de </w:t>
      </w:r>
      <w:r>
        <w:rPr>
          <w:rFonts w:ascii="Consolas" w:hAnsi="Consolas" w:cs="Consolas"/>
          <w:color w:val="000000"/>
          <w:sz w:val="22"/>
          <w:szCs w:val="22"/>
        </w:rPr>
        <w:t xml:space="preserve">presentation/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importa </w:t>
      </w:r>
      <w:r>
        <w:rPr>
          <w:rFonts w:ascii="Consolas" w:hAnsi="Consolas" w:cs="Consolas"/>
          <w:color w:val="000000"/>
          <w:sz w:val="22"/>
          <w:szCs w:val="22"/>
        </w:rPr>
        <w:t xml:space="preserve">@capacitor/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</w:t>
      </w:r>
      <w:r>
        <w:rPr>
          <w:rFonts w:ascii="Consolas" w:hAnsi="Consolas" w:cs="Consolas"/>
          <w:color w:val="000000"/>
          <w:sz w:val="22"/>
          <w:szCs w:val="22"/>
        </w:rPr>
        <w:t xml:space="preserve">data/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puerto habla el idioma del negocio y el adaptador traduce estados y errores.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cuatro escenarios de permisos están probados en dispositivo, con captura.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Las pruebas usan fakes propios, tienen nombres </w:t>
      </w:r>
      <w:r>
        <w:rPr>
          <w:rFonts w:ascii="Consolas" w:hAnsi="Consolas" w:cs="Consolas"/>
          <w:color w:val="000000"/>
          <w:sz w:val="22"/>
          <w:szCs w:val="22"/>
        </w:rPr>
        <w:t xml:space="preserve">unidad_condicion_resultado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pasan con </w:t>
      </w:r>
      <w:r>
        <w:rPr>
          <w:rFonts w:ascii="Consolas" w:hAnsi="Consolas" w:cs="Consolas"/>
          <w:color w:val="000000"/>
          <w:sz w:val="22"/>
          <w:szCs w:val="22"/>
        </w:rPr>
        <w:t xml:space="preserve">test:ci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APK se instaló y quedaron anotadas las líneas base de tamaño y arranque.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Puerto y adaptador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Dominio sin imports nativos; el adaptador traduce estados y errores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Puerto correcto, pero con tipos del plugin en la firma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componente llama al plugin directamente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Permisos just-in-time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Cuatro escenarios probados; justificación y ruta a ajustes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Pide en el momento correcto, sin justificación propia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Pide al arrancar o entra en bucle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Fake propio, cuatro pruebas portables, ≥ 80 % en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domain/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Pruebas con utilidades del runner o cobertura bajo el piso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pruebas del caso de uso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Binario y checklist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APK instalado, checklist marcado y brecha a H3 escrita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APK instalado sin checklist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binario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Versión imprimible.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[Descarga esta práctica en PDF](pdf/Practica-Unidad03.pdf), con el membrete institucional.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