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hint="eastAsia" w:ascii="宋体" w:hAnsi="宋体" w:eastAsia="宋体" w:cs="Times New Roman"/>
          <w:kern w:val="2"/>
          <w:sz w:val="28"/>
          <w:szCs w:val="28"/>
        </w:rPr>
      </w:pPr>
      <w:bookmarkStart w:id="0" w:name="_Hlk30006722"/>
      <w:bookmarkEnd w:id="0"/>
      <w:r>
        <w:rPr>
          <w:rFonts w:hint="eastAsia" w:ascii="宋体" w:hAnsi="宋体" w:eastAsia="宋体" w:cs="宋体"/>
          <w:b w:val="0"/>
          <w:bCs w:val="0"/>
          <w:lang w:val="en-US" w:eastAsia="zh-CN"/>
        </w:rPr>
        <w:t>电子学会</w:t>
      </w:r>
      <w:r>
        <w:rPr>
          <w:rFonts w:hint="eastAsia" w:ascii="宋体" w:hAnsi="宋体" w:eastAsia="宋体" w:cs="宋体"/>
          <w:b w:val="0"/>
          <w:bCs w:val="0"/>
        </w:rPr>
        <w:t>等级考试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三级模拟题</w:t>
      </w:r>
    </w:p>
    <w:p>
      <w:pP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kern w:val="2"/>
          <w:sz w:val="28"/>
          <w:szCs w:val="28"/>
        </w:rPr>
        <w:t>一、单选题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软件编程预备级（三级）/数学运算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1.以下程序的执行结果是？（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4067175" cy="978535"/>
            <wp:effectExtent l="0" t="0" r="1905" b="12065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302" cy="9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23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25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32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35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答案：D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软件编程预备级（三级）/数学运算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2.关于下面这个积木块说法错误的是？（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4007485" cy="921385"/>
            <wp:effectExtent l="0" t="0" r="635" b="8255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7739" cy="9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这个积木可以运算6被3除的余数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除数是3，被除数是6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余数不存在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可以在运算分类中找到这个积木块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答案：C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软件编程预备级（三级）/随机整数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.关于下面这个积木块说法错误的是？（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15890" cy="869315"/>
            <wp:effectExtent l="0" t="0" r="11430" b="14605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8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产生3－12之间的随机整数，但不能等于2或13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产生1－10之间的随机整数，但不能等于1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产生1－10之间的随机整数，但不能等于10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产生1－10之间的随机整数，且不能产生小数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答案：C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软件编程预备级（三级）/随机小数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.关于下面这个积木块说法正确的是？（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4594860" cy="789940"/>
            <wp:effectExtent l="0" t="0" r="7620" b="2540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7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产生1－10之间的随机整数，包括1.0和10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产生1－10之间的随机整数，但不能等于1和10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产生1－10之间的一位随机小数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产生1－10之间的多位随机小数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答案：D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解析：随机数的起止数字和终止数字有一方为小数，则会产生随机多位小数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软件编程预备级（三级）/随机小数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.产生0.01－0.99之间两位纯小数随机数的方法是？（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A.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4739005" cy="740410"/>
            <wp:effectExtent l="0" t="0" r="635" b="6350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513" cy="7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B.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4918075" cy="758825"/>
            <wp:effectExtent l="0" t="0" r="4445" b="3175"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202" cy="7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C.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4926330" cy="661670"/>
            <wp:effectExtent l="0" t="0" r="11430" b="8890"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711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D.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4892675" cy="724535"/>
            <wp:effectExtent l="0" t="0" r="14605" b="6985"/>
            <wp:docPr id="10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72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答案：B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软件编程预备级（三级）/随机数的应用场景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.足球少年分别有四种踢球动作，四种动作对应造型编号如下图所示，运行下面这段代码，以下哪一种动作不会出现？（ ）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造型编号1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872490" cy="1123315"/>
            <wp:effectExtent l="0" t="0" r="3810" b="635"/>
            <wp:docPr id="15" name="Drawing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        造型编号2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861060" cy="1129030"/>
            <wp:effectExtent l="0" t="0" r="15240" b="13970"/>
            <wp:docPr id="16" name="Drawing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造型编号3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1101725" cy="1086485"/>
            <wp:effectExtent l="0" t="0" r="3175" b="18415"/>
            <wp:docPr id="17" name="Drawing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     造型编号4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755015" cy="1154430"/>
            <wp:effectExtent l="0" t="0" r="6985" b="7620"/>
            <wp:docPr id="18" name="Drawing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15890" cy="902335"/>
            <wp:effectExtent l="0" t="0" r="11430" b="12065"/>
            <wp:docPr id="19" name="Drawing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9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A.造型编号1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B.造型编号2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C.造型编号3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D.造型编号4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答案：C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解析：随机第0个造型即为最后一个造型，故造型3不在随即范围内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软件编程预备级（三级）/随机数与数学运算符结合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.运行下面这段代码，结果不可能为？（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15890" cy="915035"/>
            <wp:effectExtent l="0" t="0" r="11430" b="14605"/>
            <wp:docPr id="20" name="Drawing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91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11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15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26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31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答案：B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解析：可以采用枚举法，可能产生的结果为11、16、21、26、31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软件编程预备级（三级）/广播传递数据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.下列关于广播的说法错误的是？（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角色可以给自己发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消息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角色可以给舞台发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消息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可以同时给多名角色发送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消息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每个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消息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只能一个角色接收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答案：D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解析：一条消息可以同时被多名角色接收。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软件编程预备级（三级）/广播与广播并等待区别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9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.小鱼的代码如下图所示，请你帮助小猫选择代码，实现当点击小猫后，小鱼滑向小猫，小猫在吃完鱼之后说“真好吃！”2秒？（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小鱼的代码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3011805" cy="1403350"/>
            <wp:effectExtent l="0" t="0" r="5715" b="13970"/>
            <wp:docPr id="22" name="Drawing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2186" cy="140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101215" cy="1653540"/>
            <wp:effectExtent l="0" t="0" r="1905" b="7620"/>
            <wp:docPr id="23" name="Drawing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1723" cy="16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118360" cy="1673860"/>
            <wp:effectExtent l="0" t="0" r="0" b="2540"/>
            <wp:docPr id="24" name="Drawing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8741" cy="16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118360" cy="1668780"/>
            <wp:effectExtent l="0" t="0" r="0" b="7620"/>
            <wp:docPr id="25" name="Drawing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8741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160905" cy="1683385"/>
            <wp:effectExtent l="0" t="0" r="3175" b="8255"/>
            <wp:docPr id="26" name="Drawing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1286" cy="16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答案：D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软件编程预备级（三级）/画基本图形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10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.以下这段代码运行完后，会在舞台上画出的图形是？（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1531620" cy="2994660"/>
            <wp:effectExtent l="0" t="0" r="7620" b="7620"/>
            <wp:docPr id="30" name="Drawing 2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图片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9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三角形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正方形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矩形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以上说法均不正确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答案：D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软件编程预备级（三级）/画基本图形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11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.以下代码中，能够画出五边形的是？（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1369695" cy="2708275"/>
            <wp:effectExtent l="0" t="0" r="1905" b="4445"/>
            <wp:docPr id="31" name="Drawing 3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9949" cy="27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1403985" cy="2744470"/>
            <wp:effectExtent l="0" t="0" r="13335" b="13970"/>
            <wp:docPr id="32" name="Drawing 3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图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27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1403985" cy="2750820"/>
            <wp:effectExtent l="0" t="0" r="13335" b="7620"/>
            <wp:docPr id="33" name="Drawing 3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图片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27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1403985" cy="2732405"/>
            <wp:effectExtent l="0" t="0" r="13335" b="10795"/>
            <wp:docPr id="34" name="Drawing 3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图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2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答案：A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软件编程预备级（三级）/设置图章颜色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12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.以下哪个积木块可以修改图章的颜色？（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A.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1727835" cy="534035"/>
            <wp:effectExtent l="0" t="0" r="9525" b="14605"/>
            <wp:docPr id="40" name="Drawing 3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1758" cy="5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B.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322830" cy="604520"/>
            <wp:effectExtent l="0" t="0" r="8890" b="5080"/>
            <wp:docPr id="41" name="Drawing 4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2957" cy="6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C.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297430" cy="549275"/>
            <wp:effectExtent l="0" t="0" r="3810" b="14605"/>
            <wp:docPr id="42" name="Drawing 4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 descr="图片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5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D.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263140" cy="559435"/>
            <wp:effectExtent l="0" t="0" r="7620" b="4445"/>
            <wp:docPr id="43" name="Drawing 4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 descr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3394" cy="5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答案：D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解析：画笔分类下的积木块只能修改画笔的颜色、饱和度等，图章的颜色需要设置被图章角色的颜色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软件编程预备级（三级）/图章与克隆的区别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13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.下列关于图章的说法正确的是？（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图章和克隆体一样，都是一模一样复制角色，并能移动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处于隐藏状态的角色，克隆后会出现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处于隐藏状态的角色，图章后会出现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全部擦除对于图章和克隆都不起作用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答案：C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解析：角色的隐藏状态不影响图章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软件编程预备级（三级）/颜色（亮度、饱和度、对比度）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14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.对于默认的小猫，下面哪一个积木达到的效果和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331085" cy="530225"/>
            <wp:effectExtent l="0" t="0" r="635" b="3175"/>
            <wp:docPr id="44" name="Drawing 4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 descr="图片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1466" cy="53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一样（）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A.显示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B.隐藏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016125" cy="445135"/>
            <wp:effectExtent l="0" t="0" r="10795" b="12065"/>
            <wp:docPr id="45" name="Drawing 4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 descr="图片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952500" cy="388620"/>
            <wp:effectExtent l="0" t="0" r="7620" b="7620"/>
            <wp:docPr id="46" name="Drawing 4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 descr="图片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3008" cy="3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答案：B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软件编程预备级（三级）/设置画笔参数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15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.运行下面这段代码，舞台区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会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画出怎样的图形？（ ）</w:t>
      </w:r>
    </w:p>
    <w:p>
      <w:pPr>
        <w:pStyle w:val="9"/>
        <w:jc w:val="center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611755" cy="3102610"/>
            <wp:effectExtent l="0" t="0" r="9525" b="6350"/>
            <wp:docPr id="47" name="Drawing 4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 descr="图片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2263" cy="31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一种颜色的直线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彩色的直线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彩色的同心圆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彩色的圆弧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答案：A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软件编程预备级（三级）/计数循环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16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.以下程序按绿旗执行后，角色大小为？（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1957070" cy="2963545"/>
            <wp:effectExtent l="0" t="0" r="8890" b="8255"/>
            <wp:docPr id="49" name="Drawing 4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8" descr="图片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2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50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60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100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150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答案：B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软件编程预备级（三级）/条件循环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7.下面程序运行完成后，角色的说出来的内容是？（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3886200" cy="3295650"/>
            <wp:effectExtent l="0" t="0" r="0" b="11430"/>
            <wp:docPr id="51" name="Drawing 5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0" descr="图片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50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49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51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55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答案：A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解析：大小大于50不成立即为大小小于等于50。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软件编程预备级（三级）/删除克隆体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18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.下列关于克隆的说法错误的是？（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只能在本体中删除克隆体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克隆体不能被删除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需要使用“当克隆体启动时”对克隆体进行编程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克隆体在所有程序停止后会消失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答案：B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软件编程预备级（三级）/克隆体启动的设置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19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.运行下面这段代码，舞台上能看到几只小猫？（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733040" cy="3294380"/>
            <wp:effectExtent l="0" t="0" r="10160" b="12700"/>
            <wp:docPr id="55" name="Drawing 5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awing 54" descr="图片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6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5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4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答案：B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解析：舞台上一共有本体+5只克隆体，共6只小猫。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软件编程预备级（三级）/克隆体和本体区别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20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.运行下面这段代码等待程序执行完毕，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说数字几的为本体？（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3181985" cy="2607945"/>
            <wp:effectExtent l="0" t="0" r="3175" b="13335"/>
            <wp:docPr id="56" name="Drawing 5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rawing 55" descr="图片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2366" cy="26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1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2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3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4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答案：D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解析：克隆体在被克隆时会从1开始依次报出数字，3只克隆体全部克隆完成后，本体会报出数字4。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软件编程预备级（三级）/新建变量、初始化变量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21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.下列哪些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数据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可以在Scratch中利用变量进行存储（）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A.1234helloworld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B.????你好核桃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C.X，Y坐标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D.以上都可以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答案：D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软件编程预备级（三级）/修改变量名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22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.下列关于变量的说法错误的是？（ ）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A.变量名一旦创建就不能修改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B.变量一旦创建就会显示在舞台上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C.新建变量要确定变量的作用域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D.新建变量要确定变量名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答案：A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软件编程预备级（三级）/变量的作用域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23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.下列关于变量说法正确的是？( )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仅适用于当前角色的变量其他角色无法查看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仅适用于当前角色的变量只对该角色起作用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每个角色只能设置一个局部变量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eastAsia="zh-CN"/>
        </w:rPr>
        <w:t>.</w:t>
      </w:r>
      <w:bookmarkStart w:id="11" w:name="_GoBack"/>
      <w:bookmarkEnd w:id="11"/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只要在舞台上显示的变量所有角色都能使用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答案：B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解析：仅适用于当前角色的变量为局部变量（私有变量），只对当前角色起作用，故B选项正确。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题型：单选题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软件编程预备级（三级）/条件语句与逻辑运算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4.对比程序1和程序2，下面说法错误的是？（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程序1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3079750" cy="3620770"/>
            <wp:effectExtent l="0" t="0" r="13970" b="6350"/>
            <wp:docPr id="64" name="Drawing 6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rawing 63" descr="图片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0258" cy="36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程序2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986405" cy="3281680"/>
            <wp:effectExtent l="0" t="0" r="635" b="10160"/>
            <wp:docPr id="65" name="Drawing 6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rawing 64" descr="图片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6659" cy="32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两个程序执行结果一样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两个程序在变量n大于50，小于80部分执行效果一样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两个程序说1的次数比较多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两个程序在变量n等于50时说的数字不一样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答案：B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软件编程预备级（三级）/循环语句包括跳出循环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5.下面程序运行后，角色说出来的是？（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3148330" cy="3440430"/>
            <wp:effectExtent l="0" t="0" r="6350" b="3810"/>
            <wp:docPr id="66" name="Drawing 6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rawing 65" descr="图片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4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角色从0开始数数，说完5后停止程序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角色从0开始数数，说完6后停止程序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角色从1开始数数，说完5后停止程序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角色从1开始数数，说完6后停止程序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答案：A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软件编程预备级（三级）/循环语句嵌套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26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.下面程序运行完成后，角色说出来的内容是？（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510155" cy="5484495"/>
            <wp:effectExtent l="0" t="0" r="4445" b="1905"/>
            <wp:docPr id="68" name="Drawing 6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rawing 67" descr="图片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548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39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51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63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72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答案：A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软件编程预备级（三级）/选择与循环语句嵌套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27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.关于下面这段代码，说法正确的是？（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1957070" cy="3228340"/>
            <wp:effectExtent l="0" t="0" r="8890" b="2540"/>
            <wp:docPr id="70" name="Drawing 6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rawing 69" descr="图片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32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A. 点击小绿旗开始运行，角色会说1、2、3、4、5，数完后停止运行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B. 点击小绿旗开始运行，角色会说1、2、3、4、5、6，数完后停止运行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C. 点击小绿旗开始运行，角色会说1、2、4、6，数完后停止运行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D. 点击小绿旗开始运行，角色会说1、2、4、8、16...一直数下去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答案：D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软件编程预备级（三级）/变量的作用域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28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.下面程序运行完成后，角色方向的方向是？（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2297430" cy="2672080"/>
            <wp:effectExtent l="0" t="0" r="3810" b="10160"/>
            <wp:docPr id="71" name="Drawing 7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rawing 70" descr="图片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6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A. 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B. 85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C. 100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D.70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答案：C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题型：选择题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解析：【等待】积木块，在满足条件前一直处于等待状态，当条件满足时，执行下面的积木块。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方向大于85不成立即方向小于等于85度，很显然条件不满足，等待积木块一直处于等待状态，角色面向100度方向。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default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二、判断题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软件编程预备级（三级）/数学运算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29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.这个代码的运算结果是4.7。（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3556635" cy="1128395"/>
            <wp:effectExtent l="0" t="0" r="9525" b="14605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6762" cy="112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答案：错误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软件编程预备级（三级）/随机整数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30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.在scratch中随机数既可以是数字又可以是随机字母。（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答案：错误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解析:随机数只能产生数字，不能产生字母。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软件编程预备级（三级）/广播与广播并等待区别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31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.Scratch中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可以使用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广播与广播并等待发送同一条消息。（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答案：错误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解析：发送的消息不能重复。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软件编程预备级（三级）/多角色广播交互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32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.Scratch中广播只能够在不同角色间传递数据。（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答案：错误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软件编程预备级（三级）/多角色广播交互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33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.可以用广播来让两个角色，甚至多个角色之间产生联系。（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 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答案：正确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软件编程预备级（三级）/加载画笔拓展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34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.在Scratch3.0需要点击添加扩展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663575" cy="586740"/>
            <wp:effectExtent l="0" t="0" r="0" b="0"/>
            <wp:docPr id="29" name="Drawing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图片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" cy="5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，才能加载画笔模块。（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 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答案：正确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软件编程预备级（三级）/克隆自己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35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.克隆既可以克隆自己又可以克隆其他角色。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 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答案：正确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软件编程预备级（三级）/克隆自己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36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.克隆体还可以继续克隆自己。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 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答案：正确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软件编程预备级（三级）/删除变量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37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.变量一旦被创建就不能删除。（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 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答案：错误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软件编程预备级（三级）/变量的作用域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38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.在scratch中可以对舞台设置一个全局变量。（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答案：正确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解析：舞台只能设置全局变量。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[所属分类]: 软件编程预备级（三级）/变量的作用域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  <w:lang w:val="en-US" w:eastAsia="zh-CN"/>
        </w:rPr>
        <w:t>39</w:t>
      </w: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.变量的显示模式有正常显示、大字显示和滑杆显示三种。（ ）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 xml:space="preserve">正确  错误   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答案：正确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8"/>
          <w:szCs w:val="28"/>
        </w:rPr>
        <w:t>题型：判断题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bookmarkStart w:id="1" w:name="_Toc24680"/>
      <w:bookmarkStart w:id="2" w:name="_Toc9205"/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十、编程题</w:t>
      </w:r>
      <w:bookmarkEnd w:id="1"/>
      <w:bookmarkEnd w:id="2"/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3" w:name="_Toc25100"/>
      <w:bookmarkStart w:id="4" w:name="_Toc21805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画图题</w:t>
      </w:r>
      <w:bookmarkEnd w:id="3"/>
      <w:bookmarkEnd w:id="4"/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40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.神奇的小画笔，请根据给定图形画出一样的图形，如下图所示。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15890" cy="3911600"/>
            <wp:effectExtent l="0" t="0" r="0" b="0"/>
            <wp:docPr id="73" name="Drawing 7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awing 72" descr="图片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1、准备工作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（1）删除小猫角色，从角色库中选择角色pencil；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（2）保留白色背景。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2、功能实现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（1）点击绿旗，画笔开始进行作画；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（2）要求能够画出如图所示的图形，大小适中；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（3）所画图形最少包含5种颜色，画完后画笔停留在右下角。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解析：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3101340" cy="5989320"/>
            <wp:effectExtent l="0" t="0" r="7620" b="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5" w:name="_Toc24448"/>
      <w:bookmarkStart w:id="6" w:name="_Toc6333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数数题</w:t>
      </w:r>
      <w:bookmarkEnd w:id="5"/>
      <w:bookmarkEnd w:id="6"/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41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.小猫和小狗比赛数数，当点击小绿旗后，小猫默默地在心里从1开始数数，当点击小狗时，小狗在心里随便想一个数字，同时小猫报出心中的数字，如果小猫的数字比小狗的数字大，小猫就说“我赢了！”，否则小狗说“你输了！”，如下图所示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4185920" cy="3132455"/>
            <wp:effectExtent l="0" t="0" r="0" b="0"/>
            <wp:docPr id="74" name="Drawing 7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rawing 73" descr="图片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6428" cy="31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1、准备工作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（1）保留小猫角色，从角色库中选择角色dog2；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（2）保留白色背景。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2、功能实现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（1）点击绿旗，小猫在心里从1开始数数；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（2）点击小狗，小狗随机说一个数字（1-10），同时小猫报出心中数字；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（3）如果小猫的数字比小狗的数字大，小猫就说“我赢了！”，否则小狗说“你输了！”。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解析：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小猫代码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2880360" cy="5478780"/>
            <wp:effectExtent l="0" t="0" r="0" b="762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小狗代码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4328160" cy="3985260"/>
            <wp:effectExtent l="0" t="0" r="0" b="7620"/>
            <wp:docPr id="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7" w:name="_Toc17475"/>
      <w:bookmarkStart w:id="8" w:name="_Toc1410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计算题</w:t>
      </w:r>
      <w:bookmarkEnd w:id="7"/>
      <w:bookmarkEnd w:id="8"/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42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.小猫是非常聪明的，它能进行100以内的加减法计算。按下向上键小猫会做加法，按下向下键小猫会做减法。例如：按下向上键，小猫第一次询问“请输入被加数”，第二次询问“请输入加数”，两次输入完成后，小猫会给出整个加法算式及答案，同样的按下向下键小猫会做减法运算（这里不考虑结果为负数的情况），如下图所示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5215890" cy="3917315"/>
            <wp:effectExtent l="0" t="0" r="0" b="0"/>
            <wp:docPr id="75" name="Drawing 7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rawing 74" descr="图片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1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1、准备工作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（1）保留小猫角色；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（2）保留白色背景。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2、功能实现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（1）按下向上键，小猫第一次询问“请输入被加数”；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（2）输入完成后，小猫第二次询问“请输入加数”；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（3）两次输入完成后，小猫会给出整个加法算式及答案。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解析：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267325" cy="4867910"/>
            <wp:effectExtent l="0" t="0" r="5715" b="8890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9" w:name="_Toc12724"/>
      <w:bookmarkStart w:id="10" w:name="_Toc408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作品展示</w:t>
      </w:r>
      <w:bookmarkEnd w:id="9"/>
      <w:bookmarkEnd w:id="10"/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43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.淘宝正在举办优惠活动：爽歪歪饮料，凭3个瓶盖可以再兑换一瓶爽歪歪，并且一直循环下去，但不允许暂借和赊账，请利用编程实现当输入购买饮料瓶数，说出最多可以喝的饮料个数，如下图所示。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0" distR="0">
            <wp:extent cx="3914140" cy="2969895"/>
            <wp:effectExtent l="0" t="0" r="0" b="0"/>
            <wp:docPr id="76" name="Drawing 7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rawing 75" descr="图片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97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1、准备工作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（1）保留小猫角色；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（2）保留白色背景。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2、功能实现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（1）点击绿旗，小猫询问“一共购买了多少瓶饮料？”；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（2）输入完成后，小猫说出“一共可以喝多少瓶！”。</w:t>
      </w:r>
    </w:p>
    <w:p>
      <w:pPr>
        <w:pStyle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解析：</w:t>
      </w:r>
    </w:p>
    <w:sdt>
      <w:sdtPr>
        <w:rPr>
          <w:rFonts w:hint="eastAsia" w:asciiTheme="minorEastAsia" w:hAnsiTheme="minorEastAsia" w:eastAsiaTheme="minorEastAsia" w:cstheme="minorEastAsia"/>
          <w:sz w:val="28"/>
          <w:szCs w:val="28"/>
        </w:rPr>
        <w:id w:val="147469937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b/>
          <w:sz w:val="28"/>
          <w:szCs w:val="28"/>
        </w:rPr>
      </w:sdtEndPr>
      <w:sdtContent>
        <w:p>
          <w:pPr>
            <w:jc w:val="left"/>
            <w:rPr>
              <w:rFonts w:hint="eastAsia" w:asciiTheme="minorEastAsia" w:hAnsiTheme="minorEastAsia" w:eastAsiaTheme="minorEastAsia" w:cstheme="minorEastAsia"/>
              <w:sz w:val="28"/>
              <w:szCs w:val="28"/>
            </w:rPr>
          </w:pPr>
          <w:r>
            <w:rPr>
              <w:rFonts w:hint="eastAsia" w:asciiTheme="minorEastAsia" w:hAnsiTheme="minorEastAsia" w:eastAsiaTheme="minorEastAsia" w:cstheme="minorEastAsia"/>
              <w:sz w:val="28"/>
              <w:szCs w:val="28"/>
            </w:rPr>
            <w:drawing>
              <wp:inline distT="0" distB="0" distL="114300" distR="114300">
                <wp:extent cx="5013960" cy="5074920"/>
                <wp:effectExtent l="0" t="0" r="0" b="0"/>
                <wp:docPr id="77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图片 1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3960" cy="507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F92"/>
    <w:rsid w:val="00176D6A"/>
    <w:rsid w:val="001F4F92"/>
    <w:rsid w:val="002E0A02"/>
    <w:rsid w:val="00370396"/>
    <w:rsid w:val="00422192"/>
    <w:rsid w:val="00583C41"/>
    <w:rsid w:val="00591A60"/>
    <w:rsid w:val="00594D51"/>
    <w:rsid w:val="008D2835"/>
    <w:rsid w:val="008F3BDB"/>
    <w:rsid w:val="009021E8"/>
    <w:rsid w:val="00956F52"/>
    <w:rsid w:val="00BA6E5A"/>
    <w:rsid w:val="00BB59DE"/>
    <w:rsid w:val="00BE6673"/>
    <w:rsid w:val="00D06446"/>
    <w:rsid w:val="00DF3C3D"/>
    <w:rsid w:val="00E979F7"/>
    <w:rsid w:val="00ED4C3F"/>
    <w:rsid w:val="080F2F10"/>
    <w:rsid w:val="1EFB10B7"/>
    <w:rsid w:val="3BFD6B39"/>
    <w:rsid w:val="4A0206EF"/>
    <w:rsid w:val="4CFD76C9"/>
    <w:rsid w:val="51A825C9"/>
    <w:rsid w:val="5977167C"/>
    <w:rsid w:val="5C79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8"/>
    <w:qFormat/>
    <w:uiPriority w:val="0"/>
    <w:pPr>
      <w:jc w:val="left"/>
    </w:pPr>
  </w:style>
  <w:style w:type="paragraph" w:styleId="3">
    <w:name w:val="Balloon Text"/>
    <w:basedOn w:val="1"/>
    <w:link w:val="20"/>
    <w:qFormat/>
    <w:uiPriority w:val="0"/>
    <w:rPr>
      <w:rFonts w:ascii="宋体" w:eastAsia="宋体"/>
      <w:sz w:val="18"/>
      <w:szCs w:val="18"/>
    </w:rPr>
  </w:style>
  <w:style w:type="paragraph" w:styleId="4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5">
    <w:name w:val="annotation subject"/>
    <w:basedOn w:val="2"/>
    <w:next w:val="2"/>
    <w:link w:val="19"/>
    <w:qFormat/>
    <w:uiPriority w:val="0"/>
    <w:rPr>
      <w:b/>
      <w:bCs/>
    </w:rPr>
  </w:style>
  <w:style w:type="character" w:styleId="8">
    <w:name w:val="annotation reference"/>
    <w:basedOn w:val="7"/>
    <w:qFormat/>
    <w:uiPriority w:val="0"/>
    <w:rPr>
      <w:sz w:val="21"/>
      <w:szCs w:val="21"/>
    </w:rPr>
  </w:style>
  <w:style w:type="paragraph" w:customStyle="1" w:styleId="9">
    <w:name w:val="石墨文档正文"/>
    <w:qFormat/>
    <w:uiPriority w:val="0"/>
    <w:rPr>
      <w:rFonts w:ascii="微软雅黑" w:hAnsi="微软雅黑" w:eastAsia="微软雅黑" w:cs="微软雅黑"/>
      <w:sz w:val="22"/>
      <w:szCs w:val="22"/>
      <w:lang w:val="en-US" w:eastAsia="zh-CN" w:bidi="ar-SA"/>
    </w:rPr>
  </w:style>
  <w:style w:type="paragraph" w:customStyle="1" w:styleId="10">
    <w:name w:val="石墨文档副标题"/>
    <w:qFormat/>
    <w:uiPriority w:val="0"/>
    <w:rPr>
      <w:rFonts w:ascii="微软雅黑" w:hAnsi="微软雅黑" w:eastAsia="微软雅黑" w:cs="微软雅黑"/>
      <w:color w:val="888888"/>
      <w:sz w:val="48"/>
      <w:szCs w:val="48"/>
      <w:lang w:val="en-US" w:eastAsia="zh-CN" w:bidi="ar-SA"/>
    </w:rPr>
  </w:style>
  <w:style w:type="paragraph" w:customStyle="1" w:styleId="11">
    <w:name w:val="石墨文档大标题"/>
    <w:next w:val="9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  <w:lang w:val="en-US" w:eastAsia="zh-CN" w:bidi="ar-SA"/>
    </w:rPr>
  </w:style>
  <w:style w:type="paragraph" w:customStyle="1" w:styleId="12">
    <w:name w:val="石墨文档中标题"/>
    <w:next w:val="9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36"/>
      <w:szCs w:val="36"/>
      <w:lang w:val="en-US" w:eastAsia="zh-CN" w:bidi="ar-SA"/>
    </w:rPr>
  </w:style>
  <w:style w:type="paragraph" w:customStyle="1" w:styleId="13">
    <w:name w:val="石墨文档小标题"/>
    <w:next w:val="9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32"/>
      <w:szCs w:val="32"/>
      <w:lang w:val="en-US" w:eastAsia="zh-CN" w:bidi="ar-SA"/>
    </w:rPr>
  </w:style>
  <w:style w:type="paragraph" w:customStyle="1" w:styleId="14">
    <w:name w:val="石墨文档标题"/>
    <w:next w:val="9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56"/>
      <w:szCs w:val="56"/>
      <w:lang w:val="en-US" w:eastAsia="zh-CN" w:bidi="ar-SA"/>
    </w:rPr>
  </w:style>
  <w:style w:type="paragraph" w:customStyle="1" w:styleId="15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  <w:lang w:val="en-US" w:eastAsia="zh-CN" w:bidi="ar-SA"/>
    </w:rPr>
  </w:style>
  <w:style w:type="paragraph" w:customStyle="1" w:styleId="16">
    <w:name w:val="WPSOffice手动目录 1"/>
    <w:uiPriority w:val="0"/>
    <w:rPr>
      <w:rFonts w:ascii="微软雅黑" w:hAnsi="微软雅黑" w:eastAsia="微软雅黑" w:cs="微软雅黑"/>
      <w:lang w:val="en-US" w:eastAsia="zh-CN" w:bidi="ar-SA"/>
    </w:rPr>
  </w:style>
  <w:style w:type="paragraph" w:customStyle="1" w:styleId="17">
    <w:name w:val="WPSOffice手动目录 2"/>
    <w:uiPriority w:val="0"/>
    <w:pPr>
      <w:ind w:left="200" w:leftChars="200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18">
    <w:name w:val="批注文字 字符"/>
    <w:basedOn w:val="7"/>
    <w:link w:val="2"/>
    <w:qFormat/>
    <w:uiPriority w:val="0"/>
    <w:rPr>
      <w:sz w:val="22"/>
    </w:rPr>
  </w:style>
  <w:style w:type="character" w:customStyle="1" w:styleId="19">
    <w:name w:val="批注主题 字符"/>
    <w:basedOn w:val="18"/>
    <w:link w:val="5"/>
    <w:qFormat/>
    <w:uiPriority w:val="0"/>
    <w:rPr>
      <w:b/>
      <w:bCs/>
      <w:sz w:val="22"/>
    </w:rPr>
  </w:style>
  <w:style w:type="character" w:customStyle="1" w:styleId="20">
    <w:name w:val="批注框文本 字符"/>
    <w:basedOn w:val="7"/>
    <w:link w:val="3"/>
    <w:uiPriority w:val="0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69</Pages>
  <Words>2021</Words>
  <Characters>11525</Characters>
  <Lines>96</Lines>
  <Paragraphs>27</Paragraphs>
  <TotalTime>3</TotalTime>
  <ScaleCrop>false</ScaleCrop>
  <LinksUpToDate>false</LinksUpToDate>
  <CharactersWithSpaces>13519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2020-02-05T12:38:00Z</dcterms:created>
  <dc:creator> </dc:creator>
  <cp:lastModifiedBy>我只喜欢喝白开</cp:lastModifiedBy>
  <dcterms:modified xsi:type="dcterms:W3CDTF">2020-02-07T08:08:11Z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