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40"/>
        </w:rPr>
        <w:t xml:space="preserve">全国青少年软件编程（C语言）等级考试试卷（四级）&lt;br/&gt;测试卷</w:t>
      </w:r>
    </w:p>
    <w:p>
      <w:pPr>
        <w:jc w:val="center"/>
      </w:pPr>
      <w:r>
        <w:t xml:space="preserve">分数：0.00            题数：4</w:t>
      </w:r>
    </w:p>
    <w:p>
      <w:pPr/>
      <w:r>
        <w:t xml:space="preserve"/>
      </w:r>
    </w:p>
    <w:p>
      <w:pPr/>
      <w:r>
        <w:rPr>
          <w:sz w:val="32"/>
        </w:rPr>
        <w:t xml:space="preserve">一、编程题</w:t>
      </w:r>
      <w:r>
        <w:t xml:space="preserve">（共4题，共0分）</w:t>
      </w:r>
    </w:p>
    <w:p>
      <w:pPr/>
      <w:r>
        <w:t xml:space="preserve">1. </w:t>
        <w:t xml:space="preserve">登山</w:t>
      </w:r>
      <w:r/>
    </w:p>
    <w:p>
      <w:pPr/>
      <w:r>
        <w:t xml:space="preserve">试题编号：25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2. </w:t>
        <w:t xml:space="preserve">最大上升子序列和</w:t>
      </w:r>
      <w:r/>
    </w:p>
    <w:p>
      <w:pPr/>
      <w:r>
        <w:t xml:space="preserve">试题编号：23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3. </w:t>
        <w:t xml:space="preserve">判断整除</w:t>
      </w:r>
      <w:r/>
    </w:p>
    <w:p>
      <w:pPr/>
      <w:r>
        <w:t xml:space="preserve">试题编号：26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4. </w:t>
        <w:t xml:space="preserve">计算字符串距离</w:t>
      </w:r>
      <w:r/>
    </w:p>
    <w:p>
      <w:pPr/>
      <w:r>
        <w:t xml:space="preserve">试题编号：24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2019-11-14T12:45:02Z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