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commentRangeStart w:id="0"/>
      <w:r w:rsidDel="00000000" w:rsidR="00000000" w:rsidRPr="00000000">
        <w:rPr>
          <w:rtl w:val="0"/>
        </w:rPr>
        <w:t xml:space="preserve">This</w:t>
      </w:r>
      <w:commentRangeEnd w:id="0"/>
      <w:r w:rsidDel="00000000" w:rsidR="00000000" w:rsidRPr="00000000">
        <w:commentReference w:id="0"/>
      </w:r>
      <w:r w:rsidDel="00000000" w:rsidR="00000000" w:rsidRPr="00000000">
        <w:rPr>
          <w:rtl w:val="0"/>
        </w:rPr>
        <w:t xml:space="preserve"> is an exciting time of year for The Code for Tampa Bay Brigade… </w:t>
        <w:br w:type="textWrapping"/>
      </w:r>
    </w:p>
    <w:p w:rsidR="00000000" w:rsidDel="00000000" w:rsidP="00000000" w:rsidRDefault="00000000" w:rsidRPr="00000000">
      <w:pPr>
        <w:contextualSpacing w:val="0"/>
        <w:rPr/>
      </w:pPr>
      <w:commentRangeStart w:id="1"/>
      <w:r w:rsidDel="00000000" w:rsidR="00000000" w:rsidRPr="00000000">
        <w:rPr>
          <w:rtl w:val="0"/>
        </w:rPr>
        <w:t xml:space="preserve">Please join us for our next meeting – we’ll be ramping up for [early June…] 2017!!</w:t>
      </w:r>
      <w:commentRangeEnd w:id="1"/>
      <w:r w:rsidDel="00000000" w:rsidR="00000000" w:rsidRPr="00000000">
        <w:commentReference w:id="1"/>
      </w:r>
      <w:r w:rsidDel="00000000" w:rsidR="00000000" w:rsidRPr="00000000">
        <w:rPr>
          <w:rtl w:val="0"/>
        </w:rPr>
        <w:t xml:space="preserve"> We plan on holding more frequent meetings until then so keep an eye on our Meetup page.This year’s theme is Transportation with an emphasis on creating applications to make Hillsborough County’s new Open Data initiative achieve its promise.  Hillsborough County has created APIs to their data including HART data. Need the county if we can get to them in time] so that third parties can create easy to use interfaces for public consumption. . We’ll also request data from Uber and Lyft to try to solve the last-mile problem. </w:t>
      </w:r>
      <w:commentRangeStart w:id="2"/>
      <w:r w:rsidDel="00000000" w:rsidR="00000000" w:rsidRPr="00000000">
        <w:rPr>
          <w:rtl w:val="0"/>
        </w:rPr>
        <w:t xml:space="preserve">We anticipate this effort will lead to further cooperation extending public transit mobile applications beyond Hillsborough County.</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 xml:space="preserve">Join us to share your ideas for this year’s event and sign up for some tasks to help accomplish planning this great event. We’re forming teams for the following categories:</w:t>
        <w:br w:type="textWrapping"/>
        <w:tab/>
      </w:r>
    </w:p>
    <w:p w:rsidR="00000000" w:rsidDel="00000000" w:rsidP="00000000" w:rsidRDefault="00000000" w:rsidRPr="00000000">
      <w:pPr>
        <w:ind w:left="720" w:firstLine="720"/>
        <w:contextualSpacing w:val="0"/>
        <w:rPr/>
      </w:pPr>
      <w:r w:rsidDel="00000000" w:rsidR="00000000" w:rsidRPr="00000000">
        <w:rPr>
          <w:rtl w:val="0"/>
        </w:rPr>
        <w:t xml:space="preserve">Location logistics</w:t>
        <w:br w:type="textWrapping"/>
        <w:tab/>
        <w:t xml:space="preserve">Prizes</w:t>
        <w:br w:type="textWrapping"/>
        <w:tab/>
        <w:t xml:space="preserve">Sponsors/Partners</w:t>
        <w:br w:type="textWrapping"/>
        <w:tab/>
        <w:t xml:space="preserve">Food and beverage donations</w:t>
        <w:br w:type="textWrapping"/>
        <w:tab/>
        <w:t xml:space="preserve">Judges</w:t>
        <w:br w:type="textWrapping"/>
        <w:tab/>
        <w:t xml:space="preserve">Data</w:t>
        <w:br w:type="textWrapping"/>
        <w:tab/>
        <w:t xml:space="preserve">Determine App Needs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commentRangeStart w:id="3"/>
      <w:r w:rsidDel="00000000" w:rsidR="00000000" w:rsidRPr="00000000">
        <w:rPr>
          <w:rtl w:val="0"/>
        </w:rPr>
        <w:t xml:space="preserve">Our new location is the Hillsborough County Entrepreneur Collaborative Center in central Ybor. We’ll meet for awhile and then head over to James Joyce Irish Pub for food and drinks. We hope you can make it.</w:t>
      </w:r>
      <w:commentRangeEnd w:id="3"/>
      <w:r w:rsidDel="00000000" w:rsidR="00000000" w:rsidRPr="00000000">
        <w:commentReference w:id="3"/>
      </w:r>
      <w:r w:rsidDel="00000000" w:rsidR="00000000" w:rsidRPr="00000000">
        <w:rPr>
          <w:rtl w:val="0"/>
        </w:rPr>
        <w:br w:type="textWrapping"/>
      </w:r>
    </w:p>
    <w:p w:rsidR="00000000" w:rsidDel="00000000" w:rsidP="00000000" w:rsidRDefault="00000000" w:rsidRPr="00000000">
      <w:pPr>
        <w:ind w:left="0" w:firstLine="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We are increasing the meeting frequency as we plan for the June hackathon. We’ll be having physical meetings every two weeks with a conference call every week. This Monday, we’ll meet at the Jewish Community Center for a tour of this possible event venue. Please join us as we define roles for all that needs to get done such as:</w:t>
      </w:r>
    </w:p>
    <w:p w:rsidR="00000000" w:rsidDel="00000000" w:rsidP="00000000" w:rsidRDefault="00000000" w:rsidRPr="00000000">
      <w:pPr>
        <w:ind w:left="720" w:firstLine="720"/>
        <w:contextualSpacing w:val="0"/>
        <w:rPr/>
      </w:pPr>
      <w:r w:rsidDel="00000000" w:rsidR="00000000" w:rsidRPr="00000000">
        <w:rPr>
          <w:rtl w:val="0"/>
        </w:rPr>
        <w:t xml:space="preserve">Location logistics</w:t>
        <w:br w:type="textWrapping"/>
        <w:tab/>
        <w:t xml:space="preserve">Prizes</w:t>
        <w:br w:type="textWrapping"/>
        <w:tab/>
        <w:t xml:space="preserve">Sponsors/Partners</w:t>
        <w:br w:type="textWrapping"/>
        <w:tab/>
        <w:t xml:space="preserve">Food and beverage donations</w:t>
        <w:br w:type="textWrapping"/>
        <w:tab/>
        <w:t xml:space="preserve">Judges</w:t>
        <w:br w:type="textWrapping"/>
        <w:tab/>
        <w:t xml:space="preserve">Data</w:t>
        <w:br w:type="textWrapping"/>
        <w:tab/>
        <w:t xml:space="preserve">Defining App Needs / Challenge Categories</w:t>
      </w:r>
    </w:p>
    <w:p w:rsidR="00000000" w:rsidDel="00000000" w:rsidP="00000000" w:rsidRDefault="00000000" w:rsidRPr="00000000">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The meeting deets:</w:t>
      </w:r>
    </w:p>
    <w:p w:rsidR="00000000" w:rsidDel="00000000" w:rsidP="00000000" w:rsidRDefault="00000000" w:rsidRPr="00000000">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Time: 7 pm, Monday March 20th </w:t>
      </w:r>
    </w:p>
    <w:p w:rsidR="00000000" w:rsidDel="00000000" w:rsidP="00000000" w:rsidRDefault="00000000" w:rsidRPr="00000000">
      <w:pPr>
        <w:ind w:left="0" w:firstLine="0"/>
        <w:contextualSpacing w:val="0"/>
        <w:rPr/>
      </w:pPr>
      <w:r w:rsidDel="00000000" w:rsidR="00000000" w:rsidRPr="00000000">
        <w:rPr>
          <w:rFonts w:ascii="Verdana" w:cs="Verdana" w:eastAsia="Verdana" w:hAnsi="Verdana"/>
          <w:rtl w:val="0"/>
        </w:rPr>
        <w:t xml:space="preserve">Jewish Community Center</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522 N Howard</w:t>
      </w:r>
    </w:p>
    <w:p w:rsidR="00000000" w:rsidDel="00000000" w:rsidP="00000000" w:rsidRDefault="00000000" w:rsidRPr="00000000">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If you can’t attend physically, you can still attend virtually since we will have a conference call active for the meeting. Contact us through MeetUp for the phone number and meeting ID if you’d like to take part.</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ke Turtora" w:id="2" w:date="2017-03-14T20:39: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great but you get the idea</w:t>
      </w:r>
    </w:p>
  </w:comment>
  <w:comment w:author="Mike Turtora" w:id="1" w:date="2017-03-14T20:41: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something along the lines of "this is going out to all registered members, if you haven't joined us in a while, now would be a great time to reactivate your commitment to software development in the public interest..."</w:t>
      </w:r>
    </w:p>
  </w:comment>
  <w:comment w:author="Mike Turtora" w:id="0" w:date="2017-03-14T20:43: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start! Thanks for taking the time to do this.</w:t>
      </w:r>
    </w:p>
  </w:comment>
  <w:comment w:author="Mike Turtora" w:id="3" w:date="2017-03-14T20:39: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meeting are we advertising? Our next meeting will be at JCC.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