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006AB" w14:textId="77777777" w:rsidR="00F436AD" w:rsidRDefault="00F436AD" w:rsidP="008A7507">
      <w:pPr>
        <w:spacing w:line="360" w:lineRule="auto"/>
        <w:jc w:val="center"/>
        <w:rPr>
          <w:rFonts w:ascii="Times New Roman" w:hAnsi="Times New Roman" w:cs="Times New Roman"/>
          <w:b/>
          <w:bCs/>
          <w:sz w:val="24"/>
          <w:szCs w:val="24"/>
        </w:rPr>
      </w:pPr>
      <w:r w:rsidRPr="00F436AD">
        <w:rPr>
          <w:rFonts w:ascii="Times New Roman" w:hAnsi="Times New Roman" w:cs="Times New Roman"/>
          <w:b/>
          <w:bCs/>
          <w:sz w:val="24"/>
          <w:szCs w:val="24"/>
        </w:rPr>
        <w:t xml:space="preserve">Supplemental Material for </w:t>
      </w:r>
    </w:p>
    <w:p w14:paraId="4F5CE4CD" w14:textId="6516560C" w:rsidR="001D3DF8" w:rsidRDefault="00F436AD" w:rsidP="008A7507">
      <w:pPr>
        <w:spacing w:line="360" w:lineRule="auto"/>
        <w:jc w:val="center"/>
        <w:rPr>
          <w:rFonts w:ascii="Times New Roman" w:hAnsi="Times New Roman" w:cs="Times New Roman"/>
          <w:b/>
          <w:bCs/>
          <w:sz w:val="24"/>
          <w:szCs w:val="24"/>
        </w:rPr>
      </w:pPr>
      <w:r w:rsidRPr="00F436AD">
        <w:rPr>
          <w:rFonts w:ascii="Times New Roman" w:hAnsi="Times New Roman" w:cs="Times New Roman"/>
          <w:b/>
          <w:bCs/>
          <w:sz w:val="24"/>
          <w:szCs w:val="24"/>
        </w:rPr>
        <w:t>“Covariate Selection in Causal Learning under Non-Gaussianity”</w:t>
      </w:r>
    </w:p>
    <w:p w14:paraId="7E70BC48" w14:textId="040874E9" w:rsidR="008F7C05" w:rsidRDefault="008F7C05" w:rsidP="008A750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Additional Simulation Results</w:t>
      </w:r>
    </w:p>
    <w:p w14:paraId="593BA59F" w14:textId="77777777" w:rsidR="00F436AD" w:rsidRPr="00F436AD" w:rsidRDefault="00F436AD" w:rsidP="008A7507">
      <w:pPr>
        <w:spacing w:line="360" w:lineRule="auto"/>
        <w:rPr>
          <w:rFonts w:ascii="Times New Roman" w:hAnsi="Times New Roman" w:cs="Times New Roman"/>
          <w:sz w:val="24"/>
          <w:szCs w:val="24"/>
        </w:rPr>
      </w:pPr>
    </w:p>
    <w:p w14:paraId="0FFF58B4" w14:textId="6421EBA4" w:rsidR="00174005" w:rsidRDefault="00F436AD" w:rsidP="008A7507">
      <w:pPr>
        <w:spacing w:line="360" w:lineRule="auto"/>
        <w:ind w:firstLine="720"/>
        <w:jc w:val="both"/>
        <w:rPr>
          <w:rFonts w:ascii="Times New Roman" w:hAnsi="Times New Roman" w:cs="Times New Roman"/>
          <w:sz w:val="24"/>
          <w:szCs w:val="24"/>
        </w:rPr>
      </w:pPr>
      <w:r w:rsidRPr="00F436AD">
        <w:rPr>
          <w:rFonts w:ascii="Times New Roman" w:hAnsi="Times New Roman" w:cs="Times New Roman"/>
          <w:sz w:val="24"/>
          <w:szCs w:val="24"/>
        </w:rPr>
        <w:t>In this</w:t>
      </w:r>
      <w:r>
        <w:rPr>
          <w:rFonts w:ascii="Times New Roman" w:hAnsi="Times New Roman" w:cs="Times New Roman"/>
          <w:sz w:val="24"/>
          <w:szCs w:val="24"/>
        </w:rPr>
        <w:t xml:space="preserve"> supplement, we present results of additional Monte-Carlo simulation experiments that evaluated the performance of the nGFS algorithm. Specifically, </w:t>
      </w:r>
      <w:r w:rsidR="00F9481F">
        <w:rPr>
          <w:rFonts w:ascii="Times New Roman" w:hAnsi="Times New Roman" w:cs="Times New Roman"/>
          <w:sz w:val="24"/>
          <w:szCs w:val="24"/>
        </w:rPr>
        <w:t>1</w:t>
      </w:r>
      <w:r w:rsidR="00AA6966">
        <w:rPr>
          <w:rFonts w:ascii="Times New Roman" w:hAnsi="Times New Roman" w:cs="Times New Roman"/>
          <w:sz w:val="24"/>
          <w:szCs w:val="24"/>
        </w:rPr>
        <w:t xml:space="preserve">) we provide a more fine-grained analysis of the </w:t>
      </w:r>
      <w:r w:rsidR="005B3846">
        <w:rPr>
          <w:rFonts w:ascii="Times New Roman" w:hAnsi="Times New Roman" w:cs="Times New Roman"/>
          <w:sz w:val="24"/>
          <w:szCs w:val="24"/>
        </w:rPr>
        <w:t xml:space="preserve">effect the skewness of </w:t>
      </w:r>
      <w:r w:rsidR="0020758E" w:rsidRPr="0020758E">
        <w:rPr>
          <w:rFonts w:ascii="Times New Roman" w:hAnsi="Times New Roman" w:cs="Times New Roman"/>
          <w:sz w:val="24"/>
          <w:szCs w:val="24"/>
        </w:rPr>
        <w:t>model errors</w:t>
      </w:r>
      <w:r w:rsidR="005B3846">
        <w:rPr>
          <w:rFonts w:ascii="Times New Roman" w:hAnsi="Times New Roman" w:cs="Times New Roman"/>
          <w:sz w:val="24"/>
          <w:szCs w:val="24"/>
        </w:rPr>
        <w:t xml:space="preserve"> has on the </w:t>
      </w:r>
      <w:r w:rsidR="00AA6966">
        <w:rPr>
          <w:rFonts w:ascii="Times New Roman" w:hAnsi="Times New Roman" w:cs="Times New Roman"/>
          <w:sz w:val="24"/>
          <w:szCs w:val="24"/>
        </w:rPr>
        <w:t xml:space="preserve">accuracy of nGFS </w:t>
      </w:r>
      <w:r w:rsidR="005B3846">
        <w:rPr>
          <w:rFonts w:ascii="Times New Roman" w:hAnsi="Times New Roman" w:cs="Times New Roman"/>
          <w:sz w:val="24"/>
          <w:szCs w:val="24"/>
        </w:rPr>
        <w:t xml:space="preserve">through considering a wider range of </w:t>
      </w:r>
      <w:r w:rsidR="008E09AC">
        <w:rPr>
          <w:rFonts w:ascii="Times New Roman" w:hAnsi="Times New Roman" w:cs="Times New Roman"/>
          <w:sz w:val="24"/>
          <w:szCs w:val="24"/>
        </w:rPr>
        <w:t xml:space="preserve">levels of asymmetry, </w:t>
      </w:r>
      <w:r w:rsidR="00E0351C">
        <w:rPr>
          <w:rFonts w:ascii="Times New Roman" w:hAnsi="Times New Roman" w:cs="Times New Roman"/>
          <w:sz w:val="24"/>
          <w:szCs w:val="24"/>
        </w:rPr>
        <w:t>2</w:t>
      </w:r>
      <w:r w:rsidR="008E09AC">
        <w:rPr>
          <w:rFonts w:ascii="Times New Roman" w:hAnsi="Times New Roman" w:cs="Times New Roman"/>
          <w:sz w:val="24"/>
          <w:szCs w:val="24"/>
        </w:rPr>
        <w:t xml:space="preserve">) </w:t>
      </w:r>
      <w:r w:rsidR="00265AB3">
        <w:rPr>
          <w:rFonts w:ascii="Times New Roman" w:hAnsi="Times New Roman" w:cs="Times New Roman"/>
          <w:sz w:val="24"/>
          <w:szCs w:val="24"/>
        </w:rPr>
        <w:t xml:space="preserve">we evaluate the impact of the magnitude of covariate asymmetry on </w:t>
      </w:r>
      <w:r w:rsidR="00497093">
        <w:rPr>
          <w:rFonts w:ascii="Times New Roman" w:hAnsi="Times New Roman" w:cs="Times New Roman"/>
          <w:sz w:val="24"/>
          <w:szCs w:val="24"/>
        </w:rPr>
        <w:t>nGFS model selection,</w:t>
      </w:r>
      <w:r w:rsidR="00E0351C">
        <w:rPr>
          <w:rFonts w:ascii="Times New Roman" w:hAnsi="Times New Roman" w:cs="Times New Roman"/>
          <w:sz w:val="24"/>
          <w:szCs w:val="24"/>
        </w:rPr>
        <w:t xml:space="preserve"> </w:t>
      </w:r>
      <w:r w:rsidR="00730D00">
        <w:rPr>
          <w:rFonts w:ascii="Times New Roman" w:hAnsi="Times New Roman" w:cs="Times New Roman"/>
          <w:sz w:val="24"/>
          <w:szCs w:val="24"/>
        </w:rPr>
        <w:t>3</w:t>
      </w:r>
      <w:r w:rsidR="00497093">
        <w:rPr>
          <w:rFonts w:ascii="Times New Roman" w:hAnsi="Times New Roman" w:cs="Times New Roman"/>
          <w:sz w:val="24"/>
          <w:szCs w:val="24"/>
        </w:rPr>
        <w:t xml:space="preserve">) we </w:t>
      </w:r>
      <w:r w:rsidR="002143B4">
        <w:rPr>
          <w:rFonts w:ascii="Times New Roman" w:hAnsi="Times New Roman" w:cs="Times New Roman"/>
          <w:sz w:val="24"/>
          <w:szCs w:val="24"/>
        </w:rPr>
        <w:t xml:space="preserve">describe </w:t>
      </w:r>
      <w:r w:rsidR="00C34F13">
        <w:rPr>
          <w:rFonts w:ascii="Times New Roman" w:hAnsi="Times New Roman" w:cs="Times New Roman"/>
          <w:sz w:val="24"/>
          <w:szCs w:val="24"/>
        </w:rPr>
        <w:t xml:space="preserve">the behavior of nGFS </w:t>
      </w:r>
      <w:r w:rsidR="00BB0AF9">
        <w:rPr>
          <w:rFonts w:ascii="Times New Roman" w:hAnsi="Times New Roman" w:cs="Times New Roman"/>
          <w:sz w:val="24"/>
          <w:szCs w:val="24"/>
        </w:rPr>
        <w:t>for</w:t>
      </w:r>
      <w:r w:rsidR="00C34F13">
        <w:rPr>
          <w:rFonts w:ascii="Times New Roman" w:hAnsi="Times New Roman" w:cs="Times New Roman"/>
          <w:sz w:val="24"/>
          <w:szCs w:val="24"/>
        </w:rPr>
        <w:t xml:space="preserve"> various </w:t>
      </w:r>
      <w:r w:rsidR="00CD4ED5">
        <w:rPr>
          <w:rFonts w:ascii="Times New Roman" w:hAnsi="Times New Roman" w:cs="Times New Roman"/>
          <w:sz w:val="24"/>
          <w:szCs w:val="24"/>
        </w:rPr>
        <w:t xml:space="preserve">nominal significance levels </w:t>
      </w:r>
      <w:r w:rsidR="0093130B">
        <w:rPr>
          <w:rFonts w:ascii="Times New Roman" w:hAnsi="Times New Roman" w:cs="Times New Roman"/>
          <w:sz w:val="24"/>
          <w:szCs w:val="24"/>
        </w:rPr>
        <w:t>of Wald, Gaussianity, and independence tests</w:t>
      </w:r>
      <w:r w:rsidR="00730D00">
        <w:rPr>
          <w:rFonts w:ascii="Times New Roman" w:hAnsi="Times New Roman" w:cs="Times New Roman"/>
          <w:sz w:val="24"/>
          <w:szCs w:val="24"/>
        </w:rPr>
        <w:t>, and 4) we illustrate potential adverse effects of ignoring the significance status of a considered covariate in the multiple linear regression model (i.e., performing model search without considering OLS Wald tests to evaluate the significance of the considered covariate).</w:t>
      </w:r>
    </w:p>
    <w:p w14:paraId="5201CE78" w14:textId="77777777" w:rsidR="00E0351C" w:rsidRDefault="00E0351C" w:rsidP="008F7C05">
      <w:pPr>
        <w:spacing w:line="360" w:lineRule="auto"/>
        <w:jc w:val="both"/>
        <w:rPr>
          <w:rFonts w:ascii="Times New Roman" w:hAnsi="Times New Roman" w:cs="Times New Roman"/>
          <w:sz w:val="24"/>
          <w:szCs w:val="24"/>
        </w:rPr>
      </w:pPr>
    </w:p>
    <w:p w14:paraId="7202836B" w14:textId="75296F5E" w:rsidR="00E0351C" w:rsidRPr="006D6617" w:rsidRDefault="00ED4F75" w:rsidP="006D6617">
      <w:pPr>
        <w:spacing w:line="360" w:lineRule="auto"/>
        <w:jc w:val="center"/>
        <w:rPr>
          <w:rFonts w:ascii="Times New Roman" w:hAnsi="Times New Roman" w:cs="Times New Roman"/>
          <w:b/>
          <w:bCs/>
          <w:sz w:val="24"/>
          <w:szCs w:val="24"/>
        </w:rPr>
      </w:pPr>
      <w:r w:rsidRPr="006D6617">
        <w:rPr>
          <w:rFonts w:ascii="Times New Roman" w:hAnsi="Times New Roman" w:cs="Times New Roman"/>
          <w:b/>
          <w:bCs/>
          <w:sz w:val="24"/>
          <w:szCs w:val="24"/>
        </w:rPr>
        <w:t xml:space="preserve">Performance of nGFS as a </w:t>
      </w:r>
      <w:r w:rsidR="006D6617" w:rsidRPr="006D6617">
        <w:rPr>
          <w:rFonts w:ascii="Times New Roman" w:hAnsi="Times New Roman" w:cs="Times New Roman"/>
          <w:b/>
          <w:bCs/>
          <w:sz w:val="24"/>
          <w:szCs w:val="24"/>
        </w:rPr>
        <w:t>F</w:t>
      </w:r>
      <w:r w:rsidRPr="006D6617">
        <w:rPr>
          <w:rFonts w:ascii="Times New Roman" w:hAnsi="Times New Roman" w:cs="Times New Roman"/>
          <w:b/>
          <w:bCs/>
          <w:sz w:val="24"/>
          <w:szCs w:val="24"/>
        </w:rPr>
        <w:t xml:space="preserve">unction of </w:t>
      </w:r>
      <w:r w:rsidR="00F944DC">
        <w:rPr>
          <w:rFonts w:ascii="Times New Roman" w:hAnsi="Times New Roman" w:cs="Times New Roman"/>
          <w:b/>
          <w:bCs/>
          <w:sz w:val="24"/>
          <w:szCs w:val="24"/>
        </w:rPr>
        <w:t xml:space="preserve">Error </w:t>
      </w:r>
      <w:r w:rsidR="0020758E">
        <w:rPr>
          <w:rFonts w:ascii="Times New Roman" w:hAnsi="Times New Roman" w:cs="Times New Roman"/>
          <w:b/>
          <w:bCs/>
          <w:sz w:val="24"/>
          <w:szCs w:val="24"/>
        </w:rPr>
        <w:t>Asymmetry</w:t>
      </w:r>
    </w:p>
    <w:p w14:paraId="5E82F801" w14:textId="43DAD485" w:rsidR="00965D62" w:rsidRDefault="00E503A2" w:rsidP="007F4A2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the following section, we report </w:t>
      </w:r>
      <w:r w:rsidR="00E65850">
        <w:rPr>
          <w:rFonts w:ascii="Times New Roman" w:hAnsi="Times New Roman" w:cs="Times New Roman"/>
          <w:sz w:val="24"/>
          <w:szCs w:val="24"/>
        </w:rPr>
        <w:t>results of additional simulation experiments that considered a wider and more fine-grained range of asymm</w:t>
      </w:r>
      <w:r w:rsidR="0025315F">
        <w:rPr>
          <w:rFonts w:ascii="Times New Roman" w:hAnsi="Times New Roman" w:cs="Times New Roman"/>
          <w:sz w:val="24"/>
          <w:szCs w:val="24"/>
        </w:rPr>
        <w:t xml:space="preserve">etry of the </w:t>
      </w:r>
      <w:r w:rsidR="0020758E">
        <w:rPr>
          <w:rFonts w:ascii="Times New Roman" w:hAnsi="Times New Roman" w:cs="Times New Roman"/>
          <w:sz w:val="24"/>
          <w:szCs w:val="24"/>
        </w:rPr>
        <w:t>model errors</w:t>
      </w:r>
      <w:r w:rsidR="0025315F">
        <w:rPr>
          <w:rFonts w:ascii="Times New Roman" w:hAnsi="Times New Roman" w:cs="Times New Roman"/>
          <w:sz w:val="24"/>
          <w:szCs w:val="24"/>
        </w:rPr>
        <w:t xml:space="preserve">. While, in the main experiment, the skewness of </w:t>
      </w:r>
      <w:r w:rsidR="0020758E" w:rsidRPr="0020758E">
        <w:rPr>
          <w:rFonts w:ascii="Times New Roman" w:hAnsi="Times New Roman" w:cs="Times New Roman"/>
          <w:sz w:val="24"/>
          <w:szCs w:val="24"/>
        </w:rPr>
        <w:t>errors</w:t>
      </w:r>
      <w:r w:rsidR="0025315F">
        <w:rPr>
          <w:rFonts w:ascii="Times New Roman" w:hAnsi="Times New Roman" w:cs="Times New Roman"/>
          <w:sz w:val="24"/>
          <w:szCs w:val="24"/>
        </w:rPr>
        <w:t xml:space="preserve"> was varied from </w:t>
      </w:r>
      <w:r w:rsidR="00293185">
        <w:rPr>
          <w:rFonts w:ascii="Times New Roman" w:hAnsi="Times New Roman" w:cs="Times New Roman"/>
          <w:sz w:val="24"/>
          <w:szCs w:val="24"/>
        </w:rPr>
        <w:t xml:space="preserve">0 to 2.25 in increments of 0.75, in the present simulation experiment, the </w:t>
      </w:r>
      <w:r w:rsidR="00FF2DC4">
        <w:rPr>
          <w:rFonts w:ascii="Times New Roman" w:hAnsi="Times New Roman" w:cs="Times New Roman"/>
          <w:sz w:val="24"/>
          <w:szCs w:val="24"/>
        </w:rPr>
        <w:t xml:space="preserve">error </w:t>
      </w:r>
      <w:r w:rsidR="00293185">
        <w:rPr>
          <w:rFonts w:ascii="Times New Roman" w:hAnsi="Times New Roman" w:cs="Times New Roman"/>
          <w:sz w:val="24"/>
          <w:szCs w:val="24"/>
        </w:rPr>
        <w:t>skewness</w:t>
      </w:r>
      <w:r w:rsidR="00FF2DC4">
        <w:rPr>
          <w:rFonts w:ascii="Times New Roman" w:hAnsi="Times New Roman" w:cs="Times New Roman"/>
          <w:sz w:val="24"/>
          <w:szCs w:val="24"/>
        </w:rPr>
        <w:t>es</w:t>
      </w:r>
      <w:r w:rsidR="00293185">
        <w:rPr>
          <w:rFonts w:ascii="Times New Roman" w:hAnsi="Times New Roman" w:cs="Times New Roman"/>
          <w:sz w:val="24"/>
          <w:szCs w:val="24"/>
        </w:rPr>
        <w:t xml:space="preserve"> </w:t>
      </w:r>
      <w:r w:rsidR="00FF2DC4">
        <w:rPr>
          <w:rFonts w:ascii="Times New Roman" w:hAnsi="Times New Roman" w:cs="Times New Roman"/>
          <w:sz w:val="24"/>
          <w:szCs w:val="24"/>
        </w:rPr>
        <w:t>were</w:t>
      </w:r>
      <w:r w:rsidR="00293185">
        <w:rPr>
          <w:rFonts w:ascii="Times New Roman" w:hAnsi="Times New Roman" w:cs="Times New Roman"/>
          <w:sz w:val="24"/>
          <w:szCs w:val="24"/>
        </w:rPr>
        <w:t xml:space="preserve"> set to 0, 0.5, 1, 1.5, 2, 2.5, and 3</w:t>
      </w:r>
      <w:r w:rsidR="003D4FCD">
        <w:rPr>
          <w:rFonts w:ascii="Times New Roman" w:hAnsi="Times New Roman" w:cs="Times New Roman"/>
          <w:sz w:val="24"/>
          <w:szCs w:val="24"/>
        </w:rPr>
        <w:t xml:space="preserve"> for selected samples sizes of </w:t>
      </w:r>
      <w:r w:rsidR="003D4FCD" w:rsidRPr="00346D33">
        <w:rPr>
          <w:rFonts w:ascii="Times New Roman" w:hAnsi="Times New Roman" w:cs="Times New Roman"/>
          <w:i/>
          <w:iCs/>
          <w:sz w:val="24"/>
          <w:szCs w:val="24"/>
        </w:rPr>
        <w:t>N</w:t>
      </w:r>
      <w:r w:rsidR="003D4FCD">
        <w:rPr>
          <w:rFonts w:ascii="Times New Roman" w:hAnsi="Times New Roman" w:cs="Times New Roman"/>
          <w:sz w:val="24"/>
          <w:szCs w:val="24"/>
        </w:rPr>
        <w:t xml:space="preserve"> = 100 and 250 (reflecting small to moderate sample sizes). </w:t>
      </w:r>
      <w:proofErr w:type="gramStart"/>
      <w:r w:rsidR="003D4FCD">
        <w:rPr>
          <w:rFonts w:ascii="Times New Roman" w:hAnsi="Times New Roman" w:cs="Times New Roman"/>
          <w:sz w:val="24"/>
          <w:szCs w:val="24"/>
        </w:rPr>
        <w:t>Similar to</w:t>
      </w:r>
      <w:proofErr w:type="gramEnd"/>
      <w:r w:rsidR="003D4FCD">
        <w:rPr>
          <w:rFonts w:ascii="Times New Roman" w:hAnsi="Times New Roman" w:cs="Times New Roman"/>
          <w:sz w:val="24"/>
          <w:szCs w:val="24"/>
        </w:rPr>
        <w:t xml:space="preserve"> the Monte-Carlo simulation study </w:t>
      </w:r>
      <w:r w:rsidR="00F40768">
        <w:rPr>
          <w:rFonts w:ascii="Times New Roman" w:hAnsi="Times New Roman" w:cs="Times New Roman"/>
          <w:sz w:val="24"/>
          <w:szCs w:val="24"/>
        </w:rPr>
        <w:t xml:space="preserve">in the main text, we considered four </w:t>
      </w:r>
      <w:r w:rsidR="009732A8">
        <w:rPr>
          <w:rFonts w:ascii="Times New Roman" w:hAnsi="Times New Roman" w:cs="Times New Roman"/>
          <w:sz w:val="24"/>
          <w:szCs w:val="24"/>
        </w:rPr>
        <w:t xml:space="preserve">types of continuous </w:t>
      </w:r>
      <w:r w:rsidR="00F40768">
        <w:rPr>
          <w:rFonts w:ascii="Times New Roman" w:hAnsi="Times New Roman" w:cs="Times New Roman"/>
          <w:sz w:val="24"/>
          <w:szCs w:val="24"/>
        </w:rPr>
        <w:t>covariate</w:t>
      </w:r>
      <w:r w:rsidR="009732A8">
        <w:rPr>
          <w:rFonts w:ascii="Times New Roman" w:hAnsi="Times New Roman" w:cs="Times New Roman"/>
          <w:sz w:val="24"/>
          <w:szCs w:val="24"/>
        </w:rPr>
        <w:t>s</w:t>
      </w:r>
      <w:r w:rsidR="00F40768">
        <w:rPr>
          <w:rFonts w:ascii="Times New Roman" w:hAnsi="Times New Roman" w:cs="Times New Roman"/>
          <w:sz w:val="24"/>
          <w:szCs w:val="24"/>
        </w:rPr>
        <w:t xml:space="preserve"> (i.e., confounder: </w:t>
      </w:r>
      <w:r w:rsidR="00F40768" w:rsidRPr="00FF7E50">
        <w:rPr>
          <w:rFonts w:ascii="Times New Roman" w:hAnsi="Times New Roman" w:cs="Times New Roman"/>
          <w:i/>
          <w:iCs/>
          <w:sz w:val="24"/>
          <w:szCs w:val="24"/>
        </w:rPr>
        <w:t>x</w:t>
      </w:r>
      <w:r w:rsidR="00F40768">
        <w:rPr>
          <w:rFonts w:ascii="Times New Roman" w:hAnsi="Times New Roman" w:cs="Times New Roman"/>
          <w:sz w:val="24"/>
          <w:szCs w:val="24"/>
        </w:rPr>
        <w:t xml:space="preserve"> ← </w:t>
      </w:r>
      <w:r w:rsidR="00F40768" w:rsidRPr="00FF7E50">
        <w:rPr>
          <w:rFonts w:ascii="Times New Roman" w:hAnsi="Times New Roman" w:cs="Times New Roman"/>
          <w:i/>
          <w:iCs/>
          <w:sz w:val="24"/>
          <w:szCs w:val="24"/>
        </w:rPr>
        <w:t>z</w:t>
      </w:r>
      <w:r w:rsidR="00F40768">
        <w:rPr>
          <w:rFonts w:ascii="Times New Roman" w:hAnsi="Times New Roman" w:cs="Times New Roman"/>
          <w:sz w:val="24"/>
          <w:szCs w:val="24"/>
        </w:rPr>
        <w:t xml:space="preserve"> </w:t>
      </w:r>
      <w:r w:rsidR="00F40768" w:rsidRPr="00FF7E50">
        <w:rPr>
          <w:rFonts w:ascii="Times New Roman" w:hAnsi="Times New Roman" w:cs="Times New Roman"/>
          <w:sz w:val="24"/>
          <w:szCs w:val="24"/>
        </w:rPr>
        <w:t>→</w:t>
      </w:r>
      <w:r w:rsidR="00F40768">
        <w:rPr>
          <w:rFonts w:ascii="Times New Roman" w:hAnsi="Times New Roman" w:cs="Times New Roman"/>
          <w:sz w:val="24"/>
          <w:szCs w:val="24"/>
        </w:rPr>
        <w:t xml:space="preserve"> </w:t>
      </w:r>
      <w:r w:rsidR="00F40768" w:rsidRPr="00FF7E50">
        <w:rPr>
          <w:rFonts w:ascii="Times New Roman" w:hAnsi="Times New Roman" w:cs="Times New Roman"/>
          <w:i/>
          <w:iCs/>
          <w:sz w:val="24"/>
          <w:szCs w:val="24"/>
        </w:rPr>
        <w:t>y</w:t>
      </w:r>
      <w:r w:rsidR="00F40768">
        <w:rPr>
          <w:rFonts w:ascii="Times New Roman" w:hAnsi="Times New Roman" w:cs="Times New Roman"/>
          <w:sz w:val="24"/>
          <w:szCs w:val="24"/>
        </w:rPr>
        <w:t xml:space="preserve">, control variable: </w:t>
      </w:r>
      <w:r w:rsidR="00F40768" w:rsidRPr="00CE12DD">
        <w:rPr>
          <w:rFonts w:ascii="Times New Roman" w:hAnsi="Times New Roman" w:cs="Times New Roman"/>
          <w:i/>
          <w:iCs/>
          <w:sz w:val="24"/>
          <w:szCs w:val="24"/>
        </w:rPr>
        <w:t>z</w:t>
      </w:r>
      <w:r w:rsidR="00F40768">
        <w:rPr>
          <w:rFonts w:ascii="Times New Roman" w:hAnsi="Times New Roman" w:cs="Times New Roman"/>
          <w:sz w:val="24"/>
          <w:szCs w:val="24"/>
        </w:rPr>
        <w:t xml:space="preserve"> </w:t>
      </w:r>
      <w:r w:rsidR="00F40768" w:rsidRPr="00FF7E50">
        <w:rPr>
          <w:rFonts w:ascii="Times New Roman" w:hAnsi="Times New Roman" w:cs="Times New Roman"/>
          <w:sz w:val="24"/>
          <w:szCs w:val="24"/>
        </w:rPr>
        <w:t>→</w:t>
      </w:r>
      <w:r w:rsidR="00F40768">
        <w:rPr>
          <w:rFonts w:ascii="Times New Roman" w:hAnsi="Times New Roman" w:cs="Times New Roman"/>
          <w:sz w:val="24"/>
          <w:szCs w:val="24"/>
        </w:rPr>
        <w:t xml:space="preserve"> </w:t>
      </w:r>
      <w:r w:rsidR="00F40768" w:rsidRPr="00CE12DD">
        <w:rPr>
          <w:rFonts w:ascii="Times New Roman" w:hAnsi="Times New Roman" w:cs="Times New Roman"/>
          <w:i/>
          <w:iCs/>
          <w:sz w:val="24"/>
          <w:szCs w:val="24"/>
        </w:rPr>
        <w:t>y</w:t>
      </w:r>
      <w:r w:rsidR="00F40768">
        <w:rPr>
          <w:rFonts w:ascii="Times New Roman" w:hAnsi="Times New Roman" w:cs="Times New Roman"/>
          <w:sz w:val="24"/>
          <w:szCs w:val="24"/>
        </w:rPr>
        <w:t xml:space="preserve"> and no </w:t>
      </w:r>
      <w:r w:rsidR="00F40768" w:rsidRPr="00CE12DD">
        <w:rPr>
          <w:rFonts w:ascii="Times New Roman" w:hAnsi="Times New Roman" w:cs="Times New Roman"/>
          <w:i/>
          <w:iCs/>
          <w:sz w:val="24"/>
          <w:szCs w:val="24"/>
        </w:rPr>
        <w:t>x</w:t>
      </w:r>
      <w:r w:rsidR="00F40768">
        <w:rPr>
          <w:rFonts w:ascii="Times New Roman" w:hAnsi="Times New Roman" w:cs="Times New Roman"/>
          <w:sz w:val="24"/>
          <w:szCs w:val="24"/>
        </w:rPr>
        <w:t xml:space="preserve"> relation, collider: </w:t>
      </w:r>
      <w:r w:rsidR="00F40768" w:rsidRPr="00CE12DD">
        <w:rPr>
          <w:rFonts w:ascii="Times New Roman" w:hAnsi="Times New Roman" w:cs="Times New Roman"/>
          <w:i/>
          <w:iCs/>
          <w:sz w:val="24"/>
          <w:szCs w:val="24"/>
        </w:rPr>
        <w:t>x</w:t>
      </w:r>
      <w:r w:rsidR="00F40768">
        <w:rPr>
          <w:rFonts w:ascii="Times New Roman" w:hAnsi="Times New Roman" w:cs="Times New Roman"/>
          <w:sz w:val="24"/>
          <w:szCs w:val="24"/>
        </w:rPr>
        <w:t xml:space="preserve"> </w:t>
      </w:r>
      <w:r w:rsidR="00F40768" w:rsidRPr="00CE12DD">
        <w:rPr>
          <w:rFonts w:ascii="Times New Roman" w:hAnsi="Times New Roman" w:cs="Times New Roman"/>
          <w:sz w:val="24"/>
          <w:szCs w:val="24"/>
        </w:rPr>
        <w:t>→</w:t>
      </w:r>
      <w:r w:rsidR="00F40768">
        <w:rPr>
          <w:rFonts w:ascii="Times New Roman" w:hAnsi="Times New Roman" w:cs="Times New Roman"/>
          <w:sz w:val="24"/>
          <w:szCs w:val="24"/>
        </w:rPr>
        <w:t xml:space="preserve"> </w:t>
      </w:r>
      <w:r w:rsidR="00F40768" w:rsidRPr="00CE12DD">
        <w:rPr>
          <w:rFonts w:ascii="Times New Roman" w:hAnsi="Times New Roman" w:cs="Times New Roman"/>
          <w:i/>
          <w:iCs/>
          <w:sz w:val="24"/>
          <w:szCs w:val="24"/>
        </w:rPr>
        <w:t>z</w:t>
      </w:r>
      <w:r w:rsidR="00F40768">
        <w:rPr>
          <w:rFonts w:ascii="Times New Roman" w:hAnsi="Times New Roman" w:cs="Times New Roman"/>
          <w:sz w:val="24"/>
          <w:szCs w:val="24"/>
        </w:rPr>
        <w:t xml:space="preserve"> ← </w:t>
      </w:r>
      <w:r w:rsidR="00F40768" w:rsidRPr="00CE12DD">
        <w:rPr>
          <w:rFonts w:ascii="Times New Roman" w:hAnsi="Times New Roman" w:cs="Times New Roman"/>
          <w:i/>
          <w:iCs/>
          <w:sz w:val="24"/>
          <w:szCs w:val="24"/>
        </w:rPr>
        <w:t>y</w:t>
      </w:r>
      <w:r w:rsidR="00F40768">
        <w:rPr>
          <w:rFonts w:ascii="Times New Roman" w:hAnsi="Times New Roman" w:cs="Times New Roman"/>
          <w:sz w:val="24"/>
          <w:szCs w:val="24"/>
        </w:rPr>
        <w:t xml:space="preserve">, and uncorrelated variable: no </w:t>
      </w:r>
      <w:r w:rsidR="00F40768" w:rsidRPr="00CE12DD">
        <w:rPr>
          <w:rFonts w:ascii="Times New Roman" w:hAnsi="Times New Roman" w:cs="Times New Roman"/>
          <w:i/>
          <w:iCs/>
          <w:sz w:val="24"/>
          <w:szCs w:val="24"/>
        </w:rPr>
        <w:t>x</w:t>
      </w:r>
      <w:r w:rsidR="00F40768">
        <w:rPr>
          <w:rFonts w:ascii="Times New Roman" w:hAnsi="Times New Roman" w:cs="Times New Roman"/>
          <w:sz w:val="24"/>
          <w:szCs w:val="24"/>
        </w:rPr>
        <w:t xml:space="preserve"> relation and </w:t>
      </w:r>
      <w:r w:rsidR="00F40768" w:rsidRPr="00CE12DD">
        <w:rPr>
          <w:rFonts w:ascii="Times New Roman" w:hAnsi="Times New Roman" w:cs="Times New Roman"/>
          <w:i/>
          <w:iCs/>
          <w:sz w:val="24"/>
          <w:szCs w:val="24"/>
        </w:rPr>
        <w:t>y</w:t>
      </w:r>
      <w:r w:rsidR="00F40768">
        <w:rPr>
          <w:rFonts w:ascii="Times New Roman" w:hAnsi="Times New Roman" w:cs="Times New Roman"/>
          <w:sz w:val="24"/>
          <w:szCs w:val="24"/>
        </w:rPr>
        <w:t xml:space="preserve"> relation)</w:t>
      </w:r>
      <w:r w:rsidR="00631058">
        <w:rPr>
          <w:rFonts w:ascii="Times New Roman" w:hAnsi="Times New Roman" w:cs="Times New Roman"/>
          <w:sz w:val="24"/>
          <w:szCs w:val="24"/>
        </w:rPr>
        <w:t xml:space="preserve">. </w:t>
      </w:r>
      <w:r w:rsidR="00431188">
        <w:rPr>
          <w:rFonts w:ascii="Times New Roman" w:hAnsi="Times New Roman" w:cs="Times New Roman"/>
          <w:sz w:val="24"/>
          <w:szCs w:val="24"/>
        </w:rPr>
        <w:t xml:space="preserve">Confounders, </w:t>
      </w:r>
      <w:r w:rsidR="0079153E">
        <w:rPr>
          <w:rFonts w:ascii="Times New Roman" w:hAnsi="Times New Roman" w:cs="Times New Roman"/>
          <w:sz w:val="24"/>
          <w:szCs w:val="24"/>
        </w:rPr>
        <w:t xml:space="preserve">control variables, and uncorrelated variables were randomly drawn from gamma-distributed populations exhibiting a skewness of 0.75. </w:t>
      </w:r>
      <w:r w:rsidR="00A2312C">
        <w:rPr>
          <w:rFonts w:ascii="Times New Roman" w:hAnsi="Times New Roman" w:cs="Times New Roman"/>
          <w:sz w:val="24"/>
          <w:szCs w:val="24"/>
        </w:rPr>
        <w:t>The OLS Wald test was applied to evaluate the significance of a covariate, t</w:t>
      </w:r>
      <w:r w:rsidR="00F47647">
        <w:rPr>
          <w:rFonts w:ascii="Times New Roman" w:hAnsi="Times New Roman" w:cs="Times New Roman"/>
          <w:sz w:val="24"/>
          <w:szCs w:val="24"/>
        </w:rPr>
        <w:t xml:space="preserve">he Lilliefors test was applied to evaluate the non-Gaussianity assumption, and HSIC and non-linear correlation tests were used to test the independence of model residuals. All significance tests were performed using a nominal significance level of 5%. </w:t>
      </w:r>
    </w:p>
    <w:p w14:paraId="3F3CFB02" w14:textId="0459D3B0" w:rsidR="00965D62" w:rsidRDefault="00965D62" w:rsidP="00E503A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Figure A1 </w:t>
      </w:r>
      <w:r w:rsidR="008F2BC6">
        <w:rPr>
          <w:rFonts w:ascii="Times New Roman" w:hAnsi="Times New Roman" w:cs="Times New Roman"/>
          <w:sz w:val="24"/>
          <w:szCs w:val="24"/>
        </w:rPr>
        <w:t xml:space="preserve">summarizes the accuracy of nGFS to correctly classify confounders, colliders, control variables, and uncorrelated variables as a function of the skewness of </w:t>
      </w:r>
      <w:proofErr w:type="spellStart"/>
      <w:r w:rsidR="008F2BC6" w:rsidRPr="00A65F48">
        <w:rPr>
          <w:rFonts w:ascii="Times New Roman" w:hAnsi="Times New Roman" w:cs="Times New Roman"/>
          <w:i/>
          <w:iCs/>
          <w:sz w:val="24"/>
          <w:szCs w:val="24"/>
        </w:rPr>
        <w:t>r</w:t>
      </w:r>
      <w:r w:rsidR="008F2BC6" w:rsidRPr="000372D3">
        <w:rPr>
          <w:rFonts w:ascii="Times New Roman" w:hAnsi="Times New Roman" w:cs="Times New Roman"/>
          <w:i/>
          <w:iCs/>
          <w:sz w:val="24"/>
          <w:szCs w:val="24"/>
          <w:vertAlign w:val="subscript"/>
        </w:rPr>
        <w:t>x</w:t>
      </w:r>
      <w:proofErr w:type="spellEnd"/>
      <w:r w:rsidR="008F2BC6">
        <w:rPr>
          <w:rFonts w:ascii="Times New Roman" w:hAnsi="Times New Roman" w:cs="Times New Roman"/>
          <w:sz w:val="24"/>
          <w:szCs w:val="24"/>
        </w:rPr>
        <w:t xml:space="preserve">, the skewness of </w:t>
      </w:r>
      <w:proofErr w:type="spellStart"/>
      <w:r w:rsidR="008F2BC6" w:rsidRPr="00A65F48">
        <w:rPr>
          <w:rFonts w:ascii="Times New Roman" w:hAnsi="Times New Roman" w:cs="Times New Roman"/>
          <w:i/>
          <w:iCs/>
          <w:sz w:val="24"/>
          <w:szCs w:val="24"/>
        </w:rPr>
        <w:t>r</w:t>
      </w:r>
      <w:r w:rsidR="008F2BC6" w:rsidRPr="00A65F48">
        <w:rPr>
          <w:rFonts w:ascii="Times New Roman" w:hAnsi="Times New Roman" w:cs="Times New Roman"/>
          <w:i/>
          <w:iCs/>
          <w:sz w:val="24"/>
          <w:szCs w:val="24"/>
          <w:vertAlign w:val="subscript"/>
        </w:rPr>
        <w:t>y</w:t>
      </w:r>
      <w:proofErr w:type="spellEnd"/>
      <w:r w:rsidR="008F2BC6">
        <w:rPr>
          <w:rFonts w:ascii="Times New Roman" w:hAnsi="Times New Roman" w:cs="Times New Roman"/>
          <w:sz w:val="24"/>
          <w:szCs w:val="24"/>
        </w:rPr>
        <w:t xml:space="preserve">, and </w:t>
      </w:r>
      <w:r w:rsidR="000B4849">
        <w:rPr>
          <w:rFonts w:ascii="Times New Roman" w:hAnsi="Times New Roman" w:cs="Times New Roman"/>
          <w:sz w:val="24"/>
          <w:szCs w:val="24"/>
        </w:rPr>
        <w:t xml:space="preserve">sample size. In line with the results obtained in our main simulation experiment, the power to correctly identify confounders and control variables increases with the skewness of </w:t>
      </w:r>
      <w:proofErr w:type="spellStart"/>
      <w:r w:rsidR="000B4849" w:rsidRPr="00A65F48">
        <w:rPr>
          <w:rFonts w:ascii="Times New Roman" w:hAnsi="Times New Roman" w:cs="Times New Roman"/>
          <w:i/>
          <w:iCs/>
          <w:sz w:val="24"/>
          <w:szCs w:val="24"/>
        </w:rPr>
        <w:t>r</w:t>
      </w:r>
      <w:r w:rsidR="000B4849" w:rsidRPr="00A65F48">
        <w:rPr>
          <w:rFonts w:ascii="Times New Roman" w:hAnsi="Times New Roman" w:cs="Times New Roman"/>
          <w:i/>
          <w:iCs/>
          <w:sz w:val="24"/>
          <w:szCs w:val="24"/>
          <w:vertAlign w:val="subscript"/>
        </w:rPr>
        <w:t>x</w:t>
      </w:r>
      <w:proofErr w:type="spellEnd"/>
      <w:r w:rsidR="000B4849">
        <w:rPr>
          <w:rFonts w:ascii="Times New Roman" w:hAnsi="Times New Roman" w:cs="Times New Roman"/>
          <w:sz w:val="24"/>
          <w:szCs w:val="24"/>
        </w:rPr>
        <w:t xml:space="preserve">. </w:t>
      </w:r>
      <w:r w:rsidR="00777F12">
        <w:rPr>
          <w:rFonts w:ascii="Times New Roman" w:hAnsi="Times New Roman" w:cs="Times New Roman"/>
          <w:sz w:val="24"/>
          <w:szCs w:val="24"/>
        </w:rPr>
        <w:t xml:space="preserve">Here, </w:t>
      </w:r>
      <w:r w:rsidR="001E1B63">
        <w:rPr>
          <w:rFonts w:ascii="Times New Roman" w:hAnsi="Times New Roman" w:cs="Times New Roman"/>
          <w:sz w:val="24"/>
          <w:szCs w:val="24"/>
        </w:rPr>
        <w:t>for</w:t>
      </w:r>
      <w:r w:rsidR="00777F12">
        <w:rPr>
          <w:rFonts w:ascii="Times New Roman" w:hAnsi="Times New Roman" w:cs="Times New Roman"/>
          <w:sz w:val="24"/>
          <w:szCs w:val="24"/>
        </w:rPr>
        <w:t xml:space="preserve"> </w:t>
      </w:r>
      <w:r w:rsidR="00777F12" w:rsidRPr="001E1B63">
        <w:rPr>
          <w:rFonts w:ascii="Times New Roman" w:hAnsi="Times New Roman" w:cs="Times New Roman"/>
          <w:i/>
          <w:iCs/>
          <w:sz w:val="24"/>
          <w:szCs w:val="24"/>
        </w:rPr>
        <w:t>N</w:t>
      </w:r>
      <w:r w:rsidR="00777F12">
        <w:rPr>
          <w:rFonts w:ascii="Times New Roman" w:hAnsi="Times New Roman" w:cs="Times New Roman"/>
          <w:sz w:val="24"/>
          <w:szCs w:val="24"/>
        </w:rPr>
        <w:t xml:space="preserve"> = 100 cases, </w:t>
      </w:r>
      <w:r w:rsidR="002D307E">
        <w:rPr>
          <w:rFonts w:ascii="Times New Roman" w:hAnsi="Times New Roman" w:cs="Times New Roman"/>
          <w:sz w:val="24"/>
          <w:szCs w:val="24"/>
        </w:rPr>
        <w:t xml:space="preserve">a skewness of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γ</m:t>
            </m:r>
          </m:e>
          <m:sub>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x</m:t>
                </m:r>
              </m:sub>
            </m:sSub>
          </m:sub>
        </m:sSub>
      </m:oMath>
      <w:r w:rsidR="001E1B63">
        <w:rPr>
          <w:rFonts w:ascii="Times New Roman" w:eastAsiaTheme="minorEastAsia" w:hAnsi="Times New Roman" w:cs="Times New Roman"/>
          <w:sz w:val="24"/>
          <w:szCs w:val="24"/>
        </w:rPr>
        <w:t xml:space="preserve"> = 1.5 is required to </w:t>
      </w:r>
      <w:r w:rsidR="00DF60B0">
        <w:rPr>
          <w:rFonts w:ascii="Times New Roman" w:eastAsiaTheme="minorEastAsia" w:hAnsi="Times New Roman" w:cs="Times New Roman"/>
          <w:sz w:val="24"/>
          <w:szCs w:val="24"/>
        </w:rPr>
        <w:t xml:space="preserve">achieve acceptable accuracy rates. For </w:t>
      </w:r>
      <w:r w:rsidR="00DF60B0" w:rsidRPr="00DF60B0">
        <w:rPr>
          <w:rFonts w:ascii="Times New Roman" w:eastAsiaTheme="minorEastAsia" w:hAnsi="Times New Roman" w:cs="Times New Roman"/>
          <w:i/>
          <w:iCs/>
          <w:sz w:val="24"/>
          <w:szCs w:val="24"/>
        </w:rPr>
        <w:t>N</w:t>
      </w:r>
      <w:r w:rsidR="00DF60B0">
        <w:rPr>
          <w:rFonts w:ascii="Times New Roman" w:eastAsiaTheme="minorEastAsia" w:hAnsi="Times New Roman" w:cs="Times New Roman"/>
          <w:sz w:val="24"/>
          <w:szCs w:val="24"/>
        </w:rPr>
        <w:t xml:space="preserve"> = 250 observations, a skewness of</w:t>
      </w:r>
      <w:r w:rsidR="001E1B63">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γ</m:t>
            </m:r>
          </m:e>
          <m:sub>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x</m:t>
                </m:r>
              </m:sub>
            </m:sSub>
          </m:sub>
        </m:sSub>
      </m:oMath>
      <w:r w:rsidR="00D00C4E">
        <w:rPr>
          <w:rFonts w:ascii="Times New Roman" w:eastAsiaTheme="minorEastAsia" w:hAnsi="Times New Roman" w:cs="Times New Roman"/>
          <w:sz w:val="24"/>
          <w:szCs w:val="24"/>
        </w:rPr>
        <w:t xml:space="preserve"> = 1 is sufficient to guarantee acceptable rates of correct decisions. </w:t>
      </w:r>
      <w:r w:rsidR="004D5A51">
        <w:rPr>
          <w:rFonts w:ascii="Times New Roman" w:eastAsiaTheme="minorEastAsia" w:hAnsi="Times New Roman" w:cs="Times New Roman"/>
          <w:sz w:val="24"/>
          <w:szCs w:val="24"/>
        </w:rPr>
        <w:t xml:space="preserve">In contrast, rates of correctly classifying collider variables decrease </w:t>
      </w:r>
      <w:r w:rsidR="00D54CE7">
        <w:rPr>
          <w:rFonts w:ascii="Times New Roman" w:eastAsiaTheme="minorEastAsia" w:hAnsi="Times New Roman" w:cs="Times New Roman"/>
          <w:sz w:val="24"/>
          <w:szCs w:val="24"/>
        </w:rPr>
        <w:t xml:space="preserve">with the skewness </w:t>
      </w:r>
      <w:r w:rsidR="0003304C">
        <w:rPr>
          <w:rFonts w:ascii="Times New Roman" w:eastAsiaTheme="minorEastAsia" w:hAnsi="Times New Roman" w:cs="Times New Roman"/>
          <w:sz w:val="24"/>
          <w:szCs w:val="24"/>
        </w:rPr>
        <w:t>o</w:t>
      </w:r>
      <w:r w:rsidR="00D54CE7">
        <w:rPr>
          <w:rFonts w:ascii="Times New Roman" w:eastAsiaTheme="minorEastAsia" w:hAnsi="Times New Roman" w:cs="Times New Roman"/>
          <w:sz w:val="24"/>
          <w:szCs w:val="24"/>
        </w:rPr>
        <w:t xml:space="preserve">f </w:t>
      </w:r>
      <w:proofErr w:type="spellStart"/>
      <w:r w:rsidR="00D54CE7" w:rsidRPr="00712BFA">
        <w:rPr>
          <w:rFonts w:ascii="Times New Roman" w:eastAsiaTheme="minorEastAsia" w:hAnsi="Times New Roman" w:cs="Times New Roman"/>
          <w:i/>
          <w:iCs/>
          <w:sz w:val="24"/>
          <w:szCs w:val="24"/>
        </w:rPr>
        <w:t>r</w:t>
      </w:r>
      <w:r w:rsidR="00D54CE7" w:rsidRPr="00712BFA">
        <w:rPr>
          <w:rFonts w:ascii="Times New Roman" w:eastAsiaTheme="minorEastAsia" w:hAnsi="Times New Roman" w:cs="Times New Roman"/>
          <w:i/>
          <w:iCs/>
          <w:sz w:val="24"/>
          <w:szCs w:val="24"/>
          <w:vertAlign w:val="subscript"/>
        </w:rPr>
        <w:t>x</w:t>
      </w:r>
      <w:proofErr w:type="spellEnd"/>
      <w:r w:rsidR="00D54CE7">
        <w:rPr>
          <w:rFonts w:ascii="Times New Roman" w:eastAsiaTheme="minorEastAsia" w:hAnsi="Times New Roman" w:cs="Times New Roman"/>
          <w:sz w:val="24"/>
          <w:szCs w:val="24"/>
        </w:rPr>
        <w:t xml:space="preserve"> </w:t>
      </w:r>
      <w:r w:rsidR="00863414">
        <w:rPr>
          <w:rFonts w:ascii="Times New Roman" w:eastAsiaTheme="minorEastAsia" w:hAnsi="Times New Roman" w:cs="Times New Roman"/>
          <w:sz w:val="24"/>
          <w:szCs w:val="24"/>
        </w:rPr>
        <w:t xml:space="preserve">and increase with the skewness of </w:t>
      </w:r>
      <w:r w:rsidR="00712BFA" w:rsidRPr="00712BFA">
        <w:rPr>
          <w:rFonts w:ascii="Times New Roman" w:eastAsiaTheme="minorEastAsia" w:hAnsi="Times New Roman" w:cs="Times New Roman"/>
          <w:i/>
          <w:iCs/>
          <w:sz w:val="24"/>
          <w:szCs w:val="24"/>
        </w:rPr>
        <w:t>r</w:t>
      </w:r>
      <w:r w:rsidR="00712BFA" w:rsidRPr="00712BFA">
        <w:rPr>
          <w:rFonts w:ascii="Times New Roman" w:eastAsiaTheme="minorEastAsia" w:hAnsi="Times New Roman" w:cs="Times New Roman"/>
          <w:i/>
          <w:iCs/>
          <w:sz w:val="24"/>
          <w:szCs w:val="24"/>
          <w:vertAlign w:val="subscript"/>
        </w:rPr>
        <w:t>y</w:t>
      </w:r>
      <w:r w:rsidR="00712BFA">
        <w:rPr>
          <w:rFonts w:ascii="Times New Roman" w:eastAsiaTheme="minorEastAsia" w:hAnsi="Times New Roman" w:cs="Times New Roman"/>
          <w:sz w:val="24"/>
          <w:szCs w:val="24"/>
        </w:rPr>
        <w:t xml:space="preserve">. </w:t>
      </w:r>
      <w:r w:rsidR="004C6816">
        <w:rPr>
          <w:rFonts w:ascii="Times New Roman" w:eastAsiaTheme="minorEastAsia" w:hAnsi="Times New Roman" w:cs="Times New Roman"/>
          <w:sz w:val="24"/>
          <w:szCs w:val="24"/>
        </w:rPr>
        <w:t>Here, non-linear correlation test</w:t>
      </w:r>
      <w:r w:rsidR="00BB6B59">
        <w:rPr>
          <w:rFonts w:ascii="Times New Roman" w:eastAsiaTheme="minorEastAsia" w:hAnsi="Times New Roman" w:cs="Times New Roman"/>
          <w:sz w:val="24"/>
          <w:szCs w:val="24"/>
        </w:rPr>
        <w:t>s</w:t>
      </w:r>
      <w:r w:rsidR="004C6816">
        <w:rPr>
          <w:rFonts w:ascii="Times New Roman" w:eastAsiaTheme="minorEastAsia" w:hAnsi="Times New Roman" w:cs="Times New Roman"/>
          <w:sz w:val="24"/>
          <w:szCs w:val="24"/>
        </w:rPr>
        <w:t xml:space="preserve"> tend to outperform the HSIC when </w:t>
      </w:r>
      <w:r w:rsidR="00BB6B59">
        <w:rPr>
          <w:rFonts w:ascii="Times New Roman" w:eastAsiaTheme="minorEastAsia" w:hAnsi="Times New Roman" w:cs="Times New Roman"/>
          <w:sz w:val="24"/>
          <w:szCs w:val="24"/>
        </w:rPr>
        <w:t xml:space="preserve">the skewness of </w:t>
      </w:r>
      <w:proofErr w:type="spellStart"/>
      <w:r w:rsidR="00BB6B59" w:rsidRPr="00BB6B59">
        <w:rPr>
          <w:rFonts w:ascii="Times New Roman" w:eastAsiaTheme="minorEastAsia" w:hAnsi="Times New Roman" w:cs="Times New Roman"/>
          <w:i/>
          <w:iCs/>
          <w:sz w:val="24"/>
          <w:szCs w:val="24"/>
        </w:rPr>
        <w:t>r</w:t>
      </w:r>
      <w:r w:rsidR="00BB6B59" w:rsidRPr="00BB6B59">
        <w:rPr>
          <w:rFonts w:ascii="Times New Roman" w:eastAsiaTheme="minorEastAsia" w:hAnsi="Times New Roman" w:cs="Times New Roman"/>
          <w:i/>
          <w:iCs/>
          <w:sz w:val="24"/>
          <w:szCs w:val="24"/>
          <w:vertAlign w:val="subscript"/>
        </w:rPr>
        <w:t>y</w:t>
      </w:r>
      <w:proofErr w:type="spellEnd"/>
      <w:r w:rsidR="00BB6B59">
        <w:rPr>
          <w:rFonts w:ascii="Times New Roman" w:eastAsiaTheme="minorEastAsia" w:hAnsi="Times New Roman" w:cs="Times New Roman"/>
          <w:sz w:val="24"/>
          <w:szCs w:val="24"/>
        </w:rPr>
        <w:t xml:space="preserve"> is small.</w:t>
      </w:r>
      <w:r w:rsidR="00E316E3">
        <w:rPr>
          <w:rFonts w:ascii="Times New Roman" w:eastAsiaTheme="minorEastAsia" w:hAnsi="Times New Roman" w:cs="Times New Roman"/>
          <w:sz w:val="24"/>
          <w:szCs w:val="24"/>
        </w:rPr>
        <w:t xml:space="preserve"> In the latter case, </w:t>
      </w:r>
      <w:r w:rsidR="00CE2A67">
        <w:rPr>
          <w:rFonts w:ascii="Times New Roman" w:eastAsiaTheme="minorEastAsia" w:hAnsi="Times New Roman" w:cs="Times New Roman"/>
          <w:sz w:val="24"/>
          <w:szCs w:val="24"/>
        </w:rPr>
        <w:t xml:space="preserve">for </w:t>
      </w:r>
      <w:r w:rsidR="00CE2A67" w:rsidRPr="00CE2A67">
        <w:rPr>
          <w:rFonts w:ascii="Times New Roman" w:eastAsiaTheme="minorEastAsia" w:hAnsi="Times New Roman" w:cs="Times New Roman"/>
          <w:i/>
          <w:iCs/>
          <w:sz w:val="24"/>
          <w:szCs w:val="24"/>
        </w:rPr>
        <w:t>N</w:t>
      </w:r>
      <w:r w:rsidR="00CE2A67">
        <w:rPr>
          <w:rFonts w:ascii="Times New Roman" w:eastAsiaTheme="minorEastAsia" w:hAnsi="Times New Roman" w:cs="Times New Roman"/>
          <w:sz w:val="24"/>
          <w:szCs w:val="24"/>
        </w:rPr>
        <w:t xml:space="preserve"> = 250, </w:t>
      </w:r>
      <w:r w:rsidR="0014096B">
        <w:rPr>
          <w:rFonts w:ascii="Times New Roman" w:eastAsiaTheme="minorEastAsia" w:hAnsi="Times New Roman" w:cs="Times New Roman"/>
          <w:sz w:val="24"/>
          <w:szCs w:val="24"/>
        </w:rPr>
        <w:t>power curves of the HSIC tend to follow a U-shaped pattern</w:t>
      </w:r>
      <w:r w:rsidR="00CE2A67">
        <w:rPr>
          <w:rFonts w:ascii="Times New Roman" w:eastAsiaTheme="minorEastAsia" w:hAnsi="Times New Roman" w:cs="Times New Roman"/>
          <w:sz w:val="24"/>
          <w:szCs w:val="24"/>
        </w:rPr>
        <w:t xml:space="preserve"> indicating that </w:t>
      </w:r>
      <w:r w:rsidR="00F80320">
        <w:rPr>
          <w:rFonts w:ascii="Times New Roman" w:eastAsiaTheme="minorEastAsia" w:hAnsi="Times New Roman" w:cs="Times New Roman"/>
          <w:sz w:val="24"/>
          <w:szCs w:val="24"/>
        </w:rPr>
        <w:t xml:space="preserve">highly skewed </w:t>
      </w:r>
      <w:r w:rsidR="003E62DF">
        <w:rPr>
          <w:rFonts w:ascii="Times New Roman" w:eastAsiaTheme="minorEastAsia" w:hAnsi="Times New Roman" w:cs="Times New Roman"/>
          <w:sz w:val="24"/>
          <w:szCs w:val="24"/>
        </w:rPr>
        <w:t xml:space="preserve">residuals </w:t>
      </w:r>
      <w:proofErr w:type="spellStart"/>
      <w:r w:rsidR="003E62DF" w:rsidRPr="00F603DD">
        <w:rPr>
          <w:rFonts w:ascii="Times New Roman" w:eastAsiaTheme="minorEastAsia" w:hAnsi="Times New Roman" w:cs="Times New Roman"/>
          <w:i/>
          <w:iCs/>
          <w:sz w:val="24"/>
          <w:szCs w:val="24"/>
        </w:rPr>
        <w:t>r</w:t>
      </w:r>
      <w:r w:rsidR="003E62DF" w:rsidRPr="00F603DD">
        <w:rPr>
          <w:rFonts w:ascii="Times New Roman" w:eastAsiaTheme="minorEastAsia" w:hAnsi="Times New Roman" w:cs="Times New Roman"/>
          <w:i/>
          <w:iCs/>
          <w:sz w:val="24"/>
          <w:szCs w:val="24"/>
          <w:vertAlign w:val="subscript"/>
        </w:rPr>
        <w:t>x</w:t>
      </w:r>
      <w:proofErr w:type="spellEnd"/>
      <w:r w:rsidR="003E62DF">
        <w:rPr>
          <w:rFonts w:ascii="Times New Roman" w:eastAsiaTheme="minorEastAsia" w:hAnsi="Times New Roman" w:cs="Times New Roman"/>
          <w:sz w:val="24"/>
          <w:szCs w:val="24"/>
        </w:rPr>
        <w:t xml:space="preserve"> can mitigate the loss of power</w:t>
      </w:r>
      <w:r w:rsidR="00CE2A67">
        <w:rPr>
          <w:rFonts w:ascii="Times New Roman" w:eastAsiaTheme="minorEastAsia" w:hAnsi="Times New Roman" w:cs="Times New Roman"/>
          <w:sz w:val="24"/>
          <w:szCs w:val="24"/>
        </w:rPr>
        <w:t>.</w:t>
      </w:r>
      <w:r w:rsidR="00BB6B59">
        <w:rPr>
          <w:rFonts w:ascii="Times New Roman" w:eastAsiaTheme="minorEastAsia" w:hAnsi="Times New Roman" w:cs="Times New Roman"/>
          <w:sz w:val="24"/>
          <w:szCs w:val="24"/>
        </w:rPr>
        <w:t xml:space="preserve"> Overall, we can conclude that, </w:t>
      </w:r>
      <w:r w:rsidR="0091288F">
        <w:rPr>
          <w:rFonts w:ascii="Times New Roman" w:eastAsiaTheme="minorEastAsia" w:hAnsi="Times New Roman" w:cs="Times New Roman"/>
          <w:sz w:val="24"/>
          <w:szCs w:val="24"/>
        </w:rPr>
        <w:t xml:space="preserve">for small to moderate sample sizes, larger deviations from error symmetry are required to </w:t>
      </w:r>
      <w:r w:rsidR="00652AD0">
        <w:rPr>
          <w:rFonts w:ascii="Times New Roman" w:eastAsiaTheme="minorEastAsia" w:hAnsi="Times New Roman" w:cs="Times New Roman"/>
          <w:sz w:val="24"/>
          <w:szCs w:val="24"/>
        </w:rPr>
        <w:t xml:space="preserve">ensure adequate performance. </w:t>
      </w:r>
    </w:p>
    <w:p w14:paraId="532CB668" w14:textId="77777777" w:rsidR="000B4849" w:rsidRDefault="000B4849" w:rsidP="00177A3A">
      <w:pPr>
        <w:spacing w:line="360" w:lineRule="auto"/>
        <w:jc w:val="both"/>
        <w:rPr>
          <w:rFonts w:ascii="Times New Roman" w:hAnsi="Times New Roman" w:cs="Times New Roman"/>
          <w:sz w:val="24"/>
          <w:szCs w:val="24"/>
        </w:rPr>
      </w:pPr>
    </w:p>
    <w:p w14:paraId="61712B88" w14:textId="77777777" w:rsidR="00965D62" w:rsidRPr="00E37730" w:rsidRDefault="00965D62" w:rsidP="00965D62">
      <w:pPr>
        <w:spacing w:line="480" w:lineRule="auto"/>
        <w:rPr>
          <w:rFonts w:ascii="Times New Roman" w:hAnsi="Times New Roman" w:cs="Times New Roman"/>
          <w:b/>
          <w:bCs/>
          <w:sz w:val="24"/>
          <w:szCs w:val="24"/>
        </w:rPr>
      </w:pPr>
      <w:r w:rsidRPr="00E37730">
        <w:rPr>
          <w:rFonts w:ascii="Times New Roman" w:hAnsi="Times New Roman" w:cs="Times New Roman"/>
          <w:b/>
          <w:bCs/>
          <w:noProof/>
          <w:sz w:val="24"/>
          <w:szCs w:val="24"/>
        </w:rPr>
        <w:lastRenderedPageBreak/>
        <w:drawing>
          <wp:inline distT="0" distB="0" distL="0" distR="0" wp14:anchorId="0C41A97F" wp14:editId="5BC07A94">
            <wp:extent cx="5926914" cy="4603942"/>
            <wp:effectExtent l="0" t="0" r="0" b="0"/>
            <wp:docPr id="388688889" name="Picture 5"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88889" name="Picture 5" descr="A picture containing text, diagram, line, plo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26914" cy="4603942"/>
                    </a:xfrm>
                    <a:prstGeom prst="rect">
                      <a:avLst/>
                    </a:prstGeom>
                  </pic:spPr>
                </pic:pic>
              </a:graphicData>
            </a:graphic>
          </wp:inline>
        </w:drawing>
      </w:r>
    </w:p>
    <w:p w14:paraId="65F1D0D6" w14:textId="53BD355C" w:rsidR="003D4FCD" w:rsidRDefault="00965D62" w:rsidP="00B86143">
      <w:pPr>
        <w:spacing w:line="480" w:lineRule="auto"/>
        <w:jc w:val="center"/>
        <w:rPr>
          <w:rFonts w:ascii="Times New Roman" w:hAnsi="Times New Roman" w:cs="Times New Roman"/>
          <w:sz w:val="24"/>
          <w:szCs w:val="24"/>
        </w:rPr>
      </w:pPr>
      <w:r w:rsidRPr="00E37730">
        <w:rPr>
          <w:rFonts w:ascii="Times New Roman" w:hAnsi="Times New Roman" w:cs="Times New Roman"/>
          <w:i/>
          <w:iCs/>
          <w:sz w:val="24"/>
          <w:szCs w:val="24"/>
        </w:rPr>
        <w:t xml:space="preserve">Figure A1. </w:t>
      </w:r>
      <w:r w:rsidRPr="00E37730">
        <w:rPr>
          <w:rFonts w:ascii="Times New Roman" w:hAnsi="Times New Roman" w:cs="Times New Roman"/>
          <w:sz w:val="24"/>
          <w:szCs w:val="24"/>
        </w:rPr>
        <w:t xml:space="preserve">Performance of nGFS for different types of continuous covariates </w:t>
      </w:r>
      <w:r w:rsidR="00ED0576">
        <w:rPr>
          <w:rFonts w:ascii="Times New Roman" w:hAnsi="Times New Roman" w:cs="Times New Roman"/>
          <w:sz w:val="24"/>
          <w:szCs w:val="24"/>
        </w:rPr>
        <w:t>with</w:t>
      </w:r>
      <w:r w:rsidR="00E37730" w:rsidRPr="00E37730">
        <w:rPr>
          <w:rFonts w:ascii="Times New Roman" w:hAnsi="Times New Roman" w:cs="Times New Roman"/>
          <w:sz w:val="24"/>
          <w:szCs w:val="24"/>
        </w:rPr>
        <w:t xml:space="preserve"> various levels of asymmetry of </w:t>
      </w:r>
      <w:proofErr w:type="spellStart"/>
      <w:r w:rsidR="00E37730" w:rsidRPr="00ED0576">
        <w:rPr>
          <w:rFonts w:ascii="Times New Roman" w:hAnsi="Times New Roman" w:cs="Times New Roman"/>
          <w:i/>
          <w:iCs/>
          <w:sz w:val="24"/>
          <w:szCs w:val="24"/>
        </w:rPr>
        <w:t>r</w:t>
      </w:r>
      <w:r w:rsidR="00E37730" w:rsidRPr="00ED0576">
        <w:rPr>
          <w:rFonts w:ascii="Times New Roman" w:hAnsi="Times New Roman" w:cs="Times New Roman"/>
          <w:i/>
          <w:iCs/>
          <w:sz w:val="24"/>
          <w:szCs w:val="24"/>
          <w:vertAlign w:val="subscript"/>
        </w:rPr>
        <w:t>x</w:t>
      </w:r>
      <w:proofErr w:type="spellEnd"/>
      <w:r w:rsidR="00752E00">
        <w:rPr>
          <w:rFonts w:ascii="Times New Roman" w:hAnsi="Times New Roman" w:cs="Times New Roman"/>
          <w:sz w:val="24"/>
          <w:szCs w:val="24"/>
        </w:rPr>
        <w:t xml:space="preserve"> and </w:t>
      </w:r>
      <w:r w:rsidR="00752E00" w:rsidRPr="000372D3">
        <w:rPr>
          <w:rFonts w:ascii="Times New Roman" w:hAnsi="Times New Roman" w:cs="Times New Roman"/>
          <w:i/>
          <w:iCs/>
          <w:sz w:val="24"/>
          <w:szCs w:val="24"/>
        </w:rPr>
        <w:t>r</w:t>
      </w:r>
      <w:r w:rsidR="00752E00" w:rsidRPr="000372D3">
        <w:rPr>
          <w:rFonts w:ascii="Times New Roman" w:hAnsi="Times New Roman" w:cs="Times New Roman"/>
          <w:i/>
          <w:iCs/>
          <w:sz w:val="24"/>
          <w:szCs w:val="24"/>
          <w:vertAlign w:val="subscript"/>
        </w:rPr>
        <w:t>y</w:t>
      </w:r>
      <w:r w:rsidR="00752E00">
        <w:rPr>
          <w:rFonts w:ascii="Times New Roman" w:hAnsi="Times New Roman" w:cs="Times New Roman"/>
          <w:sz w:val="24"/>
          <w:szCs w:val="24"/>
        </w:rPr>
        <w:t xml:space="preserve">.   </w:t>
      </w:r>
    </w:p>
    <w:p w14:paraId="2ACE80D1" w14:textId="77777777" w:rsidR="008F7C05" w:rsidRDefault="008F7C05" w:rsidP="006D6617">
      <w:pPr>
        <w:spacing w:line="360" w:lineRule="auto"/>
        <w:jc w:val="center"/>
        <w:rPr>
          <w:rFonts w:ascii="Times New Roman" w:hAnsi="Times New Roman" w:cs="Times New Roman"/>
          <w:b/>
          <w:bCs/>
          <w:sz w:val="24"/>
          <w:szCs w:val="24"/>
        </w:rPr>
      </w:pPr>
    </w:p>
    <w:p w14:paraId="5B36AB7E" w14:textId="5D0BDA9C" w:rsidR="006D6617" w:rsidRPr="006D6617" w:rsidRDefault="006D6617" w:rsidP="006D6617">
      <w:pPr>
        <w:spacing w:line="360" w:lineRule="auto"/>
        <w:jc w:val="center"/>
        <w:rPr>
          <w:rFonts w:ascii="Times New Roman" w:hAnsi="Times New Roman" w:cs="Times New Roman"/>
          <w:b/>
          <w:bCs/>
          <w:sz w:val="24"/>
          <w:szCs w:val="24"/>
        </w:rPr>
      </w:pPr>
      <w:r w:rsidRPr="006D6617">
        <w:rPr>
          <w:rFonts w:ascii="Times New Roman" w:hAnsi="Times New Roman" w:cs="Times New Roman"/>
          <w:b/>
          <w:bCs/>
          <w:sz w:val="24"/>
          <w:szCs w:val="24"/>
        </w:rPr>
        <w:t>Impact of Covariate Asymmetry</w:t>
      </w:r>
    </w:p>
    <w:p w14:paraId="554301E9" w14:textId="611901DB" w:rsidR="0016290A" w:rsidRDefault="008052E6" w:rsidP="008F7C0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the following section, we focus on the</w:t>
      </w:r>
      <w:r w:rsidR="00AE2C7C">
        <w:rPr>
          <w:rFonts w:ascii="Times New Roman" w:hAnsi="Times New Roman" w:cs="Times New Roman"/>
          <w:sz w:val="24"/>
          <w:szCs w:val="24"/>
        </w:rPr>
        <w:t xml:space="preserve"> effect the distributional shape</w:t>
      </w:r>
      <w:r w:rsidR="00953596">
        <w:rPr>
          <w:rFonts w:ascii="Times New Roman" w:hAnsi="Times New Roman" w:cs="Times New Roman"/>
          <w:sz w:val="24"/>
          <w:szCs w:val="24"/>
        </w:rPr>
        <w:t>s</w:t>
      </w:r>
      <w:r w:rsidR="00AE2C7C">
        <w:rPr>
          <w:rFonts w:ascii="Times New Roman" w:hAnsi="Times New Roman" w:cs="Times New Roman"/>
          <w:sz w:val="24"/>
          <w:szCs w:val="24"/>
        </w:rPr>
        <w:t xml:space="preserve"> of confounders, control variables, and uncorrelated variables </w:t>
      </w:r>
      <w:r w:rsidR="00953596">
        <w:rPr>
          <w:rFonts w:ascii="Times New Roman" w:hAnsi="Times New Roman" w:cs="Times New Roman"/>
          <w:sz w:val="24"/>
          <w:szCs w:val="24"/>
        </w:rPr>
        <w:t xml:space="preserve">have </w:t>
      </w:r>
      <w:r w:rsidR="00AE2C7C">
        <w:rPr>
          <w:rFonts w:ascii="Times New Roman" w:hAnsi="Times New Roman" w:cs="Times New Roman"/>
          <w:sz w:val="24"/>
          <w:szCs w:val="24"/>
        </w:rPr>
        <w:t>on nGFS model selection. In the main simulation experiment, confounders, control variables, and uncorrelat</w:t>
      </w:r>
      <w:r w:rsidR="0026307D">
        <w:rPr>
          <w:rFonts w:ascii="Times New Roman" w:hAnsi="Times New Roman" w:cs="Times New Roman"/>
          <w:sz w:val="24"/>
          <w:szCs w:val="24"/>
        </w:rPr>
        <w:t xml:space="preserve">ed variables were drawn from gamma distributions with a skewness of 0.75 (i.e., cases of small covariate skewness). </w:t>
      </w:r>
      <w:r w:rsidR="003976C4">
        <w:rPr>
          <w:rFonts w:ascii="Times New Roman" w:hAnsi="Times New Roman" w:cs="Times New Roman"/>
          <w:sz w:val="24"/>
          <w:szCs w:val="24"/>
        </w:rPr>
        <w:t xml:space="preserve">In the </w:t>
      </w:r>
      <w:r w:rsidR="0026307D">
        <w:rPr>
          <w:rFonts w:ascii="Times New Roman" w:hAnsi="Times New Roman" w:cs="Times New Roman"/>
          <w:sz w:val="24"/>
          <w:szCs w:val="24"/>
        </w:rPr>
        <w:t xml:space="preserve">present </w:t>
      </w:r>
      <w:r w:rsidR="005F052E">
        <w:rPr>
          <w:rFonts w:ascii="Times New Roman" w:hAnsi="Times New Roman" w:cs="Times New Roman"/>
          <w:sz w:val="24"/>
          <w:szCs w:val="24"/>
        </w:rPr>
        <w:t xml:space="preserve">simulation experiment, we investigate whether the distributional shape of covariates has an impact of </w:t>
      </w:r>
      <w:proofErr w:type="spellStart"/>
      <w:r w:rsidR="005F052E">
        <w:rPr>
          <w:rFonts w:ascii="Times New Roman" w:hAnsi="Times New Roman" w:cs="Times New Roman"/>
          <w:sz w:val="24"/>
          <w:szCs w:val="24"/>
        </w:rPr>
        <w:t>nGFS’s</w:t>
      </w:r>
      <w:proofErr w:type="spellEnd"/>
      <w:r w:rsidR="005F052E">
        <w:rPr>
          <w:rFonts w:ascii="Times New Roman" w:hAnsi="Times New Roman" w:cs="Times New Roman"/>
          <w:sz w:val="24"/>
          <w:szCs w:val="24"/>
        </w:rPr>
        <w:t xml:space="preserve"> accuracy. For this purpose, we repeated the main simulation study </w:t>
      </w:r>
      <w:r w:rsidR="001506CC">
        <w:rPr>
          <w:rFonts w:ascii="Times New Roman" w:hAnsi="Times New Roman" w:cs="Times New Roman"/>
          <w:sz w:val="24"/>
          <w:szCs w:val="24"/>
        </w:rPr>
        <w:t xml:space="preserve">(focusing on continuous covariates) with heavily skewed covariates. That is, confounders, control variables, </w:t>
      </w:r>
      <w:r w:rsidR="001506CC">
        <w:rPr>
          <w:rFonts w:ascii="Times New Roman" w:hAnsi="Times New Roman" w:cs="Times New Roman"/>
          <w:sz w:val="24"/>
          <w:szCs w:val="24"/>
        </w:rPr>
        <w:lastRenderedPageBreak/>
        <w:t xml:space="preserve">and </w:t>
      </w:r>
      <w:r w:rsidR="009C7D62">
        <w:rPr>
          <w:rFonts w:ascii="Times New Roman" w:hAnsi="Times New Roman" w:cs="Times New Roman"/>
          <w:sz w:val="24"/>
          <w:szCs w:val="24"/>
        </w:rPr>
        <w:t xml:space="preserve">uncorrelated variables were generated from a gamma-distributed population exhibiting a skewness of 2. </w:t>
      </w:r>
      <w:r w:rsidR="007A0C76">
        <w:rPr>
          <w:rFonts w:ascii="Times New Roman" w:hAnsi="Times New Roman" w:cs="Times New Roman"/>
          <w:sz w:val="24"/>
          <w:szCs w:val="24"/>
        </w:rPr>
        <w:t xml:space="preserve">To ensure comparability, </w:t>
      </w:r>
      <w:r w:rsidR="00F702B4">
        <w:rPr>
          <w:rFonts w:ascii="Times New Roman" w:hAnsi="Times New Roman" w:cs="Times New Roman"/>
          <w:sz w:val="24"/>
          <w:szCs w:val="24"/>
        </w:rPr>
        <w:t xml:space="preserve">remaining simulation factors were </w:t>
      </w:r>
      <w:r w:rsidR="007676DA">
        <w:rPr>
          <w:rFonts w:ascii="Times New Roman" w:hAnsi="Times New Roman" w:cs="Times New Roman"/>
          <w:sz w:val="24"/>
          <w:szCs w:val="24"/>
        </w:rPr>
        <w:t>the same as in the main experiment</w:t>
      </w:r>
      <w:r w:rsidR="00EB2A4E">
        <w:rPr>
          <w:rFonts w:ascii="Times New Roman" w:hAnsi="Times New Roman" w:cs="Times New Roman"/>
          <w:sz w:val="24"/>
          <w:szCs w:val="24"/>
        </w:rPr>
        <w:t xml:space="preserve">, that is, sample sizes were </w:t>
      </w:r>
      <w:r w:rsidR="00EB2A4E" w:rsidRPr="00EB2A4E">
        <w:rPr>
          <w:rFonts w:ascii="Times New Roman" w:hAnsi="Times New Roman" w:cs="Times New Roman"/>
          <w:i/>
          <w:iCs/>
          <w:sz w:val="24"/>
          <w:szCs w:val="24"/>
        </w:rPr>
        <w:t>N</w:t>
      </w:r>
      <w:r w:rsidR="00EB2A4E">
        <w:rPr>
          <w:rFonts w:ascii="Times New Roman" w:hAnsi="Times New Roman" w:cs="Times New Roman"/>
          <w:sz w:val="24"/>
          <w:szCs w:val="24"/>
        </w:rPr>
        <w:t xml:space="preserve"> = 50, 100, 250, and 500,</w:t>
      </w:r>
      <w:r w:rsidR="001508F1">
        <w:rPr>
          <w:rFonts w:ascii="Times New Roman" w:hAnsi="Times New Roman" w:cs="Times New Roman"/>
          <w:sz w:val="24"/>
          <w:szCs w:val="24"/>
        </w:rPr>
        <w:t xml:space="preserve"> and residual (</w:t>
      </w:r>
      <w:proofErr w:type="spellStart"/>
      <w:r w:rsidR="001508F1" w:rsidRPr="001508F1">
        <w:rPr>
          <w:rFonts w:ascii="Times New Roman" w:hAnsi="Times New Roman" w:cs="Times New Roman"/>
          <w:i/>
          <w:iCs/>
          <w:sz w:val="24"/>
          <w:szCs w:val="24"/>
        </w:rPr>
        <w:t>r</w:t>
      </w:r>
      <w:r w:rsidR="001508F1" w:rsidRPr="001508F1">
        <w:rPr>
          <w:rFonts w:ascii="Times New Roman" w:hAnsi="Times New Roman" w:cs="Times New Roman"/>
          <w:i/>
          <w:iCs/>
          <w:sz w:val="24"/>
          <w:szCs w:val="24"/>
          <w:vertAlign w:val="subscript"/>
        </w:rPr>
        <w:t>x</w:t>
      </w:r>
      <w:proofErr w:type="spellEnd"/>
      <w:r w:rsidR="001508F1">
        <w:rPr>
          <w:rFonts w:ascii="Times New Roman" w:hAnsi="Times New Roman" w:cs="Times New Roman"/>
          <w:sz w:val="24"/>
          <w:szCs w:val="24"/>
        </w:rPr>
        <w:t xml:space="preserve"> and </w:t>
      </w:r>
      <w:proofErr w:type="spellStart"/>
      <w:r w:rsidR="001508F1" w:rsidRPr="001508F1">
        <w:rPr>
          <w:rFonts w:ascii="Times New Roman" w:hAnsi="Times New Roman" w:cs="Times New Roman"/>
          <w:i/>
          <w:iCs/>
          <w:sz w:val="24"/>
          <w:szCs w:val="24"/>
        </w:rPr>
        <w:t>r</w:t>
      </w:r>
      <w:r w:rsidR="001508F1" w:rsidRPr="001508F1">
        <w:rPr>
          <w:rFonts w:ascii="Times New Roman" w:hAnsi="Times New Roman" w:cs="Times New Roman"/>
          <w:i/>
          <w:iCs/>
          <w:sz w:val="24"/>
          <w:szCs w:val="24"/>
          <w:vertAlign w:val="subscript"/>
        </w:rPr>
        <w:t>y</w:t>
      </w:r>
      <w:proofErr w:type="spellEnd"/>
      <w:r w:rsidR="001508F1">
        <w:rPr>
          <w:rFonts w:ascii="Times New Roman" w:hAnsi="Times New Roman" w:cs="Times New Roman"/>
          <w:sz w:val="24"/>
          <w:szCs w:val="24"/>
        </w:rPr>
        <w:t xml:space="preserve">) skewnesses were set to 0, 0.75, 1.5, and 2.25. </w:t>
      </w:r>
      <w:r w:rsidR="00A2312C">
        <w:rPr>
          <w:rFonts w:ascii="Times New Roman" w:hAnsi="Times New Roman" w:cs="Times New Roman"/>
          <w:sz w:val="24"/>
          <w:szCs w:val="24"/>
        </w:rPr>
        <w:t>OLS Wald tests were applied to evaluate the significance status of a considered covariate, t</w:t>
      </w:r>
      <w:r w:rsidR="0016290A">
        <w:rPr>
          <w:rFonts w:ascii="Times New Roman" w:hAnsi="Times New Roman" w:cs="Times New Roman"/>
          <w:sz w:val="24"/>
          <w:szCs w:val="24"/>
        </w:rPr>
        <w:t xml:space="preserve">he Lilliefors test was </w:t>
      </w:r>
      <w:r w:rsidR="00F47647">
        <w:rPr>
          <w:rFonts w:ascii="Times New Roman" w:hAnsi="Times New Roman" w:cs="Times New Roman"/>
          <w:sz w:val="24"/>
          <w:szCs w:val="24"/>
        </w:rPr>
        <w:t>used</w:t>
      </w:r>
      <w:r w:rsidR="0016290A">
        <w:rPr>
          <w:rFonts w:ascii="Times New Roman" w:hAnsi="Times New Roman" w:cs="Times New Roman"/>
          <w:sz w:val="24"/>
          <w:szCs w:val="24"/>
        </w:rPr>
        <w:t xml:space="preserve"> to </w:t>
      </w:r>
      <w:r w:rsidR="00B86143">
        <w:rPr>
          <w:rFonts w:ascii="Times New Roman" w:hAnsi="Times New Roman" w:cs="Times New Roman"/>
          <w:sz w:val="24"/>
          <w:szCs w:val="24"/>
        </w:rPr>
        <w:t>test</w:t>
      </w:r>
      <w:r w:rsidR="0016290A">
        <w:rPr>
          <w:rFonts w:ascii="Times New Roman" w:hAnsi="Times New Roman" w:cs="Times New Roman"/>
          <w:sz w:val="24"/>
          <w:szCs w:val="24"/>
        </w:rPr>
        <w:t xml:space="preserve"> the non-Gaussianity assumption, and HSIC and non-linear correlation tests were used to test the independence of model residuals. All significance tests were performed using a nominal significance level of 5%. </w:t>
      </w:r>
    </w:p>
    <w:p w14:paraId="283BF85B" w14:textId="322019A4" w:rsidR="00EE18CB" w:rsidRDefault="00EE18CB" w:rsidP="0016290A">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nGFS accuracy rates (based on 1000 resamples per simulation condition) </w:t>
      </w:r>
      <w:r w:rsidR="00F96BEC">
        <w:rPr>
          <w:rFonts w:ascii="Times New Roman" w:hAnsi="Times New Roman" w:cs="Times New Roman"/>
          <w:sz w:val="24"/>
          <w:szCs w:val="24"/>
        </w:rPr>
        <w:t xml:space="preserve">of correctly classifying the four considered types of covariates </w:t>
      </w:r>
      <w:r>
        <w:rPr>
          <w:rFonts w:ascii="Times New Roman" w:hAnsi="Times New Roman" w:cs="Times New Roman"/>
          <w:sz w:val="24"/>
          <w:szCs w:val="24"/>
        </w:rPr>
        <w:t xml:space="preserve">are summarized in Figure A2. </w:t>
      </w:r>
      <w:r w:rsidR="00616AFB">
        <w:rPr>
          <w:rFonts w:ascii="Times New Roman" w:hAnsi="Times New Roman" w:cs="Times New Roman"/>
          <w:sz w:val="24"/>
          <w:szCs w:val="24"/>
        </w:rPr>
        <w:t>Overall, results suggest that</w:t>
      </w:r>
      <w:r w:rsidR="00491B40">
        <w:rPr>
          <w:rFonts w:ascii="Times New Roman" w:hAnsi="Times New Roman" w:cs="Times New Roman"/>
          <w:sz w:val="24"/>
          <w:szCs w:val="24"/>
        </w:rPr>
        <w:t xml:space="preserve"> se</w:t>
      </w:r>
      <w:r w:rsidR="00693220">
        <w:rPr>
          <w:rFonts w:ascii="Times New Roman" w:hAnsi="Times New Roman" w:cs="Times New Roman"/>
          <w:sz w:val="24"/>
          <w:szCs w:val="24"/>
        </w:rPr>
        <w:t xml:space="preserve">lection rates for confounders, control variables, and uncorrelated variables are not affected by the </w:t>
      </w:r>
      <w:r w:rsidR="00197186">
        <w:rPr>
          <w:rFonts w:ascii="Times New Roman" w:hAnsi="Times New Roman" w:cs="Times New Roman"/>
          <w:sz w:val="24"/>
          <w:szCs w:val="24"/>
        </w:rPr>
        <w:t xml:space="preserve">distributional shape of the variables. However, </w:t>
      </w:r>
      <w:r w:rsidR="00645FAB">
        <w:rPr>
          <w:rFonts w:ascii="Times New Roman" w:hAnsi="Times New Roman" w:cs="Times New Roman"/>
          <w:sz w:val="24"/>
          <w:szCs w:val="24"/>
        </w:rPr>
        <w:t>accuracy rates for collider detection dramatically improve</w:t>
      </w:r>
      <w:proofErr w:type="gramStart"/>
      <w:r w:rsidR="00033B34">
        <w:rPr>
          <w:rFonts w:ascii="Times New Roman" w:hAnsi="Times New Roman" w:cs="Times New Roman"/>
          <w:sz w:val="24"/>
          <w:szCs w:val="24"/>
        </w:rPr>
        <w:t>, in particular, when</w:t>
      </w:r>
      <w:proofErr w:type="gramEnd"/>
      <w:r w:rsidR="00033B34">
        <w:rPr>
          <w:rFonts w:ascii="Times New Roman" w:hAnsi="Times New Roman" w:cs="Times New Roman"/>
          <w:sz w:val="24"/>
          <w:szCs w:val="24"/>
        </w:rPr>
        <w:t xml:space="preserve"> the skewness of </w:t>
      </w:r>
      <w:proofErr w:type="spellStart"/>
      <w:r w:rsidR="00033B34" w:rsidRPr="00033B34">
        <w:rPr>
          <w:rFonts w:ascii="Times New Roman" w:hAnsi="Times New Roman" w:cs="Times New Roman"/>
          <w:i/>
          <w:iCs/>
          <w:sz w:val="24"/>
          <w:szCs w:val="24"/>
        </w:rPr>
        <w:t>r</w:t>
      </w:r>
      <w:r w:rsidR="00033B34" w:rsidRPr="00033B34">
        <w:rPr>
          <w:rFonts w:ascii="Times New Roman" w:hAnsi="Times New Roman" w:cs="Times New Roman"/>
          <w:i/>
          <w:iCs/>
          <w:sz w:val="24"/>
          <w:szCs w:val="24"/>
          <w:vertAlign w:val="subscript"/>
        </w:rPr>
        <w:t>y</w:t>
      </w:r>
      <w:proofErr w:type="spellEnd"/>
      <w:r w:rsidR="00033B34">
        <w:rPr>
          <w:rFonts w:ascii="Times New Roman" w:hAnsi="Times New Roman" w:cs="Times New Roman"/>
          <w:sz w:val="24"/>
          <w:szCs w:val="24"/>
        </w:rPr>
        <w:t xml:space="preserve"> is low. </w:t>
      </w:r>
      <w:r w:rsidR="00B04636">
        <w:rPr>
          <w:rFonts w:ascii="Times New Roman" w:hAnsi="Times New Roman" w:cs="Times New Roman"/>
          <w:sz w:val="24"/>
          <w:szCs w:val="24"/>
        </w:rPr>
        <w:t xml:space="preserve">The reason for this is that </w:t>
      </w:r>
      <w:r w:rsidR="00AC5554">
        <w:rPr>
          <w:rFonts w:ascii="Times New Roman" w:hAnsi="Times New Roman" w:cs="Times New Roman"/>
          <w:sz w:val="24"/>
          <w:szCs w:val="24"/>
        </w:rPr>
        <w:t xml:space="preserve">the distribution of a collider is indirectly affected by the distribution of </w:t>
      </w:r>
      <w:r w:rsidR="00824B23">
        <w:rPr>
          <w:rFonts w:ascii="Times New Roman" w:hAnsi="Times New Roman" w:cs="Times New Roman"/>
          <w:sz w:val="24"/>
          <w:szCs w:val="24"/>
        </w:rPr>
        <w:t xml:space="preserve">confounder and control variables, that is, </w:t>
      </w:r>
      <w:r w:rsidR="00B14690">
        <w:rPr>
          <w:rFonts w:ascii="Times New Roman" w:hAnsi="Times New Roman" w:cs="Times New Roman"/>
          <w:sz w:val="24"/>
          <w:szCs w:val="24"/>
        </w:rPr>
        <w:t xml:space="preserve">larger </w:t>
      </w:r>
      <w:r w:rsidR="000F196B">
        <w:rPr>
          <w:rFonts w:ascii="Times New Roman" w:hAnsi="Times New Roman" w:cs="Times New Roman"/>
          <w:sz w:val="24"/>
          <w:szCs w:val="24"/>
        </w:rPr>
        <w:t>magnitudes</w:t>
      </w:r>
      <w:r w:rsidR="00B14690">
        <w:rPr>
          <w:rFonts w:ascii="Times New Roman" w:hAnsi="Times New Roman" w:cs="Times New Roman"/>
          <w:sz w:val="24"/>
          <w:szCs w:val="24"/>
        </w:rPr>
        <w:t xml:space="preserve"> of asymmetry of confounders and control variables lead to </w:t>
      </w:r>
      <w:r w:rsidR="000F196B">
        <w:rPr>
          <w:rFonts w:ascii="Times New Roman" w:hAnsi="Times New Roman" w:cs="Times New Roman"/>
          <w:sz w:val="24"/>
          <w:szCs w:val="24"/>
        </w:rPr>
        <w:t xml:space="preserve">more skewed </w:t>
      </w:r>
      <w:r w:rsidR="000F196B" w:rsidRPr="00855049">
        <w:rPr>
          <w:rFonts w:ascii="Times New Roman" w:hAnsi="Times New Roman" w:cs="Times New Roman"/>
          <w:i/>
          <w:iCs/>
          <w:sz w:val="24"/>
          <w:szCs w:val="24"/>
        </w:rPr>
        <w:t>x</w:t>
      </w:r>
      <w:r w:rsidR="000F196B">
        <w:rPr>
          <w:rFonts w:ascii="Times New Roman" w:hAnsi="Times New Roman" w:cs="Times New Roman"/>
          <w:sz w:val="24"/>
          <w:szCs w:val="24"/>
        </w:rPr>
        <w:t xml:space="preserve"> and </w:t>
      </w:r>
      <w:r w:rsidR="000F196B" w:rsidRPr="00855049">
        <w:rPr>
          <w:rFonts w:ascii="Times New Roman" w:hAnsi="Times New Roman" w:cs="Times New Roman"/>
          <w:i/>
          <w:iCs/>
          <w:sz w:val="24"/>
          <w:szCs w:val="24"/>
        </w:rPr>
        <w:t>y</w:t>
      </w:r>
      <w:r w:rsidR="000F196B">
        <w:rPr>
          <w:rFonts w:ascii="Times New Roman" w:hAnsi="Times New Roman" w:cs="Times New Roman"/>
          <w:sz w:val="24"/>
          <w:szCs w:val="24"/>
        </w:rPr>
        <w:t xml:space="preserve"> variables which, in turn, </w:t>
      </w:r>
      <w:r w:rsidR="00855049">
        <w:rPr>
          <w:rFonts w:ascii="Times New Roman" w:hAnsi="Times New Roman" w:cs="Times New Roman"/>
          <w:sz w:val="24"/>
          <w:szCs w:val="24"/>
        </w:rPr>
        <w:t>result in</w:t>
      </w:r>
      <w:r w:rsidR="0041740C">
        <w:rPr>
          <w:rFonts w:ascii="Times New Roman" w:hAnsi="Times New Roman" w:cs="Times New Roman"/>
          <w:sz w:val="24"/>
          <w:szCs w:val="24"/>
        </w:rPr>
        <w:t xml:space="preserve"> a</w:t>
      </w:r>
      <w:r w:rsidR="00855049">
        <w:rPr>
          <w:rFonts w:ascii="Times New Roman" w:hAnsi="Times New Roman" w:cs="Times New Roman"/>
          <w:sz w:val="24"/>
          <w:szCs w:val="24"/>
        </w:rPr>
        <w:t xml:space="preserve"> more skewed collider</w:t>
      </w:r>
      <w:r w:rsidR="0041740C">
        <w:rPr>
          <w:rFonts w:ascii="Times New Roman" w:hAnsi="Times New Roman" w:cs="Times New Roman"/>
          <w:sz w:val="24"/>
          <w:szCs w:val="24"/>
        </w:rPr>
        <w:t xml:space="preserve"> variable</w:t>
      </w:r>
      <w:r w:rsidR="00855049">
        <w:rPr>
          <w:rFonts w:ascii="Times New Roman" w:hAnsi="Times New Roman" w:cs="Times New Roman"/>
          <w:sz w:val="24"/>
          <w:szCs w:val="24"/>
        </w:rPr>
        <w:t xml:space="preserve">. </w:t>
      </w:r>
      <w:r w:rsidR="0041740C">
        <w:rPr>
          <w:rFonts w:ascii="Times New Roman" w:hAnsi="Times New Roman" w:cs="Times New Roman"/>
          <w:sz w:val="24"/>
          <w:szCs w:val="24"/>
        </w:rPr>
        <w:t xml:space="preserve">Thus, we can conclude that the presence of highly skewed </w:t>
      </w:r>
      <w:r w:rsidR="00D736AB">
        <w:rPr>
          <w:rFonts w:ascii="Times New Roman" w:hAnsi="Times New Roman" w:cs="Times New Roman"/>
          <w:sz w:val="24"/>
          <w:szCs w:val="24"/>
        </w:rPr>
        <w:t xml:space="preserve">causes of </w:t>
      </w:r>
      <w:r w:rsidR="00D736AB" w:rsidRPr="006A3673">
        <w:rPr>
          <w:rFonts w:ascii="Times New Roman" w:hAnsi="Times New Roman" w:cs="Times New Roman"/>
          <w:i/>
          <w:iCs/>
          <w:sz w:val="24"/>
          <w:szCs w:val="24"/>
        </w:rPr>
        <w:t>x</w:t>
      </w:r>
      <w:r w:rsidR="00D736AB">
        <w:rPr>
          <w:rFonts w:ascii="Times New Roman" w:hAnsi="Times New Roman" w:cs="Times New Roman"/>
          <w:sz w:val="24"/>
          <w:szCs w:val="24"/>
        </w:rPr>
        <w:t xml:space="preserve"> and </w:t>
      </w:r>
      <w:r w:rsidR="00D736AB" w:rsidRPr="006A3673">
        <w:rPr>
          <w:rFonts w:ascii="Times New Roman" w:hAnsi="Times New Roman" w:cs="Times New Roman"/>
          <w:i/>
          <w:iCs/>
          <w:sz w:val="24"/>
          <w:szCs w:val="24"/>
        </w:rPr>
        <w:t>y</w:t>
      </w:r>
      <w:r w:rsidR="00D736AB">
        <w:rPr>
          <w:rFonts w:ascii="Times New Roman" w:hAnsi="Times New Roman" w:cs="Times New Roman"/>
          <w:sz w:val="24"/>
          <w:szCs w:val="24"/>
        </w:rPr>
        <w:t xml:space="preserve"> can improve the performance of nGFS to detect collider biases. </w:t>
      </w:r>
      <w:r w:rsidR="00824B23">
        <w:rPr>
          <w:rFonts w:ascii="Times New Roman" w:hAnsi="Times New Roman" w:cs="Times New Roman"/>
          <w:sz w:val="24"/>
          <w:szCs w:val="24"/>
        </w:rPr>
        <w:t xml:space="preserve"> </w:t>
      </w:r>
      <w:r w:rsidR="00645FAB">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23F03A3F" w14:textId="06AD248F" w:rsidR="006D6617" w:rsidRDefault="00EB2A4E" w:rsidP="008052E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F702B4">
        <w:rPr>
          <w:rFonts w:ascii="Times New Roman" w:hAnsi="Times New Roman" w:cs="Times New Roman"/>
          <w:sz w:val="24"/>
          <w:szCs w:val="24"/>
        </w:rPr>
        <w:t xml:space="preserve"> </w:t>
      </w:r>
      <w:r w:rsidR="009C7D62">
        <w:rPr>
          <w:rFonts w:ascii="Times New Roman" w:hAnsi="Times New Roman" w:cs="Times New Roman"/>
          <w:sz w:val="24"/>
          <w:szCs w:val="24"/>
        </w:rPr>
        <w:t xml:space="preserve"> </w:t>
      </w:r>
      <w:r w:rsidR="005F052E">
        <w:rPr>
          <w:rFonts w:ascii="Times New Roman" w:hAnsi="Times New Roman" w:cs="Times New Roman"/>
          <w:sz w:val="24"/>
          <w:szCs w:val="24"/>
        </w:rPr>
        <w:t xml:space="preserve"> </w:t>
      </w:r>
      <w:r w:rsidR="00AE2C7C">
        <w:rPr>
          <w:rFonts w:ascii="Times New Roman" w:hAnsi="Times New Roman" w:cs="Times New Roman"/>
          <w:sz w:val="24"/>
          <w:szCs w:val="24"/>
        </w:rPr>
        <w:t xml:space="preserve"> </w:t>
      </w:r>
    </w:p>
    <w:p w14:paraId="2053B6D6" w14:textId="77777777" w:rsidR="00573D3D" w:rsidRDefault="00573D3D" w:rsidP="00ED4F75">
      <w:pPr>
        <w:spacing w:line="360" w:lineRule="auto"/>
        <w:jc w:val="both"/>
        <w:rPr>
          <w:rFonts w:ascii="Times New Roman" w:hAnsi="Times New Roman" w:cs="Times New Roman"/>
          <w:sz w:val="24"/>
          <w:szCs w:val="24"/>
        </w:rPr>
      </w:pPr>
    </w:p>
    <w:p w14:paraId="2CCF2065" w14:textId="77777777" w:rsidR="00573D3D" w:rsidRDefault="00573D3D" w:rsidP="00ED4F75">
      <w:pPr>
        <w:spacing w:line="360" w:lineRule="auto"/>
        <w:jc w:val="both"/>
        <w:rPr>
          <w:rFonts w:ascii="Times New Roman" w:hAnsi="Times New Roman" w:cs="Times New Roman"/>
          <w:sz w:val="24"/>
          <w:szCs w:val="24"/>
        </w:rPr>
      </w:pPr>
    </w:p>
    <w:p w14:paraId="33513B6C" w14:textId="6EF0458F" w:rsidR="00573D3D" w:rsidRDefault="005F5F83" w:rsidP="00573D3D">
      <w:pPr>
        <w:spacing w:line="480" w:lineRule="auto"/>
        <w:rPr>
          <w:b/>
          <w:bCs/>
        </w:rPr>
      </w:pPr>
      <w:r>
        <w:rPr>
          <w:b/>
          <w:bCs/>
          <w:noProof/>
        </w:rPr>
        <w:lastRenderedPageBreak/>
        <w:drawing>
          <wp:inline distT="0" distB="0" distL="0" distR="0" wp14:anchorId="12A97EDB" wp14:editId="56311BDA">
            <wp:extent cx="5943600" cy="4727575"/>
            <wp:effectExtent l="0" t="0" r="0" b="0"/>
            <wp:docPr id="1631320988" name="Picture 1" descr="A picture containing text, diagram, lin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20988" name="Picture 1" descr="A picture containing text, diagram, line, map&#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727575"/>
                    </a:xfrm>
                    <a:prstGeom prst="rect">
                      <a:avLst/>
                    </a:prstGeom>
                  </pic:spPr>
                </pic:pic>
              </a:graphicData>
            </a:graphic>
          </wp:inline>
        </w:drawing>
      </w:r>
    </w:p>
    <w:p w14:paraId="18CA1C5B" w14:textId="18AF65EC" w:rsidR="00174005" w:rsidRDefault="00573D3D" w:rsidP="0008061B">
      <w:pPr>
        <w:spacing w:line="480" w:lineRule="auto"/>
        <w:jc w:val="center"/>
        <w:rPr>
          <w:rFonts w:ascii="Times New Roman" w:hAnsi="Times New Roman" w:cs="Times New Roman"/>
          <w:sz w:val="24"/>
          <w:szCs w:val="24"/>
        </w:rPr>
      </w:pPr>
      <w:r w:rsidRPr="00573D3D">
        <w:rPr>
          <w:rFonts w:ascii="Times New Roman" w:hAnsi="Times New Roman" w:cs="Times New Roman"/>
          <w:i/>
          <w:iCs/>
          <w:sz w:val="24"/>
          <w:szCs w:val="24"/>
        </w:rPr>
        <w:t xml:space="preserve">Figure A2. </w:t>
      </w:r>
      <w:r w:rsidRPr="00573D3D">
        <w:rPr>
          <w:rFonts w:ascii="Times New Roman" w:hAnsi="Times New Roman" w:cs="Times New Roman"/>
          <w:sz w:val="24"/>
          <w:szCs w:val="24"/>
        </w:rPr>
        <w:t xml:space="preserve">Performance of nGFS </w:t>
      </w:r>
      <w:r w:rsidR="0065024B">
        <w:rPr>
          <w:rFonts w:ascii="Times New Roman" w:hAnsi="Times New Roman" w:cs="Times New Roman"/>
          <w:sz w:val="24"/>
          <w:szCs w:val="24"/>
        </w:rPr>
        <w:t>for heavily skewed confounders, control variables, and uncorrelated variables (</w:t>
      </w:r>
      <m:oMath>
        <m:r>
          <m:rPr>
            <m:sty m:val="p"/>
          </m:rPr>
          <w:rPr>
            <w:rFonts w:ascii="Cambria Math" w:hAnsi="Cambria Math" w:cs="Times New Roman"/>
            <w:sz w:val="24"/>
            <w:szCs w:val="24"/>
          </w:rPr>
          <m:t>γ</m:t>
        </m:r>
      </m:oMath>
      <w:r w:rsidR="0065024B">
        <w:rPr>
          <w:rFonts w:ascii="Times New Roman" w:eastAsiaTheme="minorEastAsia" w:hAnsi="Times New Roman" w:cs="Times New Roman"/>
          <w:iCs/>
          <w:sz w:val="24"/>
          <w:szCs w:val="24"/>
        </w:rPr>
        <w:t xml:space="preserve"> = 2)</w:t>
      </w:r>
      <w:r w:rsidRPr="00573D3D">
        <w:rPr>
          <w:rFonts w:ascii="Times New Roman" w:hAnsi="Times New Roman" w:cs="Times New Roman"/>
          <w:sz w:val="24"/>
          <w:szCs w:val="24"/>
        </w:rPr>
        <w:t>.</w:t>
      </w:r>
    </w:p>
    <w:p w14:paraId="2D3074B2" w14:textId="7EBCF9DE" w:rsidR="00174005" w:rsidRDefault="00174005" w:rsidP="00393E3A">
      <w:pPr>
        <w:spacing w:line="360" w:lineRule="auto"/>
        <w:jc w:val="both"/>
        <w:rPr>
          <w:rFonts w:ascii="Times New Roman" w:hAnsi="Times New Roman" w:cs="Times New Roman"/>
          <w:sz w:val="24"/>
          <w:szCs w:val="24"/>
        </w:rPr>
      </w:pPr>
    </w:p>
    <w:p w14:paraId="65A01F4F" w14:textId="39954A93" w:rsidR="00750BC4" w:rsidRDefault="00CC6C8C" w:rsidP="0052746A">
      <w:pPr>
        <w:spacing w:line="360" w:lineRule="auto"/>
        <w:jc w:val="center"/>
        <w:rPr>
          <w:rFonts w:ascii="Times New Roman" w:hAnsi="Times New Roman" w:cs="Times New Roman"/>
          <w:b/>
          <w:bCs/>
          <w:sz w:val="24"/>
          <w:szCs w:val="24"/>
        </w:rPr>
      </w:pPr>
      <w:r w:rsidRPr="00750BC4">
        <w:rPr>
          <w:rFonts w:ascii="Times New Roman" w:hAnsi="Times New Roman" w:cs="Times New Roman"/>
          <w:b/>
          <w:bCs/>
          <w:sz w:val="24"/>
          <w:szCs w:val="24"/>
        </w:rPr>
        <w:t xml:space="preserve">Impact of </w:t>
      </w:r>
      <w:r w:rsidR="00750BC4" w:rsidRPr="00750BC4">
        <w:rPr>
          <w:rFonts w:ascii="Times New Roman" w:hAnsi="Times New Roman" w:cs="Times New Roman"/>
          <w:b/>
          <w:bCs/>
          <w:sz w:val="24"/>
          <w:szCs w:val="24"/>
        </w:rPr>
        <w:t>Nominal Significance Thresholds</w:t>
      </w:r>
    </w:p>
    <w:p w14:paraId="785DE4DD" w14:textId="4D587542" w:rsidR="0023118C" w:rsidRDefault="000337C9" w:rsidP="00F156C0">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D3468">
        <w:rPr>
          <w:rFonts w:ascii="Times New Roman" w:hAnsi="Times New Roman" w:cs="Times New Roman"/>
          <w:sz w:val="24"/>
          <w:szCs w:val="24"/>
        </w:rPr>
        <w:t>The nGFS algorithm uses three significance tests to determine the status of a covariate: The OLS Wald test</w:t>
      </w:r>
      <w:r w:rsidR="002050BF">
        <w:rPr>
          <w:rFonts w:ascii="Times New Roman" w:hAnsi="Times New Roman" w:cs="Times New Roman"/>
          <w:sz w:val="24"/>
          <w:szCs w:val="24"/>
        </w:rPr>
        <w:t xml:space="preserve"> to determine the significance of the covariate, the Gaussianity test to check the non-Gaussianity assumption, and </w:t>
      </w:r>
      <w:r w:rsidR="001B0030">
        <w:rPr>
          <w:rFonts w:ascii="Times New Roman" w:hAnsi="Times New Roman" w:cs="Times New Roman"/>
          <w:sz w:val="24"/>
          <w:szCs w:val="24"/>
        </w:rPr>
        <w:t xml:space="preserve">an independence procedure to test error independence. So far, the default nominal significance threshold for the three tests </w:t>
      </w:r>
      <w:r w:rsidR="008455A7">
        <w:rPr>
          <w:rFonts w:ascii="Times New Roman" w:hAnsi="Times New Roman" w:cs="Times New Roman"/>
          <w:sz w:val="24"/>
          <w:szCs w:val="24"/>
        </w:rPr>
        <w:t xml:space="preserve">was set to 5%. In the present section, we evaluate the influence of a priori selecting </w:t>
      </w:r>
      <w:r w:rsidR="00591B57">
        <w:rPr>
          <w:rFonts w:ascii="Times New Roman" w:hAnsi="Times New Roman" w:cs="Times New Roman"/>
          <w:sz w:val="24"/>
          <w:szCs w:val="24"/>
        </w:rPr>
        <w:t xml:space="preserve">the nominal significance level for the three tests. For this purpose, three separate Monte-Carlo simulation experiments were conducted </w:t>
      </w:r>
      <w:r w:rsidR="00E316D4">
        <w:rPr>
          <w:rFonts w:ascii="Times New Roman" w:hAnsi="Times New Roman" w:cs="Times New Roman"/>
          <w:sz w:val="24"/>
          <w:szCs w:val="24"/>
        </w:rPr>
        <w:t xml:space="preserve">in which we </w:t>
      </w:r>
      <w:r w:rsidR="00E316D4">
        <w:rPr>
          <w:rFonts w:ascii="Times New Roman" w:hAnsi="Times New Roman" w:cs="Times New Roman"/>
          <w:sz w:val="24"/>
          <w:szCs w:val="24"/>
        </w:rPr>
        <w:lastRenderedPageBreak/>
        <w:t xml:space="preserve">systematically varied the significance threshold for one test </w:t>
      </w:r>
      <w:r w:rsidR="009F4FB7">
        <w:rPr>
          <w:rFonts w:ascii="Times New Roman" w:hAnsi="Times New Roman" w:cs="Times New Roman"/>
          <w:sz w:val="24"/>
          <w:szCs w:val="24"/>
        </w:rPr>
        <w:t xml:space="preserve">(i.e., either using 1%, 5%, or 10%) </w:t>
      </w:r>
      <w:r w:rsidR="00E316D4">
        <w:rPr>
          <w:rFonts w:ascii="Times New Roman" w:hAnsi="Times New Roman" w:cs="Times New Roman"/>
          <w:sz w:val="24"/>
          <w:szCs w:val="24"/>
        </w:rPr>
        <w:t xml:space="preserve">while </w:t>
      </w:r>
      <w:r w:rsidR="00E563D1">
        <w:rPr>
          <w:rFonts w:ascii="Times New Roman" w:hAnsi="Times New Roman" w:cs="Times New Roman"/>
          <w:sz w:val="24"/>
          <w:szCs w:val="24"/>
        </w:rPr>
        <w:t xml:space="preserve">holding the significance thresholds for the remaining two significance procedures at 5%. </w:t>
      </w:r>
      <w:r w:rsidR="009F4FB7">
        <w:rPr>
          <w:rFonts w:ascii="Times New Roman" w:hAnsi="Times New Roman" w:cs="Times New Roman"/>
          <w:sz w:val="24"/>
          <w:szCs w:val="24"/>
        </w:rPr>
        <w:t xml:space="preserve">Sample sizes were fixed at either </w:t>
      </w:r>
      <w:r w:rsidR="009F4FB7" w:rsidRPr="00F156C0">
        <w:rPr>
          <w:rFonts w:ascii="Times New Roman" w:hAnsi="Times New Roman" w:cs="Times New Roman"/>
          <w:i/>
          <w:iCs/>
          <w:sz w:val="24"/>
          <w:szCs w:val="24"/>
        </w:rPr>
        <w:t>N</w:t>
      </w:r>
      <w:r w:rsidR="009F4FB7">
        <w:rPr>
          <w:rFonts w:ascii="Times New Roman" w:hAnsi="Times New Roman" w:cs="Times New Roman"/>
          <w:sz w:val="24"/>
          <w:szCs w:val="24"/>
        </w:rPr>
        <w:t xml:space="preserve"> = 100 or 250, reflecting small to moderate sample sizes. </w:t>
      </w:r>
      <w:r w:rsidR="009315D5">
        <w:rPr>
          <w:rFonts w:ascii="Times New Roman" w:hAnsi="Times New Roman" w:cs="Times New Roman"/>
          <w:sz w:val="24"/>
          <w:szCs w:val="24"/>
        </w:rPr>
        <w:t xml:space="preserve">Skewnesses of error terms were set to 0, 0.75, 1.5, and 2.25, </w:t>
      </w:r>
      <w:r w:rsidR="008F1041">
        <w:rPr>
          <w:rFonts w:ascii="Times New Roman" w:hAnsi="Times New Roman" w:cs="Times New Roman"/>
          <w:sz w:val="24"/>
          <w:szCs w:val="24"/>
        </w:rPr>
        <w:t>and continuous covariates (i.e., confounders, control variables, and uncorrelated variables) were sampled from a gamma distribution with a skewness of 0.75.</w:t>
      </w:r>
      <w:r w:rsidR="00DA7359">
        <w:rPr>
          <w:rFonts w:ascii="Times New Roman" w:hAnsi="Times New Roman" w:cs="Times New Roman"/>
          <w:sz w:val="24"/>
          <w:szCs w:val="24"/>
        </w:rPr>
        <w:t xml:space="preserve"> Two types of independence tests were </w:t>
      </w:r>
      <w:r w:rsidR="00591DEE">
        <w:rPr>
          <w:rFonts w:ascii="Times New Roman" w:hAnsi="Times New Roman" w:cs="Times New Roman"/>
          <w:sz w:val="24"/>
          <w:szCs w:val="24"/>
        </w:rPr>
        <w:t>applied</w:t>
      </w:r>
      <w:r w:rsidR="00DA7359">
        <w:rPr>
          <w:rFonts w:ascii="Times New Roman" w:hAnsi="Times New Roman" w:cs="Times New Roman"/>
          <w:sz w:val="24"/>
          <w:szCs w:val="24"/>
        </w:rPr>
        <w:t xml:space="preserve"> (HSIC and non-linear correlations).</w:t>
      </w:r>
    </w:p>
    <w:p w14:paraId="20A42F52" w14:textId="72BD6AD0" w:rsidR="00FE6223" w:rsidRDefault="0023118C" w:rsidP="00F156C0">
      <w:pPr>
        <w:spacing w:line="360" w:lineRule="auto"/>
        <w:jc w:val="both"/>
        <w:rPr>
          <w:rFonts w:ascii="Times New Roman" w:hAnsi="Times New Roman" w:cs="Times New Roman"/>
          <w:sz w:val="24"/>
          <w:szCs w:val="24"/>
        </w:rPr>
      </w:pPr>
      <w:r>
        <w:rPr>
          <w:rFonts w:ascii="Times New Roman" w:hAnsi="Times New Roman" w:cs="Times New Roman"/>
          <w:sz w:val="24"/>
          <w:szCs w:val="24"/>
        </w:rPr>
        <w:tab/>
        <w:t>Figure A</w:t>
      </w:r>
      <w:r w:rsidR="00730D00">
        <w:rPr>
          <w:rFonts w:ascii="Times New Roman" w:hAnsi="Times New Roman" w:cs="Times New Roman"/>
          <w:sz w:val="24"/>
          <w:szCs w:val="24"/>
        </w:rPr>
        <w:t>3</w:t>
      </w:r>
      <w:r>
        <w:rPr>
          <w:rFonts w:ascii="Times New Roman" w:hAnsi="Times New Roman" w:cs="Times New Roman"/>
          <w:sz w:val="24"/>
          <w:szCs w:val="24"/>
        </w:rPr>
        <w:t xml:space="preserve"> summarizes the performance of nGFS when varying the significance threshold for </w:t>
      </w:r>
      <w:r w:rsidR="00FD10F9">
        <w:rPr>
          <w:rFonts w:ascii="Times New Roman" w:hAnsi="Times New Roman" w:cs="Times New Roman"/>
          <w:sz w:val="24"/>
          <w:szCs w:val="24"/>
        </w:rPr>
        <w:t xml:space="preserve">the Gaussianity test. </w:t>
      </w:r>
      <w:r w:rsidR="0092746D">
        <w:rPr>
          <w:rFonts w:ascii="Times New Roman" w:hAnsi="Times New Roman" w:cs="Times New Roman"/>
          <w:sz w:val="24"/>
          <w:szCs w:val="24"/>
        </w:rPr>
        <w:t xml:space="preserve">In general, </w:t>
      </w:r>
      <w:r w:rsidR="0092005F">
        <w:rPr>
          <w:rFonts w:ascii="Times New Roman" w:hAnsi="Times New Roman" w:cs="Times New Roman"/>
          <w:sz w:val="24"/>
          <w:szCs w:val="24"/>
        </w:rPr>
        <w:t xml:space="preserve">when </w:t>
      </w:r>
      <w:r w:rsidR="0092746D">
        <w:rPr>
          <w:rFonts w:ascii="Times New Roman" w:hAnsi="Times New Roman" w:cs="Times New Roman"/>
          <w:sz w:val="24"/>
          <w:szCs w:val="24"/>
        </w:rPr>
        <w:t xml:space="preserve">using a lower significance threshold (i.e., 1% instead of 5%), </w:t>
      </w:r>
      <w:r w:rsidR="000D380F">
        <w:rPr>
          <w:rFonts w:ascii="Times New Roman" w:hAnsi="Times New Roman" w:cs="Times New Roman"/>
          <w:sz w:val="24"/>
          <w:szCs w:val="24"/>
        </w:rPr>
        <w:t xml:space="preserve">the power of the Gaussianity tests to confirm sufficient non-Gaussianity of </w:t>
      </w:r>
      <w:proofErr w:type="spellStart"/>
      <w:r w:rsidR="000D380F" w:rsidRPr="000D380F">
        <w:rPr>
          <w:rFonts w:ascii="Times New Roman" w:hAnsi="Times New Roman" w:cs="Times New Roman"/>
          <w:i/>
          <w:iCs/>
          <w:sz w:val="24"/>
          <w:szCs w:val="24"/>
        </w:rPr>
        <w:t>r</w:t>
      </w:r>
      <w:r w:rsidR="000D380F" w:rsidRPr="000D380F">
        <w:rPr>
          <w:rFonts w:ascii="Times New Roman" w:hAnsi="Times New Roman" w:cs="Times New Roman"/>
          <w:i/>
          <w:iCs/>
          <w:sz w:val="24"/>
          <w:szCs w:val="24"/>
          <w:vertAlign w:val="subscript"/>
        </w:rPr>
        <w:t>x</w:t>
      </w:r>
      <w:proofErr w:type="spellEnd"/>
      <w:r w:rsidR="000D380F">
        <w:rPr>
          <w:rFonts w:ascii="Times New Roman" w:hAnsi="Times New Roman" w:cs="Times New Roman"/>
          <w:sz w:val="24"/>
          <w:szCs w:val="24"/>
        </w:rPr>
        <w:t xml:space="preserve"> decreases, as expected. </w:t>
      </w:r>
      <w:proofErr w:type="gramStart"/>
      <w:r w:rsidR="000D380F">
        <w:rPr>
          <w:rFonts w:ascii="Times New Roman" w:hAnsi="Times New Roman" w:cs="Times New Roman"/>
          <w:sz w:val="24"/>
          <w:szCs w:val="24"/>
        </w:rPr>
        <w:t>As a consequence</w:t>
      </w:r>
      <w:proofErr w:type="gramEnd"/>
      <w:r w:rsidR="000D380F">
        <w:rPr>
          <w:rFonts w:ascii="Times New Roman" w:hAnsi="Times New Roman" w:cs="Times New Roman"/>
          <w:sz w:val="24"/>
          <w:szCs w:val="24"/>
        </w:rPr>
        <w:t xml:space="preserve">, </w:t>
      </w:r>
      <w:r w:rsidR="008E00E1">
        <w:rPr>
          <w:rFonts w:ascii="Times New Roman" w:hAnsi="Times New Roman" w:cs="Times New Roman"/>
          <w:sz w:val="24"/>
          <w:szCs w:val="24"/>
        </w:rPr>
        <w:t xml:space="preserve">compared to </w:t>
      </w:r>
      <w:r w:rsidR="00972E8C">
        <w:rPr>
          <w:rFonts w:ascii="Times New Roman" w:hAnsi="Times New Roman" w:cs="Times New Roman"/>
          <w:sz w:val="24"/>
          <w:szCs w:val="24"/>
        </w:rPr>
        <w:t xml:space="preserve">a nominal threshold of 5%, </w:t>
      </w:r>
      <w:r w:rsidR="00B25F0C">
        <w:rPr>
          <w:rFonts w:ascii="Times New Roman" w:hAnsi="Times New Roman" w:cs="Times New Roman"/>
          <w:sz w:val="24"/>
          <w:szCs w:val="24"/>
        </w:rPr>
        <w:t xml:space="preserve">selection rates for confounders and control variables </w:t>
      </w:r>
      <w:r w:rsidR="008E00E1">
        <w:rPr>
          <w:rFonts w:ascii="Times New Roman" w:hAnsi="Times New Roman" w:cs="Times New Roman"/>
          <w:sz w:val="24"/>
          <w:szCs w:val="24"/>
        </w:rPr>
        <w:t>tend to be lower</w:t>
      </w:r>
      <w:r w:rsidR="00972E8C">
        <w:rPr>
          <w:rFonts w:ascii="Times New Roman" w:hAnsi="Times New Roman" w:cs="Times New Roman"/>
          <w:sz w:val="24"/>
          <w:szCs w:val="24"/>
        </w:rPr>
        <w:t xml:space="preserve"> when </w:t>
      </w:r>
      <w:proofErr w:type="spellStart"/>
      <w:r w:rsidR="00972E8C" w:rsidRPr="00944556">
        <w:rPr>
          <w:rFonts w:ascii="Times New Roman" w:hAnsi="Times New Roman" w:cs="Times New Roman"/>
          <w:i/>
          <w:iCs/>
          <w:sz w:val="24"/>
          <w:szCs w:val="24"/>
        </w:rPr>
        <w:t>r</w:t>
      </w:r>
      <w:r w:rsidR="00972E8C" w:rsidRPr="00944556">
        <w:rPr>
          <w:rFonts w:ascii="Times New Roman" w:hAnsi="Times New Roman" w:cs="Times New Roman"/>
          <w:i/>
          <w:iCs/>
          <w:sz w:val="24"/>
          <w:szCs w:val="24"/>
          <w:vertAlign w:val="subscript"/>
        </w:rPr>
        <w:t>x</w:t>
      </w:r>
      <w:proofErr w:type="spellEnd"/>
      <w:r w:rsidR="00972E8C">
        <w:rPr>
          <w:rFonts w:ascii="Times New Roman" w:hAnsi="Times New Roman" w:cs="Times New Roman"/>
          <w:sz w:val="24"/>
          <w:szCs w:val="24"/>
        </w:rPr>
        <w:t xml:space="preserve"> is slightly skewed.</w:t>
      </w:r>
      <w:r w:rsidR="00650488">
        <w:rPr>
          <w:rFonts w:ascii="Times New Roman" w:hAnsi="Times New Roman" w:cs="Times New Roman"/>
          <w:sz w:val="24"/>
          <w:szCs w:val="24"/>
        </w:rPr>
        <w:t xml:space="preserve"> However, </w:t>
      </w:r>
      <w:r w:rsidR="00EE036C">
        <w:rPr>
          <w:rFonts w:ascii="Times New Roman" w:hAnsi="Times New Roman" w:cs="Times New Roman"/>
          <w:sz w:val="24"/>
          <w:szCs w:val="24"/>
        </w:rPr>
        <w:t xml:space="preserve">for moderate to strong deviations from Gaussianity, </w:t>
      </w:r>
      <w:r w:rsidR="002F6A69">
        <w:rPr>
          <w:rFonts w:ascii="Times New Roman" w:hAnsi="Times New Roman" w:cs="Times New Roman"/>
          <w:sz w:val="24"/>
          <w:szCs w:val="24"/>
        </w:rPr>
        <w:t xml:space="preserve">accuracy rates are not affected by the lower significance threshold. In contrast, exclusion rates for colliders </w:t>
      </w:r>
      <w:r w:rsidR="002A090C">
        <w:rPr>
          <w:rFonts w:ascii="Times New Roman" w:hAnsi="Times New Roman" w:cs="Times New Roman"/>
          <w:sz w:val="24"/>
          <w:szCs w:val="24"/>
        </w:rPr>
        <w:t xml:space="preserve">tend to increase with a lower significance threshold </w:t>
      </w:r>
      <w:r w:rsidR="00E51761">
        <w:rPr>
          <w:rFonts w:ascii="Times New Roman" w:hAnsi="Times New Roman" w:cs="Times New Roman"/>
          <w:sz w:val="24"/>
          <w:szCs w:val="24"/>
        </w:rPr>
        <w:t xml:space="preserve">for </w:t>
      </w:r>
      <w:r w:rsidR="002A090C">
        <w:rPr>
          <w:rFonts w:ascii="Times New Roman" w:hAnsi="Times New Roman" w:cs="Times New Roman"/>
          <w:sz w:val="24"/>
          <w:szCs w:val="24"/>
        </w:rPr>
        <w:t xml:space="preserve">the Gaussianity test. This can be explained by the fact that </w:t>
      </w:r>
      <w:r w:rsidR="00C842DB">
        <w:rPr>
          <w:rFonts w:ascii="Times New Roman" w:hAnsi="Times New Roman" w:cs="Times New Roman"/>
          <w:sz w:val="24"/>
          <w:szCs w:val="24"/>
        </w:rPr>
        <w:t>colliders tend to be excluded due to a higher chance of retaining the null hypothesis</w:t>
      </w:r>
      <w:r w:rsidR="00AC74E7">
        <w:rPr>
          <w:rFonts w:ascii="Times New Roman" w:hAnsi="Times New Roman" w:cs="Times New Roman"/>
          <w:sz w:val="24"/>
          <w:szCs w:val="24"/>
        </w:rPr>
        <w:t xml:space="preserve"> of error Gaussianity. </w:t>
      </w:r>
    </w:p>
    <w:p w14:paraId="42CAD24C" w14:textId="114C2F17" w:rsidR="0023118C" w:rsidRDefault="00FE6223" w:rsidP="00F156C0">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When increasing the nominal significance level of the Gaussianity test to 10%, </w:t>
      </w:r>
      <w:r w:rsidR="00FB2829">
        <w:rPr>
          <w:rFonts w:ascii="Times New Roman" w:hAnsi="Times New Roman" w:cs="Times New Roman"/>
          <w:sz w:val="24"/>
          <w:szCs w:val="24"/>
        </w:rPr>
        <w:t>rates of confounder</w:t>
      </w:r>
      <w:r w:rsidR="00965BC2">
        <w:rPr>
          <w:rFonts w:ascii="Times New Roman" w:hAnsi="Times New Roman" w:cs="Times New Roman"/>
          <w:sz w:val="24"/>
          <w:szCs w:val="24"/>
        </w:rPr>
        <w:t xml:space="preserve"> and control variable</w:t>
      </w:r>
      <w:r w:rsidR="00FB2829">
        <w:rPr>
          <w:rFonts w:ascii="Times New Roman" w:hAnsi="Times New Roman" w:cs="Times New Roman"/>
          <w:sz w:val="24"/>
          <w:szCs w:val="24"/>
        </w:rPr>
        <w:t xml:space="preserve"> detection tend to be higher than </w:t>
      </w:r>
      <w:r w:rsidR="00707463">
        <w:rPr>
          <w:rFonts w:ascii="Times New Roman" w:hAnsi="Times New Roman" w:cs="Times New Roman"/>
          <w:sz w:val="24"/>
          <w:szCs w:val="24"/>
        </w:rPr>
        <w:t xml:space="preserve">the ones observed for a significance threshold of 5%. The reason for this is </w:t>
      </w:r>
      <w:r w:rsidR="00944556">
        <w:rPr>
          <w:rFonts w:ascii="Times New Roman" w:hAnsi="Times New Roman" w:cs="Times New Roman"/>
          <w:sz w:val="24"/>
          <w:szCs w:val="24"/>
        </w:rPr>
        <w:t xml:space="preserve">that the Gaussianity test accepts less skewed </w:t>
      </w:r>
      <w:r w:rsidR="00965BC2">
        <w:rPr>
          <w:rFonts w:ascii="Times New Roman" w:hAnsi="Times New Roman" w:cs="Times New Roman"/>
          <w:sz w:val="24"/>
          <w:szCs w:val="24"/>
        </w:rPr>
        <w:t>confounders and control variables</w:t>
      </w:r>
      <w:r w:rsidR="002920D2">
        <w:rPr>
          <w:rFonts w:ascii="Times New Roman" w:hAnsi="Times New Roman" w:cs="Times New Roman"/>
          <w:sz w:val="24"/>
          <w:szCs w:val="24"/>
        </w:rPr>
        <w:t xml:space="preserve"> which, however, are still sufficiently non-Gaussian to detect systematic error dependence. </w:t>
      </w:r>
      <w:r w:rsidR="00952FC8">
        <w:rPr>
          <w:rFonts w:ascii="Times New Roman" w:hAnsi="Times New Roman" w:cs="Times New Roman"/>
          <w:sz w:val="24"/>
          <w:szCs w:val="24"/>
        </w:rPr>
        <w:t xml:space="preserve">Collider detection tends to be unaffected by the higher significance threshold. </w:t>
      </w:r>
      <w:r w:rsidR="00944556">
        <w:rPr>
          <w:rFonts w:ascii="Times New Roman" w:hAnsi="Times New Roman" w:cs="Times New Roman"/>
          <w:sz w:val="24"/>
          <w:szCs w:val="24"/>
        </w:rPr>
        <w:t xml:space="preserve"> </w:t>
      </w:r>
      <w:r w:rsidR="00C842DB">
        <w:rPr>
          <w:rFonts w:ascii="Times New Roman" w:hAnsi="Times New Roman" w:cs="Times New Roman"/>
          <w:sz w:val="24"/>
          <w:szCs w:val="24"/>
        </w:rPr>
        <w:t xml:space="preserve"> </w:t>
      </w:r>
    </w:p>
    <w:p w14:paraId="5D34CE8B" w14:textId="77777777" w:rsidR="00FD10F9" w:rsidRDefault="00FD10F9" w:rsidP="00F156C0">
      <w:pPr>
        <w:spacing w:line="360" w:lineRule="auto"/>
        <w:jc w:val="both"/>
        <w:rPr>
          <w:rFonts w:ascii="Times New Roman" w:hAnsi="Times New Roman" w:cs="Times New Roman"/>
          <w:sz w:val="24"/>
          <w:szCs w:val="24"/>
        </w:rPr>
      </w:pPr>
    </w:p>
    <w:p w14:paraId="1D8D238C" w14:textId="77777777" w:rsidR="00FD10F9" w:rsidRDefault="00FD10F9" w:rsidP="00FD10F9">
      <w:pPr>
        <w:spacing w:line="480" w:lineRule="auto"/>
        <w:jc w:val="both"/>
      </w:pPr>
      <w:r>
        <w:rPr>
          <w:b/>
          <w:bCs/>
          <w:noProof/>
        </w:rPr>
        <w:lastRenderedPageBreak/>
        <w:drawing>
          <wp:inline distT="0" distB="0" distL="0" distR="0" wp14:anchorId="7E77705F" wp14:editId="471EDA22">
            <wp:extent cx="5943600" cy="4727575"/>
            <wp:effectExtent l="0" t="0" r="0" b="0"/>
            <wp:docPr id="1" name="Picture 1" descr="A picture containing text, diagram, lin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96054" name="Picture 6" descr="A picture containing text, diagram, line, m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727575"/>
                    </a:xfrm>
                    <a:prstGeom prst="rect">
                      <a:avLst/>
                    </a:prstGeom>
                  </pic:spPr>
                </pic:pic>
              </a:graphicData>
            </a:graphic>
          </wp:inline>
        </w:drawing>
      </w:r>
    </w:p>
    <w:p w14:paraId="101AAF58" w14:textId="67B79868" w:rsidR="00FD10F9" w:rsidRPr="00FD10F9" w:rsidRDefault="00FD10F9" w:rsidP="00FD10F9">
      <w:pPr>
        <w:spacing w:line="360" w:lineRule="auto"/>
        <w:jc w:val="center"/>
        <w:rPr>
          <w:rFonts w:ascii="Times New Roman" w:hAnsi="Times New Roman" w:cs="Times New Roman"/>
          <w:sz w:val="24"/>
          <w:szCs w:val="24"/>
        </w:rPr>
      </w:pPr>
      <w:r w:rsidRPr="00FD10F9">
        <w:rPr>
          <w:rFonts w:ascii="Times New Roman" w:hAnsi="Times New Roman" w:cs="Times New Roman"/>
          <w:i/>
          <w:iCs/>
          <w:sz w:val="24"/>
          <w:szCs w:val="24"/>
        </w:rPr>
        <w:t>Figure A</w:t>
      </w:r>
      <w:r w:rsidR="00730D00">
        <w:rPr>
          <w:rFonts w:ascii="Times New Roman" w:hAnsi="Times New Roman" w:cs="Times New Roman"/>
          <w:i/>
          <w:iCs/>
          <w:sz w:val="24"/>
          <w:szCs w:val="24"/>
        </w:rPr>
        <w:t>3</w:t>
      </w:r>
      <w:r w:rsidRPr="00FD10F9">
        <w:rPr>
          <w:rFonts w:ascii="Times New Roman" w:hAnsi="Times New Roman" w:cs="Times New Roman"/>
          <w:i/>
          <w:iCs/>
          <w:sz w:val="24"/>
          <w:szCs w:val="24"/>
        </w:rPr>
        <w:t xml:space="preserve">. </w:t>
      </w:r>
      <w:r w:rsidR="00EA65E7">
        <w:rPr>
          <w:rFonts w:ascii="Times New Roman" w:hAnsi="Times New Roman" w:cs="Times New Roman"/>
          <w:sz w:val="24"/>
          <w:szCs w:val="24"/>
        </w:rPr>
        <w:t xml:space="preserve">Performance of nGFS when performing </w:t>
      </w:r>
      <w:r w:rsidRPr="00FD10F9">
        <w:rPr>
          <w:rFonts w:ascii="Times New Roman" w:hAnsi="Times New Roman" w:cs="Times New Roman"/>
          <w:sz w:val="24"/>
          <w:szCs w:val="24"/>
        </w:rPr>
        <w:t>Gaussianity test</w:t>
      </w:r>
      <w:r w:rsidR="00EA65E7">
        <w:rPr>
          <w:rFonts w:ascii="Times New Roman" w:hAnsi="Times New Roman" w:cs="Times New Roman"/>
          <w:sz w:val="24"/>
          <w:szCs w:val="24"/>
        </w:rPr>
        <w:t>s</w:t>
      </w:r>
      <w:r w:rsidRPr="00FD10F9">
        <w:rPr>
          <w:rFonts w:ascii="Times New Roman" w:hAnsi="Times New Roman" w:cs="Times New Roman"/>
          <w:sz w:val="24"/>
          <w:szCs w:val="24"/>
        </w:rPr>
        <w:t xml:space="preserve"> with </w:t>
      </w:r>
      <w:r w:rsidR="00EA65E7">
        <w:rPr>
          <w:rFonts w:ascii="Times New Roman" w:hAnsi="Times New Roman" w:cs="Times New Roman"/>
          <w:sz w:val="24"/>
          <w:szCs w:val="24"/>
        </w:rPr>
        <w:t>different</w:t>
      </w:r>
      <w:r w:rsidRPr="00FD10F9">
        <w:rPr>
          <w:rFonts w:ascii="Times New Roman" w:hAnsi="Times New Roman" w:cs="Times New Roman"/>
          <w:sz w:val="24"/>
          <w:szCs w:val="24"/>
        </w:rPr>
        <w:t xml:space="preserve"> significance </w:t>
      </w:r>
      <w:r w:rsidR="00EA65E7">
        <w:rPr>
          <w:rFonts w:ascii="Times New Roman" w:hAnsi="Times New Roman" w:cs="Times New Roman"/>
          <w:sz w:val="24"/>
          <w:szCs w:val="24"/>
        </w:rPr>
        <w:t>thresholds</w:t>
      </w:r>
      <w:r w:rsidRPr="00FD10F9">
        <w:rPr>
          <w:rFonts w:ascii="Times New Roman" w:hAnsi="Times New Roman" w:cs="Times New Roman"/>
          <w:sz w:val="24"/>
          <w:szCs w:val="24"/>
        </w:rPr>
        <w:t>.</w:t>
      </w:r>
    </w:p>
    <w:p w14:paraId="6028B701" w14:textId="77777777" w:rsidR="00560169" w:rsidRDefault="008F1041" w:rsidP="00F156C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F4FB7">
        <w:rPr>
          <w:rFonts w:ascii="Times New Roman" w:hAnsi="Times New Roman" w:cs="Times New Roman"/>
          <w:sz w:val="24"/>
          <w:szCs w:val="24"/>
        </w:rPr>
        <w:t xml:space="preserve"> </w:t>
      </w:r>
      <w:r w:rsidR="00560169">
        <w:rPr>
          <w:rFonts w:ascii="Times New Roman" w:hAnsi="Times New Roman" w:cs="Times New Roman"/>
          <w:sz w:val="24"/>
          <w:szCs w:val="24"/>
        </w:rPr>
        <w:tab/>
      </w:r>
    </w:p>
    <w:p w14:paraId="2A564BA7" w14:textId="095ECEE3" w:rsidR="00F138FE" w:rsidRDefault="00560169" w:rsidP="0056016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Next, we focus on the performance of nGFS when changing the significance threshold of the independence procedure</w:t>
      </w:r>
      <w:r w:rsidR="00095B22">
        <w:rPr>
          <w:rFonts w:ascii="Times New Roman" w:hAnsi="Times New Roman" w:cs="Times New Roman"/>
          <w:sz w:val="24"/>
          <w:szCs w:val="24"/>
        </w:rPr>
        <w:t xml:space="preserve"> to evaluate the independence of the error terms</w:t>
      </w:r>
      <w:r w:rsidR="006A10A8">
        <w:rPr>
          <w:rFonts w:ascii="Times New Roman" w:hAnsi="Times New Roman" w:cs="Times New Roman"/>
          <w:sz w:val="24"/>
          <w:szCs w:val="24"/>
        </w:rPr>
        <w:t xml:space="preserve"> (see Figure </w:t>
      </w:r>
      <w:r w:rsidR="008E34AB">
        <w:rPr>
          <w:rFonts w:ascii="Times New Roman" w:hAnsi="Times New Roman" w:cs="Times New Roman"/>
          <w:sz w:val="24"/>
          <w:szCs w:val="24"/>
        </w:rPr>
        <w:t>A</w:t>
      </w:r>
      <w:r w:rsidR="00730D00">
        <w:rPr>
          <w:rFonts w:ascii="Times New Roman" w:hAnsi="Times New Roman" w:cs="Times New Roman"/>
          <w:sz w:val="24"/>
          <w:szCs w:val="24"/>
        </w:rPr>
        <w:t>4</w:t>
      </w:r>
      <w:r w:rsidR="00C11A4F">
        <w:rPr>
          <w:rFonts w:ascii="Times New Roman" w:hAnsi="Times New Roman" w:cs="Times New Roman"/>
          <w:sz w:val="24"/>
          <w:szCs w:val="24"/>
        </w:rPr>
        <w:t>)</w:t>
      </w:r>
      <w:r w:rsidR="00095B22">
        <w:rPr>
          <w:rFonts w:ascii="Times New Roman" w:hAnsi="Times New Roman" w:cs="Times New Roman"/>
          <w:sz w:val="24"/>
          <w:szCs w:val="24"/>
        </w:rPr>
        <w:t>. Recall that</w:t>
      </w:r>
      <w:r w:rsidR="008C3AF0">
        <w:rPr>
          <w:rFonts w:ascii="Times New Roman" w:hAnsi="Times New Roman" w:cs="Times New Roman"/>
          <w:sz w:val="24"/>
          <w:szCs w:val="24"/>
        </w:rPr>
        <w:t xml:space="preserve">, </w:t>
      </w:r>
      <w:r w:rsidR="00815AEF">
        <w:rPr>
          <w:rFonts w:ascii="Times New Roman" w:hAnsi="Times New Roman" w:cs="Times New Roman"/>
          <w:sz w:val="24"/>
          <w:szCs w:val="24"/>
        </w:rPr>
        <w:t>in the present context</w:t>
      </w:r>
      <w:r w:rsidR="008C3AF0">
        <w:rPr>
          <w:rFonts w:ascii="Times New Roman" w:hAnsi="Times New Roman" w:cs="Times New Roman"/>
          <w:sz w:val="24"/>
          <w:szCs w:val="24"/>
        </w:rPr>
        <w:t>, one is interested in retaining the null hypothesis (indicating that the causal estimate of interest is consistent).</w:t>
      </w:r>
      <w:r>
        <w:rPr>
          <w:rFonts w:ascii="Times New Roman" w:hAnsi="Times New Roman" w:cs="Times New Roman"/>
          <w:sz w:val="24"/>
          <w:szCs w:val="24"/>
        </w:rPr>
        <w:t xml:space="preserve"> </w:t>
      </w:r>
      <w:r w:rsidR="000C445A">
        <w:rPr>
          <w:rFonts w:ascii="Times New Roman" w:hAnsi="Times New Roman" w:cs="Times New Roman"/>
          <w:sz w:val="24"/>
          <w:szCs w:val="24"/>
        </w:rPr>
        <w:t xml:space="preserve">For a nominal significance level 1% (instead of 5%) one, therefore, observes </w:t>
      </w:r>
      <w:r w:rsidR="000A45DA">
        <w:rPr>
          <w:rFonts w:ascii="Times New Roman" w:hAnsi="Times New Roman" w:cs="Times New Roman"/>
          <w:sz w:val="24"/>
          <w:szCs w:val="24"/>
        </w:rPr>
        <w:t xml:space="preserve">higher rates of correctly classifying confounders and control variables </w:t>
      </w:r>
      <w:r w:rsidR="00C04201">
        <w:rPr>
          <w:rFonts w:ascii="Times New Roman" w:hAnsi="Times New Roman" w:cs="Times New Roman"/>
          <w:sz w:val="24"/>
          <w:szCs w:val="24"/>
        </w:rPr>
        <w:t>than in the case of a nominal significance level of 5%. In contrast, collider detection rates tend to be lower than in the main analysis</w:t>
      </w:r>
      <w:r w:rsidR="00F138FE">
        <w:rPr>
          <w:rFonts w:ascii="Times New Roman" w:hAnsi="Times New Roman" w:cs="Times New Roman"/>
          <w:sz w:val="24"/>
          <w:szCs w:val="24"/>
        </w:rPr>
        <w:t xml:space="preserve"> due to the lower power of independence tests</w:t>
      </w:r>
      <w:r w:rsidR="007A30D0">
        <w:rPr>
          <w:rFonts w:ascii="Times New Roman" w:hAnsi="Times New Roman" w:cs="Times New Roman"/>
          <w:sz w:val="24"/>
          <w:szCs w:val="24"/>
        </w:rPr>
        <w:t>.</w:t>
      </w:r>
      <w:r w:rsidR="00F138FE">
        <w:rPr>
          <w:rFonts w:ascii="Times New Roman" w:hAnsi="Times New Roman" w:cs="Times New Roman"/>
          <w:sz w:val="24"/>
          <w:szCs w:val="24"/>
        </w:rPr>
        <w:t xml:space="preserve"> </w:t>
      </w:r>
    </w:p>
    <w:p w14:paraId="475E8A8A" w14:textId="30BD1947" w:rsidR="0052746A" w:rsidRDefault="00F138FE" w:rsidP="0056016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A reversed picture can be observed when increasing the significance threshold of the independence tests to 10%. Here,</w:t>
      </w:r>
      <w:r w:rsidR="00D55F0A">
        <w:rPr>
          <w:rFonts w:ascii="Times New Roman" w:hAnsi="Times New Roman" w:cs="Times New Roman"/>
          <w:sz w:val="24"/>
          <w:szCs w:val="24"/>
        </w:rPr>
        <w:t xml:space="preserve"> compared to a significance level of 5%,</w:t>
      </w:r>
      <w:r>
        <w:rPr>
          <w:rFonts w:ascii="Times New Roman" w:hAnsi="Times New Roman" w:cs="Times New Roman"/>
          <w:sz w:val="24"/>
          <w:szCs w:val="24"/>
        </w:rPr>
        <w:t xml:space="preserve"> </w:t>
      </w:r>
      <w:r w:rsidR="00C50003">
        <w:rPr>
          <w:rFonts w:ascii="Times New Roman" w:hAnsi="Times New Roman" w:cs="Times New Roman"/>
          <w:sz w:val="24"/>
          <w:szCs w:val="24"/>
        </w:rPr>
        <w:t xml:space="preserve">selection rates for confounders and control variables tend to be lower and </w:t>
      </w:r>
      <w:r w:rsidR="00D55F0A">
        <w:rPr>
          <w:rFonts w:ascii="Times New Roman" w:hAnsi="Times New Roman" w:cs="Times New Roman"/>
          <w:sz w:val="24"/>
          <w:szCs w:val="24"/>
        </w:rPr>
        <w:t>rates of detecting colliders tends to increase.</w:t>
      </w:r>
      <w:r w:rsidR="00476107">
        <w:rPr>
          <w:rFonts w:ascii="Times New Roman" w:hAnsi="Times New Roman" w:cs="Times New Roman"/>
          <w:sz w:val="24"/>
          <w:szCs w:val="24"/>
        </w:rPr>
        <w:t xml:space="preserve"> The reason for this is that </w:t>
      </w:r>
      <w:r w:rsidR="009661CF">
        <w:rPr>
          <w:rFonts w:ascii="Times New Roman" w:hAnsi="Times New Roman" w:cs="Times New Roman"/>
          <w:sz w:val="24"/>
          <w:szCs w:val="24"/>
        </w:rPr>
        <w:t xml:space="preserve">one </w:t>
      </w:r>
      <w:r w:rsidR="0013475C">
        <w:rPr>
          <w:rFonts w:ascii="Times New Roman" w:hAnsi="Times New Roman" w:cs="Times New Roman"/>
          <w:sz w:val="24"/>
          <w:szCs w:val="24"/>
        </w:rPr>
        <w:t>now has a higher chance to reject the null hypothesis</w:t>
      </w:r>
      <w:r w:rsidR="00E255F9">
        <w:rPr>
          <w:rFonts w:ascii="Times New Roman" w:hAnsi="Times New Roman" w:cs="Times New Roman"/>
          <w:sz w:val="24"/>
          <w:szCs w:val="24"/>
        </w:rPr>
        <w:t xml:space="preserve"> of error independence</w:t>
      </w:r>
      <w:r w:rsidR="005D7B5C">
        <w:rPr>
          <w:rFonts w:ascii="Times New Roman" w:hAnsi="Times New Roman" w:cs="Times New Roman"/>
          <w:sz w:val="24"/>
          <w:szCs w:val="24"/>
        </w:rPr>
        <w:t xml:space="preserve"> and it is, therefore, more likely to detect a collider bias and less likely to retain the </w:t>
      </w:r>
      <w:r w:rsidR="00C55E0F">
        <w:rPr>
          <w:rFonts w:ascii="Times New Roman" w:hAnsi="Times New Roman" w:cs="Times New Roman"/>
          <w:sz w:val="24"/>
          <w:szCs w:val="24"/>
        </w:rPr>
        <w:t xml:space="preserve">null hypothesis of independence (which is required to detect confounders and control variables). </w:t>
      </w:r>
      <w:r w:rsidR="00D55F0A">
        <w:rPr>
          <w:rFonts w:ascii="Times New Roman" w:hAnsi="Times New Roman" w:cs="Times New Roman"/>
          <w:sz w:val="24"/>
          <w:szCs w:val="24"/>
        </w:rPr>
        <w:t xml:space="preserve"> </w:t>
      </w:r>
      <w:r w:rsidR="007A30D0">
        <w:rPr>
          <w:rFonts w:ascii="Times New Roman" w:hAnsi="Times New Roman" w:cs="Times New Roman"/>
          <w:sz w:val="24"/>
          <w:szCs w:val="24"/>
        </w:rPr>
        <w:t xml:space="preserve"> </w:t>
      </w:r>
      <w:r w:rsidR="00560169">
        <w:rPr>
          <w:rFonts w:ascii="Times New Roman" w:hAnsi="Times New Roman" w:cs="Times New Roman"/>
          <w:sz w:val="24"/>
          <w:szCs w:val="24"/>
        </w:rPr>
        <w:t xml:space="preserve"> </w:t>
      </w:r>
    </w:p>
    <w:p w14:paraId="45FBC28E" w14:textId="77777777" w:rsidR="00560169" w:rsidRDefault="00560169" w:rsidP="00560169">
      <w:pPr>
        <w:spacing w:line="360" w:lineRule="auto"/>
        <w:ind w:firstLine="720"/>
        <w:jc w:val="both"/>
        <w:rPr>
          <w:rFonts w:ascii="Times New Roman" w:hAnsi="Times New Roman" w:cs="Times New Roman"/>
          <w:sz w:val="24"/>
          <w:szCs w:val="24"/>
        </w:rPr>
      </w:pPr>
    </w:p>
    <w:p w14:paraId="3F44727E" w14:textId="77777777" w:rsidR="00560169" w:rsidRDefault="00560169" w:rsidP="00560169">
      <w:pPr>
        <w:spacing w:line="480" w:lineRule="auto"/>
        <w:rPr>
          <w:b/>
          <w:bCs/>
        </w:rPr>
      </w:pPr>
      <w:r>
        <w:rPr>
          <w:b/>
          <w:bCs/>
          <w:noProof/>
        </w:rPr>
        <w:drawing>
          <wp:inline distT="0" distB="0" distL="0" distR="0" wp14:anchorId="6F09E18F" wp14:editId="691F0D41">
            <wp:extent cx="5943600" cy="4727575"/>
            <wp:effectExtent l="0" t="0" r="0" b="0"/>
            <wp:docPr id="1647540830" name="Picture 7" descr="A picture containing text, diagram, lin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40830" name="Picture 7" descr="A picture containing text, diagram, line, 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727575"/>
                    </a:xfrm>
                    <a:prstGeom prst="rect">
                      <a:avLst/>
                    </a:prstGeom>
                  </pic:spPr>
                </pic:pic>
              </a:graphicData>
            </a:graphic>
          </wp:inline>
        </w:drawing>
      </w:r>
    </w:p>
    <w:p w14:paraId="59683799" w14:textId="15338CAB" w:rsidR="006A10A8" w:rsidRDefault="00560169" w:rsidP="006A10A8">
      <w:pPr>
        <w:spacing w:line="360" w:lineRule="auto"/>
        <w:ind w:firstLine="720"/>
        <w:jc w:val="center"/>
        <w:rPr>
          <w:rFonts w:ascii="Times New Roman" w:hAnsi="Times New Roman" w:cs="Times New Roman"/>
          <w:sz w:val="24"/>
          <w:szCs w:val="24"/>
        </w:rPr>
      </w:pPr>
      <w:r w:rsidRPr="00A22D81">
        <w:rPr>
          <w:rFonts w:ascii="Times New Roman" w:hAnsi="Times New Roman" w:cs="Times New Roman"/>
          <w:i/>
          <w:iCs/>
          <w:sz w:val="24"/>
          <w:szCs w:val="24"/>
        </w:rPr>
        <w:t>Figure A</w:t>
      </w:r>
      <w:r w:rsidR="00730D00">
        <w:rPr>
          <w:rFonts w:ascii="Times New Roman" w:hAnsi="Times New Roman" w:cs="Times New Roman"/>
          <w:i/>
          <w:iCs/>
          <w:sz w:val="24"/>
          <w:szCs w:val="24"/>
        </w:rPr>
        <w:t>4</w:t>
      </w:r>
      <w:r w:rsidRPr="00A22D81">
        <w:rPr>
          <w:rFonts w:ascii="Times New Roman" w:hAnsi="Times New Roman" w:cs="Times New Roman"/>
          <w:sz w:val="24"/>
          <w:szCs w:val="24"/>
        </w:rPr>
        <w:t xml:space="preserve">. </w:t>
      </w:r>
      <w:r w:rsidR="006A10A8">
        <w:rPr>
          <w:rFonts w:ascii="Times New Roman" w:hAnsi="Times New Roman" w:cs="Times New Roman"/>
          <w:sz w:val="24"/>
          <w:szCs w:val="24"/>
        </w:rPr>
        <w:t>Performance of nGFS when performing independence</w:t>
      </w:r>
      <w:r w:rsidR="006A10A8" w:rsidRPr="00FD10F9">
        <w:rPr>
          <w:rFonts w:ascii="Times New Roman" w:hAnsi="Times New Roman" w:cs="Times New Roman"/>
          <w:sz w:val="24"/>
          <w:szCs w:val="24"/>
        </w:rPr>
        <w:t xml:space="preserve"> test</w:t>
      </w:r>
      <w:r w:rsidR="006A10A8">
        <w:rPr>
          <w:rFonts w:ascii="Times New Roman" w:hAnsi="Times New Roman" w:cs="Times New Roman"/>
          <w:sz w:val="24"/>
          <w:szCs w:val="24"/>
        </w:rPr>
        <w:t>s</w:t>
      </w:r>
      <w:r w:rsidR="006A10A8" w:rsidRPr="00FD10F9">
        <w:rPr>
          <w:rFonts w:ascii="Times New Roman" w:hAnsi="Times New Roman" w:cs="Times New Roman"/>
          <w:sz w:val="24"/>
          <w:szCs w:val="24"/>
        </w:rPr>
        <w:t xml:space="preserve"> with </w:t>
      </w:r>
      <w:r w:rsidR="006A10A8">
        <w:rPr>
          <w:rFonts w:ascii="Times New Roman" w:hAnsi="Times New Roman" w:cs="Times New Roman"/>
          <w:sz w:val="24"/>
          <w:szCs w:val="24"/>
        </w:rPr>
        <w:t>different</w:t>
      </w:r>
      <w:r w:rsidR="006A10A8" w:rsidRPr="00FD10F9">
        <w:rPr>
          <w:rFonts w:ascii="Times New Roman" w:hAnsi="Times New Roman" w:cs="Times New Roman"/>
          <w:sz w:val="24"/>
          <w:szCs w:val="24"/>
        </w:rPr>
        <w:t xml:space="preserve"> significance </w:t>
      </w:r>
      <w:r w:rsidR="006A10A8">
        <w:rPr>
          <w:rFonts w:ascii="Times New Roman" w:hAnsi="Times New Roman" w:cs="Times New Roman"/>
          <w:sz w:val="24"/>
          <w:szCs w:val="24"/>
        </w:rPr>
        <w:t>thresholds</w:t>
      </w:r>
      <w:r w:rsidR="006A10A8" w:rsidRPr="00FD10F9">
        <w:rPr>
          <w:rFonts w:ascii="Times New Roman" w:hAnsi="Times New Roman" w:cs="Times New Roman"/>
          <w:sz w:val="24"/>
          <w:szCs w:val="24"/>
        </w:rPr>
        <w:t>.</w:t>
      </w:r>
    </w:p>
    <w:p w14:paraId="7A3C4D9D" w14:textId="77777777" w:rsidR="006A10A8" w:rsidRDefault="006A10A8" w:rsidP="006A10A8">
      <w:pPr>
        <w:spacing w:line="360" w:lineRule="auto"/>
        <w:ind w:firstLine="720"/>
        <w:jc w:val="both"/>
        <w:rPr>
          <w:rFonts w:ascii="Times New Roman" w:hAnsi="Times New Roman" w:cs="Times New Roman"/>
          <w:sz w:val="24"/>
          <w:szCs w:val="24"/>
        </w:rPr>
      </w:pPr>
    </w:p>
    <w:p w14:paraId="3E413A7E" w14:textId="543BE3F4" w:rsidR="008978DC" w:rsidRDefault="00C55E0F" w:rsidP="006A10A8">
      <w:pPr>
        <w:spacing w:line="360" w:lineRule="auto"/>
        <w:ind w:firstLine="720"/>
        <w:jc w:val="both"/>
        <w:rPr>
          <w:rFonts w:ascii="Times New Roman" w:hAnsi="Times New Roman" w:cs="Times New Roman"/>
          <w:sz w:val="24"/>
          <w:szCs w:val="24"/>
        </w:rPr>
      </w:pPr>
      <w:r w:rsidRPr="00A22D81">
        <w:rPr>
          <w:rFonts w:ascii="Times New Roman" w:hAnsi="Times New Roman" w:cs="Times New Roman"/>
          <w:sz w:val="24"/>
          <w:szCs w:val="24"/>
        </w:rPr>
        <w:lastRenderedPageBreak/>
        <w:t>Finally, we turn to t</w:t>
      </w:r>
      <w:r w:rsidR="00A22D81" w:rsidRPr="00A22D81">
        <w:rPr>
          <w:rFonts w:ascii="Times New Roman" w:hAnsi="Times New Roman" w:cs="Times New Roman"/>
          <w:sz w:val="24"/>
          <w:szCs w:val="24"/>
        </w:rPr>
        <w:t>he effects of varying the significance threshold for testing the significance of a covariate using the OLS Wald test</w:t>
      </w:r>
      <w:r w:rsidR="00C2034F">
        <w:rPr>
          <w:rFonts w:ascii="Times New Roman" w:hAnsi="Times New Roman" w:cs="Times New Roman"/>
          <w:sz w:val="24"/>
          <w:szCs w:val="24"/>
        </w:rPr>
        <w:t xml:space="preserve"> (see Figure A</w:t>
      </w:r>
      <w:r w:rsidR="00730D00">
        <w:rPr>
          <w:rFonts w:ascii="Times New Roman" w:hAnsi="Times New Roman" w:cs="Times New Roman"/>
          <w:sz w:val="24"/>
          <w:szCs w:val="24"/>
        </w:rPr>
        <w:t>5</w:t>
      </w:r>
      <w:r w:rsidR="00C2034F">
        <w:rPr>
          <w:rFonts w:ascii="Times New Roman" w:hAnsi="Times New Roman" w:cs="Times New Roman"/>
          <w:sz w:val="24"/>
          <w:szCs w:val="24"/>
        </w:rPr>
        <w:t xml:space="preserve">). </w:t>
      </w:r>
      <w:r w:rsidR="001F3F8A">
        <w:rPr>
          <w:rFonts w:ascii="Times New Roman" w:hAnsi="Times New Roman" w:cs="Times New Roman"/>
          <w:sz w:val="24"/>
          <w:szCs w:val="24"/>
        </w:rPr>
        <w:t>Here, changing the significance threshold does not have an impact on detecting confounders, colliders, and control variables</w:t>
      </w:r>
      <w:r w:rsidR="008978DC">
        <w:rPr>
          <w:rFonts w:ascii="Times New Roman" w:hAnsi="Times New Roman" w:cs="Times New Roman"/>
          <w:sz w:val="24"/>
          <w:szCs w:val="24"/>
        </w:rPr>
        <w:t xml:space="preserve">. However, the choice of the significance threshold </w:t>
      </w:r>
      <w:r w:rsidR="000659ED">
        <w:rPr>
          <w:rFonts w:ascii="Times New Roman" w:hAnsi="Times New Roman" w:cs="Times New Roman"/>
          <w:sz w:val="24"/>
          <w:szCs w:val="24"/>
        </w:rPr>
        <w:t>can have</w:t>
      </w:r>
      <w:r w:rsidR="0070212C">
        <w:rPr>
          <w:rFonts w:ascii="Times New Roman" w:hAnsi="Times New Roman" w:cs="Times New Roman"/>
          <w:sz w:val="24"/>
          <w:szCs w:val="24"/>
        </w:rPr>
        <w:t xml:space="preserve"> small effect</w:t>
      </w:r>
      <w:r w:rsidR="000659ED">
        <w:rPr>
          <w:rFonts w:ascii="Times New Roman" w:hAnsi="Times New Roman" w:cs="Times New Roman"/>
          <w:sz w:val="24"/>
          <w:szCs w:val="24"/>
        </w:rPr>
        <w:t>s</w:t>
      </w:r>
      <w:r w:rsidR="008978DC">
        <w:rPr>
          <w:rFonts w:ascii="Times New Roman" w:hAnsi="Times New Roman" w:cs="Times New Roman"/>
          <w:sz w:val="24"/>
          <w:szCs w:val="24"/>
        </w:rPr>
        <w:t xml:space="preserve"> </w:t>
      </w:r>
      <w:r w:rsidR="0070212C">
        <w:rPr>
          <w:rFonts w:ascii="Times New Roman" w:hAnsi="Times New Roman" w:cs="Times New Roman"/>
          <w:sz w:val="24"/>
          <w:szCs w:val="24"/>
        </w:rPr>
        <w:t xml:space="preserve">on </w:t>
      </w:r>
      <w:r w:rsidR="008978DC">
        <w:rPr>
          <w:rFonts w:ascii="Times New Roman" w:hAnsi="Times New Roman" w:cs="Times New Roman"/>
          <w:sz w:val="24"/>
          <w:szCs w:val="24"/>
        </w:rPr>
        <w:t xml:space="preserve">the decision rates for uncorrelated variables. </w:t>
      </w:r>
      <w:r w:rsidR="000659ED">
        <w:rPr>
          <w:rFonts w:ascii="Times New Roman" w:hAnsi="Times New Roman" w:cs="Times New Roman"/>
          <w:sz w:val="24"/>
          <w:szCs w:val="24"/>
        </w:rPr>
        <w:t xml:space="preserve">Here, </w:t>
      </w:r>
      <w:r w:rsidR="00467E83">
        <w:rPr>
          <w:rFonts w:ascii="Times New Roman" w:hAnsi="Times New Roman" w:cs="Times New Roman"/>
          <w:sz w:val="24"/>
          <w:szCs w:val="24"/>
        </w:rPr>
        <w:t xml:space="preserve">accuracy rates slightly drop when the nominal significance level is set to 10%. </w:t>
      </w:r>
    </w:p>
    <w:p w14:paraId="24A7C68A" w14:textId="0B78DA2F" w:rsidR="008B5321" w:rsidRDefault="00003281" w:rsidP="006A10A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Overall, we can conclude that the choice of </w:t>
      </w:r>
      <w:r w:rsidR="001963BA">
        <w:rPr>
          <w:rFonts w:ascii="Times New Roman" w:hAnsi="Times New Roman" w:cs="Times New Roman"/>
          <w:sz w:val="24"/>
          <w:szCs w:val="24"/>
        </w:rPr>
        <w:t>the</w:t>
      </w:r>
      <w:r>
        <w:rPr>
          <w:rFonts w:ascii="Times New Roman" w:hAnsi="Times New Roman" w:cs="Times New Roman"/>
          <w:sz w:val="24"/>
          <w:szCs w:val="24"/>
        </w:rPr>
        <w:t xml:space="preserve"> significance threshold</w:t>
      </w:r>
      <w:r w:rsidR="00606E23">
        <w:rPr>
          <w:rFonts w:ascii="Times New Roman" w:hAnsi="Times New Roman" w:cs="Times New Roman"/>
          <w:sz w:val="24"/>
          <w:szCs w:val="24"/>
        </w:rPr>
        <w:t xml:space="preserve">s of the three tests </w:t>
      </w:r>
      <w:r w:rsidR="002C7710">
        <w:rPr>
          <w:rFonts w:ascii="Times New Roman" w:hAnsi="Times New Roman" w:cs="Times New Roman"/>
          <w:sz w:val="24"/>
          <w:szCs w:val="24"/>
        </w:rPr>
        <w:t xml:space="preserve">can </w:t>
      </w:r>
      <w:r w:rsidR="008B5321">
        <w:rPr>
          <w:rFonts w:ascii="Times New Roman" w:hAnsi="Times New Roman" w:cs="Times New Roman"/>
          <w:sz w:val="24"/>
          <w:szCs w:val="24"/>
        </w:rPr>
        <w:t>impact</w:t>
      </w:r>
      <w:r w:rsidR="00606E23">
        <w:rPr>
          <w:rFonts w:ascii="Times New Roman" w:hAnsi="Times New Roman" w:cs="Times New Roman"/>
          <w:sz w:val="24"/>
          <w:szCs w:val="24"/>
        </w:rPr>
        <w:t xml:space="preserve"> the accuracy</w:t>
      </w:r>
      <w:r w:rsidR="002C7710">
        <w:rPr>
          <w:rFonts w:ascii="Times New Roman" w:hAnsi="Times New Roman" w:cs="Times New Roman"/>
          <w:sz w:val="24"/>
          <w:szCs w:val="24"/>
        </w:rPr>
        <w:t xml:space="preserve"> of nGFS</w:t>
      </w:r>
      <w:r w:rsidR="00606E23">
        <w:rPr>
          <w:rFonts w:ascii="Times New Roman" w:hAnsi="Times New Roman" w:cs="Times New Roman"/>
          <w:sz w:val="24"/>
          <w:szCs w:val="24"/>
        </w:rPr>
        <w:t xml:space="preserve"> </w:t>
      </w:r>
      <w:r w:rsidR="008B5321">
        <w:rPr>
          <w:rFonts w:ascii="Times New Roman" w:hAnsi="Times New Roman" w:cs="Times New Roman"/>
          <w:sz w:val="24"/>
          <w:szCs w:val="24"/>
        </w:rPr>
        <w:t>to</w:t>
      </w:r>
      <w:r w:rsidR="00606E23">
        <w:rPr>
          <w:rFonts w:ascii="Times New Roman" w:hAnsi="Times New Roman" w:cs="Times New Roman"/>
          <w:sz w:val="24"/>
          <w:szCs w:val="24"/>
        </w:rPr>
        <w:t xml:space="preserve"> distinguish confounders, control variables, colliders, and uncorrelated variables</w:t>
      </w:r>
      <w:r w:rsidR="008B5321">
        <w:rPr>
          <w:rFonts w:ascii="Times New Roman" w:hAnsi="Times New Roman" w:cs="Times New Roman"/>
          <w:sz w:val="24"/>
          <w:szCs w:val="24"/>
        </w:rPr>
        <w:t xml:space="preserve"> to </w:t>
      </w:r>
      <w:r w:rsidR="001963BA">
        <w:rPr>
          <w:rFonts w:ascii="Times New Roman" w:hAnsi="Times New Roman" w:cs="Times New Roman"/>
          <w:sz w:val="24"/>
          <w:szCs w:val="24"/>
        </w:rPr>
        <w:t>some</w:t>
      </w:r>
      <w:r w:rsidR="008B5321">
        <w:rPr>
          <w:rFonts w:ascii="Times New Roman" w:hAnsi="Times New Roman" w:cs="Times New Roman"/>
          <w:sz w:val="24"/>
          <w:szCs w:val="24"/>
        </w:rPr>
        <w:t xml:space="preserve"> degrees. </w:t>
      </w:r>
      <w:r w:rsidR="00DC2F87">
        <w:rPr>
          <w:rFonts w:ascii="Times New Roman" w:hAnsi="Times New Roman" w:cs="Times New Roman"/>
          <w:sz w:val="24"/>
          <w:szCs w:val="24"/>
        </w:rPr>
        <w:t xml:space="preserve">While a global significance level of 5% </w:t>
      </w:r>
      <w:r w:rsidR="00013950">
        <w:rPr>
          <w:rFonts w:ascii="Times New Roman" w:hAnsi="Times New Roman" w:cs="Times New Roman"/>
          <w:sz w:val="24"/>
          <w:szCs w:val="24"/>
        </w:rPr>
        <w:t>constitutes a reasonable choice</w:t>
      </w:r>
      <w:r w:rsidR="00430D82">
        <w:rPr>
          <w:rFonts w:ascii="Times New Roman" w:hAnsi="Times New Roman" w:cs="Times New Roman"/>
          <w:sz w:val="24"/>
          <w:szCs w:val="24"/>
        </w:rPr>
        <w:t xml:space="preserve"> </w:t>
      </w:r>
      <w:r w:rsidR="00120894">
        <w:rPr>
          <w:rFonts w:ascii="Times New Roman" w:hAnsi="Times New Roman" w:cs="Times New Roman"/>
          <w:sz w:val="24"/>
          <w:szCs w:val="24"/>
        </w:rPr>
        <w:t>for</w:t>
      </w:r>
      <w:r w:rsidR="00430D82">
        <w:rPr>
          <w:rFonts w:ascii="Times New Roman" w:hAnsi="Times New Roman" w:cs="Times New Roman"/>
          <w:sz w:val="24"/>
          <w:szCs w:val="24"/>
        </w:rPr>
        <w:t xml:space="preserve"> the majority of </w:t>
      </w:r>
      <w:r w:rsidR="005E0B5F">
        <w:rPr>
          <w:rFonts w:ascii="Times New Roman" w:hAnsi="Times New Roman" w:cs="Times New Roman"/>
          <w:sz w:val="24"/>
          <w:szCs w:val="24"/>
        </w:rPr>
        <w:t xml:space="preserve">considered </w:t>
      </w:r>
      <w:r w:rsidR="00C431DA">
        <w:rPr>
          <w:rFonts w:ascii="Times New Roman" w:hAnsi="Times New Roman" w:cs="Times New Roman"/>
          <w:sz w:val="24"/>
          <w:szCs w:val="24"/>
        </w:rPr>
        <w:t>data conditions</w:t>
      </w:r>
      <w:r w:rsidR="00013950">
        <w:rPr>
          <w:rFonts w:ascii="Times New Roman" w:hAnsi="Times New Roman" w:cs="Times New Roman"/>
          <w:sz w:val="24"/>
          <w:szCs w:val="24"/>
        </w:rPr>
        <w:t xml:space="preserve">, </w:t>
      </w:r>
      <w:r w:rsidR="00C431DA">
        <w:rPr>
          <w:rFonts w:ascii="Times New Roman" w:hAnsi="Times New Roman" w:cs="Times New Roman"/>
          <w:sz w:val="24"/>
          <w:szCs w:val="24"/>
        </w:rPr>
        <w:t xml:space="preserve">the performance of nGFS </w:t>
      </w:r>
      <w:r w:rsidR="00120894">
        <w:rPr>
          <w:rFonts w:ascii="Times New Roman" w:hAnsi="Times New Roman" w:cs="Times New Roman"/>
          <w:sz w:val="24"/>
          <w:szCs w:val="24"/>
        </w:rPr>
        <w:t>may</w:t>
      </w:r>
      <w:r w:rsidR="00C431DA">
        <w:rPr>
          <w:rFonts w:ascii="Times New Roman" w:hAnsi="Times New Roman" w:cs="Times New Roman"/>
          <w:sz w:val="24"/>
          <w:szCs w:val="24"/>
        </w:rPr>
        <w:t xml:space="preserve"> further be improved</w:t>
      </w:r>
      <w:r w:rsidR="00120894">
        <w:rPr>
          <w:rFonts w:ascii="Times New Roman" w:hAnsi="Times New Roman" w:cs="Times New Roman"/>
          <w:sz w:val="24"/>
          <w:szCs w:val="24"/>
        </w:rPr>
        <w:t>,</w:t>
      </w:r>
      <w:r w:rsidR="00C431DA">
        <w:rPr>
          <w:rFonts w:ascii="Times New Roman" w:hAnsi="Times New Roman" w:cs="Times New Roman"/>
          <w:sz w:val="24"/>
          <w:szCs w:val="24"/>
        </w:rPr>
        <w:t xml:space="preserve"> depending on the goal of the analysis. </w:t>
      </w:r>
      <w:r w:rsidR="000B260C">
        <w:rPr>
          <w:rFonts w:ascii="Times New Roman" w:hAnsi="Times New Roman" w:cs="Times New Roman"/>
          <w:sz w:val="24"/>
          <w:szCs w:val="24"/>
        </w:rPr>
        <w:t xml:space="preserve">If, for example, one prioritizes the detection of </w:t>
      </w:r>
      <w:r w:rsidR="008E561D">
        <w:rPr>
          <w:rFonts w:ascii="Times New Roman" w:hAnsi="Times New Roman" w:cs="Times New Roman"/>
          <w:sz w:val="24"/>
          <w:szCs w:val="24"/>
        </w:rPr>
        <w:t xml:space="preserve">confounders and control variables, </w:t>
      </w:r>
      <w:r w:rsidR="008F2624">
        <w:rPr>
          <w:rFonts w:ascii="Times New Roman" w:hAnsi="Times New Roman" w:cs="Times New Roman"/>
          <w:sz w:val="24"/>
          <w:szCs w:val="24"/>
        </w:rPr>
        <w:t xml:space="preserve">a larger nominal significance threshold for the Gaussianity test (e.g., </w:t>
      </w:r>
      <w:r w:rsidR="00380BD1">
        <w:rPr>
          <w:rFonts w:ascii="Times New Roman" w:hAnsi="Times New Roman" w:cs="Times New Roman"/>
          <w:sz w:val="24"/>
          <w:szCs w:val="24"/>
        </w:rPr>
        <w:t>10% instead of 5%)</w:t>
      </w:r>
      <w:r w:rsidR="008F2624">
        <w:rPr>
          <w:rFonts w:ascii="Times New Roman" w:hAnsi="Times New Roman" w:cs="Times New Roman"/>
          <w:sz w:val="24"/>
          <w:szCs w:val="24"/>
        </w:rPr>
        <w:t xml:space="preserve"> </w:t>
      </w:r>
      <w:r w:rsidR="005B24D8">
        <w:rPr>
          <w:rFonts w:ascii="Times New Roman" w:hAnsi="Times New Roman" w:cs="Times New Roman"/>
          <w:sz w:val="24"/>
          <w:szCs w:val="24"/>
        </w:rPr>
        <w:t xml:space="preserve">and a lower threshold for the independence test (e.g., 1% instead of 5%) </w:t>
      </w:r>
      <w:r w:rsidR="00D861BC">
        <w:rPr>
          <w:rFonts w:ascii="Times New Roman" w:hAnsi="Times New Roman" w:cs="Times New Roman"/>
          <w:sz w:val="24"/>
          <w:szCs w:val="24"/>
        </w:rPr>
        <w:t xml:space="preserve">are preferable. In contrast, when one wishes to be sensitive to potential collider biases, </w:t>
      </w:r>
      <w:r w:rsidR="00EE1B59">
        <w:rPr>
          <w:rFonts w:ascii="Times New Roman" w:hAnsi="Times New Roman" w:cs="Times New Roman"/>
          <w:sz w:val="24"/>
          <w:szCs w:val="24"/>
        </w:rPr>
        <w:t xml:space="preserve">a lower significance threshold for the Gaussianity test and a higher threshold for testing independence </w:t>
      </w:r>
      <w:r w:rsidR="00705C47">
        <w:rPr>
          <w:rFonts w:ascii="Times New Roman" w:hAnsi="Times New Roman" w:cs="Times New Roman"/>
          <w:sz w:val="24"/>
          <w:szCs w:val="24"/>
        </w:rPr>
        <w:t xml:space="preserve">should be preferred. </w:t>
      </w:r>
      <w:r w:rsidR="00B74BC7">
        <w:rPr>
          <w:rFonts w:ascii="Times New Roman" w:hAnsi="Times New Roman" w:cs="Times New Roman"/>
          <w:sz w:val="24"/>
          <w:szCs w:val="24"/>
        </w:rPr>
        <w:t xml:space="preserve">Note, however, that </w:t>
      </w:r>
      <w:r w:rsidR="00DD6990">
        <w:rPr>
          <w:rFonts w:ascii="Times New Roman" w:hAnsi="Times New Roman" w:cs="Times New Roman"/>
          <w:sz w:val="24"/>
          <w:szCs w:val="24"/>
        </w:rPr>
        <w:t xml:space="preserve">the accuracy of nGFS tends to </w:t>
      </w:r>
      <w:r w:rsidR="00CE56A3">
        <w:rPr>
          <w:rFonts w:ascii="Times New Roman" w:hAnsi="Times New Roman" w:cs="Times New Roman"/>
          <w:sz w:val="24"/>
          <w:szCs w:val="24"/>
        </w:rPr>
        <w:t xml:space="preserve">be </w:t>
      </w:r>
      <w:r w:rsidR="00DD6990">
        <w:rPr>
          <w:rFonts w:ascii="Times New Roman" w:hAnsi="Times New Roman" w:cs="Times New Roman"/>
          <w:sz w:val="24"/>
          <w:szCs w:val="24"/>
        </w:rPr>
        <w:t xml:space="preserve">unaffected by the choice of the significance threshold when </w:t>
      </w:r>
      <w:r w:rsidR="00EA78B5">
        <w:rPr>
          <w:rFonts w:ascii="Times New Roman" w:hAnsi="Times New Roman" w:cs="Times New Roman"/>
          <w:sz w:val="24"/>
          <w:szCs w:val="24"/>
        </w:rPr>
        <w:t xml:space="preserve">sample sizes are </w:t>
      </w:r>
      <w:proofErr w:type="gramStart"/>
      <w:r w:rsidR="00EA78B5">
        <w:rPr>
          <w:rFonts w:ascii="Times New Roman" w:hAnsi="Times New Roman" w:cs="Times New Roman"/>
          <w:sz w:val="24"/>
          <w:szCs w:val="24"/>
        </w:rPr>
        <w:t>large</w:t>
      </w:r>
      <w:proofErr w:type="gramEnd"/>
      <w:r w:rsidR="00EA78B5">
        <w:rPr>
          <w:rFonts w:ascii="Times New Roman" w:hAnsi="Times New Roman" w:cs="Times New Roman"/>
          <w:sz w:val="24"/>
          <w:szCs w:val="24"/>
        </w:rPr>
        <w:t xml:space="preserve"> and </w:t>
      </w:r>
      <w:r w:rsidR="00743DE0">
        <w:rPr>
          <w:rFonts w:ascii="Times New Roman" w:hAnsi="Times New Roman" w:cs="Times New Roman"/>
          <w:sz w:val="24"/>
          <w:szCs w:val="24"/>
        </w:rPr>
        <w:t xml:space="preserve">data </w:t>
      </w:r>
      <w:r w:rsidR="00EA78B5">
        <w:rPr>
          <w:rFonts w:ascii="Times New Roman" w:hAnsi="Times New Roman" w:cs="Times New Roman"/>
          <w:sz w:val="24"/>
          <w:szCs w:val="24"/>
        </w:rPr>
        <w:t xml:space="preserve">strongly deviate from Gaussianity. </w:t>
      </w:r>
    </w:p>
    <w:p w14:paraId="5A19FAA8" w14:textId="77777777" w:rsidR="0052746A" w:rsidRDefault="0052746A" w:rsidP="0052746A">
      <w:pPr>
        <w:spacing w:line="480" w:lineRule="auto"/>
      </w:pPr>
    </w:p>
    <w:p w14:paraId="74D146DB" w14:textId="77777777" w:rsidR="0052746A" w:rsidRDefault="0052746A" w:rsidP="0052746A">
      <w:pPr>
        <w:spacing w:line="480" w:lineRule="auto"/>
        <w:rPr>
          <w:b/>
          <w:bCs/>
        </w:rPr>
      </w:pPr>
      <w:r>
        <w:rPr>
          <w:b/>
          <w:bCs/>
          <w:noProof/>
        </w:rPr>
        <w:lastRenderedPageBreak/>
        <w:drawing>
          <wp:inline distT="0" distB="0" distL="0" distR="0" wp14:anchorId="3EB449F1" wp14:editId="258588E8">
            <wp:extent cx="5943600" cy="4727575"/>
            <wp:effectExtent l="0" t="0" r="0" b="0"/>
            <wp:docPr id="474881988" name="Picture 8"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81988" name="Picture 8" descr="A picture containing text, diagram, line, paralle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727575"/>
                    </a:xfrm>
                    <a:prstGeom prst="rect">
                      <a:avLst/>
                    </a:prstGeom>
                  </pic:spPr>
                </pic:pic>
              </a:graphicData>
            </a:graphic>
          </wp:inline>
        </w:drawing>
      </w:r>
    </w:p>
    <w:p w14:paraId="3C60FD4D" w14:textId="0458B313" w:rsidR="0052746A" w:rsidRPr="0008760D" w:rsidRDefault="0052746A" w:rsidP="0008760D">
      <w:pPr>
        <w:spacing w:line="480" w:lineRule="auto"/>
        <w:jc w:val="center"/>
        <w:rPr>
          <w:rFonts w:ascii="Times New Roman" w:hAnsi="Times New Roman" w:cs="Times New Roman"/>
        </w:rPr>
      </w:pPr>
      <w:r w:rsidRPr="0054199D">
        <w:rPr>
          <w:rFonts w:ascii="Times New Roman" w:hAnsi="Times New Roman" w:cs="Times New Roman"/>
          <w:i/>
          <w:iCs/>
          <w:sz w:val="24"/>
          <w:szCs w:val="24"/>
        </w:rPr>
        <w:t>Figure A</w:t>
      </w:r>
      <w:r w:rsidR="00730D00">
        <w:rPr>
          <w:rFonts w:ascii="Times New Roman" w:hAnsi="Times New Roman" w:cs="Times New Roman"/>
          <w:i/>
          <w:iCs/>
          <w:sz w:val="24"/>
          <w:szCs w:val="24"/>
        </w:rPr>
        <w:t>5</w:t>
      </w:r>
      <w:r w:rsidRPr="0054199D">
        <w:rPr>
          <w:rFonts w:ascii="Times New Roman" w:hAnsi="Times New Roman" w:cs="Times New Roman"/>
          <w:sz w:val="24"/>
          <w:szCs w:val="24"/>
        </w:rPr>
        <w:t xml:space="preserve">. </w:t>
      </w:r>
      <w:r w:rsidR="0054199D">
        <w:rPr>
          <w:rFonts w:ascii="Times New Roman" w:hAnsi="Times New Roman" w:cs="Times New Roman"/>
          <w:sz w:val="24"/>
          <w:szCs w:val="24"/>
        </w:rPr>
        <w:t>Performance of nGFS when performing OLS Wald</w:t>
      </w:r>
      <w:r w:rsidR="0054199D" w:rsidRPr="00FD10F9">
        <w:rPr>
          <w:rFonts w:ascii="Times New Roman" w:hAnsi="Times New Roman" w:cs="Times New Roman"/>
          <w:sz w:val="24"/>
          <w:szCs w:val="24"/>
        </w:rPr>
        <w:t xml:space="preserve"> test</w:t>
      </w:r>
      <w:r w:rsidR="0054199D">
        <w:rPr>
          <w:rFonts w:ascii="Times New Roman" w:hAnsi="Times New Roman" w:cs="Times New Roman"/>
          <w:sz w:val="24"/>
          <w:szCs w:val="24"/>
        </w:rPr>
        <w:t>s</w:t>
      </w:r>
      <w:r w:rsidR="0054199D" w:rsidRPr="00FD10F9">
        <w:rPr>
          <w:rFonts w:ascii="Times New Roman" w:hAnsi="Times New Roman" w:cs="Times New Roman"/>
          <w:sz w:val="24"/>
          <w:szCs w:val="24"/>
        </w:rPr>
        <w:t xml:space="preserve"> with </w:t>
      </w:r>
      <w:r w:rsidR="0054199D">
        <w:rPr>
          <w:rFonts w:ascii="Times New Roman" w:hAnsi="Times New Roman" w:cs="Times New Roman"/>
          <w:sz w:val="24"/>
          <w:szCs w:val="24"/>
        </w:rPr>
        <w:t>different</w:t>
      </w:r>
      <w:r w:rsidR="0054199D" w:rsidRPr="00FD10F9">
        <w:rPr>
          <w:rFonts w:ascii="Times New Roman" w:hAnsi="Times New Roman" w:cs="Times New Roman"/>
          <w:sz w:val="24"/>
          <w:szCs w:val="24"/>
        </w:rPr>
        <w:t xml:space="preserve"> significance </w:t>
      </w:r>
      <w:r w:rsidR="0054199D">
        <w:rPr>
          <w:rFonts w:ascii="Times New Roman" w:hAnsi="Times New Roman" w:cs="Times New Roman"/>
          <w:sz w:val="24"/>
          <w:szCs w:val="24"/>
        </w:rPr>
        <w:t>thresholds</w:t>
      </w:r>
      <w:r w:rsidR="0054199D" w:rsidRPr="00FD10F9">
        <w:rPr>
          <w:rFonts w:ascii="Times New Roman" w:hAnsi="Times New Roman" w:cs="Times New Roman"/>
          <w:sz w:val="24"/>
          <w:szCs w:val="24"/>
        </w:rPr>
        <w:t>.</w:t>
      </w:r>
    </w:p>
    <w:p w14:paraId="503ECACA" w14:textId="77777777" w:rsidR="00730D00" w:rsidRDefault="00730D00" w:rsidP="00645FFC">
      <w:pPr>
        <w:spacing w:line="480" w:lineRule="auto"/>
        <w:rPr>
          <w:b/>
          <w:bCs/>
        </w:rPr>
      </w:pPr>
    </w:p>
    <w:p w14:paraId="528E62F2" w14:textId="77777777" w:rsidR="00730D00" w:rsidRPr="00174005" w:rsidRDefault="00730D00" w:rsidP="00730D00">
      <w:pPr>
        <w:spacing w:line="360" w:lineRule="auto"/>
        <w:jc w:val="center"/>
        <w:rPr>
          <w:rFonts w:ascii="Times New Roman" w:hAnsi="Times New Roman" w:cs="Times New Roman"/>
          <w:b/>
          <w:bCs/>
          <w:sz w:val="24"/>
          <w:szCs w:val="24"/>
        </w:rPr>
      </w:pPr>
      <w:r w:rsidRPr="00174005">
        <w:rPr>
          <w:rFonts w:ascii="Times New Roman" w:hAnsi="Times New Roman" w:cs="Times New Roman"/>
          <w:b/>
          <w:bCs/>
          <w:sz w:val="24"/>
          <w:szCs w:val="24"/>
        </w:rPr>
        <w:t>Potential Adverse Effects of Omitting OLS Significance Testing</w:t>
      </w:r>
    </w:p>
    <w:p w14:paraId="3B76BC79" w14:textId="77777777" w:rsidR="00730D00" w:rsidRDefault="00730D00" w:rsidP="00730D00">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One of the proposed extensions of Entner et al.’s (2012) original approach concerns the inclusion of OLS Wald tests to determine the significance status of a considered covariate. To illustrate the importance of testing the significance status of a covariate using OLS Wald tests in the phase of model building, we repeated the Monte-Carlo simulation experiment reported in the main text using a simplified version of the nGFS algorithm in which covariates are not evaluated with respect to their status of significance. In other words, in this simulation study, nGFS model </w:t>
      </w:r>
      <w:r>
        <w:rPr>
          <w:rFonts w:ascii="Times New Roman" w:hAnsi="Times New Roman" w:cs="Times New Roman"/>
          <w:sz w:val="24"/>
          <w:szCs w:val="24"/>
        </w:rPr>
        <w:lastRenderedPageBreak/>
        <w:t xml:space="preserve">selection solely relied on Gaussianity and independence tests. To ensure comparability, we used the same simulation design as in the main experiment, that is, sample sizes were set to </w:t>
      </w:r>
      <w:r w:rsidRPr="004B75AE">
        <w:rPr>
          <w:rFonts w:ascii="Times New Roman" w:hAnsi="Times New Roman" w:cs="Times New Roman"/>
          <w:i/>
          <w:iCs/>
          <w:sz w:val="24"/>
          <w:szCs w:val="24"/>
        </w:rPr>
        <w:t>N</w:t>
      </w:r>
      <w:r>
        <w:rPr>
          <w:rFonts w:ascii="Times New Roman" w:hAnsi="Times New Roman" w:cs="Times New Roman"/>
          <w:sz w:val="24"/>
          <w:szCs w:val="24"/>
        </w:rPr>
        <w:t xml:space="preserve"> = 50, 100, 250, and 500, and the skewnesses of </w:t>
      </w:r>
      <w:proofErr w:type="spellStart"/>
      <w:r w:rsidRPr="00FB061F">
        <w:rPr>
          <w:rFonts w:ascii="Times New Roman" w:hAnsi="Times New Roman" w:cs="Times New Roman"/>
          <w:i/>
          <w:iCs/>
          <w:sz w:val="24"/>
          <w:szCs w:val="24"/>
        </w:rPr>
        <w:t>r</w:t>
      </w:r>
      <w:r w:rsidRPr="00FB061F">
        <w:rPr>
          <w:rFonts w:ascii="Times New Roman" w:hAnsi="Times New Roman" w:cs="Times New Roman"/>
          <w:i/>
          <w:iCs/>
          <w:sz w:val="24"/>
          <w:szCs w:val="24"/>
          <w:vertAlign w:val="subscript"/>
        </w:rPr>
        <w:t>x</w:t>
      </w:r>
      <w:proofErr w:type="spellEnd"/>
      <w:r>
        <w:rPr>
          <w:rFonts w:ascii="Times New Roman" w:hAnsi="Times New Roman" w:cs="Times New Roman"/>
          <w:sz w:val="24"/>
          <w:szCs w:val="24"/>
        </w:rPr>
        <w:t xml:space="preserve"> and </w:t>
      </w:r>
      <w:proofErr w:type="spellStart"/>
      <w:r w:rsidRPr="00FB061F">
        <w:rPr>
          <w:rFonts w:ascii="Times New Roman" w:hAnsi="Times New Roman" w:cs="Times New Roman"/>
          <w:i/>
          <w:iCs/>
          <w:sz w:val="24"/>
          <w:szCs w:val="24"/>
        </w:rPr>
        <w:t>r</w:t>
      </w:r>
      <w:r w:rsidRPr="00FB061F">
        <w:rPr>
          <w:rFonts w:ascii="Times New Roman" w:hAnsi="Times New Roman" w:cs="Times New Roman"/>
          <w:i/>
          <w:iCs/>
          <w:sz w:val="24"/>
          <w:szCs w:val="24"/>
          <w:vertAlign w:val="subscript"/>
        </w:rPr>
        <w:t>y</w:t>
      </w:r>
      <w:proofErr w:type="spellEnd"/>
      <w:r>
        <w:rPr>
          <w:rFonts w:ascii="Times New Roman" w:hAnsi="Times New Roman" w:cs="Times New Roman"/>
          <w:sz w:val="24"/>
          <w:szCs w:val="24"/>
        </w:rPr>
        <w:t xml:space="preserve"> were 0.75, 1.5, and 2.25. Covariates were generated from a gamma distribution with a skewness of 0.75. The simulation factors were fully crossed, and one thousand samples were generated for each simulation condition. The Lilliefors test was applied to evaluate the non-Gaussianity assumption, and HSIC and non-linear correlation tests were used to test the independence of model residuals. All significance tests were performed using a nominal significance level of 5%. </w:t>
      </w:r>
    </w:p>
    <w:p w14:paraId="552950A3" w14:textId="2FE57506" w:rsidR="00730D00" w:rsidRDefault="00730D00" w:rsidP="00730D00">
      <w:pPr>
        <w:spacing w:line="360" w:lineRule="auto"/>
        <w:jc w:val="both"/>
        <w:rPr>
          <w:rFonts w:ascii="Times New Roman" w:hAnsi="Times New Roman" w:cs="Times New Roman"/>
          <w:sz w:val="24"/>
          <w:szCs w:val="24"/>
        </w:rPr>
      </w:pPr>
      <w:r>
        <w:rPr>
          <w:rFonts w:ascii="Times New Roman" w:hAnsi="Times New Roman" w:cs="Times New Roman"/>
          <w:sz w:val="24"/>
          <w:szCs w:val="24"/>
        </w:rPr>
        <w:tab/>
        <w:t>Figure A6 gives the accuracy rates of nGFS to correctly classify confounders (</w:t>
      </w:r>
      <w:r w:rsidRPr="00FF7E50">
        <w:rPr>
          <w:rFonts w:ascii="Times New Roman" w:hAnsi="Times New Roman" w:cs="Times New Roman"/>
          <w:i/>
          <w:iCs/>
          <w:sz w:val="24"/>
          <w:szCs w:val="24"/>
        </w:rPr>
        <w:t>x</w:t>
      </w:r>
      <w:r>
        <w:rPr>
          <w:rFonts w:ascii="Times New Roman" w:hAnsi="Times New Roman" w:cs="Times New Roman"/>
          <w:sz w:val="24"/>
          <w:szCs w:val="24"/>
        </w:rPr>
        <w:t xml:space="preserve"> ← </w:t>
      </w:r>
      <w:r w:rsidRPr="00FF7E50">
        <w:rPr>
          <w:rFonts w:ascii="Times New Roman" w:hAnsi="Times New Roman" w:cs="Times New Roman"/>
          <w:i/>
          <w:iCs/>
          <w:sz w:val="24"/>
          <w:szCs w:val="24"/>
        </w:rPr>
        <w:t>z</w:t>
      </w:r>
      <w:r>
        <w:rPr>
          <w:rFonts w:ascii="Times New Roman" w:hAnsi="Times New Roman" w:cs="Times New Roman"/>
          <w:sz w:val="24"/>
          <w:szCs w:val="24"/>
        </w:rPr>
        <w:t xml:space="preserve"> </w:t>
      </w:r>
      <w:r w:rsidRPr="00FF7E50">
        <w:rPr>
          <w:rFonts w:ascii="Times New Roman" w:hAnsi="Times New Roman" w:cs="Times New Roman"/>
          <w:sz w:val="24"/>
          <w:szCs w:val="24"/>
        </w:rPr>
        <w:t>→</w:t>
      </w:r>
      <w:r>
        <w:rPr>
          <w:rFonts w:ascii="Times New Roman" w:hAnsi="Times New Roman" w:cs="Times New Roman"/>
          <w:sz w:val="24"/>
          <w:szCs w:val="24"/>
        </w:rPr>
        <w:t xml:space="preserve"> </w:t>
      </w:r>
      <w:r w:rsidRPr="00FF7E50">
        <w:rPr>
          <w:rFonts w:ascii="Times New Roman" w:hAnsi="Times New Roman" w:cs="Times New Roman"/>
          <w:i/>
          <w:iCs/>
          <w:sz w:val="24"/>
          <w:szCs w:val="24"/>
        </w:rPr>
        <w:t>y</w:t>
      </w:r>
      <w:r>
        <w:rPr>
          <w:rFonts w:ascii="Times New Roman" w:hAnsi="Times New Roman" w:cs="Times New Roman"/>
          <w:sz w:val="24"/>
          <w:szCs w:val="24"/>
        </w:rPr>
        <w:t>), control variables (</w:t>
      </w:r>
      <w:r w:rsidRPr="00CE12DD">
        <w:rPr>
          <w:rFonts w:ascii="Times New Roman" w:hAnsi="Times New Roman" w:cs="Times New Roman"/>
          <w:i/>
          <w:iCs/>
          <w:sz w:val="24"/>
          <w:szCs w:val="24"/>
        </w:rPr>
        <w:t>z</w:t>
      </w:r>
      <w:r>
        <w:rPr>
          <w:rFonts w:ascii="Times New Roman" w:hAnsi="Times New Roman" w:cs="Times New Roman"/>
          <w:sz w:val="24"/>
          <w:szCs w:val="24"/>
        </w:rPr>
        <w:t xml:space="preserve"> </w:t>
      </w:r>
      <w:r w:rsidRPr="00FF7E50">
        <w:rPr>
          <w:rFonts w:ascii="Times New Roman" w:hAnsi="Times New Roman" w:cs="Times New Roman"/>
          <w:sz w:val="24"/>
          <w:szCs w:val="24"/>
        </w:rPr>
        <w:t>→</w:t>
      </w:r>
      <w:r>
        <w:rPr>
          <w:rFonts w:ascii="Times New Roman" w:hAnsi="Times New Roman" w:cs="Times New Roman"/>
          <w:sz w:val="24"/>
          <w:szCs w:val="24"/>
        </w:rPr>
        <w:t xml:space="preserve"> </w:t>
      </w:r>
      <w:r w:rsidRPr="00CE12DD">
        <w:rPr>
          <w:rFonts w:ascii="Times New Roman" w:hAnsi="Times New Roman" w:cs="Times New Roman"/>
          <w:i/>
          <w:iCs/>
          <w:sz w:val="24"/>
          <w:szCs w:val="24"/>
        </w:rPr>
        <w:t>y</w:t>
      </w:r>
      <w:r>
        <w:rPr>
          <w:rFonts w:ascii="Times New Roman" w:hAnsi="Times New Roman" w:cs="Times New Roman"/>
          <w:sz w:val="24"/>
          <w:szCs w:val="24"/>
        </w:rPr>
        <w:t xml:space="preserve"> and no </w:t>
      </w:r>
      <w:r w:rsidRPr="00CE12DD">
        <w:rPr>
          <w:rFonts w:ascii="Times New Roman" w:hAnsi="Times New Roman" w:cs="Times New Roman"/>
          <w:i/>
          <w:iCs/>
          <w:sz w:val="24"/>
          <w:szCs w:val="24"/>
        </w:rPr>
        <w:t>x</w:t>
      </w:r>
      <w:r>
        <w:rPr>
          <w:rFonts w:ascii="Times New Roman" w:hAnsi="Times New Roman" w:cs="Times New Roman"/>
          <w:sz w:val="24"/>
          <w:szCs w:val="24"/>
        </w:rPr>
        <w:t xml:space="preserve"> relation), colliders (</w:t>
      </w:r>
      <w:r w:rsidRPr="00CE12DD">
        <w:rPr>
          <w:rFonts w:ascii="Times New Roman" w:hAnsi="Times New Roman" w:cs="Times New Roman"/>
          <w:i/>
          <w:iCs/>
          <w:sz w:val="24"/>
          <w:szCs w:val="24"/>
        </w:rPr>
        <w:t>x</w:t>
      </w:r>
      <w:r>
        <w:rPr>
          <w:rFonts w:ascii="Times New Roman" w:hAnsi="Times New Roman" w:cs="Times New Roman"/>
          <w:sz w:val="24"/>
          <w:szCs w:val="24"/>
        </w:rPr>
        <w:t xml:space="preserve"> </w:t>
      </w:r>
      <w:r w:rsidRPr="00CE12DD">
        <w:rPr>
          <w:rFonts w:ascii="Times New Roman" w:hAnsi="Times New Roman" w:cs="Times New Roman"/>
          <w:sz w:val="24"/>
          <w:szCs w:val="24"/>
        </w:rPr>
        <w:t>→</w:t>
      </w:r>
      <w:r>
        <w:rPr>
          <w:rFonts w:ascii="Times New Roman" w:hAnsi="Times New Roman" w:cs="Times New Roman"/>
          <w:sz w:val="24"/>
          <w:szCs w:val="24"/>
        </w:rPr>
        <w:t xml:space="preserve"> </w:t>
      </w:r>
      <w:r w:rsidRPr="00CE12DD">
        <w:rPr>
          <w:rFonts w:ascii="Times New Roman" w:hAnsi="Times New Roman" w:cs="Times New Roman"/>
          <w:i/>
          <w:iCs/>
          <w:sz w:val="24"/>
          <w:szCs w:val="24"/>
        </w:rPr>
        <w:t>z</w:t>
      </w:r>
      <w:r>
        <w:rPr>
          <w:rFonts w:ascii="Times New Roman" w:hAnsi="Times New Roman" w:cs="Times New Roman"/>
          <w:sz w:val="24"/>
          <w:szCs w:val="24"/>
        </w:rPr>
        <w:t xml:space="preserve"> ← </w:t>
      </w:r>
      <w:r w:rsidRPr="00CE12DD">
        <w:rPr>
          <w:rFonts w:ascii="Times New Roman" w:hAnsi="Times New Roman" w:cs="Times New Roman"/>
          <w:i/>
          <w:iCs/>
          <w:sz w:val="24"/>
          <w:szCs w:val="24"/>
        </w:rPr>
        <w:t>y</w:t>
      </w:r>
      <w:r>
        <w:rPr>
          <w:rFonts w:ascii="Times New Roman" w:hAnsi="Times New Roman" w:cs="Times New Roman"/>
          <w:sz w:val="24"/>
          <w:szCs w:val="24"/>
        </w:rPr>
        <w:t xml:space="preserve">), and uncorrelated variables (no </w:t>
      </w:r>
      <w:r w:rsidRPr="00CE12DD">
        <w:rPr>
          <w:rFonts w:ascii="Times New Roman" w:hAnsi="Times New Roman" w:cs="Times New Roman"/>
          <w:i/>
          <w:iCs/>
          <w:sz w:val="24"/>
          <w:szCs w:val="24"/>
        </w:rPr>
        <w:t>x</w:t>
      </w:r>
      <w:r>
        <w:rPr>
          <w:rFonts w:ascii="Times New Roman" w:hAnsi="Times New Roman" w:cs="Times New Roman"/>
          <w:sz w:val="24"/>
          <w:szCs w:val="24"/>
        </w:rPr>
        <w:t xml:space="preserve"> relation and </w:t>
      </w:r>
      <w:r w:rsidRPr="00CE12DD">
        <w:rPr>
          <w:rFonts w:ascii="Times New Roman" w:hAnsi="Times New Roman" w:cs="Times New Roman"/>
          <w:i/>
          <w:iCs/>
          <w:sz w:val="24"/>
          <w:szCs w:val="24"/>
        </w:rPr>
        <w:t>y</w:t>
      </w:r>
      <w:r>
        <w:rPr>
          <w:rFonts w:ascii="Times New Roman" w:hAnsi="Times New Roman" w:cs="Times New Roman"/>
          <w:sz w:val="24"/>
          <w:szCs w:val="24"/>
        </w:rPr>
        <w:t xml:space="preserve"> relation). Overall, </w:t>
      </w:r>
      <w:proofErr w:type="spellStart"/>
      <w:r>
        <w:rPr>
          <w:rFonts w:ascii="Times New Roman" w:hAnsi="Times New Roman" w:cs="Times New Roman"/>
          <w:sz w:val="24"/>
          <w:szCs w:val="24"/>
        </w:rPr>
        <w:t>nGFS’s</w:t>
      </w:r>
      <w:proofErr w:type="spellEnd"/>
      <w:r>
        <w:rPr>
          <w:rFonts w:ascii="Times New Roman" w:hAnsi="Times New Roman" w:cs="Times New Roman"/>
          <w:sz w:val="24"/>
          <w:szCs w:val="24"/>
        </w:rPr>
        <w:t xml:space="preserve"> performance to correctly include confounders and control variables and correctly exclude colliders is unaffected by omitting OLS significance testing. However, rates of correctly excluding the uncorrelated variable systematically decrease with the skewness of </w:t>
      </w:r>
      <w:proofErr w:type="spellStart"/>
      <w:r w:rsidRPr="004F4B29">
        <w:rPr>
          <w:rFonts w:ascii="Times New Roman" w:hAnsi="Times New Roman" w:cs="Times New Roman"/>
          <w:i/>
          <w:iCs/>
          <w:sz w:val="24"/>
          <w:szCs w:val="24"/>
        </w:rPr>
        <w:t>r</w:t>
      </w:r>
      <w:r w:rsidRPr="004F4B29">
        <w:rPr>
          <w:rFonts w:ascii="Times New Roman" w:hAnsi="Times New Roman" w:cs="Times New Roman"/>
          <w:i/>
          <w:iCs/>
          <w:sz w:val="24"/>
          <w:szCs w:val="24"/>
          <w:vertAlign w:val="subscript"/>
        </w:rPr>
        <w:t>x</w:t>
      </w:r>
      <w:proofErr w:type="spellEnd"/>
      <w:r>
        <w:rPr>
          <w:rFonts w:ascii="Times New Roman" w:hAnsi="Times New Roman" w:cs="Times New Roman"/>
          <w:sz w:val="24"/>
          <w:szCs w:val="24"/>
        </w:rPr>
        <w:t xml:space="preserve"> and approach zero</w:t>
      </w:r>
      <w:proofErr w:type="gramStart"/>
      <w:r>
        <w:rPr>
          <w:rFonts w:ascii="Times New Roman" w:hAnsi="Times New Roman" w:cs="Times New Roman"/>
          <w:sz w:val="24"/>
          <w:szCs w:val="24"/>
        </w:rPr>
        <w:t>, in particular, for</w:t>
      </w:r>
      <w:proofErr w:type="gramEnd"/>
      <w:r>
        <w:rPr>
          <w:rFonts w:ascii="Times New Roman" w:hAnsi="Times New Roman" w:cs="Times New Roman"/>
          <w:sz w:val="24"/>
          <w:szCs w:val="24"/>
        </w:rPr>
        <w:t xml:space="preserve"> larger sample sizes. In other words, as sample size and the magnitude of non-Gaussianity increase, the uncorrelated variable fulfills </w:t>
      </w:r>
      <w:proofErr w:type="spellStart"/>
      <w:r>
        <w:rPr>
          <w:rFonts w:ascii="Times New Roman" w:hAnsi="Times New Roman" w:cs="Times New Roman"/>
          <w:sz w:val="24"/>
          <w:szCs w:val="24"/>
        </w:rPr>
        <w:t>nGFS’s</w:t>
      </w:r>
      <w:proofErr w:type="spellEnd"/>
      <w:r>
        <w:rPr>
          <w:rFonts w:ascii="Times New Roman" w:hAnsi="Times New Roman" w:cs="Times New Roman"/>
          <w:sz w:val="24"/>
          <w:szCs w:val="24"/>
        </w:rPr>
        <w:t xml:space="preserve"> non-Gaussianity and independence requirements and is, therefore, falsely retained in the set of admissible covariates. In contrast, accuracy rates for correctly excluding uncorrelated variables remain close to 80% for slightly asymmetric residuals </w:t>
      </w:r>
      <w:proofErr w:type="spellStart"/>
      <w:r w:rsidRPr="008D1466">
        <w:rPr>
          <w:rFonts w:ascii="Times New Roman" w:hAnsi="Times New Roman" w:cs="Times New Roman"/>
          <w:i/>
          <w:iCs/>
          <w:sz w:val="24"/>
          <w:szCs w:val="24"/>
        </w:rPr>
        <w:t>r</w:t>
      </w:r>
      <w:r w:rsidRPr="008D1466">
        <w:rPr>
          <w:rFonts w:ascii="Times New Roman" w:hAnsi="Times New Roman" w:cs="Times New Roman"/>
          <w:i/>
          <w:iCs/>
          <w:sz w:val="24"/>
          <w:szCs w:val="24"/>
          <w:vertAlign w:val="subscript"/>
        </w:rPr>
        <w:t>x</w:t>
      </w:r>
      <w:proofErr w:type="spellEnd"/>
      <w:r>
        <w:rPr>
          <w:rFonts w:ascii="Times New Roman" w:hAnsi="Times New Roman" w:cs="Times New Roman"/>
          <w:sz w:val="24"/>
          <w:szCs w:val="24"/>
        </w:rPr>
        <w:t xml:space="preserve"> and small samples (e.g., </w:t>
      </w:r>
      <w:r w:rsidRPr="008D1466">
        <w:rPr>
          <w:rFonts w:ascii="Times New Roman" w:hAnsi="Times New Roman" w:cs="Times New Roman"/>
          <w:i/>
          <w:iCs/>
          <w:sz w:val="24"/>
          <w:szCs w:val="24"/>
        </w:rPr>
        <w:t>N</w:t>
      </w:r>
      <w:r>
        <w:rPr>
          <w:rFonts w:ascii="Times New Roman" w:hAnsi="Times New Roman" w:cs="Times New Roman"/>
          <w:sz w:val="24"/>
          <w:szCs w:val="24"/>
        </w:rPr>
        <w:t xml:space="preserve"> = 50). The reason for this is that, under these data conditions, the Gaussianity test tends to retain the null hypothesis of Gaussianity and, therefore, excludes the variable from further consideration. In other words, these reflect cases in which the uncorrelated variable is correctly classified, but for the wrong reason. Overall, these simulation results emphasize the necessity to extend Entner et al.’s (2012) original procedure to incorporating the significance status of a covariate during model building.  </w:t>
      </w:r>
    </w:p>
    <w:p w14:paraId="2D075F86" w14:textId="77777777" w:rsidR="00730D00" w:rsidRDefault="00730D00" w:rsidP="00730D00">
      <w:pPr>
        <w:spacing w:line="360" w:lineRule="auto"/>
        <w:jc w:val="both"/>
        <w:rPr>
          <w:rFonts w:ascii="Times New Roman" w:hAnsi="Times New Roman" w:cs="Times New Roman"/>
          <w:sz w:val="24"/>
          <w:szCs w:val="24"/>
        </w:rPr>
      </w:pPr>
    </w:p>
    <w:p w14:paraId="0C0FCE71" w14:textId="77777777" w:rsidR="00730D00" w:rsidRDefault="00730D00" w:rsidP="00645FFC">
      <w:pPr>
        <w:spacing w:line="480" w:lineRule="auto"/>
        <w:rPr>
          <w:b/>
          <w:bCs/>
        </w:rPr>
      </w:pPr>
    </w:p>
    <w:p w14:paraId="4914522E" w14:textId="77777777" w:rsidR="00730D00" w:rsidRDefault="00730D00" w:rsidP="00645FFC">
      <w:pPr>
        <w:spacing w:line="480" w:lineRule="auto"/>
        <w:rPr>
          <w:b/>
          <w:bCs/>
        </w:rPr>
      </w:pPr>
    </w:p>
    <w:p w14:paraId="557C04C2" w14:textId="77777777" w:rsidR="00730D00" w:rsidRDefault="00730D00" w:rsidP="00730D00">
      <w:pPr>
        <w:pStyle w:val="NormalWeb"/>
        <w:spacing w:before="0" w:beforeAutospacing="0" w:after="0" w:afterAutospacing="0" w:line="480" w:lineRule="auto"/>
      </w:pPr>
      <w:r>
        <w:rPr>
          <w:noProof/>
          <w14:ligatures w14:val="standardContextual"/>
        </w:rPr>
        <w:lastRenderedPageBreak/>
        <w:drawing>
          <wp:inline distT="0" distB="0" distL="0" distR="0" wp14:anchorId="5CF3A67B" wp14:editId="0A46B71F">
            <wp:extent cx="5943600" cy="4727575"/>
            <wp:effectExtent l="0" t="0" r="0" b="0"/>
            <wp:docPr id="1544576112" name="Picture 1544576112"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07532" name="Picture 2" descr="A picture containing text, diagram, line, paralle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727575"/>
                    </a:xfrm>
                    <a:prstGeom prst="rect">
                      <a:avLst/>
                    </a:prstGeom>
                  </pic:spPr>
                </pic:pic>
              </a:graphicData>
            </a:graphic>
          </wp:inline>
        </w:drawing>
      </w:r>
    </w:p>
    <w:p w14:paraId="11CF68C9" w14:textId="3F03F228" w:rsidR="00730D00" w:rsidRDefault="00730D00" w:rsidP="00730D00">
      <w:pPr>
        <w:spacing w:line="480" w:lineRule="auto"/>
        <w:jc w:val="center"/>
        <w:rPr>
          <w:rFonts w:ascii="Times New Roman" w:hAnsi="Times New Roman" w:cs="Times New Roman"/>
          <w:sz w:val="24"/>
          <w:szCs w:val="24"/>
        </w:rPr>
      </w:pPr>
      <w:r w:rsidRPr="00F9481F">
        <w:rPr>
          <w:rFonts w:ascii="Times New Roman" w:hAnsi="Times New Roman" w:cs="Times New Roman"/>
          <w:i/>
          <w:iCs/>
          <w:sz w:val="24"/>
          <w:szCs w:val="24"/>
        </w:rPr>
        <w:t>Figure A</w:t>
      </w:r>
      <w:r>
        <w:rPr>
          <w:rFonts w:ascii="Times New Roman" w:hAnsi="Times New Roman" w:cs="Times New Roman"/>
          <w:i/>
          <w:iCs/>
          <w:sz w:val="24"/>
          <w:szCs w:val="24"/>
        </w:rPr>
        <w:t>6</w:t>
      </w:r>
      <w:r w:rsidRPr="00F9481F">
        <w:rPr>
          <w:rFonts w:ascii="Times New Roman" w:hAnsi="Times New Roman" w:cs="Times New Roman"/>
          <w:i/>
          <w:iCs/>
          <w:sz w:val="24"/>
          <w:szCs w:val="24"/>
        </w:rPr>
        <w:t xml:space="preserve">. </w:t>
      </w:r>
      <w:r w:rsidRPr="00F9481F">
        <w:rPr>
          <w:rFonts w:ascii="Times New Roman" w:hAnsi="Times New Roman" w:cs="Times New Roman"/>
          <w:sz w:val="24"/>
          <w:szCs w:val="24"/>
        </w:rPr>
        <w:t>Performance of nGFS for different types of continuous covariates without the significance test of regression coefficients.</w:t>
      </w:r>
    </w:p>
    <w:p w14:paraId="5BA77E6B" w14:textId="77777777" w:rsidR="00730D00" w:rsidRPr="00645FFC" w:rsidRDefault="00730D00" w:rsidP="00645FFC">
      <w:pPr>
        <w:spacing w:line="480" w:lineRule="auto"/>
        <w:rPr>
          <w:b/>
          <w:bCs/>
        </w:rPr>
      </w:pPr>
    </w:p>
    <w:sectPr w:rsidR="00730D00" w:rsidRPr="00645FFC">
      <w:footerReference w:type="even"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3ECC44" w14:textId="77777777" w:rsidR="00174DCE" w:rsidRDefault="00174DCE" w:rsidP="00981469">
      <w:pPr>
        <w:spacing w:after="0" w:line="240" w:lineRule="auto"/>
      </w:pPr>
      <w:r>
        <w:separator/>
      </w:r>
    </w:p>
  </w:endnote>
  <w:endnote w:type="continuationSeparator" w:id="0">
    <w:p w14:paraId="6128BCB4" w14:textId="77777777" w:rsidR="00174DCE" w:rsidRDefault="00174DCE" w:rsidP="009814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65572888"/>
      <w:docPartObj>
        <w:docPartGallery w:val="Page Numbers (Bottom of Page)"/>
        <w:docPartUnique/>
      </w:docPartObj>
    </w:sdtPr>
    <w:sdtContent>
      <w:p w14:paraId="4F43AC78" w14:textId="05CB45F2" w:rsidR="00981469" w:rsidRDefault="00981469" w:rsidP="006F2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DB59F9">
          <w:rPr>
            <w:rStyle w:val="PageNumber"/>
            <w:noProof/>
          </w:rPr>
          <w:t>1</w:t>
        </w:r>
        <w:r>
          <w:rPr>
            <w:rStyle w:val="PageNumber"/>
          </w:rPr>
          <w:fldChar w:fldCharType="end"/>
        </w:r>
      </w:p>
    </w:sdtContent>
  </w:sdt>
  <w:p w14:paraId="488FC9F6" w14:textId="77777777" w:rsidR="00981469" w:rsidRDefault="009814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05223745"/>
      <w:docPartObj>
        <w:docPartGallery w:val="Page Numbers (Bottom of Page)"/>
        <w:docPartUnique/>
      </w:docPartObj>
    </w:sdtPr>
    <w:sdtContent>
      <w:p w14:paraId="4CD7F645" w14:textId="726A418E" w:rsidR="00981469" w:rsidRDefault="00981469" w:rsidP="006F2CE8">
        <w:pPr>
          <w:pStyle w:val="Footer"/>
          <w:framePr w:wrap="none" w:vAnchor="text" w:hAnchor="margin" w:xAlign="center" w:y="1"/>
          <w:rPr>
            <w:rStyle w:val="PageNumber"/>
          </w:rPr>
        </w:pPr>
        <w:r w:rsidRPr="00DB59F9">
          <w:rPr>
            <w:rStyle w:val="PageNumber"/>
            <w:rFonts w:ascii="Times New Roman" w:hAnsi="Times New Roman" w:cs="Times New Roman"/>
          </w:rPr>
          <w:fldChar w:fldCharType="begin"/>
        </w:r>
        <w:r w:rsidRPr="000372D3">
          <w:rPr>
            <w:rStyle w:val="PageNumber"/>
            <w:rFonts w:ascii="Times New Roman" w:hAnsi="Times New Roman" w:cs="Times New Roman"/>
          </w:rPr>
          <w:instrText xml:space="preserve"> PAGE </w:instrText>
        </w:r>
        <w:r w:rsidRPr="00DB59F9">
          <w:rPr>
            <w:rStyle w:val="PageNumber"/>
            <w:rFonts w:ascii="Times New Roman" w:hAnsi="Times New Roman" w:cs="Times New Roman"/>
          </w:rPr>
          <w:fldChar w:fldCharType="separate"/>
        </w:r>
        <w:r w:rsidRPr="000372D3">
          <w:rPr>
            <w:rStyle w:val="PageNumber"/>
            <w:rFonts w:ascii="Times New Roman" w:hAnsi="Times New Roman" w:cs="Times New Roman"/>
            <w:noProof/>
          </w:rPr>
          <w:t>1</w:t>
        </w:r>
        <w:r w:rsidRPr="00DB59F9">
          <w:rPr>
            <w:rStyle w:val="PageNumber"/>
            <w:rFonts w:ascii="Times New Roman" w:hAnsi="Times New Roman" w:cs="Times New Roman"/>
          </w:rPr>
          <w:fldChar w:fldCharType="end"/>
        </w:r>
      </w:p>
    </w:sdtContent>
  </w:sdt>
  <w:p w14:paraId="022B2931" w14:textId="77777777" w:rsidR="00981469" w:rsidRDefault="009814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0C2F20" w14:textId="77777777" w:rsidR="00174DCE" w:rsidRDefault="00174DCE" w:rsidP="00981469">
      <w:pPr>
        <w:spacing w:after="0" w:line="240" w:lineRule="auto"/>
      </w:pPr>
      <w:r>
        <w:separator/>
      </w:r>
    </w:p>
  </w:footnote>
  <w:footnote w:type="continuationSeparator" w:id="0">
    <w:p w14:paraId="476C545F" w14:textId="77777777" w:rsidR="00174DCE" w:rsidRDefault="00174DCE" w:rsidP="0098146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6AD"/>
    <w:rsid w:val="00003281"/>
    <w:rsid w:val="00013950"/>
    <w:rsid w:val="0002390B"/>
    <w:rsid w:val="0003304C"/>
    <w:rsid w:val="000337C9"/>
    <w:rsid w:val="00033B34"/>
    <w:rsid w:val="000372D3"/>
    <w:rsid w:val="000659ED"/>
    <w:rsid w:val="000735B8"/>
    <w:rsid w:val="0008061B"/>
    <w:rsid w:val="0008760D"/>
    <w:rsid w:val="00095B22"/>
    <w:rsid w:val="000A45DA"/>
    <w:rsid w:val="000B260C"/>
    <w:rsid w:val="000B4849"/>
    <w:rsid w:val="000C445A"/>
    <w:rsid w:val="000C58CF"/>
    <w:rsid w:val="000D380F"/>
    <w:rsid w:val="000F196B"/>
    <w:rsid w:val="000F71A5"/>
    <w:rsid w:val="00111396"/>
    <w:rsid w:val="00120894"/>
    <w:rsid w:val="0013475C"/>
    <w:rsid w:val="0014096B"/>
    <w:rsid w:val="001506CC"/>
    <w:rsid w:val="001508F1"/>
    <w:rsid w:val="0016290A"/>
    <w:rsid w:val="00167511"/>
    <w:rsid w:val="00174005"/>
    <w:rsid w:val="00174DCE"/>
    <w:rsid w:val="00177A3A"/>
    <w:rsid w:val="001963BA"/>
    <w:rsid w:val="00197186"/>
    <w:rsid w:val="001B0030"/>
    <w:rsid w:val="001D16DA"/>
    <w:rsid w:val="001D3DF8"/>
    <w:rsid w:val="001E1B63"/>
    <w:rsid w:val="001F3F8A"/>
    <w:rsid w:val="002050BF"/>
    <w:rsid w:val="0020758E"/>
    <w:rsid w:val="002143B4"/>
    <w:rsid w:val="0023118C"/>
    <w:rsid w:val="0025315F"/>
    <w:rsid w:val="0026307D"/>
    <w:rsid w:val="00265AB3"/>
    <w:rsid w:val="002838B4"/>
    <w:rsid w:val="002920D2"/>
    <w:rsid w:val="00293185"/>
    <w:rsid w:val="002A090C"/>
    <w:rsid w:val="002A143B"/>
    <w:rsid w:val="002C31D2"/>
    <w:rsid w:val="002C7710"/>
    <w:rsid w:val="002C7927"/>
    <w:rsid w:val="002D307E"/>
    <w:rsid w:val="002F6A69"/>
    <w:rsid w:val="00344903"/>
    <w:rsid w:val="00346D33"/>
    <w:rsid w:val="00380BD1"/>
    <w:rsid w:val="00393E3A"/>
    <w:rsid w:val="0039410F"/>
    <w:rsid w:val="003976C4"/>
    <w:rsid w:val="00397872"/>
    <w:rsid w:val="003B5F90"/>
    <w:rsid w:val="003D4FCD"/>
    <w:rsid w:val="003D7A14"/>
    <w:rsid w:val="003E62DF"/>
    <w:rsid w:val="003F4757"/>
    <w:rsid w:val="0041740C"/>
    <w:rsid w:val="00423D40"/>
    <w:rsid w:val="00430D82"/>
    <w:rsid w:val="00431188"/>
    <w:rsid w:val="0043262D"/>
    <w:rsid w:val="00467E83"/>
    <w:rsid w:val="00476107"/>
    <w:rsid w:val="00476574"/>
    <w:rsid w:val="00491B40"/>
    <w:rsid w:val="00497093"/>
    <w:rsid w:val="004B6D64"/>
    <w:rsid w:val="004B75AE"/>
    <w:rsid w:val="004C6816"/>
    <w:rsid w:val="004D06AD"/>
    <w:rsid w:val="004D0D1B"/>
    <w:rsid w:val="004D5A51"/>
    <w:rsid w:val="004F4B29"/>
    <w:rsid w:val="0052746A"/>
    <w:rsid w:val="0053179C"/>
    <w:rsid w:val="00531CE7"/>
    <w:rsid w:val="0054199D"/>
    <w:rsid w:val="00560169"/>
    <w:rsid w:val="00573D3D"/>
    <w:rsid w:val="00591B57"/>
    <w:rsid w:val="00591DEE"/>
    <w:rsid w:val="005B24D8"/>
    <w:rsid w:val="005B3846"/>
    <w:rsid w:val="005D39B7"/>
    <w:rsid w:val="005D7B5C"/>
    <w:rsid w:val="005E0B5F"/>
    <w:rsid w:val="005F052E"/>
    <w:rsid w:val="005F501A"/>
    <w:rsid w:val="005F5F83"/>
    <w:rsid w:val="00606E23"/>
    <w:rsid w:val="00616AFB"/>
    <w:rsid w:val="00631058"/>
    <w:rsid w:val="0064071C"/>
    <w:rsid w:val="00645FAB"/>
    <w:rsid w:val="00645FFC"/>
    <w:rsid w:val="0065024B"/>
    <w:rsid w:val="00650488"/>
    <w:rsid w:val="00652AD0"/>
    <w:rsid w:val="006713CB"/>
    <w:rsid w:val="00687B24"/>
    <w:rsid w:val="00693220"/>
    <w:rsid w:val="006A10A8"/>
    <w:rsid w:val="006A3673"/>
    <w:rsid w:val="006D6617"/>
    <w:rsid w:val="0070212C"/>
    <w:rsid w:val="00705C47"/>
    <w:rsid w:val="00707463"/>
    <w:rsid w:val="00712BFA"/>
    <w:rsid w:val="00730D00"/>
    <w:rsid w:val="007410A3"/>
    <w:rsid w:val="00743DE0"/>
    <w:rsid w:val="00750BC4"/>
    <w:rsid w:val="00752E00"/>
    <w:rsid w:val="0075473B"/>
    <w:rsid w:val="007676DA"/>
    <w:rsid w:val="0077308D"/>
    <w:rsid w:val="00777F12"/>
    <w:rsid w:val="00784641"/>
    <w:rsid w:val="007864E4"/>
    <w:rsid w:val="0078727D"/>
    <w:rsid w:val="0079153E"/>
    <w:rsid w:val="00795FB7"/>
    <w:rsid w:val="007A0C76"/>
    <w:rsid w:val="007A30D0"/>
    <w:rsid w:val="007A47C3"/>
    <w:rsid w:val="007B5A16"/>
    <w:rsid w:val="007F4A20"/>
    <w:rsid w:val="008052E6"/>
    <w:rsid w:val="00815AEF"/>
    <w:rsid w:val="00824B23"/>
    <w:rsid w:val="00841E5A"/>
    <w:rsid w:val="008455A7"/>
    <w:rsid w:val="00855049"/>
    <w:rsid w:val="00863414"/>
    <w:rsid w:val="00893938"/>
    <w:rsid w:val="00895A7C"/>
    <w:rsid w:val="008978DC"/>
    <w:rsid w:val="008A7507"/>
    <w:rsid w:val="008B5321"/>
    <w:rsid w:val="008C3AF0"/>
    <w:rsid w:val="008D1466"/>
    <w:rsid w:val="008D3468"/>
    <w:rsid w:val="008E00E1"/>
    <w:rsid w:val="008E09AC"/>
    <w:rsid w:val="008E34AB"/>
    <w:rsid w:val="008E561D"/>
    <w:rsid w:val="008F1041"/>
    <w:rsid w:val="008F2624"/>
    <w:rsid w:val="008F2BC6"/>
    <w:rsid w:val="008F723D"/>
    <w:rsid w:val="008F7C05"/>
    <w:rsid w:val="00907700"/>
    <w:rsid w:val="0091288F"/>
    <w:rsid w:val="00913237"/>
    <w:rsid w:val="0092005F"/>
    <w:rsid w:val="0092746D"/>
    <w:rsid w:val="0093130B"/>
    <w:rsid w:val="009315D5"/>
    <w:rsid w:val="0094427A"/>
    <w:rsid w:val="00944556"/>
    <w:rsid w:val="00952FC8"/>
    <w:rsid w:val="00953596"/>
    <w:rsid w:val="00965BC2"/>
    <w:rsid w:val="00965D62"/>
    <w:rsid w:val="009661CF"/>
    <w:rsid w:val="00972E8C"/>
    <w:rsid w:val="009732A8"/>
    <w:rsid w:val="00981469"/>
    <w:rsid w:val="00983C38"/>
    <w:rsid w:val="009C7D62"/>
    <w:rsid w:val="009D6339"/>
    <w:rsid w:val="009E006F"/>
    <w:rsid w:val="009F4FB7"/>
    <w:rsid w:val="00A102E8"/>
    <w:rsid w:val="00A22D81"/>
    <w:rsid w:val="00A22EAB"/>
    <w:rsid w:val="00A2312C"/>
    <w:rsid w:val="00A65F48"/>
    <w:rsid w:val="00AA6966"/>
    <w:rsid w:val="00AC5554"/>
    <w:rsid w:val="00AC74E7"/>
    <w:rsid w:val="00AD1419"/>
    <w:rsid w:val="00AE2C7C"/>
    <w:rsid w:val="00AE2F74"/>
    <w:rsid w:val="00B016B2"/>
    <w:rsid w:val="00B04636"/>
    <w:rsid w:val="00B10E55"/>
    <w:rsid w:val="00B14690"/>
    <w:rsid w:val="00B166F4"/>
    <w:rsid w:val="00B167B2"/>
    <w:rsid w:val="00B25F0C"/>
    <w:rsid w:val="00B2686F"/>
    <w:rsid w:val="00B544A5"/>
    <w:rsid w:val="00B74BC7"/>
    <w:rsid w:val="00B86143"/>
    <w:rsid w:val="00B92AD2"/>
    <w:rsid w:val="00BB0AF9"/>
    <w:rsid w:val="00BB12BC"/>
    <w:rsid w:val="00BB6B59"/>
    <w:rsid w:val="00C04201"/>
    <w:rsid w:val="00C11A4F"/>
    <w:rsid w:val="00C2034F"/>
    <w:rsid w:val="00C34F13"/>
    <w:rsid w:val="00C431DA"/>
    <w:rsid w:val="00C50003"/>
    <w:rsid w:val="00C55E0F"/>
    <w:rsid w:val="00C739BD"/>
    <w:rsid w:val="00C842DB"/>
    <w:rsid w:val="00C86DA1"/>
    <w:rsid w:val="00CC6C8C"/>
    <w:rsid w:val="00CD4ED5"/>
    <w:rsid w:val="00CE12DD"/>
    <w:rsid w:val="00CE2A67"/>
    <w:rsid w:val="00CE56A3"/>
    <w:rsid w:val="00D00C4E"/>
    <w:rsid w:val="00D03077"/>
    <w:rsid w:val="00D54CE7"/>
    <w:rsid w:val="00D55F0A"/>
    <w:rsid w:val="00D736AB"/>
    <w:rsid w:val="00D861BC"/>
    <w:rsid w:val="00DA7359"/>
    <w:rsid w:val="00DB4E83"/>
    <w:rsid w:val="00DB59F9"/>
    <w:rsid w:val="00DC21D1"/>
    <w:rsid w:val="00DC2F87"/>
    <w:rsid w:val="00DC3A3D"/>
    <w:rsid w:val="00DD6990"/>
    <w:rsid w:val="00DF2419"/>
    <w:rsid w:val="00DF60B0"/>
    <w:rsid w:val="00DF7E80"/>
    <w:rsid w:val="00E0351C"/>
    <w:rsid w:val="00E255F9"/>
    <w:rsid w:val="00E316D4"/>
    <w:rsid w:val="00E316E3"/>
    <w:rsid w:val="00E37730"/>
    <w:rsid w:val="00E503A2"/>
    <w:rsid w:val="00E51761"/>
    <w:rsid w:val="00E563D1"/>
    <w:rsid w:val="00E62EF5"/>
    <w:rsid w:val="00E65850"/>
    <w:rsid w:val="00E87080"/>
    <w:rsid w:val="00EA65E7"/>
    <w:rsid w:val="00EA78B5"/>
    <w:rsid w:val="00EB2A4E"/>
    <w:rsid w:val="00ED0576"/>
    <w:rsid w:val="00ED4F75"/>
    <w:rsid w:val="00EE036C"/>
    <w:rsid w:val="00EE18CB"/>
    <w:rsid w:val="00EE1B59"/>
    <w:rsid w:val="00F138FE"/>
    <w:rsid w:val="00F145BA"/>
    <w:rsid w:val="00F156C0"/>
    <w:rsid w:val="00F25F85"/>
    <w:rsid w:val="00F35684"/>
    <w:rsid w:val="00F37351"/>
    <w:rsid w:val="00F40768"/>
    <w:rsid w:val="00F436AD"/>
    <w:rsid w:val="00F47647"/>
    <w:rsid w:val="00F5255A"/>
    <w:rsid w:val="00F603DD"/>
    <w:rsid w:val="00F702B4"/>
    <w:rsid w:val="00F80320"/>
    <w:rsid w:val="00F944DC"/>
    <w:rsid w:val="00F9481F"/>
    <w:rsid w:val="00F96BEC"/>
    <w:rsid w:val="00FB061F"/>
    <w:rsid w:val="00FB2829"/>
    <w:rsid w:val="00FC7BF6"/>
    <w:rsid w:val="00FD10F9"/>
    <w:rsid w:val="00FE6223"/>
    <w:rsid w:val="00FF2DC4"/>
    <w:rsid w:val="00FF7E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AF8C7"/>
  <w15:chartTrackingRefBased/>
  <w15:docId w15:val="{A03E1399-9EA4-4CCB-A0D9-634673F7D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9481F"/>
    <w:pPr>
      <w:spacing w:before="100" w:beforeAutospacing="1" w:after="100" w:afterAutospacing="1" w:line="240" w:lineRule="auto"/>
    </w:pPr>
    <w:rPr>
      <w:rFonts w:ascii="Times New Roman" w:eastAsia="Times New Roman" w:hAnsi="Times New Roman" w:cs="Times New Roman"/>
      <w:kern w:val="0"/>
      <w:sz w:val="24"/>
      <w:szCs w:val="24"/>
      <w:lang w:eastAsia="zh-CN"/>
      <w14:ligatures w14:val="none"/>
    </w:rPr>
  </w:style>
  <w:style w:type="character" w:styleId="PlaceholderText">
    <w:name w:val="Placeholder Text"/>
    <w:basedOn w:val="DefaultParagraphFont"/>
    <w:uiPriority w:val="99"/>
    <w:semiHidden/>
    <w:rsid w:val="00CE12DD"/>
    <w:rPr>
      <w:color w:val="808080"/>
    </w:rPr>
  </w:style>
  <w:style w:type="paragraph" w:styleId="Footer">
    <w:name w:val="footer"/>
    <w:basedOn w:val="Normal"/>
    <w:link w:val="FooterChar"/>
    <w:uiPriority w:val="99"/>
    <w:unhideWhenUsed/>
    <w:rsid w:val="009814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1469"/>
  </w:style>
  <w:style w:type="character" w:styleId="PageNumber">
    <w:name w:val="page number"/>
    <w:basedOn w:val="DefaultParagraphFont"/>
    <w:uiPriority w:val="99"/>
    <w:semiHidden/>
    <w:unhideWhenUsed/>
    <w:rsid w:val="00981469"/>
  </w:style>
  <w:style w:type="paragraph" w:styleId="Revision">
    <w:name w:val="Revision"/>
    <w:hidden/>
    <w:uiPriority w:val="99"/>
    <w:semiHidden/>
    <w:rsid w:val="00DA7359"/>
    <w:pPr>
      <w:spacing w:after="0" w:line="240" w:lineRule="auto"/>
    </w:pPr>
  </w:style>
  <w:style w:type="paragraph" w:styleId="Header">
    <w:name w:val="header"/>
    <w:basedOn w:val="Normal"/>
    <w:link w:val="HeaderChar"/>
    <w:uiPriority w:val="99"/>
    <w:unhideWhenUsed/>
    <w:rsid w:val="00DB59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59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337</TotalTime>
  <Pages>12</Pages>
  <Words>2167</Words>
  <Characters>12354</Characters>
  <Application>Microsoft Office Word</Application>
  <DocSecurity>0</DocSecurity>
  <Lines>102</Lines>
  <Paragraphs>28</Paragraphs>
  <ScaleCrop>false</ScaleCrop>
  <Company/>
  <LinksUpToDate>false</LinksUpToDate>
  <CharactersWithSpaces>14493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Wiedermann, Wolfgang</dc:creator>
  <cp:keywords/>
  <dc:description/>
  <cp:lastModifiedBy>Zhang, Bixi</cp:lastModifiedBy>
  <cp:revision>281</cp:revision>
  <dcterms:created xsi:type="dcterms:W3CDTF">2023-06-07T17:30:00Z</dcterms:created>
  <dcterms:modified xsi:type="dcterms:W3CDTF">2023-06-21T19:05:00Z</dcterms:modified>
</cp:coreProperties>
</file>